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0F" w:rsidRPr="005A6274" w:rsidRDefault="00D3580A" w:rsidP="00AF1F0F">
      <w:pPr>
        <w:keepNext/>
        <w:widowControl w:val="0"/>
        <w:suppressAutoHyphens/>
        <w:spacing w:before="240" w:after="120"/>
        <w:jc w:val="center"/>
        <w:rPr>
          <w:rFonts w:asciiTheme="majorHAnsi" w:eastAsia="Lucida Sans Unicode" w:hAnsiTheme="majorHAnsi"/>
          <w:b/>
          <w:bCs/>
          <w:sz w:val="22"/>
          <w:szCs w:val="22"/>
        </w:rPr>
      </w:pPr>
      <w:r>
        <w:rPr>
          <w:rFonts w:asciiTheme="majorHAnsi" w:eastAsia="Lucida Sans Unicode" w:hAnsiTheme="majorHAnsi"/>
          <w:b/>
          <w:bCs/>
          <w:sz w:val="22"/>
          <w:szCs w:val="22"/>
        </w:rPr>
        <w:t>SOLICITAÇÃO DE ABERTURA DE PROCESSO SELETIVO</w:t>
      </w:r>
    </w:p>
    <w:p w:rsidR="00A97F4A" w:rsidRPr="00D3580A" w:rsidRDefault="00D3580A" w:rsidP="00D3580A">
      <w:pPr>
        <w:widowControl w:val="0"/>
        <w:suppressAutoHyphens/>
        <w:ind w:left="426" w:right="849"/>
        <w:jc w:val="right"/>
        <w:rPr>
          <w:rFonts w:asciiTheme="majorHAnsi" w:eastAsia="Lucida Sans Unicode" w:hAnsiTheme="majorHAnsi"/>
          <w:sz w:val="16"/>
          <w:szCs w:val="16"/>
        </w:rPr>
      </w:pPr>
      <w:r w:rsidRPr="00D3580A">
        <w:rPr>
          <w:rFonts w:asciiTheme="majorHAnsi" w:eastAsia="Lucida Sans Unicode" w:hAnsiTheme="majorHAnsi"/>
          <w:sz w:val="16"/>
          <w:szCs w:val="16"/>
        </w:rPr>
        <w:t>Base Legal: Resolução N° 015/2016 - CONSEPE</w:t>
      </w:r>
    </w:p>
    <w:p w:rsidR="0009147D" w:rsidRPr="0009147D" w:rsidRDefault="0009147D" w:rsidP="0009147D">
      <w:pPr>
        <w:widowControl w:val="0"/>
        <w:suppressAutoHyphens/>
        <w:ind w:left="426" w:right="849"/>
        <w:jc w:val="center"/>
        <w:rPr>
          <w:rFonts w:asciiTheme="majorHAnsi" w:eastAsia="Lucida Sans Unicode" w:hAnsiTheme="majorHAnsi"/>
          <w:sz w:val="22"/>
          <w:szCs w:val="22"/>
        </w:rPr>
      </w:pPr>
    </w:p>
    <w:p w:rsidR="00D3580A" w:rsidRPr="00D3580A" w:rsidRDefault="00D3580A" w:rsidP="00D3580A">
      <w:pPr>
        <w:spacing w:line="360" w:lineRule="auto"/>
        <w:rPr>
          <w:rFonts w:asciiTheme="majorHAnsi" w:hAnsiTheme="majorHAnsi" w:cs="Calibri Light"/>
          <w:sz w:val="20"/>
          <w:szCs w:val="20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C0C0C0" w:fill="FFFFFF"/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b/>
                <w:sz w:val="20"/>
                <w:szCs w:val="20"/>
              </w:rPr>
              <w:t>Departamento do Centro de Educação S</w:t>
            </w:r>
            <w:r>
              <w:rPr>
                <w:rFonts w:asciiTheme="majorHAnsi" w:hAnsiTheme="majorHAnsi" w:cs="Calibri Light"/>
                <w:b/>
                <w:sz w:val="20"/>
                <w:szCs w:val="20"/>
              </w:rPr>
              <w:t>uperior da Foz do Itajaí</w:t>
            </w:r>
          </w:p>
        </w:tc>
      </w:tr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</w:tbl>
    <w:p w:rsidR="00D3580A" w:rsidRPr="00D3580A" w:rsidRDefault="00D3580A" w:rsidP="00D3580A">
      <w:pPr>
        <w:spacing w:line="360" w:lineRule="auto"/>
        <w:rPr>
          <w:rFonts w:asciiTheme="majorHAnsi" w:hAnsiTheme="majorHAnsi" w:cs="Calibri Light"/>
          <w:sz w:val="20"/>
          <w:szCs w:val="20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b/>
                <w:sz w:val="20"/>
                <w:szCs w:val="20"/>
              </w:rPr>
              <w:t>Área de Conhecimento</w:t>
            </w:r>
          </w:p>
        </w:tc>
      </w:tr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</w:tbl>
    <w:p w:rsidR="00D3580A" w:rsidRPr="00D3580A" w:rsidRDefault="00D3580A" w:rsidP="00D3580A">
      <w:pPr>
        <w:spacing w:line="360" w:lineRule="auto"/>
        <w:jc w:val="both"/>
        <w:rPr>
          <w:rFonts w:asciiTheme="majorHAnsi" w:hAnsiTheme="majorHAnsi" w:cs="Calibri Light"/>
          <w:sz w:val="16"/>
          <w:szCs w:val="16"/>
        </w:rPr>
      </w:pPr>
      <w:r w:rsidRPr="00D3580A">
        <w:rPr>
          <w:rFonts w:asciiTheme="majorHAnsi" w:hAnsiTheme="majorHAnsi" w:cs="Calibri Light"/>
          <w:sz w:val="16"/>
          <w:szCs w:val="16"/>
        </w:rPr>
        <w:t xml:space="preserve">O Processo Seletivo não será aberto por </w:t>
      </w:r>
      <w:proofErr w:type="gramStart"/>
      <w:r w:rsidRPr="00D3580A">
        <w:rPr>
          <w:rFonts w:asciiTheme="majorHAnsi" w:hAnsiTheme="majorHAnsi" w:cs="Calibri Light"/>
          <w:sz w:val="16"/>
          <w:szCs w:val="16"/>
        </w:rPr>
        <w:t>disciplina(</w:t>
      </w:r>
      <w:proofErr w:type="gramEnd"/>
      <w:r w:rsidRPr="00D3580A">
        <w:rPr>
          <w:rFonts w:asciiTheme="majorHAnsi" w:hAnsiTheme="majorHAnsi" w:cs="Calibri Light"/>
          <w:sz w:val="16"/>
          <w:szCs w:val="16"/>
        </w:rPr>
        <w:t>s), mas por área de conhecimento que contemple essa(s) disciplina(s).</w:t>
      </w:r>
    </w:p>
    <w:p w:rsidR="00D3580A" w:rsidRPr="00D3580A" w:rsidRDefault="00D3580A" w:rsidP="00D3580A">
      <w:pPr>
        <w:spacing w:line="360" w:lineRule="auto"/>
        <w:rPr>
          <w:rFonts w:asciiTheme="majorHAnsi" w:hAnsiTheme="majorHAnsi" w:cs="Calibri Light"/>
          <w:sz w:val="20"/>
          <w:szCs w:val="20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b/>
                <w:sz w:val="20"/>
                <w:szCs w:val="20"/>
              </w:rPr>
              <w:t>Justificativa detalhada</w:t>
            </w:r>
          </w:p>
        </w:tc>
      </w:tr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</w:tbl>
    <w:p w:rsidR="00D3580A" w:rsidRPr="00D3580A" w:rsidRDefault="00D3580A" w:rsidP="00D3580A">
      <w:pPr>
        <w:pStyle w:val="Corpodotexto"/>
        <w:spacing w:after="0" w:line="360" w:lineRule="auto"/>
        <w:rPr>
          <w:rFonts w:asciiTheme="majorHAnsi" w:hAnsiTheme="majorHAnsi" w:cs="Calibri Light"/>
          <w:noProof w:val="0"/>
          <w:sz w:val="16"/>
          <w:szCs w:val="16"/>
        </w:rPr>
      </w:pPr>
      <w:r w:rsidRPr="00D3580A">
        <w:rPr>
          <w:rFonts w:asciiTheme="majorHAnsi" w:hAnsiTheme="majorHAnsi" w:cs="Calibri Light"/>
          <w:noProof w:val="0"/>
          <w:sz w:val="16"/>
          <w:szCs w:val="16"/>
        </w:rPr>
        <w:t xml:space="preserve">Consideradas no Artigo 3º da Resolução Nº 015/16-CONSEPE. Incluir descrição das disciplinas que o docente ministrará. </w:t>
      </w:r>
    </w:p>
    <w:p w:rsidR="00D3580A" w:rsidRPr="00D3580A" w:rsidRDefault="00D3580A" w:rsidP="00D3580A">
      <w:pPr>
        <w:spacing w:line="360" w:lineRule="auto"/>
        <w:rPr>
          <w:rFonts w:asciiTheme="majorHAnsi" w:hAnsiTheme="majorHAnsi" w:cs="Calibri Light"/>
          <w:sz w:val="20"/>
          <w:szCs w:val="20"/>
        </w:rPr>
      </w:pPr>
    </w:p>
    <w:tbl>
      <w:tblPr>
        <w:tblW w:w="9214" w:type="dxa"/>
        <w:tblInd w:w="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D3580A" w:rsidRPr="00D3580A" w:rsidTr="00217C0D">
        <w:tc>
          <w:tcPr>
            <w:tcW w:w="92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solid" w:color="C0C0C0" w:fill="FFFFFF"/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b/>
                <w:sz w:val="20"/>
                <w:szCs w:val="20"/>
              </w:rPr>
              <w:t>Material extra – Prova Escrita</w:t>
            </w:r>
          </w:p>
        </w:tc>
      </w:tr>
      <w:tr w:rsidR="00D3580A" w:rsidRPr="00D3580A" w:rsidTr="00217C0D">
        <w:tc>
          <w:tcPr>
            <w:tcW w:w="92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80A" w:rsidRPr="00D3580A" w:rsidRDefault="00D3580A" w:rsidP="00D3580A">
            <w:pPr>
              <w:spacing w:line="360" w:lineRule="auto"/>
              <w:rPr>
                <w:rFonts w:asciiTheme="majorHAnsi" w:hAnsiTheme="majorHAnsi" w:cs="Calibri Light"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sz w:val="20"/>
                <w:szCs w:val="20"/>
              </w:rPr>
              <w:t> </w:t>
            </w:r>
          </w:p>
        </w:tc>
      </w:tr>
    </w:tbl>
    <w:p w:rsidR="00D3580A" w:rsidRPr="00D3580A" w:rsidRDefault="00D3580A" w:rsidP="00D3580A">
      <w:pPr>
        <w:spacing w:line="360" w:lineRule="auto"/>
        <w:ind w:left="142"/>
        <w:jc w:val="both"/>
        <w:rPr>
          <w:rFonts w:asciiTheme="majorHAnsi" w:hAnsiTheme="majorHAnsi" w:cs="Calibri Light"/>
          <w:sz w:val="16"/>
          <w:szCs w:val="16"/>
        </w:rPr>
      </w:pPr>
      <w:r w:rsidRPr="00D3580A">
        <w:rPr>
          <w:rFonts w:asciiTheme="majorHAnsi" w:hAnsiTheme="majorHAnsi" w:cs="Calibri Light"/>
          <w:sz w:val="16"/>
          <w:szCs w:val="16"/>
        </w:rPr>
        <w:t>Incluir todos os materiais extras que poderão ser utilizados pelo candidato durante a Prova Escrita. Caso não haja materiais extras só serão permitidos lápis, borracha, apontador e caneta esferográfica na cor azul ou preta.</w:t>
      </w:r>
    </w:p>
    <w:p w:rsidR="00D3580A" w:rsidRPr="00D3580A" w:rsidRDefault="00D3580A" w:rsidP="00D3580A">
      <w:pPr>
        <w:spacing w:line="360" w:lineRule="auto"/>
        <w:rPr>
          <w:rFonts w:asciiTheme="majorHAnsi" w:hAnsiTheme="majorHAnsi" w:cs="Calibri Light"/>
          <w:sz w:val="20"/>
          <w:szCs w:val="20"/>
        </w:rPr>
      </w:pP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C0C0C0" w:fill="FFFFFF"/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b/>
                <w:sz w:val="20"/>
                <w:szCs w:val="20"/>
              </w:rPr>
              <w:t>Ementa da Área de Conhecimento</w:t>
            </w:r>
          </w:p>
        </w:tc>
      </w:tr>
      <w:tr w:rsidR="00D3580A" w:rsidRPr="00D3580A" w:rsidTr="00D35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D3580A" w:rsidRPr="00D3580A" w:rsidRDefault="00D3580A" w:rsidP="00217C0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3580A" w:rsidRPr="00D3580A" w:rsidRDefault="00D3580A" w:rsidP="00D3580A">
      <w:pPr>
        <w:spacing w:line="360" w:lineRule="auto"/>
        <w:rPr>
          <w:rFonts w:asciiTheme="majorHAnsi" w:hAnsiTheme="majorHAnsi" w:cs="Calibri Light"/>
          <w:sz w:val="20"/>
          <w:szCs w:val="20"/>
        </w:rPr>
      </w:pP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D3580A" w:rsidRPr="00D3580A" w:rsidTr="00D35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9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C0C0C0" w:fill="FFFFFF"/>
            <w:vAlign w:val="center"/>
          </w:tcPr>
          <w:p w:rsidR="00D3580A" w:rsidRPr="00D3580A" w:rsidRDefault="00D3580A" w:rsidP="00D3580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580A">
              <w:rPr>
                <w:rFonts w:asciiTheme="majorHAnsi" w:hAnsiTheme="majorHAnsi"/>
                <w:b/>
                <w:sz w:val="20"/>
                <w:szCs w:val="20"/>
              </w:rPr>
              <w:t>Bibliografia</w:t>
            </w:r>
          </w:p>
        </w:tc>
      </w:tr>
      <w:tr w:rsidR="00D3580A" w:rsidRPr="00D3580A" w:rsidTr="00D35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D3580A" w:rsidRPr="00D3580A" w:rsidRDefault="00D3580A" w:rsidP="00217C0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3580A" w:rsidRPr="00D3580A" w:rsidRDefault="00D3580A" w:rsidP="00D3580A">
      <w:pPr>
        <w:spacing w:line="360" w:lineRule="auto"/>
        <w:rPr>
          <w:rFonts w:asciiTheme="majorHAnsi" w:hAnsiTheme="majorHAnsi" w:cs="Calibri Light"/>
          <w:sz w:val="20"/>
          <w:szCs w:val="20"/>
        </w:rPr>
      </w:pP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b/>
                <w:sz w:val="20"/>
                <w:szCs w:val="20"/>
              </w:rPr>
              <w:t>Titulação Exigida</w:t>
            </w:r>
          </w:p>
        </w:tc>
      </w:tr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</w:tbl>
    <w:p w:rsidR="00D3580A" w:rsidRPr="00D3580A" w:rsidRDefault="00D3580A" w:rsidP="00D3580A">
      <w:pPr>
        <w:spacing w:line="360" w:lineRule="auto"/>
        <w:rPr>
          <w:rFonts w:asciiTheme="majorHAnsi" w:hAnsiTheme="majorHAnsi" w:cs="Calibri Light"/>
          <w:sz w:val="16"/>
          <w:szCs w:val="16"/>
        </w:rPr>
      </w:pPr>
      <w:r w:rsidRPr="00D3580A">
        <w:rPr>
          <w:rFonts w:asciiTheme="majorHAnsi" w:hAnsiTheme="majorHAnsi" w:cs="Calibri Light"/>
          <w:sz w:val="16"/>
          <w:szCs w:val="16"/>
        </w:rPr>
        <w:t>Definir titulação e área (tanto de Graduação quanto de Pós-Graduação).</w:t>
      </w:r>
    </w:p>
    <w:p w:rsidR="00D3580A" w:rsidRPr="00D3580A" w:rsidRDefault="00D3580A" w:rsidP="00D3580A">
      <w:pPr>
        <w:spacing w:line="360" w:lineRule="auto"/>
        <w:rPr>
          <w:rFonts w:asciiTheme="majorHAnsi" w:hAnsiTheme="majorHAnsi" w:cs="Calibri Light"/>
          <w:sz w:val="20"/>
          <w:szCs w:val="20"/>
        </w:rPr>
      </w:pPr>
    </w:p>
    <w:tbl>
      <w:tblPr>
        <w:tblW w:w="917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942"/>
      </w:tblGrid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18" w:space="0" w:color="000000"/>
              <w:left w:val="single" w:sz="18" w:space="0" w:color="000000"/>
            </w:tcBorders>
            <w:shd w:val="solid" w:color="C0C0C0" w:fill="FFFFFF"/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b/>
                <w:sz w:val="20"/>
                <w:szCs w:val="20"/>
              </w:rPr>
              <w:t>Número de Vagas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</w:tcBorders>
            <w:shd w:val="solid" w:color="C0C0C0" w:fill="FFFFFF"/>
          </w:tcPr>
          <w:p w:rsidR="00D3580A" w:rsidRPr="00D3580A" w:rsidRDefault="00D3580A" w:rsidP="00217C0D">
            <w:pPr>
              <w:spacing w:line="360" w:lineRule="auto"/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b/>
                <w:sz w:val="20"/>
                <w:szCs w:val="20"/>
              </w:rPr>
              <w:t xml:space="preserve">Regime de Trabalho </w:t>
            </w:r>
          </w:p>
        </w:tc>
        <w:tc>
          <w:tcPr>
            <w:tcW w:w="294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D3580A" w:rsidRPr="00D3580A" w:rsidRDefault="00D3580A" w:rsidP="00217C0D">
            <w:pPr>
              <w:spacing w:line="360" w:lineRule="auto"/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b/>
                <w:sz w:val="20"/>
                <w:szCs w:val="20"/>
              </w:rPr>
              <w:t>Semestre de Admissão</w:t>
            </w:r>
          </w:p>
        </w:tc>
      </w:tr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</w:tbl>
    <w:p w:rsidR="00D3580A" w:rsidRPr="00D3580A" w:rsidRDefault="00D3580A" w:rsidP="00D3580A">
      <w:pPr>
        <w:spacing w:line="360" w:lineRule="auto"/>
        <w:rPr>
          <w:rFonts w:asciiTheme="majorHAnsi" w:hAnsiTheme="majorHAnsi" w:cs="Calibri Light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2376"/>
      </w:tblGrid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b/>
                <w:sz w:val="20"/>
                <w:szCs w:val="20"/>
              </w:rPr>
              <w:t>Banca Examinadora</w:t>
            </w:r>
          </w:p>
        </w:tc>
      </w:tr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3580A" w:rsidRPr="00D3580A" w:rsidRDefault="00D3580A" w:rsidP="00217C0D">
            <w:pPr>
              <w:pStyle w:val="Ttulo3"/>
              <w:spacing w:line="360" w:lineRule="auto"/>
              <w:rPr>
                <w:rFonts w:asciiTheme="majorHAnsi" w:hAnsiTheme="majorHAnsi" w:cs="Calibri Light"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sz w:val="20"/>
                <w:szCs w:val="20"/>
              </w:rPr>
              <w:t>Função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3580A" w:rsidRPr="00D3580A" w:rsidRDefault="00D3580A" w:rsidP="00217C0D">
            <w:pPr>
              <w:spacing w:line="360" w:lineRule="auto"/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b/>
                <w:sz w:val="20"/>
                <w:szCs w:val="20"/>
              </w:rPr>
              <w:t>Nome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3580A" w:rsidRPr="00D3580A" w:rsidRDefault="00D3580A" w:rsidP="00217C0D">
            <w:pPr>
              <w:spacing w:line="360" w:lineRule="auto"/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b/>
                <w:sz w:val="20"/>
                <w:szCs w:val="20"/>
              </w:rPr>
              <w:t>Universidade</w:t>
            </w:r>
          </w:p>
        </w:tc>
      </w:tr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000000"/>
            </w:tcBorders>
          </w:tcPr>
          <w:p w:rsidR="00D3580A" w:rsidRPr="00D3580A" w:rsidRDefault="00D3580A" w:rsidP="00217C0D">
            <w:pPr>
              <w:pStyle w:val="DocumentMap"/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D3580A">
              <w:rPr>
                <w:rFonts w:asciiTheme="majorHAnsi" w:hAnsiTheme="majorHAnsi" w:cs="Calibri Light"/>
              </w:rPr>
              <w:t>Presidente</w:t>
            </w:r>
          </w:p>
        </w:tc>
        <w:tc>
          <w:tcPr>
            <w:tcW w:w="5670" w:type="dxa"/>
            <w:tcBorders>
              <w:left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  <w:tcBorders>
              <w:left w:val="single" w:sz="6" w:space="0" w:color="000000"/>
              <w:right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sz w:val="20"/>
                <w:szCs w:val="20"/>
                <w:highlight w:val="yellow"/>
              </w:rPr>
            </w:pPr>
          </w:p>
        </w:tc>
      </w:tr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sz w:val="20"/>
                <w:szCs w:val="20"/>
              </w:rPr>
              <w:lastRenderedPageBreak/>
              <w:t>Membro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sz w:val="20"/>
                <w:szCs w:val="20"/>
                <w:highlight w:val="yellow"/>
              </w:rPr>
            </w:pPr>
          </w:p>
        </w:tc>
      </w:tr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sz w:val="20"/>
                <w:szCs w:val="20"/>
              </w:rPr>
              <w:t>Membro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sz w:val="20"/>
                <w:szCs w:val="20"/>
                <w:highlight w:val="yellow"/>
              </w:rPr>
            </w:pPr>
          </w:p>
        </w:tc>
      </w:tr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sz w:val="20"/>
                <w:szCs w:val="20"/>
              </w:rPr>
              <w:t>Suplente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sz w:val="20"/>
                <w:szCs w:val="20"/>
                <w:highlight w:val="yellow"/>
              </w:rPr>
            </w:pPr>
          </w:p>
        </w:tc>
      </w:tr>
    </w:tbl>
    <w:p w:rsidR="00D3580A" w:rsidRPr="00D3580A" w:rsidRDefault="00D3580A" w:rsidP="00D3580A">
      <w:pPr>
        <w:spacing w:line="360" w:lineRule="auto"/>
        <w:jc w:val="both"/>
        <w:rPr>
          <w:rFonts w:asciiTheme="majorHAnsi" w:hAnsiTheme="majorHAnsi" w:cs="Calibri Light"/>
          <w:sz w:val="16"/>
          <w:szCs w:val="16"/>
        </w:rPr>
      </w:pPr>
      <w:r w:rsidRPr="00D3580A">
        <w:rPr>
          <w:rFonts w:asciiTheme="majorHAnsi" w:hAnsiTheme="majorHAnsi" w:cs="Calibri Light"/>
          <w:sz w:val="16"/>
          <w:szCs w:val="16"/>
        </w:rPr>
        <w:t xml:space="preserve">Os componentes da Banca Examinadora devem ter titulação igual ou superior à solicitada para os candidatos. </w:t>
      </w:r>
    </w:p>
    <w:p w:rsidR="00D3580A" w:rsidRPr="00D3580A" w:rsidRDefault="00D3580A" w:rsidP="00D3580A">
      <w:pPr>
        <w:spacing w:line="360" w:lineRule="auto"/>
        <w:rPr>
          <w:rFonts w:asciiTheme="majorHAnsi" w:hAnsiTheme="majorHAnsi" w:cs="Calibri Light"/>
          <w:sz w:val="20"/>
          <w:szCs w:val="20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b/>
                <w:sz w:val="20"/>
                <w:szCs w:val="20"/>
              </w:rPr>
              <w:t>Autorização do Departamento</w:t>
            </w:r>
          </w:p>
        </w:tc>
      </w:tr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b/>
                <w:sz w:val="20"/>
                <w:szCs w:val="20"/>
              </w:rPr>
              <w:t>Assinatura do Chefe do Departamento</w:t>
            </w:r>
          </w:p>
        </w:tc>
      </w:tr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</w:tbl>
    <w:p w:rsidR="00D3580A" w:rsidRPr="00D3580A" w:rsidRDefault="00D3580A" w:rsidP="00D3580A">
      <w:pPr>
        <w:spacing w:line="360" w:lineRule="auto"/>
        <w:rPr>
          <w:rFonts w:asciiTheme="majorHAnsi" w:hAnsiTheme="majorHAnsi" w:cs="Calibri Light"/>
          <w:sz w:val="20"/>
          <w:szCs w:val="20"/>
        </w:rPr>
      </w:pP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b/>
                <w:sz w:val="20"/>
                <w:szCs w:val="20"/>
              </w:rPr>
              <w:t>Autorização do Conselho de Centro</w:t>
            </w:r>
          </w:p>
        </w:tc>
      </w:tr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b/>
                <w:sz w:val="20"/>
                <w:szCs w:val="20"/>
              </w:rPr>
              <w:t>Assinatura do Presidente do Conselho de Centro</w:t>
            </w:r>
          </w:p>
        </w:tc>
      </w:tr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</w:tbl>
    <w:p w:rsidR="00D3580A" w:rsidRPr="00D3580A" w:rsidRDefault="00D3580A" w:rsidP="00D3580A">
      <w:pPr>
        <w:spacing w:line="360" w:lineRule="auto"/>
        <w:rPr>
          <w:rFonts w:asciiTheme="majorHAnsi" w:hAnsiTheme="majorHAnsi" w:cs="Calibri Light"/>
          <w:sz w:val="20"/>
          <w:szCs w:val="20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b/>
                <w:sz w:val="20"/>
                <w:szCs w:val="20"/>
              </w:rPr>
              <w:t>Local e Data</w:t>
            </w:r>
          </w:p>
        </w:tc>
      </w:tr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sz w:val="20"/>
                <w:szCs w:val="20"/>
              </w:rPr>
            </w:pPr>
            <w:r w:rsidRPr="00D3580A">
              <w:rPr>
                <w:rFonts w:asciiTheme="majorHAnsi" w:hAnsiTheme="majorHAnsi" w:cs="Calibri Light"/>
                <w:sz w:val="20"/>
                <w:szCs w:val="20"/>
              </w:rPr>
              <w:t xml:space="preserve">Balneário Camboriú, </w:t>
            </w:r>
            <w:r>
              <w:rPr>
                <w:rFonts w:asciiTheme="majorHAnsi" w:hAnsiTheme="majorHAnsi" w:cs="Calibri Light"/>
                <w:sz w:val="20"/>
                <w:szCs w:val="20"/>
                <w:highlight w:val="yellow"/>
              </w:rPr>
              <w:t>XX</w:t>
            </w:r>
            <w:r w:rsidRPr="00D3580A">
              <w:rPr>
                <w:rFonts w:asciiTheme="majorHAnsi" w:hAnsiTheme="majorHAnsi" w:cs="Calibri Light"/>
                <w:sz w:val="20"/>
                <w:szCs w:val="20"/>
              </w:rPr>
              <w:t xml:space="preserve"> de </w:t>
            </w:r>
            <w:r w:rsidRPr="00D3580A">
              <w:rPr>
                <w:rFonts w:asciiTheme="majorHAnsi" w:hAnsiTheme="majorHAnsi" w:cs="Calibri Light"/>
                <w:sz w:val="20"/>
                <w:szCs w:val="20"/>
                <w:highlight w:val="yellow"/>
              </w:rPr>
              <w:t>XXXXX</w:t>
            </w:r>
            <w:r w:rsidRPr="00D3580A">
              <w:rPr>
                <w:rFonts w:asciiTheme="majorHAnsi" w:hAnsiTheme="majorHAnsi" w:cs="Calibri Light"/>
                <w:sz w:val="20"/>
                <w:szCs w:val="20"/>
              </w:rPr>
              <w:t xml:space="preserve"> de 20</w:t>
            </w:r>
            <w:r w:rsidRPr="00D3580A">
              <w:rPr>
                <w:rFonts w:asciiTheme="majorHAnsi" w:hAnsiTheme="majorHAnsi" w:cs="Calibri Light"/>
                <w:sz w:val="20"/>
                <w:szCs w:val="20"/>
                <w:highlight w:val="yellow"/>
              </w:rPr>
              <w:t>XX</w:t>
            </w:r>
            <w:r w:rsidRPr="00D3580A">
              <w:rPr>
                <w:rFonts w:asciiTheme="majorHAnsi" w:hAnsiTheme="majorHAnsi" w:cs="Calibri Light"/>
                <w:sz w:val="20"/>
                <w:szCs w:val="20"/>
              </w:rPr>
              <w:t>.</w:t>
            </w:r>
          </w:p>
        </w:tc>
      </w:tr>
    </w:tbl>
    <w:p w:rsidR="00D3580A" w:rsidRPr="00D3580A" w:rsidRDefault="00D3580A" w:rsidP="00D3580A">
      <w:pPr>
        <w:spacing w:line="360" w:lineRule="auto"/>
        <w:rPr>
          <w:rFonts w:asciiTheme="majorHAnsi" w:hAnsiTheme="majorHAnsi" w:cs="Calibri Light"/>
          <w:sz w:val="20"/>
          <w:szCs w:val="20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proofErr w:type="spellStart"/>
            <w:r w:rsidRPr="00D3580A">
              <w:rPr>
                <w:rFonts w:asciiTheme="majorHAnsi" w:hAnsiTheme="majorHAnsi" w:cs="Calibri Light"/>
                <w:b/>
                <w:sz w:val="20"/>
                <w:szCs w:val="20"/>
              </w:rPr>
              <w:t>Parecer</w:t>
            </w:r>
            <w:proofErr w:type="spellEnd"/>
            <w:r w:rsidRPr="00D3580A">
              <w:rPr>
                <w:rFonts w:asciiTheme="majorHAnsi" w:hAnsiTheme="majorHAnsi" w:cs="Calibri Light"/>
                <w:b/>
                <w:sz w:val="20"/>
                <w:szCs w:val="20"/>
              </w:rPr>
              <w:t xml:space="preserve"> da Pró-Reitoria de Ensino             </w:t>
            </w:r>
          </w:p>
        </w:tc>
      </w:tr>
      <w:tr w:rsidR="00D3580A" w:rsidRPr="00D3580A" w:rsidTr="00217C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80A" w:rsidRPr="00D3580A" w:rsidRDefault="00D3580A" w:rsidP="00217C0D">
            <w:pPr>
              <w:spacing w:line="360" w:lineRule="auto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</w:tbl>
    <w:p w:rsidR="00D3580A" w:rsidRPr="00D3580A" w:rsidRDefault="00D3580A" w:rsidP="00D3580A">
      <w:pPr>
        <w:spacing w:line="360" w:lineRule="auto"/>
        <w:jc w:val="both"/>
        <w:rPr>
          <w:rFonts w:asciiTheme="majorHAnsi" w:hAnsiTheme="majorHAnsi" w:cs="Calibri Light"/>
          <w:sz w:val="16"/>
          <w:szCs w:val="16"/>
        </w:rPr>
      </w:pPr>
      <w:r w:rsidRPr="00D3580A">
        <w:rPr>
          <w:rFonts w:asciiTheme="majorHAnsi" w:hAnsiTheme="majorHAnsi" w:cs="Calibri Light"/>
          <w:sz w:val="16"/>
          <w:szCs w:val="16"/>
        </w:rPr>
        <w:t>Observação: Por razões técnicas, as solicitações só podem ser analisadas mediante a apresentação da totalidade das informações acima.</w:t>
      </w:r>
    </w:p>
    <w:p w:rsidR="0009147D" w:rsidRPr="0009147D" w:rsidRDefault="0009147D" w:rsidP="00D3580A">
      <w:pPr>
        <w:widowControl w:val="0"/>
        <w:suppressAutoHyphens/>
        <w:ind w:left="426" w:right="849"/>
        <w:rPr>
          <w:rFonts w:asciiTheme="majorHAnsi" w:eastAsia="Lucida Sans Unicode" w:hAnsiTheme="majorHAnsi"/>
          <w:sz w:val="22"/>
          <w:szCs w:val="22"/>
        </w:rPr>
      </w:pPr>
    </w:p>
    <w:p w:rsidR="0009147D" w:rsidRPr="0009147D" w:rsidRDefault="0009147D" w:rsidP="0009147D">
      <w:pPr>
        <w:widowControl w:val="0"/>
        <w:suppressAutoHyphens/>
        <w:ind w:left="426" w:right="849"/>
        <w:jc w:val="center"/>
        <w:rPr>
          <w:rFonts w:asciiTheme="majorHAnsi" w:eastAsia="Lucida Sans Unicode" w:hAnsiTheme="majorHAnsi"/>
          <w:sz w:val="22"/>
          <w:szCs w:val="22"/>
        </w:rPr>
      </w:pPr>
    </w:p>
    <w:p w:rsidR="0009147D" w:rsidRPr="0009147D" w:rsidRDefault="0009147D" w:rsidP="0009147D">
      <w:pPr>
        <w:widowControl w:val="0"/>
        <w:suppressAutoHyphens/>
        <w:ind w:left="426" w:right="849"/>
        <w:jc w:val="center"/>
        <w:rPr>
          <w:rFonts w:asciiTheme="majorHAnsi" w:eastAsia="Lucida Sans Unicode" w:hAnsiTheme="majorHAnsi"/>
          <w:sz w:val="22"/>
          <w:szCs w:val="22"/>
        </w:rPr>
      </w:pPr>
      <w:r w:rsidRPr="0009147D">
        <w:rPr>
          <w:rFonts w:asciiTheme="majorHAnsi" w:eastAsia="Lucida Sans Unicode" w:hAnsiTheme="majorHAnsi"/>
          <w:sz w:val="22"/>
          <w:szCs w:val="22"/>
        </w:rPr>
        <w:t xml:space="preserve">                    </w:t>
      </w:r>
    </w:p>
    <w:sectPr w:rsidR="0009147D" w:rsidRPr="0009147D" w:rsidSect="00E07380">
      <w:headerReference w:type="default" r:id="rId6"/>
      <w:foot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D6" w:rsidRDefault="000601D6" w:rsidP="002363A4">
      <w:r>
        <w:separator/>
      </w:r>
    </w:p>
  </w:endnote>
  <w:endnote w:type="continuationSeparator" w:id="0">
    <w:p w:rsidR="000601D6" w:rsidRDefault="000601D6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Default="005A6274" w:rsidP="005D44EB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7491EE60" wp14:editId="1D72DBED">
          <wp:simplePos x="0" y="0"/>
          <wp:positionH relativeFrom="column">
            <wp:posOffset>-1568866</wp:posOffset>
          </wp:positionH>
          <wp:positionV relativeFrom="paragraph">
            <wp:posOffset>355337</wp:posOffset>
          </wp:positionV>
          <wp:extent cx="5760085" cy="426326"/>
          <wp:effectExtent l="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3613" cy="426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101" w:rsidRPr="009F4ED6">
      <w:rPr>
        <w:rFonts w:ascii="Calibri" w:hAnsi="Calibri" w:cs="Calibri"/>
        <w:b/>
        <w:sz w:val="16"/>
      </w:rPr>
      <w:t>Universidade do Estado de Santa Catarina</w:t>
    </w:r>
    <w:r>
      <w:rPr>
        <w:rFonts w:ascii="Calibri" w:hAnsi="Calibri" w:cs="Calibri"/>
        <w:b/>
        <w:sz w:val="16"/>
      </w:rPr>
      <w:t xml:space="preserve"> – UDESC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F57D5B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D6" w:rsidRDefault="000601D6" w:rsidP="002363A4">
      <w:r>
        <w:separator/>
      </w:r>
    </w:p>
  </w:footnote>
  <w:footnote w:type="continuationSeparator" w:id="0">
    <w:p w:rsidR="000601D6" w:rsidRDefault="000601D6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597337" w:rsidRDefault="005A6274" w:rsidP="005D44EB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5D834234" wp14:editId="0F8FAE05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4EB" w:rsidRPr="005D44EB">
      <w:rPr>
        <w:noProof/>
      </w:rPr>
      <w:drawing>
        <wp:inline distT="0" distB="0" distL="0" distR="0">
          <wp:extent cx="2901600" cy="702000"/>
          <wp:effectExtent l="0" t="0" r="0" b="3175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6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0D0D"/>
    <w:rsid w:val="00001375"/>
    <w:rsid w:val="0000444C"/>
    <w:rsid w:val="00011254"/>
    <w:rsid w:val="000601D6"/>
    <w:rsid w:val="00061CF4"/>
    <w:rsid w:val="0009147D"/>
    <w:rsid w:val="000C75DC"/>
    <w:rsid w:val="000E2366"/>
    <w:rsid w:val="000E441E"/>
    <w:rsid w:val="00111AED"/>
    <w:rsid w:val="00183A13"/>
    <w:rsid w:val="001C3AF3"/>
    <w:rsid w:val="0020646C"/>
    <w:rsid w:val="002363A4"/>
    <w:rsid w:val="0024458B"/>
    <w:rsid w:val="00267051"/>
    <w:rsid w:val="00271A8B"/>
    <w:rsid w:val="00286FC5"/>
    <w:rsid w:val="002A76C3"/>
    <w:rsid w:val="002D52A3"/>
    <w:rsid w:val="003269CD"/>
    <w:rsid w:val="00352A9F"/>
    <w:rsid w:val="0038002A"/>
    <w:rsid w:val="003805DD"/>
    <w:rsid w:val="003F4A00"/>
    <w:rsid w:val="003F50F0"/>
    <w:rsid w:val="003F5855"/>
    <w:rsid w:val="00407C40"/>
    <w:rsid w:val="00425B9C"/>
    <w:rsid w:val="00444C99"/>
    <w:rsid w:val="0049271D"/>
    <w:rsid w:val="004929BD"/>
    <w:rsid w:val="00497AD8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A6274"/>
    <w:rsid w:val="005D44EB"/>
    <w:rsid w:val="005F5148"/>
    <w:rsid w:val="00606E5A"/>
    <w:rsid w:val="0061033F"/>
    <w:rsid w:val="00664D74"/>
    <w:rsid w:val="0067399B"/>
    <w:rsid w:val="00690FD7"/>
    <w:rsid w:val="006A2E3C"/>
    <w:rsid w:val="006A3031"/>
    <w:rsid w:val="006A6C33"/>
    <w:rsid w:val="00721B3E"/>
    <w:rsid w:val="00724DF2"/>
    <w:rsid w:val="00745114"/>
    <w:rsid w:val="007867D1"/>
    <w:rsid w:val="007C2892"/>
    <w:rsid w:val="007E36B8"/>
    <w:rsid w:val="00805847"/>
    <w:rsid w:val="00831CB5"/>
    <w:rsid w:val="0085124C"/>
    <w:rsid w:val="0088296F"/>
    <w:rsid w:val="008878D4"/>
    <w:rsid w:val="00894B87"/>
    <w:rsid w:val="008B278C"/>
    <w:rsid w:val="008B4EAC"/>
    <w:rsid w:val="008C6039"/>
    <w:rsid w:val="0092227B"/>
    <w:rsid w:val="00961BE2"/>
    <w:rsid w:val="00993A7F"/>
    <w:rsid w:val="009A70C0"/>
    <w:rsid w:val="009C4E35"/>
    <w:rsid w:val="009F4ED6"/>
    <w:rsid w:val="00A04ECE"/>
    <w:rsid w:val="00A40ACF"/>
    <w:rsid w:val="00A62521"/>
    <w:rsid w:val="00A93D7D"/>
    <w:rsid w:val="00A97F4A"/>
    <w:rsid w:val="00AA1A48"/>
    <w:rsid w:val="00AA59BD"/>
    <w:rsid w:val="00AC627F"/>
    <w:rsid w:val="00AD5C0D"/>
    <w:rsid w:val="00AF1F0F"/>
    <w:rsid w:val="00B6620C"/>
    <w:rsid w:val="00B74CA2"/>
    <w:rsid w:val="00BA0A1F"/>
    <w:rsid w:val="00BC7C51"/>
    <w:rsid w:val="00BE0101"/>
    <w:rsid w:val="00C33375"/>
    <w:rsid w:val="00C56747"/>
    <w:rsid w:val="00C718D4"/>
    <w:rsid w:val="00C9244A"/>
    <w:rsid w:val="00CA258B"/>
    <w:rsid w:val="00D10E86"/>
    <w:rsid w:val="00D15DDD"/>
    <w:rsid w:val="00D17EF6"/>
    <w:rsid w:val="00D3580A"/>
    <w:rsid w:val="00D86C76"/>
    <w:rsid w:val="00DB3E70"/>
    <w:rsid w:val="00DE311D"/>
    <w:rsid w:val="00E0346E"/>
    <w:rsid w:val="00E07380"/>
    <w:rsid w:val="00E56B63"/>
    <w:rsid w:val="00E56C48"/>
    <w:rsid w:val="00E7157A"/>
    <w:rsid w:val="00EB6166"/>
    <w:rsid w:val="00ED2BFF"/>
    <w:rsid w:val="00EF4678"/>
    <w:rsid w:val="00F06C6B"/>
    <w:rsid w:val="00F21FC5"/>
    <w:rsid w:val="00F57D5B"/>
    <w:rsid w:val="00F67423"/>
    <w:rsid w:val="00F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B22E91C"/>
  <w15:docId w15:val="{2587F2C0-AC35-4434-8955-F35CA1ED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D358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comgrade">
    <w:name w:val="Table Grid"/>
    <w:basedOn w:val="Tabelanormal"/>
    <w:locked/>
    <w:rsid w:val="00A9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358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umentMap">
    <w:name w:val="Document Map"/>
    <w:basedOn w:val="Normal"/>
    <w:rsid w:val="00D3580A"/>
    <w:pPr>
      <w:widowControl w:val="0"/>
      <w:suppressAutoHyphens/>
    </w:pPr>
    <w:rPr>
      <w:rFonts w:ascii="Tahoma" w:hAnsi="Tahoma"/>
      <w:sz w:val="20"/>
      <w:szCs w:val="20"/>
    </w:rPr>
  </w:style>
  <w:style w:type="paragraph" w:customStyle="1" w:styleId="Corpodotexto">
    <w:name w:val="Corpo do texto"/>
    <w:basedOn w:val="Normal"/>
    <w:rsid w:val="00D3580A"/>
    <w:pPr>
      <w:widowControl w:val="0"/>
      <w:suppressAutoHyphens/>
      <w:spacing w:after="12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OSEIAS ALVES PESSOA</cp:lastModifiedBy>
  <cp:revision>2</cp:revision>
  <cp:lastPrinted>2014-03-24T18:35:00Z</cp:lastPrinted>
  <dcterms:created xsi:type="dcterms:W3CDTF">2019-09-10T16:15:00Z</dcterms:created>
  <dcterms:modified xsi:type="dcterms:W3CDTF">2019-09-10T16:15:00Z</dcterms:modified>
</cp:coreProperties>
</file>