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2CA5C" w14:textId="77777777" w:rsidR="0070721E" w:rsidRPr="007045CF" w:rsidRDefault="007E7B39" w:rsidP="00BE4265">
      <w:pPr>
        <w:pStyle w:val="Ttulo1"/>
        <w:snapToGrid/>
        <w:rPr>
          <w:rStyle w:val="Forte"/>
          <w:rFonts w:ascii="Arial" w:hAnsi="Arial" w:cs="Arial"/>
          <w:b/>
          <w:sz w:val="20"/>
        </w:rPr>
      </w:pPr>
      <w:r w:rsidRPr="007045CF">
        <w:rPr>
          <w:rStyle w:val="Forte"/>
          <w:rFonts w:ascii="Arial" w:hAnsi="Arial" w:cs="Arial"/>
          <w:b/>
          <w:sz w:val="20"/>
        </w:rPr>
        <w:t xml:space="preserve">EDITAL DE CONCURSO PÚBLICO Nº </w:t>
      </w:r>
      <w:r w:rsidR="00192BAE" w:rsidRPr="007045CF">
        <w:rPr>
          <w:rStyle w:val="Forte"/>
          <w:rFonts w:ascii="Arial" w:hAnsi="Arial" w:cs="Arial"/>
          <w:b/>
          <w:sz w:val="20"/>
        </w:rPr>
        <w:t>0</w:t>
      </w:r>
      <w:r w:rsidR="0000685F" w:rsidRPr="007045CF">
        <w:rPr>
          <w:rStyle w:val="Forte"/>
          <w:rFonts w:ascii="Arial" w:hAnsi="Arial" w:cs="Arial"/>
          <w:b/>
          <w:sz w:val="20"/>
        </w:rPr>
        <w:t>1</w:t>
      </w:r>
      <w:r w:rsidR="00192BAE" w:rsidRPr="007045CF">
        <w:rPr>
          <w:rStyle w:val="Forte"/>
          <w:rFonts w:ascii="Arial" w:hAnsi="Arial" w:cs="Arial"/>
          <w:b/>
          <w:sz w:val="20"/>
        </w:rPr>
        <w:t>/20</w:t>
      </w:r>
      <w:r w:rsidR="008B2950" w:rsidRPr="007045CF">
        <w:rPr>
          <w:rStyle w:val="Forte"/>
          <w:rFonts w:ascii="Arial" w:hAnsi="Arial" w:cs="Arial"/>
          <w:b/>
          <w:sz w:val="20"/>
        </w:rPr>
        <w:t>22</w:t>
      </w:r>
    </w:p>
    <w:p w14:paraId="152018D4" w14:textId="1C9631C0" w:rsidR="00D819C5" w:rsidRPr="007045CF" w:rsidRDefault="00D819C5" w:rsidP="00BE4265">
      <w:pPr>
        <w:rPr>
          <w:rFonts w:ascii="Arial" w:eastAsia="Arial Unicode MS" w:hAnsi="Arial" w:cs="Arial"/>
          <w:sz w:val="20"/>
          <w:szCs w:val="20"/>
        </w:rPr>
      </w:pPr>
    </w:p>
    <w:p w14:paraId="48FF4F11" w14:textId="30760634" w:rsidR="00BE4265" w:rsidRPr="007045CF" w:rsidRDefault="00BE4265" w:rsidP="00BE4265">
      <w:pPr>
        <w:rPr>
          <w:rFonts w:ascii="Arial" w:eastAsia="Arial Unicode MS" w:hAnsi="Arial" w:cs="Arial"/>
          <w:sz w:val="20"/>
          <w:szCs w:val="20"/>
        </w:rPr>
      </w:pPr>
    </w:p>
    <w:p w14:paraId="3AD8B7FB" w14:textId="77777777" w:rsidR="00C115EA" w:rsidRPr="007045CF" w:rsidRDefault="00C115EA" w:rsidP="00BE4265">
      <w:pPr>
        <w:rPr>
          <w:rFonts w:ascii="Arial" w:eastAsia="Arial Unicode MS" w:hAnsi="Arial" w:cs="Arial"/>
          <w:sz w:val="20"/>
          <w:szCs w:val="20"/>
        </w:rPr>
      </w:pPr>
    </w:p>
    <w:p w14:paraId="3A27A465" w14:textId="77777777" w:rsidR="00BE4265" w:rsidRPr="007045CF" w:rsidRDefault="00BE4265" w:rsidP="00BE4265">
      <w:pPr>
        <w:rPr>
          <w:rFonts w:ascii="Arial" w:eastAsia="Arial Unicode MS" w:hAnsi="Arial" w:cs="Arial"/>
          <w:sz w:val="20"/>
          <w:szCs w:val="20"/>
        </w:rPr>
      </w:pPr>
    </w:p>
    <w:p w14:paraId="0B654673" w14:textId="4A834B17" w:rsidR="007E7B39" w:rsidRPr="007045CF" w:rsidRDefault="007E7B39" w:rsidP="00BE4265">
      <w:pPr>
        <w:pStyle w:val="NormalWeb"/>
        <w:spacing w:before="0" w:after="0"/>
        <w:jc w:val="both"/>
        <w:rPr>
          <w:rFonts w:ascii="Arial" w:hAnsi="Arial" w:cs="Arial"/>
          <w:sz w:val="20"/>
          <w:szCs w:val="20"/>
        </w:rPr>
      </w:pPr>
      <w:r w:rsidRPr="007045CF">
        <w:rPr>
          <w:rFonts w:ascii="Arial" w:hAnsi="Arial" w:cs="Arial"/>
          <w:sz w:val="20"/>
          <w:szCs w:val="20"/>
        </w:rPr>
        <w:t xml:space="preserve">O Reitor da </w:t>
      </w:r>
      <w:r w:rsidR="00EB570C" w:rsidRPr="007045CF">
        <w:rPr>
          <w:rFonts w:ascii="Arial" w:hAnsi="Arial" w:cs="Arial"/>
          <w:sz w:val="20"/>
          <w:szCs w:val="20"/>
        </w:rPr>
        <w:t xml:space="preserve">Fundação </w:t>
      </w:r>
      <w:r w:rsidRPr="007045CF">
        <w:rPr>
          <w:rFonts w:ascii="Arial" w:hAnsi="Arial" w:cs="Arial"/>
          <w:sz w:val="20"/>
          <w:szCs w:val="20"/>
        </w:rPr>
        <w:t xml:space="preserve">Universidade do Estado de Santa Catarina - UDESC, com base no Artigo 3º da Lei Complementar n° 039, de 09 de setembro de 1991, torna público, para conhecimento dos interessados, que estão abertas as inscrições ao CONCURSO PÚBLICO destinado ao provimento de cargo efetivo da categoria de </w:t>
      </w:r>
      <w:r w:rsidRPr="007045CF">
        <w:rPr>
          <w:rFonts w:ascii="Arial" w:hAnsi="Arial" w:cs="Arial"/>
          <w:b/>
          <w:sz w:val="20"/>
          <w:szCs w:val="20"/>
        </w:rPr>
        <w:t>Professor Universitário</w:t>
      </w:r>
      <w:r w:rsidRPr="007045CF">
        <w:rPr>
          <w:rFonts w:ascii="Arial" w:hAnsi="Arial" w:cs="Arial"/>
          <w:sz w:val="20"/>
          <w:szCs w:val="20"/>
        </w:rPr>
        <w:t xml:space="preserve">, do Quadro de Pessoal Permanente, de acordo com quadros e normas anexos, sob regime da Lei Complementar nº 345, de 07 de abril de 2006, </w:t>
      </w:r>
      <w:r w:rsidR="007F5D70" w:rsidRPr="007045CF">
        <w:rPr>
          <w:rFonts w:ascii="Arial" w:hAnsi="Arial" w:cs="Arial"/>
          <w:sz w:val="20"/>
          <w:szCs w:val="20"/>
        </w:rPr>
        <w:t xml:space="preserve">Regimento Geral da UDESC e Resolução </w:t>
      </w:r>
      <w:r w:rsidR="001A76AE" w:rsidRPr="007045CF">
        <w:rPr>
          <w:rFonts w:ascii="Arial" w:hAnsi="Arial" w:cs="Arial"/>
          <w:sz w:val="20"/>
          <w:szCs w:val="20"/>
        </w:rPr>
        <w:t>CONSEPE 023/2009 e suas alterações</w:t>
      </w:r>
      <w:r w:rsidR="007F5D70" w:rsidRPr="007045CF">
        <w:rPr>
          <w:rFonts w:ascii="Arial" w:hAnsi="Arial" w:cs="Arial"/>
          <w:sz w:val="20"/>
          <w:szCs w:val="20"/>
        </w:rPr>
        <w:t xml:space="preserve">, </w:t>
      </w:r>
      <w:r w:rsidRPr="007045CF">
        <w:rPr>
          <w:rFonts w:ascii="Arial" w:hAnsi="Arial" w:cs="Arial"/>
          <w:sz w:val="20"/>
          <w:szCs w:val="20"/>
        </w:rPr>
        <w:t>conforme segue:</w:t>
      </w:r>
    </w:p>
    <w:p w14:paraId="29E48CC5" w14:textId="3FF92C1F" w:rsidR="00F950AA" w:rsidRPr="007045CF" w:rsidRDefault="00F950AA" w:rsidP="00BE4265">
      <w:pPr>
        <w:pStyle w:val="NormalWeb"/>
        <w:spacing w:before="0" w:after="0"/>
        <w:jc w:val="both"/>
        <w:rPr>
          <w:rFonts w:ascii="Arial" w:hAnsi="Arial" w:cs="Arial"/>
          <w:sz w:val="20"/>
          <w:szCs w:val="20"/>
        </w:rPr>
      </w:pPr>
    </w:p>
    <w:p w14:paraId="57ADD7C4" w14:textId="77777777" w:rsidR="007E7B39" w:rsidRPr="007045CF" w:rsidRDefault="007E7B39" w:rsidP="00BE4265">
      <w:pPr>
        <w:pStyle w:val="NormalWeb"/>
        <w:shd w:val="clear" w:color="auto" w:fill="E2EFD9" w:themeFill="accent6" w:themeFillTint="33"/>
        <w:spacing w:before="0" w:after="0"/>
        <w:rPr>
          <w:rFonts w:ascii="Arial" w:hAnsi="Arial" w:cs="Arial"/>
          <w:b/>
          <w:bCs/>
          <w:sz w:val="20"/>
          <w:szCs w:val="20"/>
        </w:rPr>
      </w:pPr>
      <w:r w:rsidRPr="007045CF">
        <w:rPr>
          <w:rFonts w:ascii="Arial" w:hAnsi="Arial" w:cs="Arial"/>
          <w:b/>
          <w:bCs/>
          <w:sz w:val="20"/>
          <w:szCs w:val="20"/>
        </w:rPr>
        <w:t>1. DAS ATRIBUIÇÕES</w:t>
      </w:r>
      <w:r w:rsidR="00C4481A" w:rsidRPr="007045CF">
        <w:rPr>
          <w:rFonts w:ascii="Arial" w:hAnsi="Arial" w:cs="Arial"/>
          <w:b/>
          <w:bCs/>
          <w:sz w:val="20"/>
          <w:szCs w:val="20"/>
        </w:rPr>
        <w:t xml:space="preserve"> DO CARGO</w:t>
      </w:r>
      <w:bookmarkStart w:id="0" w:name="_GoBack"/>
      <w:bookmarkEnd w:id="0"/>
    </w:p>
    <w:p w14:paraId="2A42DFDC" w14:textId="77777777" w:rsidR="00580663" w:rsidRPr="007045CF" w:rsidRDefault="00580663" w:rsidP="00BE4265">
      <w:pPr>
        <w:pStyle w:val="NormalWeb"/>
        <w:spacing w:before="0" w:after="0"/>
        <w:jc w:val="both"/>
        <w:rPr>
          <w:rFonts w:ascii="Arial" w:hAnsi="Arial" w:cs="Arial"/>
          <w:sz w:val="20"/>
          <w:szCs w:val="20"/>
        </w:rPr>
      </w:pPr>
    </w:p>
    <w:p w14:paraId="433B6979" w14:textId="1A1ECA48" w:rsidR="007E7B39" w:rsidRPr="007045CF" w:rsidRDefault="00580663" w:rsidP="00BE4265">
      <w:pPr>
        <w:pStyle w:val="NormalWeb"/>
        <w:spacing w:before="0" w:after="0"/>
        <w:jc w:val="both"/>
        <w:rPr>
          <w:rFonts w:ascii="Arial" w:hAnsi="Arial" w:cs="Arial"/>
          <w:sz w:val="20"/>
          <w:szCs w:val="20"/>
        </w:rPr>
      </w:pPr>
      <w:r w:rsidRPr="007045CF">
        <w:rPr>
          <w:rFonts w:ascii="Arial" w:hAnsi="Arial" w:cs="Arial"/>
          <w:sz w:val="20"/>
          <w:szCs w:val="20"/>
        </w:rPr>
        <w:t xml:space="preserve">1.1. </w:t>
      </w:r>
      <w:r w:rsidR="007E7B39" w:rsidRPr="007045CF">
        <w:rPr>
          <w:rFonts w:ascii="Arial" w:hAnsi="Arial" w:cs="Arial"/>
          <w:sz w:val="20"/>
          <w:szCs w:val="20"/>
        </w:rPr>
        <w:t>São consideradas atividades acadêmicas próprias dos titulares do cargo da categoria Professor Universitário, da carreira de Professor de Ensino Superior, as pertinentes:</w:t>
      </w:r>
    </w:p>
    <w:p w14:paraId="594A16AE" w14:textId="77777777" w:rsidR="007E7B39" w:rsidRPr="007045CF" w:rsidRDefault="007E7B39" w:rsidP="00BE4265">
      <w:pPr>
        <w:pStyle w:val="NormalWeb"/>
        <w:spacing w:before="0" w:after="0"/>
        <w:jc w:val="both"/>
        <w:rPr>
          <w:rFonts w:ascii="Arial" w:hAnsi="Arial" w:cs="Arial"/>
          <w:sz w:val="20"/>
          <w:szCs w:val="20"/>
        </w:rPr>
      </w:pPr>
      <w:r w:rsidRPr="007045CF">
        <w:rPr>
          <w:rFonts w:ascii="Arial" w:hAnsi="Arial" w:cs="Arial"/>
          <w:sz w:val="20"/>
          <w:szCs w:val="20"/>
        </w:rPr>
        <w:t>I - ao ensino, pesquisa e extensão;</w:t>
      </w:r>
    </w:p>
    <w:p w14:paraId="0A54F53E" w14:textId="77777777" w:rsidR="007E7B39" w:rsidRPr="007045CF" w:rsidRDefault="007E7B39" w:rsidP="00BE4265">
      <w:pPr>
        <w:pStyle w:val="NormalWeb"/>
        <w:spacing w:before="0" w:after="0"/>
        <w:jc w:val="both"/>
        <w:rPr>
          <w:rFonts w:ascii="Arial" w:hAnsi="Arial" w:cs="Arial"/>
          <w:sz w:val="20"/>
          <w:szCs w:val="20"/>
        </w:rPr>
      </w:pPr>
      <w:r w:rsidRPr="007045CF">
        <w:rPr>
          <w:rFonts w:ascii="Arial" w:hAnsi="Arial" w:cs="Arial"/>
          <w:sz w:val="20"/>
          <w:szCs w:val="20"/>
        </w:rPr>
        <w:t>II - ao exercício de cargos ou funções de confiança de direção, chefia e assessoramento que objetivem administrar a produção do conhecimento, a aprendizagem, a ampliação e a transmissão do saber da cultura, da arte, da ciência e da tecnologia na Universidade;</w:t>
      </w:r>
    </w:p>
    <w:p w14:paraId="785111CE" w14:textId="77777777" w:rsidR="007E7B39" w:rsidRPr="007045CF" w:rsidRDefault="007E7B39" w:rsidP="00BE4265">
      <w:pPr>
        <w:pStyle w:val="NormalWeb"/>
        <w:spacing w:before="0" w:after="0"/>
        <w:jc w:val="both"/>
        <w:rPr>
          <w:rFonts w:ascii="Arial" w:hAnsi="Arial" w:cs="Arial"/>
          <w:sz w:val="20"/>
          <w:szCs w:val="20"/>
        </w:rPr>
      </w:pPr>
      <w:r w:rsidRPr="007045CF">
        <w:rPr>
          <w:rFonts w:ascii="Arial" w:hAnsi="Arial" w:cs="Arial"/>
          <w:sz w:val="20"/>
          <w:szCs w:val="20"/>
        </w:rPr>
        <w:t>III - ao desenvolvimento de programas de aperfeiçoamento e de estudos em cursos de especialização, mestrado, doutorado e pós-doutorado.</w:t>
      </w:r>
    </w:p>
    <w:p w14:paraId="5924F436" w14:textId="77777777" w:rsidR="00D9193E" w:rsidRPr="007045CF" w:rsidRDefault="00D9193E" w:rsidP="00BE4265">
      <w:pPr>
        <w:pStyle w:val="NormalWeb"/>
        <w:spacing w:before="0" w:after="0"/>
        <w:rPr>
          <w:rFonts w:ascii="Arial" w:hAnsi="Arial" w:cs="Arial"/>
          <w:b/>
          <w:bCs/>
          <w:color w:val="FF0000"/>
          <w:sz w:val="20"/>
          <w:szCs w:val="20"/>
        </w:rPr>
      </w:pPr>
    </w:p>
    <w:p w14:paraId="79B99681" w14:textId="77777777" w:rsidR="007E7B39" w:rsidRPr="007045CF" w:rsidRDefault="007E7B39" w:rsidP="00BE4265">
      <w:pPr>
        <w:pStyle w:val="NormalWeb"/>
        <w:shd w:val="clear" w:color="auto" w:fill="E2EFD9" w:themeFill="accent6" w:themeFillTint="33"/>
        <w:spacing w:before="0" w:after="0"/>
        <w:rPr>
          <w:rFonts w:ascii="Arial" w:hAnsi="Arial" w:cs="Arial"/>
          <w:b/>
          <w:bCs/>
          <w:sz w:val="20"/>
          <w:szCs w:val="20"/>
        </w:rPr>
      </w:pPr>
      <w:r w:rsidRPr="007045CF">
        <w:rPr>
          <w:rFonts w:ascii="Arial" w:hAnsi="Arial" w:cs="Arial"/>
          <w:b/>
          <w:bCs/>
          <w:sz w:val="20"/>
          <w:szCs w:val="20"/>
        </w:rPr>
        <w:t>2. DAS VAGAS</w:t>
      </w:r>
    </w:p>
    <w:p w14:paraId="3221FABE" w14:textId="77777777" w:rsidR="00580663" w:rsidRPr="007045CF" w:rsidRDefault="00580663" w:rsidP="00BE4265">
      <w:pPr>
        <w:jc w:val="both"/>
        <w:rPr>
          <w:rFonts w:ascii="Arial" w:hAnsi="Arial" w:cs="Arial"/>
          <w:sz w:val="20"/>
          <w:szCs w:val="20"/>
        </w:rPr>
      </w:pPr>
    </w:p>
    <w:p w14:paraId="5FCFB95D" w14:textId="5A76BF87" w:rsidR="007E7B39" w:rsidRPr="007045CF" w:rsidRDefault="00580663" w:rsidP="00BE4265">
      <w:pPr>
        <w:jc w:val="both"/>
        <w:rPr>
          <w:rFonts w:ascii="Arial" w:hAnsi="Arial" w:cs="Arial"/>
          <w:sz w:val="20"/>
          <w:szCs w:val="20"/>
        </w:rPr>
      </w:pPr>
      <w:r w:rsidRPr="007045CF">
        <w:rPr>
          <w:rFonts w:ascii="Arial" w:hAnsi="Arial" w:cs="Arial"/>
          <w:sz w:val="20"/>
          <w:szCs w:val="20"/>
        </w:rPr>
        <w:t>2.1.</w:t>
      </w:r>
      <w:r w:rsidR="007E7B39" w:rsidRPr="007045CF">
        <w:rPr>
          <w:rFonts w:ascii="Arial" w:hAnsi="Arial" w:cs="Arial"/>
          <w:sz w:val="20"/>
          <w:szCs w:val="20"/>
        </w:rPr>
        <w:t xml:space="preserve">O presente concurso se destina ao preenchimento das vagas </w:t>
      </w:r>
      <w:r w:rsidR="003C37DE" w:rsidRPr="007045CF">
        <w:rPr>
          <w:rFonts w:ascii="Arial" w:hAnsi="Arial" w:cs="Arial"/>
          <w:sz w:val="20"/>
          <w:szCs w:val="20"/>
        </w:rPr>
        <w:t>existentes para o cargo de Professor Universitário</w:t>
      </w:r>
      <w:r w:rsidR="007E7B39" w:rsidRPr="007045CF">
        <w:rPr>
          <w:rFonts w:ascii="Arial" w:hAnsi="Arial" w:cs="Arial"/>
          <w:sz w:val="20"/>
          <w:szCs w:val="20"/>
        </w:rPr>
        <w:t xml:space="preserve">, conforme segue, e das vagas que ocorrerem durante a validade do mesmo. </w:t>
      </w:r>
    </w:p>
    <w:p w14:paraId="78D65182" w14:textId="77777777" w:rsidR="00BE4265" w:rsidRPr="007045CF" w:rsidRDefault="00BE4265" w:rsidP="00BE4265">
      <w:pPr>
        <w:rPr>
          <w:rFonts w:ascii="Arial" w:hAnsi="Arial" w:cs="Arial"/>
          <w:b/>
          <w:bCs/>
          <w:sz w:val="20"/>
          <w:szCs w:val="20"/>
        </w:rPr>
      </w:pPr>
    </w:p>
    <w:p w14:paraId="0D2BF1BA" w14:textId="1532CAB4" w:rsidR="00EF1000" w:rsidRPr="007045CF" w:rsidRDefault="00EF1000" w:rsidP="00BE4265">
      <w:pPr>
        <w:rPr>
          <w:rFonts w:ascii="Arial" w:hAnsi="Arial" w:cs="Arial"/>
          <w:b/>
          <w:bCs/>
          <w:sz w:val="20"/>
          <w:szCs w:val="20"/>
        </w:rPr>
      </w:pPr>
      <w:r w:rsidRPr="007045CF">
        <w:rPr>
          <w:rFonts w:ascii="Arial" w:hAnsi="Arial" w:cs="Arial"/>
          <w:b/>
          <w:bCs/>
          <w:sz w:val="20"/>
          <w:szCs w:val="20"/>
        </w:rPr>
        <w:t>2.</w:t>
      </w:r>
      <w:r w:rsidR="00580663" w:rsidRPr="007045CF">
        <w:rPr>
          <w:rFonts w:ascii="Arial" w:hAnsi="Arial" w:cs="Arial"/>
          <w:b/>
          <w:bCs/>
          <w:sz w:val="20"/>
          <w:szCs w:val="20"/>
        </w:rPr>
        <w:t>2</w:t>
      </w:r>
      <w:r w:rsidRPr="007045CF">
        <w:rPr>
          <w:rFonts w:ascii="Arial" w:hAnsi="Arial" w:cs="Arial"/>
          <w:b/>
          <w:bCs/>
          <w:sz w:val="20"/>
          <w:szCs w:val="20"/>
        </w:rPr>
        <w:t>. QUADRO GERAL DE VAGAS</w:t>
      </w:r>
    </w:p>
    <w:p w14:paraId="69E52D62" w14:textId="6EFC3878" w:rsidR="002503A6" w:rsidRPr="007045CF" w:rsidRDefault="002503A6" w:rsidP="00BE4265">
      <w:pPr>
        <w:rPr>
          <w:rFonts w:ascii="Arial" w:hAnsi="Arial" w:cs="Arial"/>
          <w:b/>
          <w:bCs/>
          <w:sz w:val="20"/>
          <w:szCs w:val="20"/>
        </w:rPr>
      </w:pPr>
    </w:p>
    <w:p w14:paraId="180AE704" w14:textId="3821D54D" w:rsidR="002503A6" w:rsidRPr="007045CF" w:rsidRDefault="002503A6" w:rsidP="00BE4265">
      <w:pPr>
        <w:rPr>
          <w:rFonts w:ascii="Arial" w:hAnsi="Arial" w:cs="Arial"/>
          <w:b/>
          <w:bCs/>
          <w:sz w:val="20"/>
          <w:szCs w:val="20"/>
        </w:rPr>
      </w:pPr>
      <w:r w:rsidRPr="007045CF">
        <w:rPr>
          <w:rFonts w:ascii="Arial" w:hAnsi="Arial" w:cs="Arial"/>
          <w:b/>
          <w:bCs/>
          <w:sz w:val="20"/>
          <w:szCs w:val="20"/>
        </w:rPr>
        <w:t>2.</w:t>
      </w:r>
      <w:r w:rsidR="00580663" w:rsidRPr="007045CF">
        <w:rPr>
          <w:rFonts w:ascii="Arial" w:hAnsi="Arial" w:cs="Arial"/>
          <w:b/>
          <w:bCs/>
          <w:sz w:val="20"/>
          <w:szCs w:val="20"/>
        </w:rPr>
        <w:t>2</w:t>
      </w:r>
      <w:r w:rsidRPr="007045CF">
        <w:rPr>
          <w:rFonts w:ascii="Arial" w:hAnsi="Arial" w:cs="Arial"/>
          <w:b/>
          <w:bCs/>
          <w:sz w:val="20"/>
          <w:szCs w:val="20"/>
        </w:rPr>
        <w:t>.</w:t>
      </w:r>
      <w:r w:rsidR="00F11D3B" w:rsidRPr="007045CF">
        <w:rPr>
          <w:rFonts w:ascii="Arial" w:hAnsi="Arial" w:cs="Arial"/>
          <w:b/>
          <w:bCs/>
          <w:sz w:val="20"/>
          <w:szCs w:val="20"/>
        </w:rPr>
        <w:t>1</w:t>
      </w:r>
      <w:r w:rsidRPr="007045CF">
        <w:rPr>
          <w:rFonts w:ascii="Arial" w:hAnsi="Arial" w:cs="Arial"/>
          <w:b/>
          <w:bCs/>
          <w:sz w:val="20"/>
          <w:szCs w:val="20"/>
        </w:rPr>
        <w:t>. CENTRO DE ARTES, DESIGN E MODA</w:t>
      </w:r>
      <w:r w:rsidR="00CD4E95" w:rsidRPr="007045CF">
        <w:rPr>
          <w:rFonts w:ascii="Arial" w:hAnsi="Arial" w:cs="Arial"/>
          <w:b/>
          <w:bCs/>
          <w:sz w:val="20"/>
          <w:szCs w:val="20"/>
        </w:rPr>
        <w:t xml:space="preserve"> -</w:t>
      </w:r>
      <w:r w:rsidRPr="007045CF">
        <w:rPr>
          <w:rFonts w:ascii="Arial" w:hAnsi="Arial" w:cs="Arial"/>
          <w:b/>
          <w:bCs/>
          <w:sz w:val="20"/>
          <w:szCs w:val="20"/>
        </w:rPr>
        <w:t xml:space="preserve"> CEART</w:t>
      </w:r>
    </w:p>
    <w:tbl>
      <w:tblPr>
        <w:tblW w:w="91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59"/>
        <w:gridCol w:w="1055"/>
        <w:gridCol w:w="1517"/>
        <w:gridCol w:w="5811"/>
      </w:tblGrid>
      <w:tr w:rsidR="002503A6" w:rsidRPr="007045CF" w14:paraId="681E5F1B" w14:textId="77777777" w:rsidTr="000C2E40">
        <w:trPr>
          <w:tblHeader/>
        </w:trPr>
        <w:tc>
          <w:tcPr>
            <w:tcW w:w="759" w:type="dxa"/>
          </w:tcPr>
          <w:p w14:paraId="754D32D5" w14:textId="77777777" w:rsidR="002503A6" w:rsidRPr="007045CF" w:rsidRDefault="002503A6"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Nº Vagas</w:t>
            </w:r>
          </w:p>
        </w:tc>
        <w:tc>
          <w:tcPr>
            <w:tcW w:w="1055" w:type="dxa"/>
          </w:tcPr>
          <w:p w14:paraId="2DA3FFEE" w14:textId="77777777" w:rsidR="002503A6" w:rsidRPr="007045CF" w:rsidRDefault="002503A6"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517" w:type="dxa"/>
          </w:tcPr>
          <w:p w14:paraId="079E0C54" w14:textId="77777777" w:rsidR="002503A6" w:rsidRPr="007045CF" w:rsidRDefault="002503A6"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554BB533" w14:textId="77777777" w:rsidR="00BF0182" w:rsidRPr="007045CF" w:rsidRDefault="00BF0182" w:rsidP="00BE4265">
            <w:pPr>
              <w:pStyle w:val="NormalWeb"/>
              <w:snapToGrid w:val="0"/>
              <w:spacing w:before="0" w:after="0"/>
              <w:jc w:val="center"/>
              <w:rPr>
                <w:rFonts w:ascii="Arial" w:hAnsi="Arial" w:cs="Arial"/>
                <w:b/>
                <w:bCs/>
                <w:sz w:val="20"/>
                <w:szCs w:val="20"/>
              </w:rPr>
            </w:pPr>
          </w:p>
          <w:p w14:paraId="547358B1" w14:textId="77777777" w:rsidR="002503A6" w:rsidRPr="007045CF" w:rsidRDefault="002503A6"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F11D3B" w:rsidRPr="007045CF" w14:paraId="4059376B" w14:textId="77777777" w:rsidTr="000C2E40">
        <w:trPr>
          <w:tblHeader/>
        </w:trPr>
        <w:tc>
          <w:tcPr>
            <w:tcW w:w="759" w:type="dxa"/>
            <w:tcBorders>
              <w:top w:val="single" w:sz="4" w:space="0" w:color="auto"/>
              <w:left w:val="single" w:sz="4" w:space="0" w:color="auto"/>
              <w:bottom w:val="single" w:sz="4" w:space="0" w:color="auto"/>
              <w:right w:val="single" w:sz="4" w:space="0" w:color="auto"/>
            </w:tcBorders>
            <w:shd w:val="clear" w:color="auto" w:fill="auto"/>
          </w:tcPr>
          <w:p w14:paraId="703382B8"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32ACCFA"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1C063750"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584BD26" w14:textId="77777777" w:rsidR="00F11D3B" w:rsidRPr="007045CF" w:rsidRDefault="00F11D3B"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Linguística, Letras e Artes/ Artes /Educação Artística</w:t>
            </w:r>
          </w:p>
        </w:tc>
      </w:tr>
      <w:tr w:rsidR="00F11D3B" w:rsidRPr="007045CF" w14:paraId="1688894D" w14:textId="77777777" w:rsidTr="000C2E40">
        <w:trPr>
          <w:tblHeader/>
        </w:trPr>
        <w:tc>
          <w:tcPr>
            <w:tcW w:w="759" w:type="dxa"/>
            <w:tcBorders>
              <w:top w:val="single" w:sz="4" w:space="0" w:color="auto"/>
              <w:left w:val="single" w:sz="4" w:space="0" w:color="auto"/>
              <w:bottom w:val="single" w:sz="4" w:space="0" w:color="auto"/>
              <w:right w:val="single" w:sz="4" w:space="0" w:color="auto"/>
            </w:tcBorders>
            <w:shd w:val="clear" w:color="auto" w:fill="auto"/>
          </w:tcPr>
          <w:p w14:paraId="39AFCAD4"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8050162"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6312C253"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1B5CD0E" w14:textId="77777777" w:rsidR="00F11D3B" w:rsidRPr="007045CF" w:rsidRDefault="00F11D3B"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Linguística, Letras e Artes / Artes / Educação Artística/ Estágios Curriculares Supervisionados</w:t>
            </w:r>
          </w:p>
        </w:tc>
      </w:tr>
      <w:tr w:rsidR="00F11D3B" w:rsidRPr="007045CF" w14:paraId="4D965ED0" w14:textId="77777777" w:rsidTr="000C2E40">
        <w:trPr>
          <w:tblHeader/>
        </w:trPr>
        <w:tc>
          <w:tcPr>
            <w:tcW w:w="759" w:type="dxa"/>
            <w:tcBorders>
              <w:top w:val="single" w:sz="4" w:space="0" w:color="auto"/>
              <w:left w:val="single" w:sz="4" w:space="0" w:color="auto"/>
              <w:bottom w:val="single" w:sz="4" w:space="0" w:color="auto"/>
              <w:right w:val="single" w:sz="4" w:space="0" w:color="auto"/>
            </w:tcBorders>
            <w:shd w:val="clear" w:color="auto" w:fill="auto"/>
          </w:tcPr>
          <w:p w14:paraId="0F080214"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1446819"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785A4EB6"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B8A8ED5" w14:textId="77777777" w:rsidR="00F11D3B" w:rsidRPr="007045CF" w:rsidRDefault="00F11D3B"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Linguística, Letras e Artes/ Artes/ Escultura</w:t>
            </w:r>
          </w:p>
        </w:tc>
      </w:tr>
      <w:tr w:rsidR="00F11D3B" w:rsidRPr="007045CF" w14:paraId="67C8135B" w14:textId="77777777" w:rsidTr="000C2E40">
        <w:trPr>
          <w:tblHeader/>
        </w:trPr>
        <w:tc>
          <w:tcPr>
            <w:tcW w:w="759" w:type="dxa"/>
            <w:tcBorders>
              <w:top w:val="single" w:sz="4" w:space="0" w:color="auto"/>
              <w:left w:val="single" w:sz="4" w:space="0" w:color="auto"/>
              <w:bottom w:val="single" w:sz="4" w:space="0" w:color="auto"/>
              <w:right w:val="single" w:sz="4" w:space="0" w:color="auto"/>
            </w:tcBorders>
            <w:shd w:val="clear" w:color="auto" w:fill="auto"/>
          </w:tcPr>
          <w:p w14:paraId="1CC03ECF"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6365E99"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3ED7CD6D"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7F0B120" w14:textId="77777777" w:rsidR="00F11D3B" w:rsidRPr="007045CF" w:rsidRDefault="00F11D3B"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Linguística, Letras e Artes/ Artes/ Fotografia</w:t>
            </w:r>
          </w:p>
        </w:tc>
      </w:tr>
    </w:tbl>
    <w:p w14:paraId="38A97A75" w14:textId="2ECF86C7" w:rsidR="00924864" w:rsidRPr="00924864" w:rsidRDefault="00924864" w:rsidP="00924864">
      <w:pPr>
        <w:pStyle w:val="NormalWeb"/>
        <w:snapToGrid w:val="0"/>
        <w:spacing w:before="0" w:after="0"/>
        <w:jc w:val="both"/>
        <w:rPr>
          <w:rFonts w:ascii="Arial" w:hAnsi="Arial" w:cs="Arial"/>
          <w:b/>
          <w:bCs/>
          <w:sz w:val="20"/>
          <w:szCs w:val="20"/>
        </w:rPr>
      </w:pPr>
      <w:r w:rsidRPr="00924864">
        <w:rPr>
          <w:rFonts w:ascii="Arial" w:hAnsi="Arial" w:cs="Arial"/>
          <w:bCs/>
          <w:sz w:val="20"/>
          <w:szCs w:val="20"/>
          <w:lang w:eastAsia="pt-BR"/>
        </w:rPr>
        <w:t xml:space="preserve">Início da descrição da tabela: 01 Vaga; Carga Horária: </w:t>
      </w:r>
      <w:r w:rsidRPr="00924864">
        <w:rPr>
          <w:rFonts w:ascii="Arial" w:hAnsi="Arial" w:cs="Arial"/>
          <w:sz w:val="20"/>
          <w:szCs w:val="20"/>
        </w:rPr>
        <w:t xml:space="preserve">40h/ativ.; Local de trabalho: Florianópolis; Área de Conhecimento: </w:t>
      </w:r>
      <w:r w:rsidRPr="00924864">
        <w:rPr>
          <w:rFonts w:ascii="Arial" w:hAnsi="Arial" w:cs="Arial"/>
          <w:b/>
          <w:bCs/>
          <w:sz w:val="20"/>
          <w:szCs w:val="20"/>
        </w:rPr>
        <w:t>Linguística, Letras e Artes/ Artes /Educação Artística.</w:t>
      </w:r>
    </w:p>
    <w:p w14:paraId="66916C89" w14:textId="6B105D3D" w:rsidR="00924864" w:rsidRPr="00924864" w:rsidRDefault="00924864" w:rsidP="00924864">
      <w:pPr>
        <w:jc w:val="both"/>
        <w:rPr>
          <w:rFonts w:ascii="Arial" w:eastAsia="Arial Unicode MS" w:hAnsi="Arial" w:cs="Arial"/>
          <w:sz w:val="20"/>
          <w:szCs w:val="20"/>
        </w:rPr>
      </w:pPr>
      <w:r w:rsidRPr="00924864">
        <w:rPr>
          <w:rFonts w:ascii="Arial" w:hAnsi="Arial" w:cs="Arial"/>
          <w:bCs/>
          <w:sz w:val="20"/>
          <w:szCs w:val="20"/>
          <w:lang w:eastAsia="pt-BR"/>
        </w:rPr>
        <w:t xml:space="preserve">01 Vaga; Carga Horária: </w:t>
      </w:r>
      <w:r w:rsidRPr="00924864">
        <w:rPr>
          <w:rFonts w:ascii="Arial" w:eastAsia="Arial Unicode MS" w:hAnsi="Arial" w:cs="Arial"/>
          <w:sz w:val="20"/>
          <w:szCs w:val="20"/>
        </w:rPr>
        <w:t xml:space="preserve">40h/ativ.; Local de trabalho: Florianópolis; Área de Conhecimento: </w:t>
      </w:r>
      <w:r w:rsidRPr="00924864">
        <w:rPr>
          <w:rFonts w:ascii="Arial" w:hAnsi="Arial" w:cs="Arial"/>
          <w:b/>
          <w:bCs/>
          <w:sz w:val="20"/>
          <w:szCs w:val="20"/>
        </w:rPr>
        <w:t>Linguística, Letras e Artes / Artes / Educação Artística/ Estágios Curriculares Supervisionados.</w:t>
      </w:r>
    </w:p>
    <w:p w14:paraId="73FDA240" w14:textId="6647C9AA" w:rsidR="00924864" w:rsidRPr="00924864" w:rsidRDefault="00924864" w:rsidP="00924864">
      <w:pPr>
        <w:jc w:val="both"/>
        <w:rPr>
          <w:rFonts w:ascii="Arial" w:hAnsi="Arial" w:cs="Arial"/>
          <w:b/>
          <w:bCs/>
          <w:color w:val="FF0000"/>
          <w:sz w:val="20"/>
          <w:szCs w:val="20"/>
          <w:lang w:eastAsia="pt-BR"/>
        </w:rPr>
      </w:pPr>
      <w:r w:rsidRPr="00924864">
        <w:rPr>
          <w:rFonts w:ascii="Arial" w:hAnsi="Arial" w:cs="Arial"/>
          <w:bCs/>
          <w:sz w:val="20"/>
          <w:szCs w:val="20"/>
          <w:lang w:eastAsia="pt-BR"/>
        </w:rPr>
        <w:t xml:space="preserve">01 Vaga; Carga Horária: </w:t>
      </w:r>
      <w:r w:rsidRPr="00924864">
        <w:rPr>
          <w:rFonts w:ascii="Arial" w:eastAsia="Arial Unicode MS" w:hAnsi="Arial" w:cs="Arial"/>
          <w:sz w:val="20"/>
          <w:szCs w:val="20"/>
        </w:rPr>
        <w:t xml:space="preserve">40h/ativ.; Local de trabalho Florianópolis; Área de Conhecimento: </w:t>
      </w:r>
      <w:r w:rsidRPr="00924864">
        <w:rPr>
          <w:rFonts w:ascii="Arial" w:hAnsi="Arial" w:cs="Arial"/>
          <w:b/>
          <w:bCs/>
          <w:sz w:val="20"/>
          <w:szCs w:val="20"/>
        </w:rPr>
        <w:t>Linguística, Letras e Artes/ Artes/ Escultura.</w:t>
      </w:r>
    </w:p>
    <w:p w14:paraId="64467353" w14:textId="1468EF6B" w:rsidR="00924864" w:rsidRPr="00924864" w:rsidRDefault="00924864" w:rsidP="00924864">
      <w:pPr>
        <w:jc w:val="both"/>
        <w:rPr>
          <w:rFonts w:ascii="Arial" w:hAnsi="Arial" w:cs="Arial"/>
          <w:b/>
          <w:bCs/>
          <w:color w:val="FF0000"/>
          <w:sz w:val="20"/>
          <w:szCs w:val="20"/>
          <w:lang w:eastAsia="pt-BR"/>
        </w:rPr>
      </w:pPr>
      <w:r w:rsidRPr="00924864">
        <w:rPr>
          <w:rFonts w:ascii="Arial" w:hAnsi="Arial" w:cs="Arial"/>
          <w:bCs/>
          <w:sz w:val="20"/>
          <w:szCs w:val="20"/>
          <w:lang w:eastAsia="pt-BR"/>
        </w:rPr>
        <w:t xml:space="preserve">01 Vaga; Carga Horária: </w:t>
      </w:r>
      <w:r w:rsidRPr="00924864">
        <w:rPr>
          <w:rFonts w:ascii="Arial" w:eastAsia="Arial Unicode MS" w:hAnsi="Arial" w:cs="Arial"/>
          <w:sz w:val="20"/>
          <w:szCs w:val="20"/>
        </w:rPr>
        <w:t xml:space="preserve">40h/ativ.; Local de trabalho: Florianópolis; Área de Conhecimento: </w:t>
      </w:r>
      <w:r w:rsidRPr="00924864">
        <w:rPr>
          <w:rFonts w:ascii="Arial" w:hAnsi="Arial" w:cs="Arial"/>
          <w:b/>
          <w:bCs/>
          <w:sz w:val="20"/>
          <w:szCs w:val="20"/>
        </w:rPr>
        <w:t>Linguística, Letras e Artes/ Artes/ Fotografia</w:t>
      </w:r>
      <w:r w:rsidRPr="00924864">
        <w:rPr>
          <w:rFonts w:ascii="Arial" w:eastAsia="Arial Unicode MS" w:hAnsi="Arial" w:cs="Arial"/>
          <w:b/>
          <w:sz w:val="20"/>
          <w:szCs w:val="20"/>
        </w:rPr>
        <w:t xml:space="preserve">. </w:t>
      </w:r>
      <w:r w:rsidRPr="00924864">
        <w:rPr>
          <w:rFonts w:ascii="Arial" w:eastAsia="Arial Unicode MS" w:hAnsi="Arial" w:cs="Arial"/>
          <w:bCs/>
          <w:sz w:val="20"/>
          <w:szCs w:val="20"/>
        </w:rPr>
        <w:t>Fim da descrição da tabela.</w:t>
      </w:r>
    </w:p>
    <w:p w14:paraId="019B7848" w14:textId="77777777" w:rsidR="002503A6" w:rsidRPr="007045CF" w:rsidRDefault="002503A6" w:rsidP="00BE4265">
      <w:pPr>
        <w:rPr>
          <w:rFonts w:ascii="Arial" w:hAnsi="Arial" w:cs="Arial"/>
          <w:b/>
          <w:bCs/>
          <w:sz w:val="20"/>
          <w:szCs w:val="20"/>
        </w:rPr>
      </w:pPr>
    </w:p>
    <w:p w14:paraId="44621D0D" w14:textId="08C7BA08" w:rsidR="00EF1000" w:rsidRPr="007045CF" w:rsidRDefault="00EF1000" w:rsidP="00BE4265">
      <w:pPr>
        <w:jc w:val="both"/>
        <w:rPr>
          <w:rFonts w:ascii="Arial" w:eastAsia="Arial Unicode MS" w:hAnsi="Arial" w:cs="Arial"/>
          <w:b/>
          <w:sz w:val="20"/>
          <w:szCs w:val="20"/>
        </w:rPr>
      </w:pPr>
      <w:r w:rsidRPr="007045CF">
        <w:rPr>
          <w:rFonts w:ascii="Arial" w:eastAsia="Arial Unicode MS" w:hAnsi="Arial" w:cs="Arial"/>
          <w:b/>
          <w:sz w:val="20"/>
          <w:szCs w:val="20"/>
        </w:rPr>
        <w:t>2.</w:t>
      </w:r>
      <w:r w:rsidR="00580663" w:rsidRPr="007045CF">
        <w:rPr>
          <w:rFonts w:ascii="Arial" w:eastAsia="Arial Unicode MS" w:hAnsi="Arial" w:cs="Arial"/>
          <w:b/>
          <w:sz w:val="20"/>
          <w:szCs w:val="20"/>
        </w:rPr>
        <w:t>2</w:t>
      </w:r>
      <w:r w:rsidRPr="007045CF">
        <w:rPr>
          <w:rFonts w:ascii="Arial" w:eastAsia="Arial Unicode MS" w:hAnsi="Arial" w:cs="Arial"/>
          <w:b/>
          <w:sz w:val="20"/>
          <w:szCs w:val="20"/>
        </w:rPr>
        <w:t>.</w:t>
      </w:r>
      <w:r w:rsidR="00F11D3B" w:rsidRPr="007045CF">
        <w:rPr>
          <w:rFonts w:ascii="Arial" w:eastAsia="Arial Unicode MS" w:hAnsi="Arial" w:cs="Arial"/>
          <w:b/>
          <w:sz w:val="20"/>
          <w:szCs w:val="20"/>
        </w:rPr>
        <w:t>2</w:t>
      </w:r>
      <w:r w:rsidRPr="007045CF">
        <w:rPr>
          <w:rFonts w:ascii="Arial" w:eastAsia="Arial Unicode MS" w:hAnsi="Arial" w:cs="Arial"/>
          <w:b/>
          <w:sz w:val="20"/>
          <w:szCs w:val="20"/>
        </w:rPr>
        <w:t>. CENTRO DE CIÊNCIAS AGROVETERINÁRIAS - CAV</w:t>
      </w:r>
    </w:p>
    <w:tbl>
      <w:tblPr>
        <w:tblW w:w="91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59"/>
        <w:gridCol w:w="1055"/>
        <w:gridCol w:w="1517"/>
        <w:gridCol w:w="5811"/>
      </w:tblGrid>
      <w:tr w:rsidR="00572B77" w:rsidRPr="007045CF" w14:paraId="2DBCDF40" w14:textId="77777777" w:rsidTr="000C2E40">
        <w:trPr>
          <w:tblHeader/>
        </w:trPr>
        <w:tc>
          <w:tcPr>
            <w:tcW w:w="759" w:type="dxa"/>
          </w:tcPr>
          <w:p w14:paraId="03014CBA" w14:textId="77777777" w:rsidR="00EF1000" w:rsidRPr="007045CF" w:rsidRDefault="00EF1000"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Nº Vagas</w:t>
            </w:r>
          </w:p>
        </w:tc>
        <w:tc>
          <w:tcPr>
            <w:tcW w:w="1055" w:type="dxa"/>
          </w:tcPr>
          <w:p w14:paraId="63E921B5" w14:textId="77777777" w:rsidR="00EF1000" w:rsidRPr="007045CF" w:rsidRDefault="00EF1000"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517" w:type="dxa"/>
          </w:tcPr>
          <w:p w14:paraId="01BF080F" w14:textId="77777777" w:rsidR="00EF1000" w:rsidRPr="007045CF" w:rsidRDefault="00EF1000"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18A4CFC3" w14:textId="77777777" w:rsidR="00BF0182" w:rsidRPr="007045CF" w:rsidRDefault="00BF0182" w:rsidP="00BE4265">
            <w:pPr>
              <w:pStyle w:val="NormalWeb"/>
              <w:snapToGrid w:val="0"/>
              <w:spacing w:before="0" w:after="0"/>
              <w:jc w:val="center"/>
              <w:rPr>
                <w:rFonts w:ascii="Arial" w:hAnsi="Arial" w:cs="Arial"/>
                <w:b/>
                <w:bCs/>
                <w:sz w:val="20"/>
                <w:szCs w:val="20"/>
              </w:rPr>
            </w:pPr>
          </w:p>
          <w:p w14:paraId="05C33B0C" w14:textId="77777777" w:rsidR="00EF1000" w:rsidRPr="007045CF" w:rsidRDefault="00EF1000"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572B77" w:rsidRPr="007045CF" w14:paraId="4D07F393" w14:textId="77777777" w:rsidTr="000C2E40">
        <w:tc>
          <w:tcPr>
            <w:tcW w:w="759" w:type="dxa"/>
          </w:tcPr>
          <w:p w14:paraId="41CD7450"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01</w:t>
            </w:r>
          </w:p>
        </w:tc>
        <w:tc>
          <w:tcPr>
            <w:tcW w:w="1055" w:type="dxa"/>
          </w:tcPr>
          <w:p w14:paraId="01F407A5"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40 horas</w:t>
            </w:r>
          </w:p>
        </w:tc>
        <w:tc>
          <w:tcPr>
            <w:tcW w:w="1517" w:type="dxa"/>
          </w:tcPr>
          <w:p w14:paraId="09D5EB9C"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Lages</w:t>
            </w:r>
          </w:p>
        </w:tc>
        <w:tc>
          <w:tcPr>
            <w:tcW w:w="5811" w:type="dxa"/>
          </w:tcPr>
          <w:p w14:paraId="6EBC68A8" w14:textId="77777777" w:rsidR="00572B77" w:rsidRPr="007045CF" w:rsidRDefault="00572B77" w:rsidP="00BE4265">
            <w:pPr>
              <w:rPr>
                <w:rFonts w:ascii="Arial" w:hAnsi="Arial" w:cs="Arial"/>
                <w:b/>
                <w:sz w:val="20"/>
                <w:szCs w:val="20"/>
              </w:rPr>
            </w:pPr>
            <w:r w:rsidRPr="007045CF">
              <w:rPr>
                <w:rFonts w:ascii="Arial" w:hAnsi="Arial" w:cs="Arial"/>
                <w:b/>
                <w:sz w:val="20"/>
                <w:szCs w:val="20"/>
              </w:rPr>
              <w:t>Anestesiologia Veterinária</w:t>
            </w:r>
          </w:p>
        </w:tc>
      </w:tr>
      <w:tr w:rsidR="00572B77" w:rsidRPr="007045CF" w14:paraId="72E80BD9" w14:textId="77777777" w:rsidTr="000C2E40">
        <w:tc>
          <w:tcPr>
            <w:tcW w:w="759" w:type="dxa"/>
          </w:tcPr>
          <w:p w14:paraId="45183760"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02</w:t>
            </w:r>
          </w:p>
        </w:tc>
        <w:tc>
          <w:tcPr>
            <w:tcW w:w="1055" w:type="dxa"/>
          </w:tcPr>
          <w:p w14:paraId="4D114A12"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40 horas</w:t>
            </w:r>
          </w:p>
        </w:tc>
        <w:tc>
          <w:tcPr>
            <w:tcW w:w="1517" w:type="dxa"/>
          </w:tcPr>
          <w:p w14:paraId="2B537978"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Lages</w:t>
            </w:r>
          </w:p>
        </w:tc>
        <w:tc>
          <w:tcPr>
            <w:tcW w:w="5811" w:type="dxa"/>
          </w:tcPr>
          <w:p w14:paraId="3C67BDC5" w14:textId="77777777" w:rsidR="00572B77" w:rsidRPr="007045CF" w:rsidRDefault="00572B77" w:rsidP="00BE4265">
            <w:pPr>
              <w:rPr>
                <w:rFonts w:ascii="Arial" w:hAnsi="Arial" w:cs="Arial"/>
                <w:b/>
                <w:sz w:val="20"/>
                <w:szCs w:val="20"/>
              </w:rPr>
            </w:pPr>
            <w:r w:rsidRPr="007045CF">
              <w:rPr>
                <w:rFonts w:ascii="Arial" w:hAnsi="Arial" w:cs="Arial"/>
                <w:b/>
                <w:sz w:val="20"/>
                <w:szCs w:val="20"/>
              </w:rPr>
              <w:t>Clínica Médica de Cães e Gatos</w:t>
            </w:r>
          </w:p>
        </w:tc>
      </w:tr>
      <w:tr w:rsidR="00572B77" w:rsidRPr="007045CF" w14:paraId="456DE2B9" w14:textId="77777777" w:rsidTr="000C2E40">
        <w:tc>
          <w:tcPr>
            <w:tcW w:w="759" w:type="dxa"/>
          </w:tcPr>
          <w:p w14:paraId="4B1B8981"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01</w:t>
            </w:r>
          </w:p>
        </w:tc>
        <w:tc>
          <w:tcPr>
            <w:tcW w:w="1055" w:type="dxa"/>
          </w:tcPr>
          <w:p w14:paraId="7A76F57F"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40 horas</w:t>
            </w:r>
          </w:p>
        </w:tc>
        <w:tc>
          <w:tcPr>
            <w:tcW w:w="1517" w:type="dxa"/>
          </w:tcPr>
          <w:p w14:paraId="40B50EF5"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Lages</w:t>
            </w:r>
          </w:p>
        </w:tc>
        <w:tc>
          <w:tcPr>
            <w:tcW w:w="5811" w:type="dxa"/>
          </w:tcPr>
          <w:p w14:paraId="7D0BB6B9" w14:textId="77777777" w:rsidR="00572B77" w:rsidRPr="007045CF" w:rsidRDefault="00572B77" w:rsidP="00BE4265">
            <w:pPr>
              <w:rPr>
                <w:rFonts w:ascii="Arial" w:hAnsi="Arial" w:cs="Arial"/>
                <w:b/>
                <w:sz w:val="20"/>
                <w:szCs w:val="20"/>
              </w:rPr>
            </w:pPr>
            <w:r w:rsidRPr="007045CF">
              <w:rPr>
                <w:rFonts w:ascii="Arial" w:hAnsi="Arial" w:cs="Arial"/>
                <w:b/>
                <w:sz w:val="20"/>
                <w:szCs w:val="20"/>
              </w:rPr>
              <w:t>Diagnóstico por Imagem Veterinária</w:t>
            </w:r>
          </w:p>
        </w:tc>
      </w:tr>
      <w:tr w:rsidR="00572B77" w:rsidRPr="007045CF" w14:paraId="222EA2D3" w14:textId="77777777" w:rsidTr="000C2E40">
        <w:tc>
          <w:tcPr>
            <w:tcW w:w="759" w:type="dxa"/>
          </w:tcPr>
          <w:p w14:paraId="239FB571"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lastRenderedPageBreak/>
              <w:t>01</w:t>
            </w:r>
          </w:p>
        </w:tc>
        <w:tc>
          <w:tcPr>
            <w:tcW w:w="1055" w:type="dxa"/>
          </w:tcPr>
          <w:p w14:paraId="4100688C"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40 horas</w:t>
            </w:r>
          </w:p>
        </w:tc>
        <w:tc>
          <w:tcPr>
            <w:tcW w:w="1517" w:type="dxa"/>
          </w:tcPr>
          <w:p w14:paraId="47B79B0D"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Lages</w:t>
            </w:r>
          </w:p>
        </w:tc>
        <w:tc>
          <w:tcPr>
            <w:tcW w:w="5811" w:type="dxa"/>
          </w:tcPr>
          <w:p w14:paraId="69C4138B" w14:textId="77777777" w:rsidR="00572B77" w:rsidRPr="007045CF" w:rsidRDefault="00572B77" w:rsidP="00BE4265">
            <w:pPr>
              <w:rPr>
                <w:rFonts w:ascii="Arial" w:hAnsi="Arial" w:cs="Arial"/>
                <w:b/>
                <w:sz w:val="20"/>
                <w:szCs w:val="20"/>
              </w:rPr>
            </w:pPr>
            <w:r w:rsidRPr="007045CF">
              <w:rPr>
                <w:rFonts w:ascii="Arial" w:hAnsi="Arial" w:cs="Arial"/>
                <w:b/>
                <w:sz w:val="20"/>
                <w:szCs w:val="20"/>
              </w:rPr>
              <w:t>Engenharia Ambiental e Sanitária/ Proteção e Recuperação Ambiental</w:t>
            </w:r>
          </w:p>
        </w:tc>
      </w:tr>
      <w:tr w:rsidR="00572B77" w:rsidRPr="007045CF" w14:paraId="64C8D2AB" w14:textId="77777777" w:rsidTr="000C2E40">
        <w:tc>
          <w:tcPr>
            <w:tcW w:w="759" w:type="dxa"/>
          </w:tcPr>
          <w:p w14:paraId="72293EA2"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01</w:t>
            </w:r>
          </w:p>
        </w:tc>
        <w:tc>
          <w:tcPr>
            <w:tcW w:w="1055" w:type="dxa"/>
          </w:tcPr>
          <w:p w14:paraId="3354BFB8"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40 horas</w:t>
            </w:r>
          </w:p>
        </w:tc>
        <w:tc>
          <w:tcPr>
            <w:tcW w:w="1517" w:type="dxa"/>
          </w:tcPr>
          <w:p w14:paraId="554BBADA"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Lages</w:t>
            </w:r>
          </w:p>
        </w:tc>
        <w:tc>
          <w:tcPr>
            <w:tcW w:w="5811" w:type="dxa"/>
          </w:tcPr>
          <w:p w14:paraId="554C2233" w14:textId="77777777" w:rsidR="00572B77" w:rsidRPr="007045CF" w:rsidRDefault="00572B77" w:rsidP="00BE4265">
            <w:pPr>
              <w:rPr>
                <w:rFonts w:ascii="Arial" w:hAnsi="Arial" w:cs="Arial"/>
                <w:b/>
                <w:sz w:val="20"/>
                <w:szCs w:val="20"/>
              </w:rPr>
            </w:pPr>
            <w:r w:rsidRPr="007045CF">
              <w:rPr>
                <w:rFonts w:ascii="Arial" w:hAnsi="Arial" w:cs="Arial"/>
                <w:b/>
                <w:sz w:val="20"/>
                <w:szCs w:val="20"/>
              </w:rPr>
              <w:t>Matemática</w:t>
            </w:r>
          </w:p>
        </w:tc>
      </w:tr>
      <w:tr w:rsidR="00572B77" w:rsidRPr="007045CF" w14:paraId="19B96F37" w14:textId="77777777" w:rsidTr="000C2E40">
        <w:tc>
          <w:tcPr>
            <w:tcW w:w="759" w:type="dxa"/>
          </w:tcPr>
          <w:p w14:paraId="0746E9A7"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01</w:t>
            </w:r>
          </w:p>
        </w:tc>
        <w:tc>
          <w:tcPr>
            <w:tcW w:w="1055" w:type="dxa"/>
          </w:tcPr>
          <w:p w14:paraId="467E64FD"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40 horas</w:t>
            </w:r>
          </w:p>
        </w:tc>
        <w:tc>
          <w:tcPr>
            <w:tcW w:w="1517" w:type="dxa"/>
          </w:tcPr>
          <w:p w14:paraId="79F51606"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Lages</w:t>
            </w:r>
          </w:p>
        </w:tc>
        <w:tc>
          <w:tcPr>
            <w:tcW w:w="5811" w:type="dxa"/>
          </w:tcPr>
          <w:p w14:paraId="4A5AD565" w14:textId="77777777" w:rsidR="00572B77" w:rsidRPr="007045CF" w:rsidRDefault="00572B77" w:rsidP="00BE4265">
            <w:pPr>
              <w:rPr>
                <w:rFonts w:ascii="Arial" w:hAnsi="Arial" w:cs="Arial"/>
                <w:b/>
                <w:sz w:val="20"/>
                <w:szCs w:val="20"/>
              </w:rPr>
            </w:pPr>
            <w:r w:rsidRPr="007045CF">
              <w:rPr>
                <w:rFonts w:ascii="Arial" w:hAnsi="Arial" w:cs="Arial"/>
                <w:b/>
                <w:sz w:val="20"/>
                <w:szCs w:val="20"/>
              </w:rPr>
              <w:t>Microbiologia, Doenças Infecto-Contagiosas e Imunologia</w:t>
            </w:r>
          </w:p>
        </w:tc>
      </w:tr>
      <w:tr w:rsidR="00572B77" w:rsidRPr="007045CF" w14:paraId="15A66398" w14:textId="77777777" w:rsidTr="000C2E40">
        <w:tc>
          <w:tcPr>
            <w:tcW w:w="759" w:type="dxa"/>
          </w:tcPr>
          <w:p w14:paraId="79EC5D8E"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01</w:t>
            </w:r>
          </w:p>
        </w:tc>
        <w:tc>
          <w:tcPr>
            <w:tcW w:w="1055" w:type="dxa"/>
          </w:tcPr>
          <w:p w14:paraId="7BCE02D9"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40 horas</w:t>
            </w:r>
          </w:p>
        </w:tc>
        <w:tc>
          <w:tcPr>
            <w:tcW w:w="1517" w:type="dxa"/>
          </w:tcPr>
          <w:p w14:paraId="29503F30" w14:textId="77777777" w:rsidR="00572B77" w:rsidRPr="007045CF" w:rsidRDefault="00572B77" w:rsidP="00BE4265">
            <w:pPr>
              <w:jc w:val="center"/>
              <w:rPr>
                <w:rFonts w:ascii="Arial" w:hAnsi="Arial" w:cs="Arial"/>
                <w:sz w:val="20"/>
                <w:szCs w:val="20"/>
              </w:rPr>
            </w:pPr>
            <w:r w:rsidRPr="007045CF">
              <w:rPr>
                <w:rFonts w:ascii="Arial" w:hAnsi="Arial" w:cs="Arial"/>
                <w:sz w:val="20"/>
                <w:szCs w:val="20"/>
              </w:rPr>
              <w:t>Lages</w:t>
            </w:r>
          </w:p>
        </w:tc>
        <w:tc>
          <w:tcPr>
            <w:tcW w:w="5811" w:type="dxa"/>
          </w:tcPr>
          <w:p w14:paraId="0694CDC3" w14:textId="77777777" w:rsidR="00572B77" w:rsidRPr="007045CF" w:rsidRDefault="00572B77" w:rsidP="00BE4265">
            <w:pPr>
              <w:rPr>
                <w:rFonts w:ascii="Arial" w:hAnsi="Arial" w:cs="Arial"/>
                <w:b/>
                <w:sz w:val="20"/>
                <w:szCs w:val="20"/>
              </w:rPr>
            </w:pPr>
            <w:r w:rsidRPr="007045CF">
              <w:rPr>
                <w:rFonts w:ascii="Arial" w:hAnsi="Arial" w:cs="Arial"/>
                <w:b/>
                <w:sz w:val="20"/>
                <w:szCs w:val="20"/>
              </w:rPr>
              <w:t>Reprodução Animal</w:t>
            </w:r>
          </w:p>
        </w:tc>
      </w:tr>
    </w:tbl>
    <w:p w14:paraId="76052472" w14:textId="509BBFE0" w:rsidR="00924864" w:rsidRPr="00D06267" w:rsidRDefault="00924864" w:rsidP="00924864">
      <w:pPr>
        <w:pStyle w:val="TableParagraph"/>
        <w:spacing w:line="240" w:lineRule="auto"/>
        <w:jc w:val="both"/>
        <w:rPr>
          <w:rFonts w:ascii="Arial" w:hAnsi="Arial" w:cs="Arial"/>
          <w:b/>
          <w:spacing w:val="-6"/>
          <w:sz w:val="20"/>
          <w:szCs w:val="20"/>
        </w:rPr>
      </w:pPr>
      <w:r w:rsidRPr="00D06267">
        <w:rPr>
          <w:rFonts w:ascii="Arial" w:hAnsi="Arial" w:cs="Arial"/>
          <w:bCs/>
          <w:sz w:val="20"/>
          <w:szCs w:val="20"/>
          <w:lang w:eastAsia="pt-BR"/>
        </w:rPr>
        <w:t xml:space="preserve">Início da descrição da tabela: 01 Vaga; Carga Horária: </w:t>
      </w:r>
      <w:r w:rsidRPr="00D06267">
        <w:rPr>
          <w:rFonts w:ascii="Arial" w:eastAsia="Arial Unicode MS" w:hAnsi="Arial" w:cs="Arial"/>
          <w:sz w:val="20"/>
          <w:szCs w:val="20"/>
        </w:rPr>
        <w:t xml:space="preserve">40h/ativ.; Local de trabalho: Lages; Área de Conhecimento: </w:t>
      </w:r>
      <w:r w:rsidRPr="00D06267">
        <w:rPr>
          <w:rFonts w:ascii="Arial" w:hAnsi="Arial" w:cs="Arial"/>
          <w:b/>
          <w:sz w:val="20"/>
          <w:szCs w:val="20"/>
        </w:rPr>
        <w:t>Anestesiologia Veterinária.</w:t>
      </w:r>
    </w:p>
    <w:p w14:paraId="3E542FE9" w14:textId="5D69D5E7" w:rsidR="00924864" w:rsidRPr="00D06267" w:rsidRDefault="00924864" w:rsidP="00924864">
      <w:pPr>
        <w:jc w:val="both"/>
        <w:rPr>
          <w:rFonts w:ascii="Arial" w:eastAsia="Arial Unicode MS" w:hAnsi="Arial" w:cs="Arial"/>
          <w:sz w:val="20"/>
          <w:szCs w:val="20"/>
        </w:rPr>
      </w:pPr>
      <w:r w:rsidRPr="00D06267">
        <w:rPr>
          <w:rFonts w:ascii="Arial" w:hAnsi="Arial" w:cs="Arial"/>
          <w:bCs/>
          <w:sz w:val="20"/>
          <w:szCs w:val="20"/>
          <w:lang w:eastAsia="pt-BR"/>
        </w:rPr>
        <w:t>02 Vaga</w:t>
      </w:r>
      <w:r w:rsidR="00921C97">
        <w:rPr>
          <w:rFonts w:ascii="Arial" w:hAnsi="Arial" w:cs="Arial"/>
          <w:bCs/>
          <w:sz w:val="20"/>
          <w:szCs w:val="20"/>
          <w:lang w:eastAsia="pt-BR"/>
        </w:rPr>
        <w:t>s</w:t>
      </w:r>
      <w:r w:rsidRPr="00D06267">
        <w:rPr>
          <w:rFonts w:ascii="Arial" w:hAnsi="Arial" w:cs="Arial"/>
          <w:bCs/>
          <w:sz w:val="20"/>
          <w:szCs w:val="20"/>
          <w:lang w:eastAsia="pt-BR"/>
        </w:rPr>
        <w:t xml:space="preserve">; Carga Horária: </w:t>
      </w:r>
      <w:r w:rsidRPr="00D06267">
        <w:rPr>
          <w:rFonts w:ascii="Arial" w:eastAsia="Arial Unicode MS" w:hAnsi="Arial" w:cs="Arial"/>
          <w:sz w:val="20"/>
          <w:szCs w:val="20"/>
        </w:rPr>
        <w:t xml:space="preserve">40h/ativ.; Local de trabalho: Lages; Área de Conhecimento: </w:t>
      </w:r>
      <w:r w:rsidRPr="00D06267">
        <w:rPr>
          <w:rFonts w:ascii="Arial" w:hAnsi="Arial" w:cs="Arial"/>
          <w:b/>
          <w:sz w:val="20"/>
          <w:szCs w:val="20"/>
        </w:rPr>
        <w:t>Clínica Médica de Cães e Gatos</w:t>
      </w:r>
      <w:r w:rsidRPr="00D06267">
        <w:rPr>
          <w:rFonts w:ascii="Arial" w:eastAsia="Arial Unicode MS" w:hAnsi="Arial" w:cs="Arial"/>
          <w:b/>
          <w:sz w:val="20"/>
          <w:szCs w:val="20"/>
        </w:rPr>
        <w:t>.</w:t>
      </w:r>
    </w:p>
    <w:p w14:paraId="3EBED948" w14:textId="2CFBE4D7" w:rsidR="00924864" w:rsidRPr="00D06267" w:rsidRDefault="00924864" w:rsidP="00924864">
      <w:pPr>
        <w:jc w:val="both"/>
        <w:rPr>
          <w:rFonts w:ascii="Arial" w:eastAsia="Arial Unicode MS" w:hAnsi="Arial" w:cs="Arial"/>
          <w:b/>
          <w:sz w:val="20"/>
          <w:szCs w:val="20"/>
        </w:rPr>
      </w:pPr>
      <w:r w:rsidRPr="00D06267">
        <w:rPr>
          <w:rFonts w:ascii="Arial" w:hAnsi="Arial" w:cs="Arial"/>
          <w:bCs/>
          <w:sz w:val="20"/>
          <w:szCs w:val="20"/>
          <w:lang w:eastAsia="pt-BR"/>
        </w:rPr>
        <w:t xml:space="preserve">01 Vaga; Carga Horária: </w:t>
      </w:r>
      <w:r w:rsidRPr="00D06267">
        <w:rPr>
          <w:rFonts w:ascii="Arial" w:eastAsia="Arial Unicode MS" w:hAnsi="Arial" w:cs="Arial"/>
          <w:sz w:val="20"/>
          <w:szCs w:val="20"/>
        </w:rPr>
        <w:t xml:space="preserve">40h/ativ.; Local de trabalho Lages; Área de Conhecimento: </w:t>
      </w:r>
      <w:r w:rsidRPr="00D06267">
        <w:rPr>
          <w:rFonts w:ascii="Arial" w:hAnsi="Arial" w:cs="Arial"/>
          <w:b/>
          <w:sz w:val="20"/>
          <w:szCs w:val="20"/>
        </w:rPr>
        <w:t>Diagnóstico por Imagem Veterinária</w:t>
      </w:r>
      <w:r w:rsidRPr="00D06267">
        <w:rPr>
          <w:rFonts w:ascii="Arial" w:eastAsia="Arial Unicode MS" w:hAnsi="Arial" w:cs="Arial"/>
          <w:b/>
          <w:sz w:val="20"/>
          <w:szCs w:val="20"/>
        </w:rPr>
        <w:t>.</w:t>
      </w:r>
    </w:p>
    <w:p w14:paraId="3AA27E9E" w14:textId="042BB8F6" w:rsidR="00924864" w:rsidRPr="00D06267" w:rsidRDefault="00924864" w:rsidP="00924864">
      <w:pPr>
        <w:jc w:val="both"/>
        <w:rPr>
          <w:rFonts w:ascii="Arial" w:hAnsi="Arial" w:cs="Arial"/>
          <w:b/>
          <w:bCs/>
          <w:color w:val="FF0000"/>
          <w:sz w:val="20"/>
          <w:szCs w:val="20"/>
          <w:lang w:eastAsia="pt-BR"/>
        </w:rPr>
      </w:pPr>
      <w:r w:rsidRPr="00D06267">
        <w:rPr>
          <w:rFonts w:ascii="Arial" w:hAnsi="Arial" w:cs="Arial"/>
          <w:bCs/>
          <w:sz w:val="20"/>
          <w:szCs w:val="20"/>
          <w:lang w:eastAsia="pt-BR"/>
        </w:rPr>
        <w:t xml:space="preserve">01 Vaga; Carga Horária: </w:t>
      </w:r>
      <w:r w:rsidRPr="00D06267">
        <w:rPr>
          <w:rFonts w:ascii="Arial" w:eastAsia="Arial Unicode MS" w:hAnsi="Arial" w:cs="Arial"/>
          <w:sz w:val="20"/>
          <w:szCs w:val="20"/>
        </w:rPr>
        <w:t xml:space="preserve">40h/ativ.; Local de trabalho Lages; Área de Conhecimento: </w:t>
      </w:r>
      <w:r w:rsidRPr="00D06267">
        <w:rPr>
          <w:rFonts w:ascii="Arial" w:hAnsi="Arial" w:cs="Arial"/>
          <w:b/>
          <w:sz w:val="20"/>
          <w:szCs w:val="20"/>
        </w:rPr>
        <w:t>Engenharia Ambiental e Sanitária/ Proteção e Recuperação Ambiental</w:t>
      </w:r>
      <w:r w:rsidRPr="00D06267">
        <w:rPr>
          <w:rFonts w:ascii="Arial" w:eastAsia="Arial Unicode MS" w:hAnsi="Arial" w:cs="Arial"/>
          <w:b/>
          <w:sz w:val="20"/>
          <w:szCs w:val="20"/>
        </w:rPr>
        <w:t>.</w:t>
      </w:r>
    </w:p>
    <w:p w14:paraId="06E0369D" w14:textId="449A6227" w:rsidR="00924864" w:rsidRPr="00D06267" w:rsidRDefault="00924864" w:rsidP="00924864">
      <w:pPr>
        <w:jc w:val="both"/>
        <w:rPr>
          <w:rFonts w:ascii="Arial" w:eastAsia="Arial Unicode MS" w:hAnsi="Arial" w:cs="Arial"/>
          <w:b/>
          <w:sz w:val="20"/>
          <w:szCs w:val="20"/>
        </w:rPr>
      </w:pPr>
      <w:r w:rsidRPr="00D06267">
        <w:rPr>
          <w:rFonts w:ascii="Arial" w:hAnsi="Arial" w:cs="Arial"/>
          <w:bCs/>
          <w:sz w:val="20"/>
          <w:szCs w:val="20"/>
          <w:lang w:eastAsia="pt-BR"/>
        </w:rPr>
        <w:t xml:space="preserve">01 Vaga; Carga Horária: </w:t>
      </w:r>
      <w:r w:rsidRPr="00D06267">
        <w:rPr>
          <w:rFonts w:ascii="Arial" w:eastAsia="Arial Unicode MS" w:hAnsi="Arial" w:cs="Arial"/>
          <w:sz w:val="20"/>
          <w:szCs w:val="20"/>
        </w:rPr>
        <w:t xml:space="preserve">40h/ativ.; Local de trabalho Lages; Área de Conhecimento: </w:t>
      </w:r>
      <w:r w:rsidRPr="00D06267">
        <w:rPr>
          <w:rFonts w:ascii="Arial" w:hAnsi="Arial" w:cs="Arial"/>
          <w:b/>
          <w:sz w:val="20"/>
          <w:szCs w:val="20"/>
        </w:rPr>
        <w:t>Matemática.</w:t>
      </w:r>
    </w:p>
    <w:p w14:paraId="629BD5E3" w14:textId="614C2188" w:rsidR="00924864" w:rsidRPr="00D06267" w:rsidRDefault="00924864" w:rsidP="00924864">
      <w:pPr>
        <w:jc w:val="both"/>
        <w:rPr>
          <w:rFonts w:ascii="Arial" w:eastAsia="Arial Unicode MS" w:hAnsi="Arial" w:cs="Arial"/>
          <w:b/>
          <w:sz w:val="20"/>
          <w:szCs w:val="20"/>
        </w:rPr>
      </w:pPr>
      <w:r w:rsidRPr="00D06267">
        <w:rPr>
          <w:rFonts w:ascii="Arial" w:hAnsi="Arial" w:cs="Arial"/>
          <w:bCs/>
          <w:sz w:val="20"/>
          <w:szCs w:val="20"/>
          <w:lang w:eastAsia="pt-BR"/>
        </w:rPr>
        <w:t xml:space="preserve">01 Vaga; Carga Horária: </w:t>
      </w:r>
      <w:r w:rsidRPr="00D06267">
        <w:rPr>
          <w:rFonts w:ascii="Arial" w:eastAsia="Arial Unicode MS" w:hAnsi="Arial" w:cs="Arial"/>
          <w:sz w:val="20"/>
          <w:szCs w:val="20"/>
        </w:rPr>
        <w:t xml:space="preserve">40h/ativ.; Local de trabalho Lages; Área de Conhecimento: </w:t>
      </w:r>
      <w:r w:rsidRPr="00D06267">
        <w:rPr>
          <w:rFonts w:ascii="Arial" w:hAnsi="Arial" w:cs="Arial"/>
          <w:b/>
          <w:sz w:val="20"/>
          <w:szCs w:val="20"/>
        </w:rPr>
        <w:t>Patologia</w:t>
      </w:r>
      <w:r w:rsidRPr="00D06267">
        <w:rPr>
          <w:rFonts w:ascii="Arial" w:hAnsi="Arial" w:cs="Arial"/>
          <w:b/>
          <w:spacing w:val="-3"/>
          <w:sz w:val="20"/>
          <w:szCs w:val="20"/>
        </w:rPr>
        <w:t xml:space="preserve"> </w:t>
      </w:r>
      <w:r w:rsidRPr="00D06267">
        <w:rPr>
          <w:rFonts w:ascii="Arial" w:hAnsi="Arial" w:cs="Arial"/>
          <w:b/>
          <w:sz w:val="20"/>
          <w:szCs w:val="20"/>
        </w:rPr>
        <w:t>Microbiologia, Doenças Infecto-Contagiosas e Imunologia.</w:t>
      </w:r>
      <w:r w:rsidRPr="00D06267">
        <w:rPr>
          <w:rFonts w:ascii="Arial" w:eastAsia="Arial Unicode MS" w:hAnsi="Arial" w:cs="Arial"/>
          <w:b/>
          <w:sz w:val="20"/>
          <w:szCs w:val="20"/>
        </w:rPr>
        <w:t xml:space="preserve"> </w:t>
      </w:r>
    </w:p>
    <w:p w14:paraId="611AEEE8" w14:textId="426E45D6" w:rsidR="00924864" w:rsidRPr="00D06267" w:rsidRDefault="00924864" w:rsidP="00924864">
      <w:pPr>
        <w:jc w:val="both"/>
        <w:rPr>
          <w:rFonts w:ascii="Arial" w:eastAsia="Arial Unicode MS" w:hAnsi="Arial" w:cs="Arial"/>
          <w:b/>
          <w:sz w:val="20"/>
          <w:szCs w:val="20"/>
        </w:rPr>
      </w:pPr>
      <w:r w:rsidRPr="00D06267">
        <w:rPr>
          <w:rFonts w:ascii="Arial" w:hAnsi="Arial" w:cs="Arial"/>
          <w:bCs/>
          <w:sz w:val="20"/>
          <w:szCs w:val="20"/>
          <w:lang w:eastAsia="pt-BR"/>
        </w:rPr>
        <w:t xml:space="preserve">01 Vaga; Carga Horária: </w:t>
      </w:r>
      <w:r w:rsidRPr="00D06267">
        <w:rPr>
          <w:rFonts w:ascii="Arial" w:eastAsia="Arial Unicode MS" w:hAnsi="Arial" w:cs="Arial"/>
          <w:sz w:val="20"/>
          <w:szCs w:val="20"/>
        </w:rPr>
        <w:t xml:space="preserve">40h/ativ.; Local de trabalho Lages; Área de Conhecimento: </w:t>
      </w:r>
      <w:r w:rsidR="00D06267" w:rsidRPr="00D06267">
        <w:rPr>
          <w:rFonts w:ascii="Arial" w:hAnsi="Arial" w:cs="Arial"/>
          <w:b/>
          <w:sz w:val="20"/>
          <w:szCs w:val="20"/>
        </w:rPr>
        <w:t>Reprodução Animal</w:t>
      </w:r>
      <w:r w:rsidRPr="00D06267">
        <w:rPr>
          <w:rFonts w:ascii="Arial" w:hAnsi="Arial" w:cs="Arial"/>
          <w:b/>
          <w:sz w:val="20"/>
          <w:szCs w:val="20"/>
        </w:rPr>
        <w:t>.</w:t>
      </w:r>
      <w:r w:rsidRPr="00D06267">
        <w:rPr>
          <w:rFonts w:ascii="Arial" w:eastAsia="Arial Unicode MS" w:hAnsi="Arial" w:cs="Arial"/>
          <w:b/>
          <w:sz w:val="20"/>
          <w:szCs w:val="20"/>
        </w:rPr>
        <w:t xml:space="preserve"> </w:t>
      </w:r>
      <w:r w:rsidRPr="00D06267">
        <w:rPr>
          <w:rFonts w:ascii="Arial" w:eastAsia="Arial Unicode MS" w:hAnsi="Arial" w:cs="Arial"/>
          <w:bCs/>
          <w:sz w:val="20"/>
          <w:szCs w:val="20"/>
        </w:rPr>
        <w:t>Fim da descrição da tabela.</w:t>
      </w:r>
    </w:p>
    <w:p w14:paraId="326D0CF0" w14:textId="77777777" w:rsidR="00BE4265" w:rsidRPr="007045CF" w:rsidRDefault="00BE4265" w:rsidP="00BE4265">
      <w:pPr>
        <w:jc w:val="both"/>
        <w:rPr>
          <w:rFonts w:ascii="Arial" w:eastAsia="Arial Unicode MS" w:hAnsi="Arial" w:cs="Arial"/>
          <w:b/>
          <w:sz w:val="20"/>
          <w:szCs w:val="20"/>
        </w:rPr>
      </w:pPr>
    </w:p>
    <w:p w14:paraId="2B478913" w14:textId="0F545C7E" w:rsidR="00F11D3B" w:rsidRPr="007045CF" w:rsidRDefault="00F11D3B" w:rsidP="00BE4265">
      <w:pPr>
        <w:jc w:val="both"/>
        <w:rPr>
          <w:rFonts w:ascii="Arial" w:eastAsia="Arial Unicode MS" w:hAnsi="Arial" w:cs="Arial"/>
          <w:b/>
          <w:sz w:val="20"/>
          <w:szCs w:val="20"/>
        </w:rPr>
      </w:pPr>
      <w:r w:rsidRPr="007045CF">
        <w:rPr>
          <w:rFonts w:ascii="Arial" w:eastAsia="Arial Unicode MS" w:hAnsi="Arial" w:cs="Arial"/>
          <w:b/>
          <w:sz w:val="20"/>
          <w:szCs w:val="20"/>
        </w:rPr>
        <w:t>2.</w:t>
      </w:r>
      <w:r w:rsidR="00580663" w:rsidRPr="007045CF">
        <w:rPr>
          <w:rFonts w:ascii="Arial" w:eastAsia="Arial Unicode MS" w:hAnsi="Arial" w:cs="Arial"/>
          <w:b/>
          <w:sz w:val="20"/>
          <w:szCs w:val="20"/>
        </w:rPr>
        <w:t>2</w:t>
      </w:r>
      <w:r w:rsidRPr="007045CF">
        <w:rPr>
          <w:rFonts w:ascii="Arial" w:eastAsia="Arial Unicode MS" w:hAnsi="Arial" w:cs="Arial"/>
          <w:b/>
          <w:sz w:val="20"/>
          <w:szCs w:val="20"/>
        </w:rPr>
        <w:t>.3. CENTRO DE CIÊNCIAS DA ADMINISTRAÇÃO E SOCIOECONÔMICAS – ESAG</w:t>
      </w:r>
    </w:p>
    <w:tbl>
      <w:tblPr>
        <w:tblW w:w="91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2"/>
        <w:gridCol w:w="960"/>
        <w:gridCol w:w="1649"/>
        <w:gridCol w:w="5811"/>
      </w:tblGrid>
      <w:tr w:rsidR="00F11D3B" w:rsidRPr="007045CF" w14:paraId="603E4305" w14:textId="77777777" w:rsidTr="000C2E40">
        <w:trPr>
          <w:tblHeader/>
        </w:trPr>
        <w:tc>
          <w:tcPr>
            <w:tcW w:w="722" w:type="dxa"/>
          </w:tcPr>
          <w:p w14:paraId="726262FC" w14:textId="77777777" w:rsidR="00F11D3B" w:rsidRPr="007045CF" w:rsidRDefault="00F11D3B"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Nº Vagas</w:t>
            </w:r>
          </w:p>
        </w:tc>
        <w:tc>
          <w:tcPr>
            <w:tcW w:w="960" w:type="dxa"/>
          </w:tcPr>
          <w:p w14:paraId="437C4985" w14:textId="77777777" w:rsidR="00F11D3B" w:rsidRPr="007045CF" w:rsidRDefault="00F11D3B"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649" w:type="dxa"/>
          </w:tcPr>
          <w:p w14:paraId="121D436B" w14:textId="77777777" w:rsidR="00F11D3B" w:rsidRPr="007045CF" w:rsidRDefault="00F11D3B"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07B01A05" w14:textId="77777777" w:rsidR="00BF0182" w:rsidRPr="007045CF" w:rsidRDefault="00BF0182" w:rsidP="00BE4265">
            <w:pPr>
              <w:pStyle w:val="NormalWeb"/>
              <w:snapToGrid w:val="0"/>
              <w:spacing w:before="0" w:after="0"/>
              <w:jc w:val="center"/>
              <w:rPr>
                <w:rFonts w:ascii="Arial" w:hAnsi="Arial" w:cs="Arial"/>
                <w:b/>
                <w:bCs/>
                <w:sz w:val="20"/>
                <w:szCs w:val="20"/>
              </w:rPr>
            </w:pPr>
          </w:p>
          <w:p w14:paraId="09E2E37F" w14:textId="77777777" w:rsidR="00F11D3B" w:rsidRPr="007045CF" w:rsidRDefault="00F11D3B"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F11D3B" w:rsidRPr="007045CF" w14:paraId="575038BB"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4F9E0662"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C67C932"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349E7D13"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F3109C2" w14:textId="77777777" w:rsidR="00F11D3B" w:rsidRPr="007045CF" w:rsidRDefault="00F11D3B"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Ciências Humanas/ Sociologia e Ciência Política</w:t>
            </w:r>
          </w:p>
        </w:tc>
      </w:tr>
      <w:tr w:rsidR="00F11D3B" w:rsidRPr="007045CF" w14:paraId="2C6AF8BB"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3B9D554C"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1DDE05A6"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698B7E41"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777725C" w14:textId="77777777" w:rsidR="00F11D3B" w:rsidRPr="007045CF" w:rsidRDefault="00F11D3B"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Ciências Sociais Aplicadas/ Administração Pública/ Contabilidade e Finanças Públicas</w:t>
            </w:r>
          </w:p>
        </w:tc>
      </w:tr>
      <w:tr w:rsidR="00F11D3B" w:rsidRPr="007045CF" w14:paraId="23509369"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ED4F873"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6B4C176F"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612BFE59"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FC99471" w14:textId="77777777" w:rsidR="00F11D3B" w:rsidRPr="007045CF" w:rsidRDefault="00F11D3B"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Ciências Sociais Aplicadas/ Administração Pública/ Administração de Pessoal</w:t>
            </w:r>
          </w:p>
        </w:tc>
      </w:tr>
      <w:tr w:rsidR="00F11D3B" w:rsidRPr="007045CF" w14:paraId="05603FAF"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6533ED66"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14273C1F"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403A317A"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388E25A" w14:textId="77777777" w:rsidR="00F11D3B" w:rsidRPr="007045CF" w:rsidRDefault="00F11D3B"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Ciências Sociais Aplicadas/ Economia/ Economia do Setor Público</w:t>
            </w:r>
          </w:p>
        </w:tc>
      </w:tr>
      <w:tr w:rsidR="00F11D3B" w:rsidRPr="007045CF" w14:paraId="0BF458D7"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5877DDC3"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02</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9835CBB"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F893213"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D52C8F6" w14:textId="77777777" w:rsidR="00F11D3B" w:rsidRPr="007045CF" w:rsidRDefault="00F11D3B"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Métodos Quantitativos Aplicados à Economia</w:t>
            </w:r>
          </w:p>
        </w:tc>
      </w:tr>
      <w:tr w:rsidR="00F11D3B" w:rsidRPr="007045CF" w14:paraId="0594CE07"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3800F0EB"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172745C9"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58ACDE66" w14:textId="77777777" w:rsidR="00F11D3B" w:rsidRPr="007045CF" w:rsidRDefault="00F11D3B"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ADCD999" w14:textId="77777777" w:rsidR="00F11D3B" w:rsidRPr="007045CF" w:rsidRDefault="00F11D3B"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Teoria Econômica</w:t>
            </w:r>
          </w:p>
        </w:tc>
      </w:tr>
    </w:tbl>
    <w:p w14:paraId="377B7023" w14:textId="250B4849" w:rsidR="00D06267" w:rsidRPr="00D06267" w:rsidRDefault="00D06267" w:rsidP="00D06267">
      <w:pPr>
        <w:pStyle w:val="TableParagraph"/>
        <w:spacing w:line="240" w:lineRule="auto"/>
        <w:jc w:val="both"/>
        <w:rPr>
          <w:rFonts w:ascii="Arial" w:hAnsi="Arial" w:cs="Arial"/>
          <w:b/>
          <w:sz w:val="20"/>
          <w:szCs w:val="20"/>
        </w:rPr>
      </w:pPr>
      <w:r w:rsidRPr="00D06267">
        <w:rPr>
          <w:rFonts w:ascii="Arial" w:hAnsi="Arial" w:cs="Arial"/>
          <w:bCs/>
          <w:sz w:val="20"/>
          <w:szCs w:val="20"/>
          <w:lang w:eastAsia="pt-BR"/>
        </w:rPr>
        <w:t xml:space="preserve">Início da descrição da tabela: 01 Vaga; Carga Horária: </w:t>
      </w:r>
      <w:r w:rsidRPr="00D06267">
        <w:rPr>
          <w:rFonts w:ascii="Arial" w:eastAsia="Arial Unicode MS" w:hAnsi="Arial" w:cs="Arial"/>
          <w:sz w:val="20"/>
          <w:szCs w:val="20"/>
        </w:rPr>
        <w:t xml:space="preserve">40h/ativ.; Local de trabalho: Florianópolis; Área de Conhecimento: </w:t>
      </w:r>
      <w:r w:rsidRPr="00D06267">
        <w:rPr>
          <w:rFonts w:ascii="Arial" w:hAnsi="Arial" w:cs="Arial"/>
          <w:b/>
          <w:bCs/>
          <w:sz w:val="20"/>
          <w:szCs w:val="20"/>
        </w:rPr>
        <w:t>Ciências Humanas/ Sociologia e Ciência Política</w:t>
      </w:r>
      <w:r w:rsidRPr="00D06267">
        <w:rPr>
          <w:rFonts w:ascii="Arial" w:hAnsi="Arial" w:cs="Arial"/>
          <w:b/>
          <w:sz w:val="20"/>
          <w:szCs w:val="20"/>
        </w:rPr>
        <w:t>.</w:t>
      </w:r>
    </w:p>
    <w:p w14:paraId="3CE0EEFD" w14:textId="01307A30" w:rsidR="00D06267" w:rsidRPr="00D06267" w:rsidRDefault="00D06267" w:rsidP="00D06267">
      <w:pPr>
        <w:pStyle w:val="TableParagraph"/>
        <w:spacing w:line="240" w:lineRule="auto"/>
        <w:jc w:val="both"/>
        <w:rPr>
          <w:rFonts w:ascii="Arial" w:hAnsi="Arial" w:cs="Arial"/>
          <w:b/>
          <w:sz w:val="20"/>
          <w:szCs w:val="20"/>
        </w:rPr>
      </w:pPr>
      <w:r w:rsidRPr="00D06267">
        <w:rPr>
          <w:rFonts w:ascii="Arial" w:hAnsi="Arial" w:cs="Arial"/>
          <w:bCs/>
          <w:sz w:val="20"/>
          <w:szCs w:val="20"/>
          <w:lang w:eastAsia="pt-BR"/>
        </w:rPr>
        <w:t xml:space="preserve">01 Vaga; Carga Horária: </w:t>
      </w:r>
      <w:r w:rsidRPr="00D06267">
        <w:rPr>
          <w:rFonts w:ascii="Arial" w:eastAsia="Arial Unicode MS" w:hAnsi="Arial" w:cs="Arial"/>
          <w:sz w:val="20"/>
          <w:szCs w:val="20"/>
        </w:rPr>
        <w:t xml:space="preserve">40h/ativ.; Local de trabalho: Florianópolis; Área de Conhecimento: </w:t>
      </w:r>
      <w:r w:rsidRPr="00D06267">
        <w:rPr>
          <w:rFonts w:ascii="Arial" w:hAnsi="Arial" w:cs="Arial"/>
          <w:b/>
          <w:bCs/>
          <w:sz w:val="20"/>
          <w:szCs w:val="20"/>
        </w:rPr>
        <w:t>Ciências Sociais Aplicadas/ Administração Pública/ Contabilidade e Finanças Públicas</w:t>
      </w:r>
      <w:r w:rsidRPr="00D06267">
        <w:rPr>
          <w:rFonts w:ascii="Arial" w:hAnsi="Arial" w:cs="Arial"/>
          <w:b/>
          <w:sz w:val="20"/>
          <w:szCs w:val="20"/>
        </w:rPr>
        <w:t>.</w:t>
      </w:r>
    </w:p>
    <w:p w14:paraId="2557D5B1" w14:textId="79E2155F" w:rsidR="00D06267" w:rsidRPr="00D06267" w:rsidRDefault="00D06267" w:rsidP="00D06267">
      <w:pPr>
        <w:pStyle w:val="TableParagraph"/>
        <w:spacing w:line="240" w:lineRule="auto"/>
        <w:jc w:val="both"/>
        <w:rPr>
          <w:rFonts w:ascii="Arial" w:hAnsi="Arial" w:cs="Arial"/>
          <w:b/>
          <w:sz w:val="20"/>
          <w:szCs w:val="20"/>
        </w:rPr>
      </w:pPr>
      <w:r w:rsidRPr="00D06267">
        <w:rPr>
          <w:rFonts w:ascii="Arial" w:hAnsi="Arial" w:cs="Arial"/>
          <w:bCs/>
          <w:sz w:val="20"/>
          <w:szCs w:val="20"/>
          <w:lang w:eastAsia="pt-BR"/>
        </w:rPr>
        <w:t xml:space="preserve">01 Vaga; Carga Horária: </w:t>
      </w:r>
      <w:r w:rsidRPr="00D06267">
        <w:rPr>
          <w:rFonts w:ascii="Arial" w:eastAsia="Arial Unicode MS" w:hAnsi="Arial" w:cs="Arial"/>
          <w:sz w:val="20"/>
          <w:szCs w:val="20"/>
        </w:rPr>
        <w:t xml:space="preserve">40h/ativ.; Local de trabalho: Florianópolis; Área de Conhecimento: </w:t>
      </w:r>
      <w:r w:rsidRPr="00D06267">
        <w:rPr>
          <w:rFonts w:ascii="Arial" w:hAnsi="Arial" w:cs="Arial"/>
          <w:b/>
          <w:bCs/>
          <w:sz w:val="20"/>
          <w:szCs w:val="20"/>
        </w:rPr>
        <w:t>Ciências Sociais Aplicadas/ Administração Pública/ Administração de Pessoal</w:t>
      </w:r>
      <w:r w:rsidRPr="00D06267">
        <w:rPr>
          <w:rFonts w:ascii="Arial" w:hAnsi="Arial" w:cs="Arial"/>
          <w:b/>
          <w:sz w:val="20"/>
          <w:szCs w:val="20"/>
        </w:rPr>
        <w:t>.</w:t>
      </w:r>
    </w:p>
    <w:p w14:paraId="66F54BD3" w14:textId="3DE9AD31" w:rsidR="00D06267" w:rsidRPr="00D06267" w:rsidRDefault="00D06267" w:rsidP="00D06267">
      <w:pPr>
        <w:pStyle w:val="TableParagraph"/>
        <w:spacing w:line="240" w:lineRule="auto"/>
        <w:jc w:val="both"/>
        <w:rPr>
          <w:rFonts w:ascii="Arial" w:hAnsi="Arial" w:cs="Arial"/>
          <w:b/>
          <w:sz w:val="20"/>
          <w:szCs w:val="20"/>
        </w:rPr>
      </w:pPr>
      <w:r w:rsidRPr="00D06267">
        <w:rPr>
          <w:rFonts w:ascii="Arial" w:hAnsi="Arial" w:cs="Arial"/>
          <w:bCs/>
          <w:sz w:val="20"/>
          <w:szCs w:val="20"/>
          <w:lang w:eastAsia="pt-BR"/>
        </w:rPr>
        <w:t xml:space="preserve">01 Vaga; Carga Horária: </w:t>
      </w:r>
      <w:r w:rsidRPr="00D06267">
        <w:rPr>
          <w:rFonts w:ascii="Arial" w:eastAsia="Arial Unicode MS" w:hAnsi="Arial" w:cs="Arial"/>
          <w:sz w:val="20"/>
          <w:szCs w:val="20"/>
        </w:rPr>
        <w:t xml:space="preserve">40h/ativ.; Local de trabalho: Florianópolis; Área de Conhecimento: </w:t>
      </w:r>
      <w:r w:rsidRPr="00D06267">
        <w:rPr>
          <w:rFonts w:ascii="Arial" w:hAnsi="Arial" w:cs="Arial"/>
          <w:b/>
          <w:bCs/>
          <w:sz w:val="20"/>
          <w:szCs w:val="20"/>
        </w:rPr>
        <w:t>Ciências Sociais Aplicadas/ Economia/ Economia do Setor Público</w:t>
      </w:r>
      <w:r w:rsidRPr="00D06267">
        <w:rPr>
          <w:rFonts w:ascii="Arial" w:hAnsi="Arial" w:cs="Arial"/>
          <w:b/>
          <w:sz w:val="20"/>
          <w:szCs w:val="20"/>
        </w:rPr>
        <w:t>.</w:t>
      </w:r>
    </w:p>
    <w:p w14:paraId="3BCC3D48" w14:textId="5C810A02" w:rsidR="00D06267" w:rsidRPr="00D06267" w:rsidRDefault="00D06267" w:rsidP="00D06267">
      <w:pPr>
        <w:pStyle w:val="NormalWeb"/>
        <w:snapToGrid w:val="0"/>
        <w:spacing w:before="0" w:after="0"/>
        <w:jc w:val="both"/>
        <w:rPr>
          <w:rFonts w:ascii="Arial" w:hAnsi="Arial" w:cs="Arial"/>
          <w:b/>
          <w:bCs/>
          <w:sz w:val="20"/>
          <w:szCs w:val="20"/>
        </w:rPr>
      </w:pPr>
      <w:r w:rsidRPr="00D06267">
        <w:rPr>
          <w:rFonts w:ascii="Arial" w:hAnsi="Arial" w:cs="Arial"/>
          <w:bCs/>
          <w:sz w:val="20"/>
          <w:szCs w:val="20"/>
          <w:lang w:eastAsia="pt-BR"/>
        </w:rPr>
        <w:t>02 Vaga</w:t>
      </w:r>
      <w:r w:rsidR="00921C97">
        <w:rPr>
          <w:rFonts w:ascii="Arial" w:hAnsi="Arial" w:cs="Arial"/>
          <w:bCs/>
          <w:sz w:val="20"/>
          <w:szCs w:val="20"/>
          <w:lang w:eastAsia="pt-BR"/>
        </w:rPr>
        <w:t>s</w:t>
      </w:r>
      <w:r w:rsidRPr="00D06267">
        <w:rPr>
          <w:rFonts w:ascii="Arial" w:hAnsi="Arial" w:cs="Arial"/>
          <w:bCs/>
          <w:sz w:val="20"/>
          <w:szCs w:val="20"/>
          <w:lang w:eastAsia="pt-BR"/>
        </w:rPr>
        <w:t xml:space="preserve">; Carga Horária: </w:t>
      </w:r>
      <w:r w:rsidRPr="00D06267">
        <w:rPr>
          <w:rFonts w:ascii="Arial" w:hAnsi="Arial" w:cs="Arial"/>
          <w:sz w:val="20"/>
          <w:szCs w:val="20"/>
        </w:rPr>
        <w:t xml:space="preserve">40h/ativ.; Local de trabalho: Florianópolis; Área de Conhecimento: </w:t>
      </w:r>
      <w:r w:rsidRPr="00D06267">
        <w:rPr>
          <w:rFonts w:ascii="Arial" w:hAnsi="Arial" w:cs="Arial"/>
          <w:b/>
          <w:bCs/>
          <w:sz w:val="20"/>
          <w:szCs w:val="20"/>
        </w:rPr>
        <w:t>Métodos Quantitativos Aplicados à Economia</w:t>
      </w:r>
      <w:r w:rsidRPr="00D06267">
        <w:rPr>
          <w:rFonts w:ascii="Arial" w:hAnsi="Arial" w:cs="Arial"/>
          <w:b/>
          <w:sz w:val="20"/>
          <w:szCs w:val="20"/>
        </w:rPr>
        <w:t>.</w:t>
      </w:r>
    </w:p>
    <w:p w14:paraId="47FD88AB" w14:textId="049E351E" w:rsidR="00D06267" w:rsidRDefault="00D06267" w:rsidP="00D06267">
      <w:pPr>
        <w:pStyle w:val="TableParagraph"/>
        <w:spacing w:line="240" w:lineRule="auto"/>
        <w:jc w:val="both"/>
        <w:rPr>
          <w:rFonts w:ascii="Arial" w:eastAsia="Arial Unicode MS" w:hAnsi="Arial" w:cs="Arial"/>
          <w:bCs/>
          <w:sz w:val="20"/>
          <w:szCs w:val="20"/>
        </w:rPr>
      </w:pPr>
      <w:r w:rsidRPr="00D06267">
        <w:rPr>
          <w:rFonts w:ascii="Arial" w:hAnsi="Arial" w:cs="Arial"/>
          <w:bCs/>
          <w:sz w:val="20"/>
          <w:szCs w:val="20"/>
          <w:lang w:eastAsia="pt-BR"/>
        </w:rPr>
        <w:t xml:space="preserve">01 Vaga; Carga Horária: </w:t>
      </w:r>
      <w:r w:rsidRPr="00D06267">
        <w:rPr>
          <w:rFonts w:ascii="Arial" w:eastAsia="Arial Unicode MS" w:hAnsi="Arial" w:cs="Arial"/>
          <w:sz w:val="20"/>
          <w:szCs w:val="20"/>
        </w:rPr>
        <w:t xml:space="preserve">08h/ativ.; Local de trabalho: Florianópolis; Área de Conhecimento: </w:t>
      </w:r>
      <w:r w:rsidRPr="00D06267">
        <w:rPr>
          <w:rFonts w:ascii="Arial" w:hAnsi="Arial" w:cs="Arial"/>
          <w:b/>
          <w:bCs/>
          <w:sz w:val="20"/>
          <w:szCs w:val="20"/>
        </w:rPr>
        <w:t>Teoria Econômica</w:t>
      </w:r>
      <w:r w:rsidRPr="00D06267">
        <w:rPr>
          <w:rFonts w:ascii="Arial" w:eastAsia="Arial Unicode MS" w:hAnsi="Arial" w:cs="Arial"/>
          <w:b/>
          <w:sz w:val="20"/>
          <w:szCs w:val="20"/>
        </w:rPr>
        <w:t xml:space="preserve">. </w:t>
      </w:r>
      <w:r w:rsidRPr="00D06267">
        <w:rPr>
          <w:rFonts w:ascii="Arial" w:eastAsia="Arial Unicode MS" w:hAnsi="Arial" w:cs="Arial"/>
          <w:bCs/>
          <w:sz w:val="20"/>
          <w:szCs w:val="20"/>
        </w:rPr>
        <w:t>Fim da descrição da tabela.</w:t>
      </w:r>
    </w:p>
    <w:p w14:paraId="44686776" w14:textId="77777777" w:rsidR="00D06267" w:rsidRPr="00D06267" w:rsidRDefault="00D06267" w:rsidP="00D06267">
      <w:pPr>
        <w:pStyle w:val="TableParagraph"/>
        <w:spacing w:line="240" w:lineRule="auto"/>
        <w:jc w:val="both"/>
        <w:rPr>
          <w:rFonts w:ascii="Arial" w:eastAsia="Arial Unicode MS" w:hAnsi="Arial" w:cs="Arial"/>
          <w:b/>
          <w:sz w:val="20"/>
          <w:szCs w:val="20"/>
        </w:rPr>
      </w:pPr>
    </w:p>
    <w:p w14:paraId="7EEA79D4" w14:textId="740391CE" w:rsidR="00F11D3B" w:rsidRPr="007045CF" w:rsidRDefault="00580663" w:rsidP="00D06267">
      <w:pPr>
        <w:pStyle w:val="TableParagraph"/>
        <w:spacing w:line="240" w:lineRule="auto"/>
        <w:jc w:val="both"/>
        <w:rPr>
          <w:rFonts w:ascii="Arial" w:eastAsia="Arial Unicode MS" w:hAnsi="Arial" w:cs="Arial"/>
          <w:b/>
          <w:sz w:val="20"/>
          <w:szCs w:val="20"/>
        </w:rPr>
      </w:pPr>
      <w:r w:rsidRPr="007045CF">
        <w:rPr>
          <w:rFonts w:ascii="Arial" w:eastAsia="Arial Unicode MS" w:hAnsi="Arial" w:cs="Arial"/>
          <w:b/>
          <w:sz w:val="20"/>
          <w:szCs w:val="20"/>
        </w:rPr>
        <w:t>2</w:t>
      </w:r>
      <w:r w:rsidR="00847894" w:rsidRPr="007045CF">
        <w:rPr>
          <w:rFonts w:ascii="Arial" w:eastAsia="Arial Unicode MS" w:hAnsi="Arial" w:cs="Arial"/>
          <w:b/>
          <w:sz w:val="20"/>
          <w:szCs w:val="20"/>
        </w:rPr>
        <w:t>.</w:t>
      </w:r>
      <w:r w:rsidR="00FB7C9A" w:rsidRPr="007045CF">
        <w:rPr>
          <w:rFonts w:ascii="Arial" w:eastAsia="Arial Unicode MS" w:hAnsi="Arial" w:cs="Arial"/>
          <w:b/>
          <w:sz w:val="20"/>
          <w:szCs w:val="20"/>
        </w:rPr>
        <w:t xml:space="preserve">4. CENTRO DE CIÊNCIAS DA SAÚDE E DO ESPORTE </w:t>
      </w:r>
      <w:r w:rsidR="00847894" w:rsidRPr="007045CF">
        <w:rPr>
          <w:rFonts w:ascii="Arial" w:eastAsia="Arial Unicode MS" w:hAnsi="Arial" w:cs="Arial"/>
          <w:b/>
          <w:sz w:val="20"/>
          <w:szCs w:val="20"/>
        </w:rPr>
        <w:t>– CEFID</w:t>
      </w:r>
    </w:p>
    <w:p w14:paraId="0450B55A" w14:textId="77777777" w:rsidR="000C2E40" w:rsidRPr="007045CF" w:rsidRDefault="000C2E40" w:rsidP="00BE4265">
      <w:pPr>
        <w:jc w:val="both"/>
        <w:rPr>
          <w:rFonts w:ascii="Arial" w:eastAsia="Arial Unicode MS" w:hAnsi="Arial" w:cs="Arial"/>
          <w:b/>
          <w:sz w:val="20"/>
          <w:szCs w:val="20"/>
        </w:rPr>
      </w:pPr>
    </w:p>
    <w:tbl>
      <w:tblPr>
        <w:tblW w:w="91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2"/>
        <w:gridCol w:w="960"/>
        <w:gridCol w:w="1649"/>
        <w:gridCol w:w="5811"/>
      </w:tblGrid>
      <w:tr w:rsidR="00FB7C9A" w:rsidRPr="007045CF" w14:paraId="5EA2737C" w14:textId="77777777" w:rsidTr="000C2E40">
        <w:trPr>
          <w:tblHeader/>
        </w:trPr>
        <w:tc>
          <w:tcPr>
            <w:tcW w:w="722" w:type="dxa"/>
          </w:tcPr>
          <w:p w14:paraId="2749F093" w14:textId="77777777" w:rsidR="00FB7C9A" w:rsidRPr="007045CF" w:rsidRDefault="00FB7C9A"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lastRenderedPageBreak/>
              <w:t>Nº Vagas</w:t>
            </w:r>
          </w:p>
        </w:tc>
        <w:tc>
          <w:tcPr>
            <w:tcW w:w="960" w:type="dxa"/>
          </w:tcPr>
          <w:p w14:paraId="5A9EF7B1" w14:textId="77777777" w:rsidR="00FB7C9A" w:rsidRPr="007045CF" w:rsidRDefault="00FB7C9A"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649" w:type="dxa"/>
          </w:tcPr>
          <w:p w14:paraId="1F91154C" w14:textId="77777777" w:rsidR="00FB7C9A" w:rsidRPr="007045CF" w:rsidRDefault="00FB7C9A"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1BEACFD7" w14:textId="77777777" w:rsidR="00BF0182" w:rsidRPr="007045CF" w:rsidRDefault="00BF0182" w:rsidP="00BE4265">
            <w:pPr>
              <w:pStyle w:val="NormalWeb"/>
              <w:snapToGrid w:val="0"/>
              <w:spacing w:before="0" w:after="0"/>
              <w:jc w:val="center"/>
              <w:rPr>
                <w:rFonts w:ascii="Arial" w:hAnsi="Arial" w:cs="Arial"/>
                <w:b/>
                <w:bCs/>
                <w:sz w:val="20"/>
                <w:szCs w:val="20"/>
              </w:rPr>
            </w:pPr>
          </w:p>
          <w:p w14:paraId="1A342CAC" w14:textId="77777777" w:rsidR="00FB7C9A" w:rsidRPr="007045CF" w:rsidRDefault="00FB7C9A"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FB7C9A" w:rsidRPr="007045CF" w14:paraId="166931FD"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935544F"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2DF022A2"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706D62B6"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F70D35C" w14:textId="77777777" w:rsidR="00FB7C9A" w:rsidRPr="007045CF" w:rsidRDefault="00FB7C9A"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Ciências da Saúde/ Fisioterapia e Terapia Ocupacional/ Fisioterapia Hospitalar na Infância e Adolescência</w:t>
            </w:r>
          </w:p>
        </w:tc>
      </w:tr>
      <w:tr w:rsidR="00FB7C9A" w:rsidRPr="007045CF" w14:paraId="4A7C3B58"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5CAF67E9"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0324DE7"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34E38537"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77A50D8" w14:textId="77777777" w:rsidR="00FB7C9A" w:rsidRPr="007045CF" w:rsidRDefault="00FB7C9A"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Ciências da Saúde/ Fisioterapia e Terapia Ocupacional/ Fisioterapia Hospitalar na Saúde do Adulto e do Idoso</w:t>
            </w:r>
          </w:p>
        </w:tc>
      </w:tr>
      <w:tr w:rsidR="00FB7C9A" w:rsidRPr="007045CF" w14:paraId="5F1BB37A"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AFD86BF"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B2716D2"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75A32A10"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F91955C" w14:textId="77777777" w:rsidR="00FB7C9A" w:rsidRPr="007045CF" w:rsidRDefault="00FB7C9A"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Ciências da Saúde/ Educação Física/ Formação Esportiva em Handebol, Voleibol e Basquetebol</w:t>
            </w:r>
          </w:p>
        </w:tc>
      </w:tr>
    </w:tbl>
    <w:p w14:paraId="01813DD3" w14:textId="59D6CA0D" w:rsidR="00D06267" w:rsidRPr="00D06267" w:rsidRDefault="00D06267" w:rsidP="00D06267">
      <w:pPr>
        <w:pStyle w:val="NormalWeb"/>
        <w:snapToGrid w:val="0"/>
        <w:spacing w:before="0" w:after="0"/>
        <w:jc w:val="both"/>
        <w:rPr>
          <w:rFonts w:ascii="Arial" w:hAnsi="Arial" w:cs="Arial"/>
          <w:b/>
          <w:bCs/>
          <w:sz w:val="20"/>
          <w:szCs w:val="20"/>
        </w:rPr>
      </w:pPr>
      <w:r w:rsidRPr="00D06267">
        <w:rPr>
          <w:rFonts w:ascii="Arial" w:hAnsi="Arial" w:cs="Arial"/>
          <w:bCs/>
          <w:sz w:val="20"/>
          <w:szCs w:val="20"/>
          <w:lang w:eastAsia="pt-BR"/>
        </w:rPr>
        <w:t xml:space="preserve">Início da descrição da tabela: 01 Vaga; Carga Horária: </w:t>
      </w:r>
      <w:r w:rsidRPr="00D06267">
        <w:rPr>
          <w:rFonts w:ascii="Arial" w:hAnsi="Arial" w:cs="Arial"/>
          <w:sz w:val="20"/>
          <w:szCs w:val="20"/>
        </w:rPr>
        <w:t xml:space="preserve">40h/ativ.; Local de trabalho: Florianópolis; Área de Conhecimento: </w:t>
      </w:r>
      <w:r w:rsidRPr="00D06267">
        <w:rPr>
          <w:rFonts w:ascii="Arial" w:hAnsi="Arial" w:cs="Arial"/>
          <w:b/>
          <w:bCs/>
          <w:sz w:val="20"/>
          <w:szCs w:val="20"/>
        </w:rPr>
        <w:t>Ciências da Saúde/ Fisioterapia e Terapia Ocupacional/ Fisioterapia Hospitalar na Infância e Adolescência.</w:t>
      </w:r>
    </w:p>
    <w:p w14:paraId="2012280C" w14:textId="6897E436" w:rsidR="00D06267" w:rsidRPr="00D06267" w:rsidRDefault="00D06267" w:rsidP="00D06267">
      <w:pPr>
        <w:pStyle w:val="NormalWeb"/>
        <w:snapToGrid w:val="0"/>
        <w:spacing w:before="0" w:after="0"/>
        <w:jc w:val="both"/>
        <w:rPr>
          <w:rFonts w:ascii="Arial" w:hAnsi="Arial" w:cs="Arial"/>
          <w:b/>
          <w:bCs/>
          <w:sz w:val="20"/>
          <w:szCs w:val="20"/>
        </w:rPr>
      </w:pPr>
      <w:r w:rsidRPr="00D06267">
        <w:rPr>
          <w:rFonts w:ascii="Arial" w:hAnsi="Arial" w:cs="Arial"/>
          <w:bCs/>
          <w:sz w:val="20"/>
          <w:szCs w:val="20"/>
          <w:lang w:eastAsia="pt-BR"/>
        </w:rPr>
        <w:t xml:space="preserve">01 Vaga; Carga Horária: </w:t>
      </w:r>
      <w:r w:rsidRPr="00D06267">
        <w:rPr>
          <w:rFonts w:ascii="Arial" w:hAnsi="Arial" w:cs="Arial"/>
          <w:sz w:val="20"/>
          <w:szCs w:val="20"/>
        </w:rPr>
        <w:t xml:space="preserve">40h/ativ.; Local de trabalho: Florianópolis; Área de Conhecimento: </w:t>
      </w:r>
      <w:r w:rsidRPr="00D06267">
        <w:rPr>
          <w:rFonts w:ascii="Arial" w:hAnsi="Arial" w:cs="Arial"/>
          <w:b/>
          <w:bCs/>
          <w:sz w:val="20"/>
          <w:szCs w:val="20"/>
        </w:rPr>
        <w:t>Ciências da Saúde/ Fisioterapia e Terapia Ocupacional/ Fisioterapia Hospitalar na Saúde do Adulto e do Idoso.</w:t>
      </w:r>
    </w:p>
    <w:p w14:paraId="5214AC62" w14:textId="3416F405" w:rsidR="00D06267" w:rsidRPr="00D06267" w:rsidRDefault="00D06267" w:rsidP="00D06267">
      <w:pPr>
        <w:pStyle w:val="NormalWeb"/>
        <w:snapToGrid w:val="0"/>
        <w:spacing w:before="0" w:after="0"/>
        <w:jc w:val="both"/>
        <w:rPr>
          <w:rFonts w:ascii="Arial" w:hAnsi="Arial" w:cs="Arial"/>
          <w:b/>
          <w:bCs/>
          <w:sz w:val="20"/>
          <w:szCs w:val="20"/>
        </w:rPr>
      </w:pPr>
      <w:r w:rsidRPr="00D06267">
        <w:rPr>
          <w:rFonts w:ascii="Arial" w:hAnsi="Arial" w:cs="Arial"/>
          <w:bCs/>
          <w:sz w:val="20"/>
          <w:szCs w:val="20"/>
          <w:lang w:eastAsia="pt-BR"/>
        </w:rPr>
        <w:t xml:space="preserve">01 Vaga; Carga Horária: </w:t>
      </w:r>
      <w:r w:rsidRPr="00D06267">
        <w:rPr>
          <w:rFonts w:ascii="Arial" w:hAnsi="Arial" w:cs="Arial"/>
          <w:sz w:val="20"/>
          <w:szCs w:val="20"/>
        </w:rPr>
        <w:t xml:space="preserve">40h/ativ.; Local de trabalho: Florianópolis; Área de Conhecimento: </w:t>
      </w:r>
      <w:r w:rsidRPr="00D06267">
        <w:rPr>
          <w:rFonts w:ascii="Arial" w:hAnsi="Arial" w:cs="Arial"/>
          <w:b/>
          <w:bCs/>
          <w:sz w:val="20"/>
          <w:szCs w:val="20"/>
        </w:rPr>
        <w:t>Ciências da Saúde/ Educação Física/ Formação Esportiva em Handebol, Voleibol e Basquetebol</w:t>
      </w:r>
      <w:r w:rsidRPr="00D06267">
        <w:rPr>
          <w:rFonts w:ascii="Arial" w:hAnsi="Arial" w:cs="Arial"/>
          <w:b/>
          <w:bCs/>
          <w:color w:val="000000"/>
          <w:sz w:val="20"/>
          <w:szCs w:val="20"/>
        </w:rPr>
        <w:t xml:space="preserve">. </w:t>
      </w:r>
      <w:r w:rsidRPr="00D06267">
        <w:rPr>
          <w:rFonts w:ascii="Arial" w:hAnsi="Arial" w:cs="Arial"/>
          <w:bCs/>
          <w:sz w:val="20"/>
          <w:szCs w:val="20"/>
        </w:rPr>
        <w:t>Fim da descrição da tabela.</w:t>
      </w:r>
    </w:p>
    <w:p w14:paraId="44C12CFB" w14:textId="77777777" w:rsidR="00F11D3B" w:rsidRPr="007045CF" w:rsidRDefault="00F11D3B" w:rsidP="00BE4265">
      <w:pPr>
        <w:jc w:val="both"/>
        <w:rPr>
          <w:rFonts w:ascii="Arial" w:eastAsia="Arial Unicode MS" w:hAnsi="Arial" w:cs="Arial"/>
          <w:b/>
          <w:sz w:val="20"/>
          <w:szCs w:val="20"/>
        </w:rPr>
      </w:pPr>
    </w:p>
    <w:p w14:paraId="41E774F9" w14:textId="77777777" w:rsidR="000C2E40" w:rsidRPr="007045CF" w:rsidRDefault="000C2E40" w:rsidP="00BE4265">
      <w:pPr>
        <w:jc w:val="both"/>
        <w:rPr>
          <w:rFonts w:ascii="Arial" w:eastAsia="Arial Unicode MS" w:hAnsi="Arial" w:cs="Arial"/>
          <w:b/>
          <w:sz w:val="20"/>
          <w:szCs w:val="20"/>
        </w:rPr>
      </w:pPr>
    </w:p>
    <w:p w14:paraId="677F3B7D" w14:textId="479293B2" w:rsidR="00FB7C9A" w:rsidRPr="007045CF" w:rsidRDefault="00FB7C9A"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2.</w:t>
      </w:r>
      <w:r w:rsidR="00580663" w:rsidRPr="007045CF">
        <w:rPr>
          <w:rFonts w:ascii="Arial" w:eastAsia="Arial Unicode MS" w:hAnsi="Arial" w:cs="Arial"/>
          <w:b/>
          <w:sz w:val="20"/>
          <w:szCs w:val="20"/>
        </w:rPr>
        <w:t>2</w:t>
      </w:r>
      <w:r w:rsidRPr="007045CF">
        <w:rPr>
          <w:rFonts w:ascii="Arial" w:eastAsia="Arial Unicode MS" w:hAnsi="Arial" w:cs="Arial"/>
          <w:b/>
          <w:sz w:val="20"/>
          <w:szCs w:val="20"/>
        </w:rPr>
        <w:t>.5. CENTRO DE CIÊNCIAS HUMANAS E DA EDUCAÇÃO – FAED</w:t>
      </w:r>
    </w:p>
    <w:p w14:paraId="171A0BBF" w14:textId="77777777" w:rsidR="000C2E40" w:rsidRPr="007045CF" w:rsidRDefault="000C2E40" w:rsidP="00BE4265">
      <w:pPr>
        <w:shd w:val="clear" w:color="auto" w:fill="FFFFFF"/>
        <w:jc w:val="both"/>
        <w:rPr>
          <w:rFonts w:ascii="Arial" w:eastAsia="Arial Unicode MS" w:hAnsi="Arial" w:cs="Arial"/>
          <w:b/>
          <w:sz w:val="20"/>
          <w:szCs w:val="20"/>
        </w:rPr>
      </w:pPr>
    </w:p>
    <w:tbl>
      <w:tblPr>
        <w:tblW w:w="91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2"/>
        <w:gridCol w:w="960"/>
        <w:gridCol w:w="1649"/>
        <w:gridCol w:w="5811"/>
      </w:tblGrid>
      <w:tr w:rsidR="00FB7C9A" w:rsidRPr="007045CF" w14:paraId="5A2C81F1" w14:textId="77777777" w:rsidTr="000C2E40">
        <w:trPr>
          <w:tblHeader/>
        </w:trPr>
        <w:tc>
          <w:tcPr>
            <w:tcW w:w="722" w:type="dxa"/>
          </w:tcPr>
          <w:p w14:paraId="5D414FFD" w14:textId="77777777" w:rsidR="00FB7C9A" w:rsidRPr="007045CF" w:rsidRDefault="00FB7C9A"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Nº Vagas</w:t>
            </w:r>
          </w:p>
        </w:tc>
        <w:tc>
          <w:tcPr>
            <w:tcW w:w="960" w:type="dxa"/>
          </w:tcPr>
          <w:p w14:paraId="2DA68031" w14:textId="77777777" w:rsidR="00FB7C9A" w:rsidRPr="007045CF" w:rsidRDefault="00FB7C9A"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649" w:type="dxa"/>
          </w:tcPr>
          <w:p w14:paraId="6790A520" w14:textId="77777777" w:rsidR="00FB7C9A" w:rsidRPr="007045CF" w:rsidRDefault="00FB7C9A"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331BA7D9" w14:textId="77777777" w:rsidR="00BF0182" w:rsidRPr="007045CF" w:rsidRDefault="00BF0182" w:rsidP="00BE4265">
            <w:pPr>
              <w:pStyle w:val="NormalWeb"/>
              <w:snapToGrid w:val="0"/>
              <w:spacing w:before="0" w:after="0"/>
              <w:jc w:val="center"/>
              <w:rPr>
                <w:rFonts w:ascii="Arial" w:hAnsi="Arial" w:cs="Arial"/>
                <w:b/>
                <w:bCs/>
                <w:sz w:val="20"/>
                <w:szCs w:val="20"/>
              </w:rPr>
            </w:pPr>
          </w:p>
          <w:p w14:paraId="470306E6" w14:textId="77777777" w:rsidR="00FB7C9A" w:rsidRPr="007045CF" w:rsidRDefault="00FB7C9A"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FB7C9A" w:rsidRPr="007045CF" w14:paraId="4D9D5E38"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7881D2F7"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27873475"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8F4478C"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E696D93" w14:textId="77777777" w:rsidR="00FB7C9A" w:rsidRPr="007045CF" w:rsidRDefault="00FB7C9A"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Educação/ Ensino-Aprendizagem e Currículo</w:t>
            </w:r>
          </w:p>
        </w:tc>
      </w:tr>
      <w:tr w:rsidR="00FB7C9A" w:rsidRPr="007045CF" w14:paraId="6CA9E964"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29345E91"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91C9A72"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395DE2FA"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1D9694F" w14:textId="77777777" w:rsidR="00FB7C9A" w:rsidRPr="007045CF" w:rsidRDefault="00FB7C9A"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Escritas e Linguagens da História</w:t>
            </w:r>
          </w:p>
        </w:tc>
      </w:tr>
      <w:tr w:rsidR="00FB7C9A" w:rsidRPr="007045CF" w14:paraId="525B902C"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4D6B9E88"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4ADB554"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7121CE7"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CEB8509" w14:textId="77777777" w:rsidR="00FB7C9A" w:rsidRPr="007045CF" w:rsidRDefault="00FB7C9A"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História/ Historiografia Antiga e Medieval</w:t>
            </w:r>
          </w:p>
        </w:tc>
      </w:tr>
      <w:tr w:rsidR="00FB7C9A" w:rsidRPr="007045CF" w14:paraId="4071E6DD"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DB6C306"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7648B42"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373F20CB" w14:textId="77777777" w:rsidR="00FB7C9A" w:rsidRPr="007045CF" w:rsidRDefault="00FB7C9A"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Florianópolis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BD9DFF8" w14:textId="77777777" w:rsidR="00FB7C9A" w:rsidRPr="007045CF" w:rsidRDefault="00FB7C9A"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Teoria da História</w:t>
            </w:r>
          </w:p>
        </w:tc>
      </w:tr>
    </w:tbl>
    <w:p w14:paraId="6CB287D8" w14:textId="77777777" w:rsidR="00FB7C9A" w:rsidRPr="007045CF" w:rsidRDefault="00FB7C9A" w:rsidP="00BE4265">
      <w:pPr>
        <w:jc w:val="both"/>
        <w:rPr>
          <w:rFonts w:ascii="Arial" w:eastAsia="Arial Unicode MS" w:hAnsi="Arial" w:cs="Arial"/>
          <w:b/>
          <w:sz w:val="20"/>
          <w:szCs w:val="20"/>
        </w:rPr>
      </w:pPr>
    </w:p>
    <w:p w14:paraId="55A3FE5F" w14:textId="4E40DA8D" w:rsidR="00921C97" w:rsidRPr="00921C97" w:rsidRDefault="00921C97" w:rsidP="00921C97">
      <w:pPr>
        <w:pStyle w:val="NormalWeb"/>
        <w:snapToGrid w:val="0"/>
        <w:spacing w:before="0" w:after="0"/>
        <w:jc w:val="both"/>
        <w:rPr>
          <w:rFonts w:ascii="Arial" w:hAnsi="Arial" w:cs="Arial"/>
          <w:b/>
          <w:bCs/>
          <w:sz w:val="20"/>
          <w:szCs w:val="20"/>
        </w:rPr>
      </w:pPr>
      <w:r w:rsidRPr="00921C97">
        <w:rPr>
          <w:rFonts w:ascii="Arial" w:hAnsi="Arial" w:cs="Arial"/>
          <w:bCs/>
          <w:sz w:val="20"/>
          <w:szCs w:val="20"/>
          <w:lang w:eastAsia="pt-BR"/>
        </w:rPr>
        <w:t xml:space="preserve">Início da descrição da tabela: 01 Vaga; Carga Horária: </w:t>
      </w:r>
      <w:r w:rsidRPr="00921C97">
        <w:rPr>
          <w:rFonts w:ascii="Arial" w:hAnsi="Arial" w:cs="Arial"/>
          <w:sz w:val="20"/>
          <w:szCs w:val="20"/>
        </w:rPr>
        <w:t xml:space="preserve">40h/ativ.; Local de trabalho: Florianópolis; Área de Conhecimento: </w:t>
      </w:r>
      <w:r w:rsidRPr="00921C97">
        <w:rPr>
          <w:rFonts w:ascii="Arial" w:hAnsi="Arial" w:cs="Arial"/>
          <w:b/>
          <w:bCs/>
          <w:sz w:val="20"/>
          <w:szCs w:val="20"/>
        </w:rPr>
        <w:t>Educação/ Ensino-Aprendizagem e Currículo.</w:t>
      </w:r>
    </w:p>
    <w:p w14:paraId="1E36F8B9" w14:textId="3EA127B1" w:rsidR="00921C97" w:rsidRPr="00921C97" w:rsidRDefault="00921C97" w:rsidP="00921C97">
      <w:pPr>
        <w:pStyle w:val="TableParagraph"/>
        <w:spacing w:line="240" w:lineRule="auto"/>
        <w:jc w:val="both"/>
        <w:rPr>
          <w:rFonts w:ascii="Arial" w:eastAsia="Arial Unicode MS" w:hAnsi="Arial" w:cs="Arial"/>
          <w:sz w:val="20"/>
          <w:szCs w:val="20"/>
        </w:rPr>
      </w:pPr>
      <w:r w:rsidRPr="00921C97">
        <w:rPr>
          <w:rFonts w:ascii="Arial" w:hAnsi="Arial" w:cs="Arial"/>
          <w:bCs/>
          <w:sz w:val="20"/>
          <w:szCs w:val="20"/>
          <w:lang w:eastAsia="pt-BR"/>
        </w:rPr>
        <w:t xml:space="preserve">01 Vaga; Carga Horária: </w:t>
      </w:r>
      <w:r w:rsidRPr="00921C97">
        <w:rPr>
          <w:rFonts w:ascii="Arial" w:eastAsia="Arial Unicode MS" w:hAnsi="Arial" w:cs="Arial"/>
          <w:sz w:val="20"/>
          <w:szCs w:val="20"/>
        </w:rPr>
        <w:t xml:space="preserve">40h/ativ.; Local de trabalho: Florianópolis; Área de Conhecimento: </w:t>
      </w:r>
      <w:r w:rsidRPr="00921C97">
        <w:rPr>
          <w:rFonts w:ascii="Arial" w:hAnsi="Arial" w:cs="Arial"/>
          <w:b/>
          <w:bCs/>
          <w:sz w:val="20"/>
          <w:szCs w:val="20"/>
        </w:rPr>
        <w:t>Escritas e Linguagens da História.</w:t>
      </w:r>
    </w:p>
    <w:p w14:paraId="3DF0A3DA" w14:textId="38808624" w:rsidR="00921C97" w:rsidRPr="00921C97" w:rsidRDefault="00921C97" w:rsidP="00921C97">
      <w:pPr>
        <w:jc w:val="both"/>
        <w:rPr>
          <w:rFonts w:ascii="Arial" w:eastAsia="Arial Unicode MS" w:hAnsi="Arial" w:cs="Arial"/>
          <w:b/>
          <w:sz w:val="20"/>
          <w:szCs w:val="20"/>
        </w:rPr>
      </w:pPr>
      <w:r w:rsidRPr="00921C97">
        <w:rPr>
          <w:rFonts w:ascii="Arial" w:hAnsi="Arial" w:cs="Arial"/>
          <w:bCs/>
          <w:sz w:val="20"/>
          <w:szCs w:val="20"/>
          <w:lang w:eastAsia="pt-BR"/>
        </w:rPr>
        <w:t xml:space="preserve">01 Vaga; Carga Horária: </w:t>
      </w:r>
      <w:r w:rsidRPr="00921C97">
        <w:rPr>
          <w:rFonts w:ascii="Arial" w:eastAsia="Arial Unicode MS" w:hAnsi="Arial" w:cs="Arial"/>
          <w:sz w:val="20"/>
          <w:szCs w:val="20"/>
        </w:rPr>
        <w:t xml:space="preserve">40h/ativ.; Local de trabalho Florianópolis; Área de Conhecimento: </w:t>
      </w:r>
      <w:r w:rsidRPr="00921C97">
        <w:rPr>
          <w:rFonts w:ascii="Arial" w:hAnsi="Arial" w:cs="Arial"/>
          <w:b/>
          <w:bCs/>
          <w:sz w:val="20"/>
          <w:szCs w:val="20"/>
        </w:rPr>
        <w:t>História/ Historiografia Antiga e Medieval.</w:t>
      </w:r>
    </w:p>
    <w:p w14:paraId="259EFFCB" w14:textId="145D0593" w:rsidR="00921C97" w:rsidRPr="00921C97" w:rsidRDefault="00921C97" w:rsidP="00921C97">
      <w:pPr>
        <w:jc w:val="both"/>
        <w:rPr>
          <w:rFonts w:ascii="Arial" w:hAnsi="Arial" w:cs="Arial"/>
          <w:b/>
          <w:bCs/>
          <w:color w:val="FF0000"/>
          <w:sz w:val="20"/>
          <w:szCs w:val="20"/>
          <w:lang w:eastAsia="pt-BR"/>
        </w:rPr>
      </w:pPr>
      <w:r w:rsidRPr="00921C97">
        <w:rPr>
          <w:rFonts w:ascii="Arial" w:hAnsi="Arial" w:cs="Arial"/>
          <w:bCs/>
          <w:sz w:val="20"/>
          <w:szCs w:val="20"/>
          <w:lang w:eastAsia="pt-BR"/>
        </w:rPr>
        <w:t xml:space="preserve">01 Vaga; Carga Horária: </w:t>
      </w:r>
      <w:r w:rsidRPr="00921C97">
        <w:rPr>
          <w:rFonts w:ascii="Arial" w:eastAsia="Arial Unicode MS" w:hAnsi="Arial" w:cs="Arial"/>
          <w:sz w:val="20"/>
          <w:szCs w:val="20"/>
        </w:rPr>
        <w:t xml:space="preserve">40h/ativ.; Local de trabalho Florianópolis; Área de Conhecimento: </w:t>
      </w:r>
      <w:r w:rsidRPr="00921C97">
        <w:rPr>
          <w:rFonts w:ascii="Arial" w:hAnsi="Arial" w:cs="Arial"/>
          <w:b/>
          <w:bCs/>
          <w:sz w:val="20"/>
          <w:szCs w:val="20"/>
        </w:rPr>
        <w:t>Teoria da História.</w:t>
      </w:r>
      <w:r w:rsidRPr="00921C97">
        <w:rPr>
          <w:rFonts w:ascii="Arial" w:hAnsi="Arial" w:cs="Arial"/>
          <w:b/>
          <w:bCs/>
          <w:color w:val="FF0000"/>
          <w:sz w:val="20"/>
          <w:szCs w:val="20"/>
          <w:lang w:eastAsia="pt-BR"/>
        </w:rPr>
        <w:t xml:space="preserve"> </w:t>
      </w:r>
      <w:r w:rsidRPr="00921C97">
        <w:rPr>
          <w:rFonts w:ascii="Arial" w:eastAsia="Arial Unicode MS" w:hAnsi="Arial" w:cs="Arial"/>
          <w:bCs/>
          <w:sz w:val="20"/>
          <w:szCs w:val="20"/>
        </w:rPr>
        <w:t>Fim da descrição da tabela.</w:t>
      </w:r>
    </w:p>
    <w:p w14:paraId="50613FBD" w14:textId="77777777" w:rsidR="00BE4265" w:rsidRPr="007045CF" w:rsidRDefault="00BE4265" w:rsidP="00BE4265">
      <w:pPr>
        <w:jc w:val="both"/>
        <w:rPr>
          <w:rFonts w:ascii="Arial" w:eastAsia="Arial Unicode MS" w:hAnsi="Arial" w:cs="Arial"/>
          <w:b/>
          <w:sz w:val="20"/>
          <w:szCs w:val="20"/>
        </w:rPr>
      </w:pPr>
    </w:p>
    <w:p w14:paraId="18126853" w14:textId="5101E2A9" w:rsidR="00EF1000" w:rsidRPr="007045CF" w:rsidRDefault="00EF1000" w:rsidP="00BE4265">
      <w:pPr>
        <w:jc w:val="both"/>
        <w:rPr>
          <w:rFonts w:ascii="Arial" w:eastAsia="Arial Unicode MS" w:hAnsi="Arial" w:cs="Arial"/>
          <w:b/>
          <w:sz w:val="20"/>
          <w:szCs w:val="20"/>
        </w:rPr>
      </w:pPr>
      <w:r w:rsidRPr="007045CF">
        <w:rPr>
          <w:rFonts w:ascii="Arial" w:eastAsia="Arial Unicode MS" w:hAnsi="Arial" w:cs="Arial"/>
          <w:b/>
          <w:sz w:val="20"/>
          <w:szCs w:val="20"/>
        </w:rPr>
        <w:t>2.</w:t>
      </w:r>
      <w:r w:rsidR="00580663" w:rsidRPr="007045CF">
        <w:rPr>
          <w:rFonts w:ascii="Arial" w:eastAsia="Arial Unicode MS" w:hAnsi="Arial" w:cs="Arial"/>
          <w:b/>
          <w:sz w:val="20"/>
          <w:szCs w:val="20"/>
        </w:rPr>
        <w:t>2</w:t>
      </w:r>
      <w:r w:rsidRPr="007045CF">
        <w:rPr>
          <w:rFonts w:ascii="Arial" w:eastAsia="Arial Unicode MS" w:hAnsi="Arial" w:cs="Arial"/>
          <w:b/>
          <w:sz w:val="20"/>
          <w:szCs w:val="20"/>
        </w:rPr>
        <w:t>.</w:t>
      </w:r>
      <w:r w:rsidR="008E643D" w:rsidRPr="007045CF">
        <w:rPr>
          <w:rFonts w:ascii="Arial" w:eastAsia="Arial Unicode MS" w:hAnsi="Arial" w:cs="Arial"/>
          <w:b/>
          <w:sz w:val="20"/>
          <w:szCs w:val="20"/>
        </w:rPr>
        <w:t>6</w:t>
      </w:r>
      <w:r w:rsidRPr="007045CF">
        <w:rPr>
          <w:rFonts w:ascii="Arial" w:eastAsia="Arial Unicode MS" w:hAnsi="Arial" w:cs="Arial"/>
          <w:b/>
          <w:sz w:val="20"/>
          <w:szCs w:val="20"/>
        </w:rPr>
        <w:t>. CENTRO DE CIÊNCIAS TECNOLÓGICAS – CCT</w:t>
      </w:r>
    </w:p>
    <w:p w14:paraId="1538FF90" w14:textId="77777777" w:rsidR="000C2E40" w:rsidRPr="007045CF" w:rsidRDefault="000C2E40" w:rsidP="00BE4265">
      <w:pPr>
        <w:jc w:val="both"/>
        <w:rPr>
          <w:rFonts w:ascii="Arial" w:eastAsia="Arial Unicode MS" w:hAnsi="Arial" w:cs="Arial"/>
          <w:b/>
          <w:sz w:val="20"/>
          <w:szCs w:val="20"/>
        </w:rPr>
      </w:pPr>
    </w:p>
    <w:tbl>
      <w:tblPr>
        <w:tblW w:w="91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2"/>
        <w:gridCol w:w="960"/>
        <w:gridCol w:w="1649"/>
        <w:gridCol w:w="5811"/>
      </w:tblGrid>
      <w:tr w:rsidR="008E643D" w:rsidRPr="007045CF" w14:paraId="1809840E" w14:textId="77777777" w:rsidTr="000C2E40">
        <w:trPr>
          <w:tblHeader/>
        </w:trPr>
        <w:tc>
          <w:tcPr>
            <w:tcW w:w="722" w:type="dxa"/>
          </w:tcPr>
          <w:p w14:paraId="46B0EEC2" w14:textId="77777777" w:rsidR="00EF1000" w:rsidRPr="007045CF" w:rsidRDefault="00EF1000"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Nº Vagas</w:t>
            </w:r>
          </w:p>
        </w:tc>
        <w:tc>
          <w:tcPr>
            <w:tcW w:w="960" w:type="dxa"/>
          </w:tcPr>
          <w:p w14:paraId="0CC47234" w14:textId="77777777" w:rsidR="00EF1000" w:rsidRPr="007045CF" w:rsidRDefault="00EF1000"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649" w:type="dxa"/>
          </w:tcPr>
          <w:p w14:paraId="675DF3AE" w14:textId="77777777" w:rsidR="00EF1000" w:rsidRPr="007045CF" w:rsidRDefault="00EF1000"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1A5A3C4B" w14:textId="77777777" w:rsidR="00BF0182" w:rsidRPr="007045CF" w:rsidRDefault="00BF0182" w:rsidP="00BE4265">
            <w:pPr>
              <w:pStyle w:val="NormalWeb"/>
              <w:snapToGrid w:val="0"/>
              <w:spacing w:before="0" w:after="0"/>
              <w:jc w:val="center"/>
              <w:rPr>
                <w:rFonts w:ascii="Arial" w:hAnsi="Arial" w:cs="Arial"/>
                <w:b/>
                <w:bCs/>
                <w:sz w:val="20"/>
                <w:szCs w:val="20"/>
              </w:rPr>
            </w:pPr>
          </w:p>
          <w:p w14:paraId="12C7DA2C" w14:textId="77777777" w:rsidR="00EF1000" w:rsidRPr="007045CF" w:rsidRDefault="00EF1000"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2503A6" w:rsidRPr="007045CF" w14:paraId="35A2C304" w14:textId="77777777" w:rsidTr="000C2E40">
        <w:tc>
          <w:tcPr>
            <w:tcW w:w="722" w:type="dxa"/>
            <w:tcBorders>
              <w:top w:val="single" w:sz="4" w:space="0" w:color="auto"/>
              <w:left w:val="single" w:sz="4" w:space="0" w:color="auto"/>
              <w:bottom w:val="single" w:sz="4" w:space="0" w:color="auto"/>
              <w:right w:val="single" w:sz="4" w:space="0" w:color="auto"/>
            </w:tcBorders>
            <w:shd w:val="clear" w:color="auto" w:fill="auto"/>
          </w:tcPr>
          <w:p w14:paraId="401BDE29"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82692E8"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4ADE70BF"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Joinville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2983E81" w14:textId="77777777" w:rsidR="002503A6" w:rsidRPr="007045CF" w:rsidRDefault="002503A6" w:rsidP="00BE4265">
            <w:pPr>
              <w:rPr>
                <w:rFonts w:ascii="Arial" w:hAnsi="Arial" w:cs="Arial"/>
                <w:b/>
                <w:sz w:val="20"/>
                <w:szCs w:val="20"/>
              </w:rPr>
            </w:pPr>
            <w:r w:rsidRPr="007045CF">
              <w:rPr>
                <w:rFonts w:ascii="Arial" w:hAnsi="Arial" w:cs="Arial"/>
                <w:b/>
                <w:sz w:val="20"/>
                <w:szCs w:val="20"/>
              </w:rPr>
              <w:t>Arquitetura e Urbanismo</w:t>
            </w:r>
          </w:p>
        </w:tc>
      </w:tr>
      <w:tr w:rsidR="002503A6" w:rsidRPr="007045CF" w14:paraId="0C555AC7" w14:textId="77777777" w:rsidTr="000C2E40">
        <w:tc>
          <w:tcPr>
            <w:tcW w:w="722" w:type="dxa"/>
            <w:tcBorders>
              <w:top w:val="single" w:sz="4" w:space="0" w:color="auto"/>
              <w:left w:val="single" w:sz="4" w:space="0" w:color="auto"/>
              <w:bottom w:val="single" w:sz="4" w:space="0" w:color="auto"/>
              <w:right w:val="single" w:sz="4" w:space="0" w:color="auto"/>
            </w:tcBorders>
            <w:shd w:val="clear" w:color="auto" w:fill="auto"/>
          </w:tcPr>
          <w:p w14:paraId="4020365D"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2ED25352"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55D339D8"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Joinville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35EF122" w14:textId="77777777" w:rsidR="002503A6" w:rsidRPr="007045CF" w:rsidRDefault="002503A6" w:rsidP="00BE4265">
            <w:pPr>
              <w:rPr>
                <w:rFonts w:ascii="Arial" w:hAnsi="Arial" w:cs="Arial"/>
                <w:b/>
                <w:sz w:val="20"/>
                <w:szCs w:val="20"/>
              </w:rPr>
            </w:pPr>
            <w:r w:rsidRPr="007045CF">
              <w:rPr>
                <w:rFonts w:ascii="Arial" w:hAnsi="Arial" w:cs="Arial"/>
                <w:b/>
                <w:sz w:val="20"/>
                <w:szCs w:val="20"/>
              </w:rPr>
              <w:t>Construção Civil</w:t>
            </w:r>
          </w:p>
        </w:tc>
      </w:tr>
      <w:tr w:rsidR="002503A6" w:rsidRPr="007045CF" w14:paraId="0415ACD7" w14:textId="77777777" w:rsidTr="000C2E40">
        <w:tc>
          <w:tcPr>
            <w:tcW w:w="722" w:type="dxa"/>
            <w:tcBorders>
              <w:top w:val="single" w:sz="4" w:space="0" w:color="auto"/>
              <w:left w:val="single" w:sz="4" w:space="0" w:color="auto"/>
              <w:bottom w:val="single" w:sz="4" w:space="0" w:color="auto"/>
              <w:right w:val="single" w:sz="4" w:space="0" w:color="auto"/>
            </w:tcBorders>
            <w:shd w:val="clear" w:color="auto" w:fill="auto"/>
          </w:tcPr>
          <w:p w14:paraId="41884B53"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24BE907C"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3DB9BD03"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Joinville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994FF5F" w14:textId="77777777" w:rsidR="002503A6" w:rsidRPr="007045CF" w:rsidRDefault="002503A6" w:rsidP="00BE4265">
            <w:pPr>
              <w:rPr>
                <w:rFonts w:ascii="Arial" w:hAnsi="Arial" w:cs="Arial"/>
                <w:b/>
                <w:sz w:val="20"/>
                <w:szCs w:val="20"/>
              </w:rPr>
            </w:pPr>
            <w:r w:rsidRPr="007045CF">
              <w:rPr>
                <w:rFonts w:ascii="Arial" w:hAnsi="Arial" w:cs="Arial"/>
                <w:b/>
                <w:sz w:val="20"/>
                <w:szCs w:val="20"/>
              </w:rPr>
              <w:t>Engenharia de Produção e Sistemas</w:t>
            </w:r>
          </w:p>
        </w:tc>
      </w:tr>
      <w:tr w:rsidR="002503A6" w:rsidRPr="007045CF" w14:paraId="340CFFF3" w14:textId="77777777" w:rsidTr="000C2E40">
        <w:tc>
          <w:tcPr>
            <w:tcW w:w="722" w:type="dxa"/>
            <w:tcBorders>
              <w:top w:val="single" w:sz="4" w:space="0" w:color="auto"/>
              <w:left w:val="single" w:sz="4" w:space="0" w:color="auto"/>
              <w:bottom w:val="single" w:sz="4" w:space="0" w:color="auto"/>
              <w:right w:val="single" w:sz="4" w:space="0" w:color="auto"/>
            </w:tcBorders>
            <w:shd w:val="clear" w:color="auto" w:fill="auto"/>
          </w:tcPr>
          <w:p w14:paraId="4E9478F7"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0F172CC"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39CDD87F"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Joinville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8F7588E" w14:textId="77777777" w:rsidR="002503A6" w:rsidRPr="007045CF" w:rsidRDefault="002503A6" w:rsidP="00BE4265">
            <w:pPr>
              <w:rPr>
                <w:rFonts w:ascii="Arial" w:hAnsi="Arial" w:cs="Arial"/>
                <w:b/>
                <w:sz w:val="20"/>
                <w:szCs w:val="20"/>
              </w:rPr>
            </w:pPr>
            <w:r w:rsidRPr="007045CF">
              <w:rPr>
                <w:rFonts w:ascii="Arial" w:hAnsi="Arial" w:cs="Arial"/>
                <w:b/>
                <w:sz w:val="20"/>
                <w:szCs w:val="20"/>
              </w:rPr>
              <w:t>Estruturas</w:t>
            </w:r>
          </w:p>
        </w:tc>
      </w:tr>
      <w:tr w:rsidR="002503A6" w:rsidRPr="007045CF" w14:paraId="67B4189D" w14:textId="77777777" w:rsidTr="000C2E40">
        <w:tc>
          <w:tcPr>
            <w:tcW w:w="722" w:type="dxa"/>
            <w:tcBorders>
              <w:top w:val="single" w:sz="4" w:space="0" w:color="auto"/>
              <w:left w:val="single" w:sz="4" w:space="0" w:color="auto"/>
              <w:bottom w:val="single" w:sz="4" w:space="0" w:color="auto"/>
              <w:right w:val="single" w:sz="4" w:space="0" w:color="auto"/>
            </w:tcBorders>
            <w:shd w:val="clear" w:color="auto" w:fill="auto"/>
          </w:tcPr>
          <w:p w14:paraId="71C3E83D"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3B159A2"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45C85DDD" w14:textId="77777777" w:rsidR="002503A6" w:rsidRPr="007045CF" w:rsidRDefault="002503A6" w:rsidP="00BE4265">
            <w:pPr>
              <w:jc w:val="center"/>
              <w:rPr>
                <w:rFonts w:ascii="Arial" w:hAnsi="Arial" w:cs="Arial"/>
                <w:sz w:val="20"/>
                <w:szCs w:val="20"/>
              </w:rPr>
            </w:pPr>
            <w:r w:rsidRPr="007045CF">
              <w:rPr>
                <w:rFonts w:ascii="Arial" w:hAnsi="Arial" w:cs="Arial"/>
                <w:sz w:val="20"/>
                <w:szCs w:val="20"/>
              </w:rPr>
              <w:t>Joinville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2C5C219" w14:textId="77777777" w:rsidR="002503A6" w:rsidRPr="007045CF" w:rsidRDefault="002503A6" w:rsidP="00BE4265">
            <w:pPr>
              <w:rPr>
                <w:rFonts w:ascii="Arial" w:hAnsi="Arial" w:cs="Arial"/>
                <w:b/>
                <w:sz w:val="20"/>
                <w:szCs w:val="20"/>
              </w:rPr>
            </w:pPr>
            <w:r w:rsidRPr="007045CF">
              <w:rPr>
                <w:rFonts w:ascii="Arial" w:hAnsi="Arial" w:cs="Arial"/>
                <w:b/>
                <w:sz w:val="20"/>
                <w:szCs w:val="20"/>
              </w:rPr>
              <w:t>Geotecnia</w:t>
            </w:r>
          </w:p>
        </w:tc>
      </w:tr>
    </w:tbl>
    <w:p w14:paraId="64E21CDB" w14:textId="1B589F63" w:rsidR="00921C97" w:rsidRPr="00921C97" w:rsidRDefault="00921C97" w:rsidP="00921C97">
      <w:pPr>
        <w:pStyle w:val="TableParagraph"/>
        <w:spacing w:line="240" w:lineRule="auto"/>
        <w:jc w:val="both"/>
        <w:rPr>
          <w:rFonts w:ascii="Arial" w:hAnsi="Arial" w:cs="Arial"/>
          <w:b/>
          <w:spacing w:val="-6"/>
          <w:sz w:val="20"/>
          <w:szCs w:val="20"/>
        </w:rPr>
      </w:pPr>
      <w:r w:rsidRPr="00921C97">
        <w:rPr>
          <w:rFonts w:ascii="Arial" w:hAnsi="Arial" w:cs="Arial"/>
          <w:bCs/>
          <w:sz w:val="20"/>
          <w:szCs w:val="20"/>
          <w:lang w:eastAsia="pt-BR"/>
        </w:rPr>
        <w:t xml:space="preserve">Início da descrição da tabela: 01 Vaga; Carga Horária: </w:t>
      </w:r>
      <w:r w:rsidRPr="00921C97">
        <w:rPr>
          <w:rFonts w:ascii="Arial" w:eastAsia="Arial Unicode MS" w:hAnsi="Arial" w:cs="Arial"/>
          <w:sz w:val="20"/>
          <w:szCs w:val="20"/>
        </w:rPr>
        <w:t>40h/ativ.; Local de trabalho: Joinville; Área de Conhecimento:</w:t>
      </w:r>
      <w:r w:rsidRPr="00921C97">
        <w:rPr>
          <w:rFonts w:ascii="Arial" w:hAnsi="Arial" w:cs="Arial"/>
          <w:b/>
          <w:sz w:val="20"/>
          <w:szCs w:val="20"/>
          <w:shd w:val="clear" w:color="auto" w:fill="FFFFFF"/>
        </w:rPr>
        <w:t xml:space="preserve"> </w:t>
      </w:r>
      <w:r w:rsidRPr="00921C97">
        <w:rPr>
          <w:rFonts w:ascii="Arial" w:hAnsi="Arial" w:cs="Arial"/>
          <w:b/>
          <w:sz w:val="20"/>
          <w:szCs w:val="20"/>
        </w:rPr>
        <w:t>Arquitetura e Urbanismo.</w:t>
      </w:r>
    </w:p>
    <w:p w14:paraId="5179F990" w14:textId="2C3BB68B" w:rsidR="00921C97" w:rsidRPr="00921C97" w:rsidRDefault="00921C97" w:rsidP="00921C97">
      <w:pPr>
        <w:jc w:val="both"/>
        <w:rPr>
          <w:rFonts w:ascii="Arial" w:eastAsia="Arial Unicode MS" w:hAnsi="Arial" w:cs="Arial"/>
          <w:sz w:val="20"/>
          <w:szCs w:val="20"/>
        </w:rPr>
      </w:pPr>
      <w:r w:rsidRPr="00921C97">
        <w:rPr>
          <w:rFonts w:ascii="Arial" w:hAnsi="Arial" w:cs="Arial"/>
          <w:bCs/>
          <w:sz w:val="20"/>
          <w:szCs w:val="20"/>
          <w:lang w:eastAsia="pt-BR"/>
        </w:rPr>
        <w:lastRenderedPageBreak/>
        <w:t xml:space="preserve">01 Vaga; Carga Horária: </w:t>
      </w:r>
      <w:r w:rsidRPr="00921C97">
        <w:rPr>
          <w:rFonts w:ascii="Arial" w:eastAsia="Arial Unicode MS" w:hAnsi="Arial" w:cs="Arial"/>
          <w:sz w:val="20"/>
          <w:szCs w:val="20"/>
        </w:rPr>
        <w:t xml:space="preserve">40h/ativ.; Local de trabalho: Joinville; Área de Conhecimento: </w:t>
      </w:r>
      <w:r w:rsidRPr="00921C97">
        <w:rPr>
          <w:rFonts w:ascii="Arial" w:hAnsi="Arial" w:cs="Arial"/>
          <w:b/>
          <w:sz w:val="20"/>
          <w:szCs w:val="20"/>
        </w:rPr>
        <w:t>Construção Civil.</w:t>
      </w:r>
    </w:p>
    <w:p w14:paraId="4F67FAC1" w14:textId="062CF7F9" w:rsidR="00921C97" w:rsidRPr="00921C97" w:rsidRDefault="00921C97" w:rsidP="00921C97">
      <w:pPr>
        <w:jc w:val="both"/>
        <w:rPr>
          <w:rFonts w:ascii="Arial" w:hAnsi="Arial" w:cs="Arial"/>
          <w:b/>
          <w:sz w:val="20"/>
          <w:szCs w:val="20"/>
        </w:rPr>
      </w:pPr>
      <w:r w:rsidRPr="00921C97">
        <w:rPr>
          <w:rFonts w:ascii="Arial" w:hAnsi="Arial" w:cs="Arial"/>
          <w:bCs/>
          <w:sz w:val="20"/>
          <w:szCs w:val="20"/>
          <w:lang w:eastAsia="pt-BR"/>
        </w:rPr>
        <w:t xml:space="preserve">01 Vaga; Carga Horária: </w:t>
      </w:r>
      <w:r w:rsidRPr="00921C97">
        <w:rPr>
          <w:rFonts w:ascii="Arial" w:eastAsia="Arial Unicode MS" w:hAnsi="Arial" w:cs="Arial"/>
          <w:sz w:val="20"/>
          <w:szCs w:val="20"/>
        </w:rPr>
        <w:t xml:space="preserve">40h/ativ.; Local de trabalho Joinville; Área de Conhecimento: </w:t>
      </w:r>
      <w:r w:rsidRPr="00921C97">
        <w:rPr>
          <w:rFonts w:ascii="Arial" w:hAnsi="Arial" w:cs="Arial"/>
          <w:b/>
          <w:sz w:val="20"/>
          <w:szCs w:val="20"/>
        </w:rPr>
        <w:t>Engenharia de Produção e Sistemas</w:t>
      </w:r>
      <w:r w:rsidRPr="00921C97">
        <w:rPr>
          <w:rFonts w:ascii="Arial" w:eastAsia="Arial Unicode MS" w:hAnsi="Arial" w:cs="Arial"/>
          <w:b/>
          <w:sz w:val="20"/>
          <w:szCs w:val="20"/>
        </w:rPr>
        <w:t>.</w:t>
      </w:r>
    </w:p>
    <w:p w14:paraId="200C8986" w14:textId="198AD9DD" w:rsidR="00921C97" w:rsidRPr="00921C97" w:rsidRDefault="00921C97" w:rsidP="00921C97">
      <w:pPr>
        <w:jc w:val="both"/>
        <w:rPr>
          <w:rFonts w:ascii="Arial" w:eastAsia="Arial Unicode MS" w:hAnsi="Arial" w:cs="Arial"/>
          <w:bCs/>
          <w:sz w:val="20"/>
          <w:szCs w:val="20"/>
        </w:rPr>
      </w:pPr>
      <w:r w:rsidRPr="00921C97">
        <w:rPr>
          <w:rFonts w:ascii="Arial" w:hAnsi="Arial" w:cs="Arial"/>
          <w:bCs/>
          <w:sz w:val="20"/>
          <w:szCs w:val="20"/>
          <w:lang w:eastAsia="pt-BR"/>
        </w:rPr>
        <w:t xml:space="preserve">01 Vaga; Carga Horária: </w:t>
      </w:r>
      <w:r w:rsidRPr="00921C97">
        <w:rPr>
          <w:rFonts w:ascii="Arial" w:eastAsia="Arial Unicode MS" w:hAnsi="Arial" w:cs="Arial"/>
          <w:sz w:val="20"/>
          <w:szCs w:val="20"/>
        </w:rPr>
        <w:t xml:space="preserve">40h/ativ.; Local de trabalho Joinville; Área de Conhecimento: </w:t>
      </w:r>
      <w:r w:rsidRPr="00921C97">
        <w:rPr>
          <w:rFonts w:ascii="Arial" w:hAnsi="Arial" w:cs="Arial"/>
          <w:b/>
          <w:sz w:val="20"/>
          <w:szCs w:val="20"/>
        </w:rPr>
        <w:t>Estruturas</w:t>
      </w:r>
      <w:r w:rsidRPr="00921C97">
        <w:rPr>
          <w:rFonts w:ascii="Arial" w:eastAsia="Arial Unicode MS" w:hAnsi="Arial" w:cs="Arial"/>
          <w:bCs/>
          <w:sz w:val="20"/>
          <w:szCs w:val="20"/>
        </w:rPr>
        <w:t>.</w:t>
      </w:r>
    </w:p>
    <w:p w14:paraId="630B981A" w14:textId="602C9A36" w:rsidR="00921C97" w:rsidRPr="00921C97" w:rsidRDefault="00921C97" w:rsidP="00921C97">
      <w:pPr>
        <w:jc w:val="both"/>
        <w:rPr>
          <w:rFonts w:ascii="Arial" w:eastAsia="Arial Unicode MS" w:hAnsi="Arial" w:cs="Arial"/>
          <w:bCs/>
          <w:sz w:val="20"/>
          <w:szCs w:val="20"/>
        </w:rPr>
      </w:pPr>
      <w:r w:rsidRPr="00921C97">
        <w:rPr>
          <w:rFonts w:ascii="Arial" w:hAnsi="Arial" w:cs="Arial"/>
          <w:bCs/>
          <w:sz w:val="20"/>
          <w:szCs w:val="20"/>
          <w:lang w:eastAsia="pt-BR"/>
        </w:rPr>
        <w:t xml:space="preserve">01 Vaga; Carga Horária: </w:t>
      </w:r>
      <w:r w:rsidRPr="00921C97">
        <w:rPr>
          <w:rFonts w:ascii="Arial" w:eastAsia="Arial Unicode MS" w:hAnsi="Arial" w:cs="Arial"/>
          <w:sz w:val="20"/>
          <w:szCs w:val="20"/>
        </w:rPr>
        <w:t xml:space="preserve">40h/ativ.; Local de trabalho Joinville; Área de Conhecimento: </w:t>
      </w:r>
      <w:r w:rsidRPr="00921C97">
        <w:rPr>
          <w:rFonts w:ascii="Arial" w:hAnsi="Arial" w:cs="Arial"/>
          <w:b/>
          <w:sz w:val="20"/>
          <w:szCs w:val="20"/>
        </w:rPr>
        <w:t>Geotecnia</w:t>
      </w:r>
      <w:r w:rsidRPr="00921C97">
        <w:rPr>
          <w:rFonts w:ascii="Arial" w:eastAsia="Arial Unicode MS" w:hAnsi="Arial" w:cs="Arial"/>
          <w:bCs/>
          <w:sz w:val="20"/>
          <w:szCs w:val="20"/>
        </w:rPr>
        <w:t>. Fim da descrição da tabela.</w:t>
      </w:r>
    </w:p>
    <w:p w14:paraId="1DEBBDB5" w14:textId="716E0216" w:rsidR="00921C97" w:rsidRDefault="00921C97" w:rsidP="00BE4265">
      <w:pPr>
        <w:shd w:val="clear" w:color="auto" w:fill="FFFFFF"/>
        <w:jc w:val="both"/>
        <w:rPr>
          <w:rFonts w:ascii="Arial" w:eastAsia="Arial Unicode MS" w:hAnsi="Arial" w:cs="Arial"/>
          <w:b/>
          <w:sz w:val="20"/>
          <w:szCs w:val="20"/>
        </w:rPr>
      </w:pPr>
    </w:p>
    <w:p w14:paraId="6EDE6553" w14:textId="77777777" w:rsidR="00921C97" w:rsidRDefault="00921C97" w:rsidP="00BE4265">
      <w:pPr>
        <w:shd w:val="clear" w:color="auto" w:fill="FFFFFF"/>
        <w:jc w:val="both"/>
        <w:rPr>
          <w:rFonts w:ascii="Arial" w:eastAsia="Arial Unicode MS" w:hAnsi="Arial" w:cs="Arial"/>
          <w:b/>
          <w:sz w:val="20"/>
          <w:szCs w:val="20"/>
        </w:rPr>
      </w:pPr>
    </w:p>
    <w:p w14:paraId="2B2B13DD" w14:textId="77D9855E" w:rsidR="008E643D" w:rsidRPr="007045CF" w:rsidRDefault="008E643D"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2.</w:t>
      </w:r>
      <w:r w:rsidR="00580663" w:rsidRPr="007045CF">
        <w:rPr>
          <w:rFonts w:ascii="Arial" w:eastAsia="Arial Unicode MS" w:hAnsi="Arial" w:cs="Arial"/>
          <w:b/>
          <w:sz w:val="20"/>
          <w:szCs w:val="20"/>
        </w:rPr>
        <w:t>2</w:t>
      </w:r>
      <w:r w:rsidRPr="007045CF">
        <w:rPr>
          <w:rFonts w:ascii="Arial" w:eastAsia="Arial Unicode MS" w:hAnsi="Arial" w:cs="Arial"/>
          <w:b/>
          <w:sz w:val="20"/>
          <w:szCs w:val="20"/>
        </w:rPr>
        <w:t>.7. CENTRO DE EDUCAÇÃO SUPERIOR DO PLANALTO NORTE – CEPLAN</w:t>
      </w:r>
    </w:p>
    <w:p w14:paraId="2EA5C9A0" w14:textId="77777777" w:rsidR="000C2E40" w:rsidRPr="007045CF" w:rsidRDefault="000C2E40" w:rsidP="00BE4265">
      <w:pPr>
        <w:shd w:val="clear" w:color="auto" w:fill="FFFFFF"/>
        <w:jc w:val="both"/>
        <w:rPr>
          <w:rFonts w:ascii="Arial" w:eastAsia="Arial Unicode MS" w:hAnsi="Arial" w:cs="Arial"/>
          <w:b/>
          <w:sz w:val="20"/>
          <w:szCs w:val="20"/>
        </w:rPr>
      </w:pPr>
    </w:p>
    <w:tbl>
      <w:tblPr>
        <w:tblW w:w="91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2"/>
        <w:gridCol w:w="960"/>
        <w:gridCol w:w="1649"/>
        <w:gridCol w:w="5811"/>
      </w:tblGrid>
      <w:tr w:rsidR="008E643D" w:rsidRPr="007045CF" w14:paraId="414EA278" w14:textId="77777777" w:rsidTr="000C2E40">
        <w:trPr>
          <w:tblHeader/>
        </w:trPr>
        <w:tc>
          <w:tcPr>
            <w:tcW w:w="722" w:type="dxa"/>
          </w:tcPr>
          <w:p w14:paraId="2934BC6B" w14:textId="77777777" w:rsidR="008E643D" w:rsidRPr="007045CF" w:rsidRDefault="008E643D"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Nº Vagas</w:t>
            </w:r>
          </w:p>
        </w:tc>
        <w:tc>
          <w:tcPr>
            <w:tcW w:w="960" w:type="dxa"/>
          </w:tcPr>
          <w:p w14:paraId="672D1EAC" w14:textId="77777777" w:rsidR="008E643D" w:rsidRPr="007045CF" w:rsidRDefault="008E643D"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649" w:type="dxa"/>
          </w:tcPr>
          <w:p w14:paraId="48FEA977" w14:textId="77777777" w:rsidR="008E643D" w:rsidRPr="007045CF" w:rsidRDefault="008E643D"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6CB8132B" w14:textId="77777777" w:rsidR="00BF0182" w:rsidRPr="007045CF" w:rsidRDefault="00BF0182" w:rsidP="00BE4265">
            <w:pPr>
              <w:pStyle w:val="NormalWeb"/>
              <w:snapToGrid w:val="0"/>
              <w:spacing w:before="0" w:after="0"/>
              <w:jc w:val="center"/>
              <w:rPr>
                <w:rFonts w:ascii="Arial" w:hAnsi="Arial" w:cs="Arial"/>
                <w:b/>
                <w:bCs/>
                <w:sz w:val="20"/>
                <w:szCs w:val="20"/>
              </w:rPr>
            </w:pPr>
          </w:p>
          <w:p w14:paraId="6CC449C3" w14:textId="77777777" w:rsidR="008E643D" w:rsidRPr="007045CF" w:rsidRDefault="008E643D"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AA7802" w:rsidRPr="007045CF" w14:paraId="12A46F47"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00BBAD57"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AF58A9E"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78D3A916"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São Bento do Sul</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B0AA68D" w14:textId="77777777" w:rsidR="00AA7802" w:rsidRPr="007045CF" w:rsidRDefault="00AA7802"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Ciências Exatas e da Terra/Ciência da Computação</w:t>
            </w:r>
          </w:p>
        </w:tc>
      </w:tr>
      <w:tr w:rsidR="00AA7802" w:rsidRPr="007045CF" w14:paraId="40557A79"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494DBA9A"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45FC8E8C"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4F55A38"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São Bento do Sul</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392C326" w14:textId="77777777" w:rsidR="00AA7802" w:rsidRPr="007045CF" w:rsidRDefault="00AA7802"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Engenharias/ Engenharia de Produção/Engenharia do Produto</w:t>
            </w:r>
          </w:p>
        </w:tc>
      </w:tr>
      <w:tr w:rsidR="00AA7802" w:rsidRPr="007045CF" w14:paraId="01069016"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2A483C7D"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02</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0455AA8"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6FB3B14D"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São Bento do Sul</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BA5C1BE" w14:textId="77777777" w:rsidR="00AA7802" w:rsidRPr="007045CF" w:rsidRDefault="00AA7802"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Engenharias/Engenharia de Produção/ Gerência de Produção</w:t>
            </w:r>
          </w:p>
        </w:tc>
      </w:tr>
    </w:tbl>
    <w:p w14:paraId="73D24B58" w14:textId="77777777" w:rsidR="002503A6" w:rsidRPr="007045CF" w:rsidRDefault="002503A6" w:rsidP="00BE4265">
      <w:pPr>
        <w:jc w:val="both"/>
        <w:rPr>
          <w:rFonts w:ascii="Arial" w:eastAsia="Arial Unicode MS" w:hAnsi="Arial" w:cs="Arial"/>
          <w:b/>
          <w:color w:val="5B9BD5"/>
          <w:sz w:val="20"/>
          <w:szCs w:val="20"/>
        </w:rPr>
      </w:pPr>
    </w:p>
    <w:p w14:paraId="4FDA0327" w14:textId="01F8FBA1" w:rsidR="00921C97" w:rsidRPr="00921C97" w:rsidRDefault="00921C97" w:rsidP="00921C97">
      <w:pPr>
        <w:pStyle w:val="TableParagraph"/>
        <w:spacing w:line="240" w:lineRule="auto"/>
        <w:jc w:val="both"/>
        <w:rPr>
          <w:rFonts w:ascii="Arial" w:hAnsi="Arial" w:cs="Arial"/>
          <w:b/>
          <w:spacing w:val="-6"/>
          <w:sz w:val="20"/>
          <w:szCs w:val="20"/>
        </w:rPr>
      </w:pPr>
      <w:r w:rsidRPr="00921C97">
        <w:rPr>
          <w:rFonts w:ascii="Arial" w:hAnsi="Arial" w:cs="Arial"/>
          <w:bCs/>
          <w:sz w:val="20"/>
          <w:szCs w:val="20"/>
          <w:lang w:eastAsia="pt-BR"/>
        </w:rPr>
        <w:t xml:space="preserve">Início da descrição da tabela: 01 Vaga; Carga Horária: </w:t>
      </w:r>
      <w:r w:rsidRPr="00921C97">
        <w:rPr>
          <w:rFonts w:ascii="Arial" w:eastAsia="Arial Unicode MS" w:hAnsi="Arial" w:cs="Arial"/>
          <w:sz w:val="20"/>
          <w:szCs w:val="20"/>
        </w:rPr>
        <w:t xml:space="preserve">40h/ativ.; Local de trabalho: </w:t>
      </w:r>
      <w:r w:rsidRPr="00921C97">
        <w:rPr>
          <w:rFonts w:ascii="Arial" w:hAnsi="Arial" w:cs="Arial"/>
          <w:sz w:val="20"/>
          <w:szCs w:val="20"/>
        </w:rPr>
        <w:t>São Bento do Sul</w:t>
      </w:r>
      <w:r w:rsidRPr="00921C97">
        <w:rPr>
          <w:rFonts w:ascii="Arial" w:eastAsia="Arial Unicode MS" w:hAnsi="Arial" w:cs="Arial"/>
          <w:sz w:val="20"/>
          <w:szCs w:val="20"/>
        </w:rPr>
        <w:t>; Área de Conhecimento:</w:t>
      </w:r>
      <w:r w:rsidRPr="00921C97">
        <w:rPr>
          <w:rFonts w:ascii="Arial" w:hAnsi="Arial" w:cs="Arial"/>
          <w:b/>
          <w:sz w:val="20"/>
          <w:szCs w:val="20"/>
          <w:shd w:val="clear" w:color="auto" w:fill="FFFFFF"/>
        </w:rPr>
        <w:t xml:space="preserve"> </w:t>
      </w:r>
      <w:r w:rsidRPr="00921C97">
        <w:rPr>
          <w:rFonts w:ascii="Arial" w:hAnsi="Arial" w:cs="Arial"/>
          <w:b/>
          <w:bCs/>
          <w:sz w:val="20"/>
          <w:szCs w:val="20"/>
        </w:rPr>
        <w:t>Ciências Exatas e da Terra/Ciência da Computação</w:t>
      </w:r>
      <w:r w:rsidRPr="00921C97">
        <w:rPr>
          <w:rFonts w:ascii="Arial" w:hAnsi="Arial" w:cs="Arial"/>
          <w:b/>
          <w:sz w:val="20"/>
          <w:szCs w:val="20"/>
        </w:rPr>
        <w:t>.</w:t>
      </w:r>
    </w:p>
    <w:p w14:paraId="65A16761" w14:textId="6342702F" w:rsidR="000C2E40" w:rsidRPr="00921C97" w:rsidRDefault="00921C97" w:rsidP="00BE4265">
      <w:pPr>
        <w:jc w:val="both"/>
        <w:rPr>
          <w:rFonts w:ascii="Arial" w:hAnsi="Arial" w:cs="Arial"/>
          <w:b/>
          <w:sz w:val="20"/>
          <w:szCs w:val="20"/>
        </w:rPr>
      </w:pPr>
      <w:r w:rsidRPr="00921C97">
        <w:rPr>
          <w:rFonts w:ascii="Arial" w:hAnsi="Arial" w:cs="Arial"/>
          <w:bCs/>
          <w:sz w:val="20"/>
          <w:szCs w:val="20"/>
          <w:lang w:eastAsia="pt-BR"/>
        </w:rPr>
        <w:t xml:space="preserve">01 Vaga; Carga Horária: </w:t>
      </w:r>
      <w:r w:rsidRPr="00921C97">
        <w:rPr>
          <w:rFonts w:ascii="Arial" w:eastAsia="Arial Unicode MS" w:hAnsi="Arial" w:cs="Arial"/>
          <w:sz w:val="20"/>
          <w:szCs w:val="20"/>
        </w:rPr>
        <w:t xml:space="preserve">40h/ativ.; Local de trabalho: </w:t>
      </w:r>
      <w:r w:rsidRPr="00921C97">
        <w:rPr>
          <w:rFonts w:ascii="Arial" w:hAnsi="Arial" w:cs="Arial"/>
          <w:sz w:val="20"/>
          <w:szCs w:val="20"/>
        </w:rPr>
        <w:t>São Bento do Sul</w:t>
      </w:r>
      <w:r w:rsidRPr="00921C97">
        <w:rPr>
          <w:rFonts w:ascii="Arial" w:eastAsia="Arial Unicode MS" w:hAnsi="Arial" w:cs="Arial"/>
          <w:sz w:val="20"/>
          <w:szCs w:val="20"/>
        </w:rPr>
        <w:t>; Área de Conhecimento:</w:t>
      </w:r>
      <w:r w:rsidRPr="00921C97">
        <w:rPr>
          <w:rFonts w:ascii="Arial" w:hAnsi="Arial" w:cs="Arial"/>
          <w:b/>
          <w:sz w:val="20"/>
          <w:szCs w:val="20"/>
          <w:shd w:val="clear" w:color="auto" w:fill="FFFFFF"/>
        </w:rPr>
        <w:t xml:space="preserve"> </w:t>
      </w:r>
      <w:r w:rsidRPr="00921C97">
        <w:rPr>
          <w:rFonts w:ascii="Arial" w:hAnsi="Arial" w:cs="Arial"/>
          <w:b/>
          <w:bCs/>
          <w:sz w:val="20"/>
          <w:szCs w:val="20"/>
        </w:rPr>
        <w:t>Engenharias/ Engenharia de Produção/Engenharia do Produto</w:t>
      </w:r>
      <w:r w:rsidRPr="00921C97">
        <w:rPr>
          <w:rFonts w:ascii="Arial" w:hAnsi="Arial" w:cs="Arial"/>
          <w:b/>
          <w:sz w:val="20"/>
          <w:szCs w:val="20"/>
        </w:rPr>
        <w:t>.</w:t>
      </w:r>
    </w:p>
    <w:p w14:paraId="471CCE5E" w14:textId="08AD9E76" w:rsidR="00921C97" w:rsidRPr="00921C97" w:rsidRDefault="00921C97" w:rsidP="00BE4265">
      <w:pPr>
        <w:jc w:val="both"/>
        <w:rPr>
          <w:rFonts w:ascii="Arial" w:eastAsia="Arial Unicode MS" w:hAnsi="Arial" w:cs="Arial"/>
          <w:b/>
          <w:color w:val="5B9BD5"/>
          <w:sz w:val="20"/>
          <w:szCs w:val="20"/>
          <w:lang w:val="pt-PT"/>
        </w:rPr>
      </w:pPr>
      <w:r w:rsidRPr="00921C97">
        <w:rPr>
          <w:rFonts w:ascii="Arial" w:hAnsi="Arial" w:cs="Arial"/>
          <w:bCs/>
          <w:sz w:val="20"/>
          <w:szCs w:val="20"/>
          <w:lang w:eastAsia="pt-BR"/>
        </w:rPr>
        <w:t xml:space="preserve">02 Vagas; Carga Horária: </w:t>
      </w:r>
      <w:r w:rsidRPr="00921C97">
        <w:rPr>
          <w:rFonts w:ascii="Arial" w:eastAsia="Arial Unicode MS" w:hAnsi="Arial" w:cs="Arial"/>
          <w:sz w:val="20"/>
          <w:szCs w:val="20"/>
        </w:rPr>
        <w:t xml:space="preserve">40h/ativ.; Local de trabalho: </w:t>
      </w:r>
      <w:r w:rsidRPr="00921C97">
        <w:rPr>
          <w:rFonts w:ascii="Arial" w:hAnsi="Arial" w:cs="Arial"/>
          <w:sz w:val="20"/>
          <w:szCs w:val="20"/>
        </w:rPr>
        <w:t>São Bento do Sul</w:t>
      </w:r>
      <w:r w:rsidRPr="00921C97">
        <w:rPr>
          <w:rFonts w:ascii="Arial" w:eastAsia="Arial Unicode MS" w:hAnsi="Arial" w:cs="Arial"/>
          <w:sz w:val="20"/>
          <w:szCs w:val="20"/>
        </w:rPr>
        <w:t>; Área de Conhecimento:</w:t>
      </w:r>
      <w:r w:rsidRPr="00921C97">
        <w:rPr>
          <w:rFonts w:ascii="Arial" w:hAnsi="Arial" w:cs="Arial"/>
          <w:b/>
          <w:sz w:val="20"/>
          <w:szCs w:val="20"/>
          <w:shd w:val="clear" w:color="auto" w:fill="FFFFFF"/>
        </w:rPr>
        <w:t xml:space="preserve"> </w:t>
      </w:r>
      <w:r w:rsidRPr="00921C97">
        <w:rPr>
          <w:rFonts w:ascii="Arial" w:hAnsi="Arial" w:cs="Arial"/>
          <w:b/>
          <w:bCs/>
          <w:sz w:val="20"/>
          <w:szCs w:val="20"/>
        </w:rPr>
        <w:t>Engenharias/Engenharia de Produção/ Gerência de Produção</w:t>
      </w:r>
      <w:r w:rsidRPr="00921C97">
        <w:rPr>
          <w:rFonts w:ascii="Arial" w:hAnsi="Arial" w:cs="Arial"/>
          <w:b/>
          <w:sz w:val="20"/>
          <w:szCs w:val="20"/>
        </w:rPr>
        <w:t xml:space="preserve">. </w:t>
      </w:r>
      <w:r w:rsidRPr="00921C97">
        <w:rPr>
          <w:rFonts w:ascii="Arial" w:eastAsia="Arial Unicode MS" w:hAnsi="Arial" w:cs="Arial"/>
          <w:bCs/>
          <w:sz w:val="20"/>
          <w:szCs w:val="20"/>
        </w:rPr>
        <w:t>Fim da descrição da tabela.</w:t>
      </w:r>
    </w:p>
    <w:p w14:paraId="7C07D5B7" w14:textId="77777777" w:rsidR="006D5C82" w:rsidRPr="007045CF" w:rsidRDefault="006D5C82" w:rsidP="00BE4265">
      <w:pPr>
        <w:jc w:val="both"/>
        <w:rPr>
          <w:rFonts w:ascii="Arial" w:eastAsia="Arial Unicode MS" w:hAnsi="Arial" w:cs="Arial"/>
          <w:b/>
          <w:color w:val="5B9BD5"/>
          <w:sz w:val="20"/>
          <w:szCs w:val="20"/>
        </w:rPr>
      </w:pPr>
    </w:p>
    <w:p w14:paraId="539ED9BF" w14:textId="77777777" w:rsidR="006D5C82" w:rsidRPr="007045CF" w:rsidRDefault="006D5C82" w:rsidP="00BE4265">
      <w:pPr>
        <w:jc w:val="both"/>
        <w:rPr>
          <w:rFonts w:ascii="Arial" w:eastAsia="Arial Unicode MS" w:hAnsi="Arial" w:cs="Arial"/>
          <w:b/>
          <w:color w:val="5B9BD5"/>
          <w:sz w:val="20"/>
          <w:szCs w:val="20"/>
        </w:rPr>
      </w:pPr>
    </w:p>
    <w:p w14:paraId="10144F6E" w14:textId="1E4AEF00" w:rsidR="00AA7802" w:rsidRPr="007045CF" w:rsidRDefault="00AA7802"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2.</w:t>
      </w:r>
      <w:r w:rsidR="00580663" w:rsidRPr="007045CF">
        <w:rPr>
          <w:rFonts w:ascii="Arial" w:eastAsia="Arial Unicode MS" w:hAnsi="Arial" w:cs="Arial"/>
          <w:b/>
          <w:sz w:val="20"/>
          <w:szCs w:val="20"/>
        </w:rPr>
        <w:t>2</w:t>
      </w:r>
      <w:r w:rsidRPr="007045CF">
        <w:rPr>
          <w:rFonts w:ascii="Arial" w:eastAsia="Arial Unicode MS" w:hAnsi="Arial" w:cs="Arial"/>
          <w:b/>
          <w:sz w:val="20"/>
          <w:szCs w:val="20"/>
        </w:rPr>
        <w:t xml:space="preserve">.8. </w:t>
      </w:r>
      <w:r w:rsidR="00FD53DD" w:rsidRPr="007045CF">
        <w:rPr>
          <w:rFonts w:ascii="Arial" w:eastAsia="Arial Unicode MS" w:hAnsi="Arial" w:cs="Arial"/>
          <w:b/>
          <w:sz w:val="20"/>
          <w:szCs w:val="20"/>
        </w:rPr>
        <w:t xml:space="preserve">CENTRO DE EDUCAÇÃO SUPERIOR DA FOZ DO ITAJAÍ </w:t>
      </w:r>
      <w:r w:rsidRPr="007045CF">
        <w:rPr>
          <w:rFonts w:ascii="Arial" w:eastAsia="Arial Unicode MS" w:hAnsi="Arial" w:cs="Arial"/>
          <w:b/>
          <w:sz w:val="20"/>
          <w:szCs w:val="20"/>
        </w:rPr>
        <w:t>– CESFI</w:t>
      </w:r>
    </w:p>
    <w:p w14:paraId="7637D6AC" w14:textId="77777777" w:rsidR="000C2E40" w:rsidRPr="007045CF" w:rsidRDefault="000C2E40" w:rsidP="00BE4265">
      <w:pPr>
        <w:shd w:val="clear" w:color="auto" w:fill="FFFFFF"/>
        <w:jc w:val="both"/>
        <w:rPr>
          <w:rFonts w:ascii="Arial" w:eastAsia="Arial Unicode MS" w:hAnsi="Arial" w:cs="Arial"/>
          <w:b/>
          <w:sz w:val="20"/>
          <w:szCs w:val="20"/>
        </w:rPr>
      </w:pPr>
    </w:p>
    <w:tbl>
      <w:tblPr>
        <w:tblW w:w="91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2"/>
        <w:gridCol w:w="960"/>
        <w:gridCol w:w="1649"/>
        <w:gridCol w:w="5811"/>
      </w:tblGrid>
      <w:tr w:rsidR="00AA7802" w:rsidRPr="007045CF" w14:paraId="0E5A244E" w14:textId="77777777" w:rsidTr="000C2E40">
        <w:trPr>
          <w:tblHeader/>
        </w:trPr>
        <w:tc>
          <w:tcPr>
            <w:tcW w:w="722" w:type="dxa"/>
          </w:tcPr>
          <w:p w14:paraId="573368AA" w14:textId="77777777" w:rsidR="00AA7802" w:rsidRPr="007045CF" w:rsidRDefault="00AA7802"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Nº Vagas</w:t>
            </w:r>
          </w:p>
        </w:tc>
        <w:tc>
          <w:tcPr>
            <w:tcW w:w="960" w:type="dxa"/>
          </w:tcPr>
          <w:p w14:paraId="6A43160D" w14:textId="77777777" w:rsidR="00AA7802" w:rsidRPr="007045CF" w:rsidRDefault="00AA7802"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649" w:type="dxa"/>
          </w:tcPr>
          <w:p w14:paraId="2AB1D7D3" w14:textId="77777777" w:rsidR="00AA7802" w:rsidRPr="007045CF" w:rsidRDefault="00AA7802"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03B19119" w14:textId="77777777" w:rsidR="00BF0182" w:rsidRPr="007045CF" w:rsidRDefault="00BF0182" w:rsidP="00BE4265">
            <w:pPr>
              <w:pStyle w:val="NormalWeb"/>
              <w:snapToGrid w:val="0"/>
              <w:spacing w:before="0" w:after="0"/>
              <w:jc w:val="center"/>
              <w:rPr>
                <w:rFonts w:ascii="Arial" w:hAnsi="Arial" w:cs="Arial"/>
                <w:b/>
                <w:bCs/>
                <w:sz w:val="20"/>
                <w:szCs w:val="20"/>
              </w:rPr>
            </w:pPr>
          </w:p>
          <w:p w14:paraId="4E181E95" w14:textId="77777777" w:rsidR="00AA7802" w:rsidRPr="007045CF" w:rsidRDefault="00AA7802"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AA7802" w:rsidRPr="007045CF" w14:paraId="7F0F8B33"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332F8693"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414A7EC2"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61EDABA5"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Balneário Camboriú</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5DECA9B" w14:textId="77777777" w:rsidR="00AA7802" w:rsidRPr="007045CF" w:rsidRDefault="00AA7802"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Administração/ Gestão de Pessoas no Setor Público</w:t>
            </w:r>
          </w:p>
        </w:tc>
      </w:tr>
      <w:tr w:rsidR="00AA7802" w:rsidRPr="007045CF" w14:paraId="48D5BED7"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25C1D24"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2D69A0F"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2DE12331"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Balneário Camboriú</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10FDE73" w14:textId="77777777" w:rsidR="00AA7802" w:rsidRPr="007045CF" w:rsidRDefault="00AA7802"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Administração/ Gestão de Projetos e Aquisições</w:t>
            </w:r>
          </w:p>
        </w:tc>
      </w:tr>
      <w:tr w:rsidR="00AA7802" w:rsidRPr="007045CF" w14:paraId="0D93EB42"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4B070882"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67DE4B3A"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55F8CE67"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Balneário Camboriú</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513398F" w14:textId="77777777" w:rsidR="00AA7802" w:rsidRPr="007045CF" w:rsidRDefault="00AA7802"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Administração/ Governo Digital</w:t>
            </w:r>
          </w:p>
        </w:tc>
      </w:tr>
      <w:tr w:rsidR="00AA7802" w:rsidRPr="007045CF" w14:paraId="791AA14A"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7EB50150"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1005F10"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64BAC2D" w14:textId="77777777" w:rsidR="00AA7802" w:rsidRPr="007045CF" w:rsidRDefault="00AA7802"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Balneário Camboriú</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018F924" w14:textId="77777777" w:rsidR="00AA7802" w:rsidRPr="007045CF" w:rsidRDefault="00AA7802"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Administração/ Marketing no Setor Público</w:t>
            </w:r>
          </w:p>
        </w:tc>
      </w:tr>
    </w:tbl>
    <w:p w14:paraId="0DAA922E" w14:textId="77777777" w:rsidR="00AA7802" w:rsidRPr="007045CF" w:rsidRDefault="00AA7802" w:rsidP="00BE4265">
      <w:pPr>
        <w:jc w:val="both"/>
        <w:rPr>
          <w:rFonts w:ascii="Arial" w:eastAsia="Arial Unicode MS" w:hAnsi="Arial" w:cs="Arial"/>
          <w:b/>
          <w:color w:val="5B9BD5"/>
          <w:sz w:val="20"/>
          <w:szCs w:val="20"/>
        </w:rPr>
      </w:pPr>
    </w:p>
    <w:p w14:paraId="385A9FC4" w14:textId="274F7A26" w:rsidR="00940465" w:rsidRPr="00940465" w:rsidRDefault="00940465" w:rsidP="00940465">
      <w:pPr>
        <w:pStyle w:val="TableParagraph"/>
        <w:spacing w:line="240" w:lineRule="auto"/>
        <w:jc w:val="both"/>
        <w:rPr>
          <w:rFonts w:ascii="Arial" w:hAnsi="Arial" w:cs="Arial"/>
          <w:b/>
          <w:bCs/>
          <w:sz w:val="20"/>
          <w:szCs w:val="20"/>
        </w:rPr>
      </w:pPr>
      <w:r w:rsidRPr="00940465">
        <w:rPr>
          <w:rFonts w:ascii="Arial" w:hAnsi="Arial" w:cs="Arial"/>
          <w:bCs/>
          <w:sz w:val="20"/>
          <w:szCs w:val="20"/>
          <w:lang w:eastAsia="pt-BR"/>
        </w:rPr>
        <w:t xml:space="preserve">Início da descrição da tabela: 01 Vaga; Carga Horária: </w:t>
      </w:r>
      <w:r w:rsidRPr="00940465">
        <w:rPr>
          <w:rFonts w:ascii="Arial" w:eastAsia="Arial Unicode MS" w:hAnsi="Arial" w:cs="Arial"/>
          <w:sz w:val="20"/>
          <w:szCs w:val="20"/>
        </w:rPr>
        <w:t>40h/ativ.; Local de trabalho: Balneário Camboriú; Área de Conhecimento:</w:t>
      </w:r>
      <w:r w:rsidRPr="00940465">
        <w:rPr>
          <w:rFonts w:ascii="Arial" w:hAnsi="Arial" w:cs="Arial"/>
          <w:b/>
          <w:sz w:val="20"/>
          <w:szCs w:val="20"/>
          <w:shd w:val="clear" w:color="auto" w:fill="FFFFFF"/>
        </w:rPr>
        <w:t xml:space="preserve"> </w:t>
      </w:r>
      <w:r w:rsidRPr="00940465">
        <w:rPr>
          <w:rFonts w:ascii="Arial" w:hAnsi="Arial" w:cs="Arial"/>
          <w:b/>
          <w:bCs/>
          <w:sz w:val="20"/>
          <w:szCs w:val="20"/>
        </w:rPr>
        <w:t>Administração/ Gestão de Pessoas no Setor Público.</w:t>
      </w:r>
    </w:p>
    <w:p w14:paraId="2F0DD661" w14:textId="20DABB6D" w:rsidR="00940465" w:rsidRPr="00940465" w:rsidRDefault="00940465" w:rsidP="00940465">
      <w:pPr>
        <w:pStyle w:val="TableParagraph"/>
        <w:spacing w:line="240" w:lineRule="auto"/>
        <w:jc w:val="both"/>
        <w:rPr>
          <w:rFonts w:ascii="Arial" w:hAnsi="Arial" w:cs="Arial"/>
          <w:b/>
          <w:bCs/>
          <w:sz w:val="20"/>
          <w:szCs w:val="20"/>
        </w:rPr>
      </w:pPr>
      <w:r w:rsidRPr="00940465">
        <w:rPr>
          <w:rFonts w:ascii="Arial" w:hAnsi="Arial" w:cs="Arial"/>
          <w:bCs/>
          <w:sz w:val="20"/>
          <w:szCs w:val="20"/>
          <w:lang w:eastAsia="pt-BR"/>
        </w:rPr>
        <w:t xml:space="preserve">01 Vaga; Carga Horária: </w:t>
      </w:r>
      <w:r w:rsidRPr="00940465">
        <w:rPr>
          <w:rFonts w:ascii="Arial" w:eastAsia="Arial Unicode MS" w:hAnsi="Arial" w:cs="Arial"/>
          <w:sz w:val="20"/>
          <w:szCs w:val="20"/>
        </w:rPr>
        <w:t>40h/ativ.; Local de trabalho: Balneário Camboriú; Área de Conhecimento:</w:t>
      </w:r>
      <w:r w:rsidRPr="00940465">
        <w:rPr>
          <w:rFonts w:ascii="Arial" w:hAnsi="Arial" w:cs="Arial"/>
          <w:b/>
          <w:sz w:val="20"/>
          <w:szCs w:val="20"/>
          <w:shd w:val="clear" w:color="auto" w:fill="FFFFFF"/>
        </w:rPr>
        <w:t xml:space="preserve"> </w:t>
      </w:r>
      <w:r w:rsidRPr="00940465">
        <w:rPr>
          <w:rFonts w:ascii="Arial" w:hAnsi="Arial" w:cs="Arial"/>
          <w:b/>
          <w:bCs/>
          <w:sz w:val="20"/>
          <w:szCs w:val="20"/>
        </w:rPr>
        <w:t>Administração/ Gestão de Projetos e Aquisições.</w:t>
      </w:r>
    </w:p>
    <w:p w14:paraId="41B01428" w14:textId="66524582" w:rsidR="00940465" w:rsidRPr="00940465" w:rsidRDefault="00940465" w:rsidP="00940465">
      <w:pPr>
        <w:pStyle w:val="TableParagraph"/>
        <w:spacing w:line="240" w:lineRule="auto"/>
        <w:jc w:val="both"/>
        <w:rPr>
          <w:rFonts w:ascii="Arial" w:hAnsi="Arial" w:cs="Arial"/>
          <w:b/>
          <w:bCs/>
          <w:sz w:val="20"/>
          <w:szCs w:val="20"/>
        </w:rPr>
      </w:pPr>
      <w:r w:rsidRPr="00940465">
        <w:rPr>
          <w:rFonts w:ascii="Arial" w:hAnsi="Arial" w:cs="Arial"/>
          <w:bCs/>
          <w:sz w:val="20"/>
          <w:szCs w:val="20"/>
          <w:lang w:eastAsia="pt-BR"/>
        </w:rPr>
        <w:t xml:space="preserve">01 Vaga; Carga Horária: </w:t>
      </w:r>
      <w:r w:rsidRPr="00940465">
        <w:rPr>
          <w:rFonts w:ascii="Arial" w:eastAsia="Arial Unicode MS" w:hAnsi="Arial" w:cs="Arial"/>
          <w:sz w:val="20"/>
          <w:szCs w:val="20"/>
        </w:rPr>
        <w:t>40h/ativ.; Local de trabalho: Balneário Camboriú; Área de Conhecimento:</w:t>
      </w:r>
      <w:r w:rsidRPr="00940465">
        <w:rPr>
          <w:rFonts w:ascii="Arial" w:hAnsi="Arial" w:cs="Arial"/>
          <w:b/>
          <w:sz w:val="20"/>
          <w:szCs w:val="20"/>
          <w:shd w:val="clear" w:color="auto" w:fill="FFFFFF"/>
        </w:rPr>
        <w:t xml:space="preserve"> </w:t>
      </w:r>
      <w:r w:rsidRPr="00940465">
        <w:rPr>
          <w:rFonts w:ascii="Arial" w:hAnsi="Arial" w:cs="Arial"/>
          <w:b/>
          <w:bCs/>
          <w:sz w:val="20"/>
          <w:szCs w:val="20"/>
        </w:rPr>
        <w:t>Admi Administração/ Governo Digital.</w:t>
      </w:r>
    </w:p>
    <w:p w14:paraId="081FEE61" w14:textId="7A9E6304" w:rsidR="00940465" w:rsidRPr="00940465" w:rsidRDefault="00940465" w:rsidP="00940465">
      <w:pPr>
        <w:pStyle w:val="TableParagraph"/>
        <w:spacing w:line="240" w:lineRule="auto"/>
        <w:jc w:val="both"/>
        <w:rPr>
          <w:rFonts w:ascii="Arial" w:hAnsi="Arial" w:cs="Arial"/>
          <w:b/>
          <w:spacing w:val="-6"/>
          <w:sz w:val="20"/>
          <w:szCs w:val="20"/>
        </w:rPr>
      </w:pPr>
      <w:r w:rsidRPr="00940465">
        <w:rPr>
          <w:rFonts w:ascii="Arial" w:hAnsi="Arial" w:cs="Arial"/>
          <w:bCs/>
          <w:sz w:val="20"/>
          <w:szCs w:val="20"/>
          <w:lang w:eastAsia="pt-BR"/>
        </w:rPr>
        <w:t xml:space="preserve">01 Vaga; Carga Horária: </w:t>
      </w:r>
      <w:r w:rsidRPr="00940465">
        <w:rPr>
          <w:rFonts w:ascii="Arial" w:eastAsia="Arial Unicode MS" w:hAnsi="Arial" w:cs="Arial"/>
          <w:sz w:val="20"/>
          <w:szCs w:val="20"/>
        </w:rPr>
        <w:t>40h/ativ.; Local de trabalho: Balneário Camboriú; Área de Conhecimento:</w:t>
      </w:r>
      <w:r w:rsidRPr="00940465">
        <w:rPr>
          <w:rFonts w:ascii="Arial" w:hAnsi="Arial" w:cs="Arial"/>
          <w:b/>
          <w:sz w:val="20"/>
          <w:szCs w:val="20"/>
          <w:shd w:val="clear" w:color="auto" w:fill="FFFFFF"/>
        </w:rPr>
        <w:t xml:space="preserve"> </w:t>
      </w:r>
      <w:r w:rsidRPr="00940465">
        <w:rPr>
          <w:rFonts w:ascii="Arial" w:hAnsi="Arial" w:cs="Arial"/>
          <w:b/>
          <w:bCs/>
          <w:sz w:val="20"/>
          <w:szCs w:val="20"/>
        </w:rPr>
        <w:t xml:space="preserve">Administração/ Marketing no Setor Público. </w:t>
      </w:r>
      <w:r w:rsidRPr="00940465">
        <w:rPr>
          <w:rFonts w:ascii="Arial" w:eastAsia="Arial Unicode MS" w:hAnsi="Arial" w:cs="Arial"/>
          <w:bCs/>
          <w:sz w:val="20"/>
          <w:szCs w:val="20"/>
        </w:rPr>
        <w:t>Fim da descrição da tabela.</w:t>
      </w:r>
    </w:p>
    <w:p w14:paraId="63B694FF" w14:textId="77777777" w:rsidR="000C2E40" w:rsidRPr="00940465" w:rsidRDefault="000C2E40" w:rsidP="00BE4265">
      <w:pPr>
        <w:jc w:val="both"/>
        <w:rPr>
          <w:rFonts w:ascii="Arial" w:eastAsia="Arial Unicode MS" w:hAnsi="Arial" w:cs="Arial"/>
          <w:b/>
          <w:color w:val="5B9BD5"/>
          <w:sz w:val="20"/>
          <w:szCs w:val="20"/>
          <w:lang w:val="pt-PT"/>
        </w:rPr>
      </w:pPr>
    </w:p>
    <w:p w14:paraId="6E7EF3DE" w14:textId="77777777" w:rsidR="000C2E40" w:rsidRPr="007045CF" w:rsidRDefault="000C2E40" w:rsidP="00BE4265">
      <w:pPr>
        <w:jc w:val="both"/>
        <w:rPr>
          <w:rFonts w:ascii="Arial" w:eastAsia="Arial Unicode MS" w:hAnsi="Arial" w:cs="Arial"/>
          <w:b/>
          <w:color w:val="5B9BD5"/>
          <w:sz w:val="20"/>
          <w:szCs w:val="20"/>
        </w:rPr>
      </w:pPr>
    </w:p>
    <w:p w14:paraId="175E87CF" w14:textId="77777777" w:rsidR="000C2E40" w:rsidRPr="007045CF" w:rsidRDefault="000C2E40" w:rsidP="00BE4265">
      <w:pPr>
        <w:jc w:val="both"/>
        <w:rPr>
          <w:rFonts w:ascii="Arial" w:eastAsia="Arial Unicode MS" w:hAnsi="Arial" w:cs="Arial"/>
          <w:b/>
          <w:color w:val="5B9BD5"/>
          <w:sz w:val="20"/>
          <w:szCs w:val="20"/>
        </w:rPr>
      </w:pPr>
    </w:p>
    <w:p w14:paraId="208CC2EE" w14:textId="3CF2EF5D"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2.</w:t>
      </w:r>
      <w:r w:rsidR="00580663" w:rsidRPr="007045CF">
        <w:rPr>
          <w:rFonts w:ascii="Arial" w:eastAsia="Arial Unicode MS" w:hAnsi="Arial" w:cs="Arial"/>
          <w:b/>
          <w:sz w:val="20"/>
          <w:szCs w:val="20"/>
        </w:rPr>
        <w:t>2</w:t>
      </w:r>
      <w:r w:rsidRPr="007045CF">
        <w:rPr>
          <w:rFonts w:ascii="Arial" w:eastAsia="Arial Unicode MS" w:hAnsi="Arial" w:cs="Arial"/>
          <w:b/>
          <w:sz w:val="20"/>
          <w:szCs w:val="20"/>
        </w:rPr>
        <w:t>.9. CENTRO DE EDUCAÇÃO SUPERIOR DA REGIÃO SUL – CERES</w:t>
      </w:r>
    </w:p>
    <w:p w14:paraId="531ED6D0" w14:textId="77777777" w:rsidR="000C2E40" w:rsidRPr="007045CF" w:rsidRDefault="000C2E40" w:rsidP="00BE4265">
      <w:pPr>
        <w:shd w:val="clear" w:color="auto" w:fill="FFFFFF"/>
        <w:jc w:val="both"/>
        <w:rPr>
          <w:rFonts w:ascii="Arial" w:eastAsia="Arial Unicode MS" w:hAnsi="Arial" w:cs="Arial"/>
          <w:b/>
          <w:sz w:val="20"/>
          <w:szCs w:val="20"/>
        </w:rPr>
      </w:pPr>
    </w:p>
    <w:tbl>
      <w:tblPr>
        <w:tblW w:w="91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2"/>
        <w:gridCol w:w="960"/>
        <w:gridCol w:w="1649"/>
        <w:gridCol w:w="5811"/>
      </w:tblGrid>
      <w:tr w:rsidR="00FD53DD" w:rsidRPr="007045CF" w14:paraId="12C1DC72" w14:textId="77777777" w:rsidTr="000C2E40">
        <w:trPr>
          <w:tblHeader/>
        </w:trPr>
        <w:tc>
          <w:tcPr>
            <w:tcW w:w="722" w:type="dxa"/>
          </w:tcPr>
          <w:p w14:paraId="6123C5CC" w14:textId="77777777" w:rsidR="00FD53DD" w:rsidRPr="007045CF" w:rsidRDefault="00FD53DD"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Nº Vagas</w:t>
            </w:r>
          </w:p>
        </w:tc>
        <w:tc>
          <w:tcPr>
            <w:tcW w:w="960" w:type="dxa"/>
          </w:tcPr>
          <w:p w14:paraId="346813F4" w14:textId="77777777" w:rsidR="00FD53DD" w:rsidRPr="007045CF" w:rsidRDefault="00FD53DD"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649" w:type="dxa"/>
          </w:tcPr>
          <w:p w14:paraId="17D24040" w14:textId="77777777" w:rsidR="00FD53DD" w:rsidRPr="007045CF" w:rsidRDefault="00FD53DD"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77F78B19" w14:textId="77777777" w:rsidR="00BF0182" w:rsidRPr="007045CF" w:rsidRDefault="00BF0182" w:rsidP="00BE4265">
            <w:pPr>
              <w:pStyle w:val="NormalWeb"/>
              <w:snapToGrid w:val="0"/>
              <w:spacing w:before="0" w:after="0"/>
              <w:jc w:val="center"/>
              <w:rPr>
                <w:rFonts w:ascii="Arial" w:hAnsi="Arial" w:cs="Arial"/>
                <w:b/>
                <w:bCs/>
                <w:sz w:val="20"/>
                <w:szCs w:val="20"/>
              </w:rPr>
            </w:pPr>
          </w:p>
          <w:p w14:paraId="6EA03298" w14:textId="77777777" w:rsidR="00FD53DD" w:rsidRPr="007045CF" w:rsidRDefault="00FD53DD"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FD53DD" w:rsidRPr="007045CF" w14:paraId="02636F8F"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3232B232"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DEAE527"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176603D4"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Laguna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FAD9CC1" w14:textId="44D72E1B" w:rsidR="00FD53DD" w:rsidRPr="007045CF" w:rsidRDefault="00FD53DD"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 xml:space="preserve">Ciências Biológicas/ Bioquímica </w:t>
            </w:r>
            <w:r w:rsidR="00332FBB" w:rsidRPr="00127EA3">
              <w:rPr>
                <w:rFonts w:ascii="Arial" w:hAnsi="Arial" w:cs="Arial"/>
                <w:b/>
                <w:bCs/>
                <w:sz w:val="20"/>
                <w:szCs w:val="20"/>
              </w:rPr>
              <w:t>e</w:t>
            </w:r>
            <w:r w:rsidRPr="007045CF">
              <w:rPr>
                <w:rFonts w:ascii="Arial" w:hAnsi="Arial" w:cs="Arial"/>
                <w:b/>
                <w:bCs/>
                <w:sz w:val="20"/>
                <w:szCs w:val="20"/>
              </w:rPr>
              <w:t xml:space="preserve"> Morfologia</w:t>
            </w:r>
          </w:p>
        </w:tc>
      </w:tr>
      <w:tr w:rsidR="00FD53DD" w:rsidRPr="007045CF" w14:paraId="349C4353"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3BBB7374"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2148ECF5"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5B725E2"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Laguna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E350F63" w14:textId="77777777" w:rsidR="00FD53DD" w:rsidRPr="007045CF" w:rsidRDefault="00FD53DD"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Desenho e Meios de Representação e Expressão</w:t>
            </w:r>
          </w:p>
        </w:tc>
      </w:tr>
      <w:tr w:rsidR="00FD53DD" w:rsidRPr="007045CF" w14:paraId="6ED8E31C"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69CF9261"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B2F7B2A"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4794D1A0"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Laguna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33AB906" w14:textId="77777777" w:rsidR="00FD53DD" w:rsidRPr="007045CF" w:rsidRDefault="00FD53DD"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Planejamento e Projeto Urbano e Regional</w:t>
            </w:r>
          </w:p>
        </w:tc>
      </w:tr>
      <w:tr w:rsidR="00FD53DD" w:rsidRPr="007045CF" w14:paraId="0A660FF1"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18D9166"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F0FC301"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1AB8EC1C"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Laguna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346B3A1" w14:textId="77777777" w:rsidR="00FD53DD" w:rsidRPr="007045CF" w:rsidRDefault="00FD53DD"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Projeto de Arquitetura de Arquitetura de Interiores e Tecnologia da Construção</w:t>
            </w:r>
          </w:p>
        </w:tc>
      </w:tr>
      <w:tr w:rsidR="00FD53DD" w:rsidRPr="007045CF" w14:paraId="47C4B666"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087E4BF9"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0354481"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4691F9C8"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Laguna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9283D4E" w14:textId="77777777" w:rsidR="00FD53DD" w:rsidRPr="007045CF" w:rsidRDefault="00FD53DD"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Projeto de Arquitetura e Estudos Sócio Econômicos e Ambientais</w:t>
            </w:r>
          </w:p>
        </w:tc>
      </w:tr>
      <w:tr w:rsidR="00FD53DD" w:rsidRPr="007045CF" w14:paraId="20D0FE84"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60963175"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CF43D80"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40E85C33"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Laguna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D25DE61" w14:textId="77777777" w:rsidR="00FD53DD" w:rsidRPr="007045CF" w:rsidRDefault="00FD53DD"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Projeto de Arquitetura e Urbanismo e Tecnologia da Construção</w:t>
            </w:r>
          </w:p>
        </w:tc>
      </w:tr>
      <w:tr w:rsidR="00FD53DD" w:rsidRPr="007045CF" w14:paraId="20D132B7" w14:textId="77777777" w:rsidTr="000C2E40">
        <w:trPr>
          <w:tblHeader/>
        </w:trPr>
        <w:tc>
          <w:tcPr>
            <w:tcW w:w="722" w:type="dxa"/>
            <w:tcBorders>
              <w:top w:val="single" w:sz="4" w:space="0" w:color="auto"/>
              <w:left w:val="single" w:sz="4" w:space="0" w:color="auto"/>
              <w:bottom w:val="single" w:sz="4" w:space="0" w:color="auto"/>
              <w:right w:val="single" w:sz="4" w:space="0" w:color="auto"/>
            </w:tcBorders>
            <w:shd w:val="clear" w:color="auto" w:fill="auto"/>
          </w:tcPr>
          <w:p w14:paraId="0CC0C82D"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ACC1EFE"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63CDDC66" w14:textId="77777777" w:rsidR="00FD53DD" w:rsidRPr="007045CF" w:rsidRDefault="00FD53DD"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Laguna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B8D24FF" w14:textId="77777777" w:rsidR="00FD53DD" w:rsidRPr="007045CF" w:rsidRDefault="00FD53DD"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Tecnologia da Construção, Topografia e Sistemas Estruturais</w:t>
            </w:r>
          </w:p>
        </w:tc>
      </w:tr>
    </w:tbl>
    <w:p w14:paraId="14935580" w14:textId="77777777" w:rsidR="000C2E40" w:rsidRPr="007045CF" w:rsidRDefault="000C2E40" w:rsidP="00BE4265">
      <w:pPr>
        <w:shd w:val="clear" w:color="auto" w:fill="FFFFFF"/>
        <w:jc w:val="both"/>
        <w:rPr>
          <w:rFonts w:ascii="Arial" w:eastAsia="Arial Unicode MS" w:hAnsi="Arial" w:cs="Arial"/>
          <w:b/>
          <w:sz w:val="20"/>
          <w:szCs w:val="20"/>
        </w:rPr>
      </w:pPr>
    </w:p>
    <w:p w14:paraId="558EF1D7" w14:textId="20AA22C2" w:rsidR="00127EA3" w:rsidRPr="00127EA3" w:rsidRDefault="00127EA3" w:rsidP="00127EA3">
      <w:pPr>
        <w:pStyle w:val="TableParagraph"/>
        <w:spacing w:line="240" w:lineRule="auto"/>
        <w:jc w:val="both"/>
        <w:rPr>
          <w:rFonts w:ascii="Arial" w:hAnsi="Arial" w:cs="Arial"/>
          <w:b/>
          <w:sz w:val="20"/>
          <w:szCs w:val="20"/>
        </w:rPr>
      </w:pPr>
      <w:r w:rsidRPr="00127EA3">
        <w:rPr>
          <w:rFonts w:ascii="Arial" w:hAnsi="Arial" w:cs="Arial"/>
          <w:bCs/>
          <w:sz w:val="20"/>
          <w:szCs w:val="20"/>
          <w:lang w:eastAsia="pt-BR"/>
        </w:rPr>
        <w:t xml:space="preserve">Início da descrição da tabela: 01 Vaga; Carga Horária: </w:t>
      </w:r>
      <w:r w:rsidRPr="00127EA3">
        <w:rPr>
          <w:rFonts w:ascii="Arial" w:eastAsia="Arial Unicode MS" w:hAnsi="Arial" w:cs="Arial"/>
          <w:sz w:val="20"/>
          <w:szCs w:val="20"/>
        </w:rPr>
        <w:t>40h/ativ.; Local de trabalho: Laguna; Área de Conhecimento:</w:t>
      </w:r>
      <w:r w:rsidRPr="00127EA3">
        <w:rPr>
          <w:rFonts w:ascii="Arial" w:hAnsi="Arial" w:cs="Arial"/>
          <w:b/>
          <w:sz w:val="20"/>
          <w:szCs w:val="20"/>
          <w:shd w:val="clear" w:color="auto" w:fill="FFFFFF"/>
        </w:rPr>
        <w:t xml:space="preserve"> </w:t>
      </w:r>
      <w:r w:rsidRPr="00127EA3">
        <w:rPr>
          <w:rFonts w:ascii="Arial" w:hAnsi="Arial" w:cs="Arial"/>
          <w:b/>
          <w:bCs/>
          <w:sz w:val="20"/>
          <w:szCs w:val="20"/>
        </w:rPr>
        <w:t>Ciências Biológicas/ Bioquímica e Morfologia</w:t>
      </w:r>
      <w:r w:rsidRPr="00127EA3">
        <w:rPr>
          <w:rFonts w:ascii="Arial" w:hAnsi="Arial" w:cs="Arial"/>
          <w:b/>
          <w:sz w:val="20"/>
          <w:szCs w:val="20"/>
        </w:rPr>
        <w:t xml:space="preserve">. </w:t>
      </w:r>
    </w:p>
    <w:p w14:paraId="3A042CD7" w14:textId="23BFF468" w:rsidR="00127EA3" w:rsidRPr="00127EA3" w:rsidRDefault="00127EA3" w:rsidP="00127EA3">
      <w:pPr>
        <w:pStyle w:val="TableParagraph"/>
        <w:spacing w:line="240" w:lineRule="auto"/>
        <w:jc w:val="both"/>
        <w:rPr>
          <w:rFonts w:ascii="Arial" w:hAnsi="Arial" w:cs="Arial"/>
          <w:b/>
          <w:sz w:val="20"/>
          <w:szCs w:val="20"/>
        </w:rPr>
      </w:pPr>
      <w:r w:rsidRPr="00127EA3">
        <w:rPr>
          <w:rFonts w:ascii="Arial" w:hAnsi="Arial" w:cs="Arial"/>
          <w:bCs/>
          <w:sz w:val="20"/>
          <w:szCs w:val="20"/>
          <w:lang w:eastAsia="pt-BR"/>
        </w:rPr>
        <w:t xml:space="preserve">01 Vaga; Carga Horária: </w:t>
      </w:r>
      <w:r w:rsidRPr="00127EA3">
        <w:rPr>
          <w:rFonts w:ascii="Arial" w:eastAsia="Arial Unicode MS" w:hAnsi="Arial" w:cs="Arial"/>
          <w:sz w:val="20"/>
          <w:szCs w:val="20"/>
        </w:rPr>
        <w:t>40h/ativ.; Local de trabalho: Laguna; Área de Conhecimento:</w:t>
      </w:r>
      <w:r w:rsidRPr="00127EA3">
        <w:rPr>
          <w:rFonts w:ascii="Arial" w:hAnsi="Arial" w:cs="Arial"/>
          <w:b/>
          <w:sz w:val="20"/>
          <w:szCs w:val="20"/>
          <w:shd w:val="clear" w:color="auto" w:fill="FFFFFF"/>
        </w:rPr>
        <w:t xml:space="preserve"> </w:t>
      </w:r>
      <w:r w:rsidRPr="00127EA3">
        <w:rPr>
          <w:rFonts w:ascii="Arial" w:hAnsi="Arial" w:cs="Arial"/>
          <w:b/>
          <w:bCs/>
          <w:sz w:val="20"/>
          <w:szCs w:val="20"/>
        </w:rPr>
        <w:t>Desenho e Meios de Representação e Expressão</w:t>
      </w:r>
      <w:r w:rsidRPr="00127EA3">
        <w:rPr>
          <w:rFonts w:ascii="Arial" w:hAnsi="Arial" w:cs="Arial"/>
          <w:b/>
          <w:sz w:val="20"/>
          <w:szCs w:val="20"/>
        </w:rPr>
        <w:t>.</w:t>
      </w:r>
    </w:p>
    <w:p w14:paraId="6B31ADCD" w14:textId="77777777" w:rsidR="00127EA3" w:rsidRPr="00127EA3" w:rsidRDefault="00127EA3">
      <w:pPr>
        <w:suppressAutoHyphens w:val="0"/>
        <w:rPr>
          <w:rFonts w:ascii="Arial" w:hAnsi="Arial" w:cs="Arial"/>
          <w:b/>
          <w:sz w:val="20"/>
          <w:szCs w:val="20"/>
          <w:lang w:val="pt-PT" w:eastAsia="en-US"/>
        </w:rPr>
      </w:pPr>
      <w:r w:rsidRPr="00127EA3">
        <w:rPr>
          <w:rFonts w:ascii="Arial" w:hAnsi="Arial" w:cs="Arial"/>
          <w:b/>
          <w:sz w:val="20"/>
          <w:szCs w:val="20"/>
        </w:rPr>
        <w:br w:type="page"/>
      </w:r>
    </w:p>
    <w:p w14:paraId="2E9A5E3E" w14:textId="246D8A69" w:rsidR="00127EA3" w:rsidRPr="00127EA3" w:rsidRDefault="00127EA3" w:rsidP="00127EA3">
      <w:pPr>
        <w:pStyle w:val="TableParagraph"/>
        <w:spacing w:line="240" w:lineRule="auto"/>
        <w:jc w:val="both"/>
        <w:rPr>
          <w:rFonts w:ascii="Arial" w:hAnsi="Arial" w:cs="Arial"/>
          <w:b/>
          <w:sz w:val="20"/>
          <w:szCs w:val="20"/>
        </w:rPr>
      </w:pPr>
      <w:r w:rsidRPr="00127EA3">
        <w:rPr>
          <w:rFonts w:ascii="Arial" w:hAnsi="Arial" w:cs="Arial"/>
          <w:bCs/>
          <w:sz w:val="20"/>
          <w:szCs w:val="20"/>
          <w:lang w:eastAsia="pt-BR"/>
        </w:rPr>
        <w:lastRenderedPageBreak/>
        <w:t xml:space="preserve">01 Vaga; Carga Horária: </w:t>
      </w:r>
      <w:r w:rsidRPr="00127EA3">
        <w:rPr>
          <w:rFonts w:ascii="Arial" w:eastAsia="Arial Unicode MS" w:hAnsi="Arial" w:cs="Arial"/>
          <w:sz w:val="20"/>
          <w:szCs w:val="20"/>
        </w:rPr>
        <w:t>40h/ativ.; Local de trabalho: Laguna; Área de Conhecimento:</w:t>
      </w:r>
      <w:r w:rsidRPr="00127EA3">
        <w:rPr>
          <w:rFonts w:ascii="Arial" w:hAnsi="Arial" w:cs="Arial"/>
          <w:b/>
          <w:sz w:val="20"/>
          <w:szCs w:val="20"/>
          <w:shd w:val="clear" w:color="auto" w:fill="FFFFFF"/>
        </w:rPr>
        <w:t xml:space="preserve"> </w:t>
      </w:r>
      <w:r w:rsidRPr="00127EA3">
        <w:rPr>
          <w:rFonts w:ascii="Arial" w:hAnsi="Arial" w:cs="Arial"/>
          <w:b/>
          <w:bCs/>
          <w:sz w:val="20"/>
          <w:szCs w:val="20"/>
        </w:rPr>
        <w:t>Planejamento e Projeto Urbano e Regional</w:t>
      </w:r>
      <w:r w:rsidRPr="00127EA3">
        <w:rPr>
          <w:rFonts w:ascii="Arial" w:hAnsi="Arial" w:cs="Arial"/>
          <w:b/>
          <w:sz w:val="20"/>
          <w:szCs w:val="20"/>
        </w:rPr>
        <w:t>.</w:t>
      </w:r>
    </w:p>
    <w:p w14:paraId="4CDD37CD" w14:textId="77777777" w:rsidR="00127EA3" w:rsidRPr="00127EA3" w:rsidRDefault="00127EA3">
      <w:pPr>
        <w:suppressAutoHyphens w:val="0"/>
        <w:rPr>
          <w:rFonts w:ascii="Arial" w:hAnsi="Arial" w:cs="Arial"/>
          <w:b/>
          <w:sz w:val="20"/>
          <w:szCs w:val="20"/>
          <w:lang w:val="pt-PT" w:eastAsia="en-US"/>
        </w:rPr>
      </w:pPr>
      <w:r w:rsidRPr="00127EA3">
        <w:rPr>
          <w:rFonts w:ascii="Arial" w:hAnsi="Arial" w:cs="Arial"/>
          <w:b/>
          <w:sz w:val="20"/>
          <w:szCs w:val="20"/>
        </w:rPr>
        <w:br w:type="page"/>
      </w:r>
    </w:p>
    <w:p w14:paraId="4866D5D5" w14:textId="39C03512" w:rsidR="00127EA3" w:rsidRPr="00127EA3" w:rsidRDefault="00127EA3" w:rsidP="00127EA3">
      <w:pPr>
        <w:pStyle w:val="TableParagraph"/>
        <w:spacing w:line="240" w:lineRule="auto"/>
        <w:jc w:val="both"/>
        <w:rPr>
          <w:rFonts w:ascii="Arial" w:hAnsi="Arial" w:cs="Arial"/>
          <w:b/>
          <w:sz w:val="20"/>
          <w:szCs w:val="20"/>
        </w:rPr>
      </w:pPr>
      <w:r w:rsidRPr="00127EA3">
        <w:rPr>
          <w:rFonts w:ascii="Arial" w:hAnsi="Arial" w:cs="Arial"/>
          <w:bCs/>
          <w:sz w:val="20"/>
          <w:szCs w:val="20"/>
          <w:lang w:eastAsia="pt-BR"/>
        </w:rPr>
        <w:lastRenderedPageBreak/>
        <w:t xml:space="preserve">01 Vaga; Carga Horária: </w:t>
      </w:r>
      <w:r w:rsidRPr="00127EA3">
        <w:rPr>
          <w:rFonts w:ascii="Arial" w:eastAsia="Arial Unicode MS" w:hAnsi="Arial" w:cs="Arial"/>
          <w:sz w:val="20"/>
          <w:szCs w:val="20"/>
        </w:rPr>
        <w:t>40h/ativ.; Local de trabalho: Laguna; Área de Conhecimento:</w:t>
      </w:r>
      <w:r w:rsidRPr="00127EA3">
        <w:rPr>
          <w:rFonts w:ascii="Arial" w:hAnsi="Arial" w:cs="Arial"/>
          <w:b/>
          <w:sz w:val="20"/>
          <w:szCs w:val="20"/>
          <w:shd w:val="clear" w:color="auto" w:fill="FFFFFF"/>
        </w:rPr>
        <w:t xml:space="preserve"> </w:t>
      </w:r>
      <w:r w:rsidRPr="00127EA3">
        <w:rPr>
          <w:rFonts w:ascii="Arial" w:hAnsi="Arial" w:cs="Arial"/>
          <w:b/>
          <w:bCs/>
          <w:sz w:val="20"/>
          <w:szCs w:val="20"/>
        </w:rPr>
        <w:t>Projeto de Arquitetura de Arquitetura de Interiores e Tecnologia da Construção</w:t>
      </w:r>
      <w:r w:rsidRPr="00127EA3">
        <w:rPr>
          <w:rFonts w:ascii="Arial" w:hAnsi="Arial" w:cs="Arial"/>
          <w:b/>
          <w:sz w:val="20"/>
          <w:szCs w:val="20"/>
        </w:rPr>
        <w:t>.</w:t>
      </w:r>
    </w:p>
    <w:p w14:paraId="664B6C15" w14:textId="77777777" w:rsidR="00127EA3" w:rsidRPr="00127EA3" w:rsidRDefault="00127EA3">
      <w:pPr>
        <w:suppressAutoHyphens w:val="0"/>
        <w:rPr>
          <w:rFonts w:ascii="Arial" w:hAnsi="Arial" w:cs="Arial"/>
          <w:b/>
          <w:sz w:val="20"/>
          <w:szCs w:val="20"/>
          <w:lang w:val="pt-PT" w:eastAsia="en-US"/>
        </w:rPr>
      </w:pPr>
      <w:r w:rsidRPr="00127EA3">
        <w:rPr>
          <w:rFonts w:ascii="Arial" w:hAnsi="Arial" w:cs="Arial"/>
          <w:b/>
          <w:sz w:val="20"/>
          <w:szCs w:val="20"/>
        </w:rPr>
        <w:br w:type="page"/>
      </w:r>
    </w:p>
    <w:p w14:paraId="31B952F6" w14:textId="33D5A02E" w:rsidR="00127EA3" w:rsidRPr="00127EA3" w:rsidRDefault="00127EA3" w:rsidP="00127EA3">
      <w:pPr>
        <w:pStyle w:val="TableParagraph"/>
        <w:spacing w:line="240" w:lineRule="auto"/>
        <w:jc w:val="both"/>
        <w:rPr>
          <w:rFonts w:ascii="Arial" w:hAnsi="Arial" w:cs="Arial"/>
          <w:b/>
          <w:sz w:val="20"/>
          <w:szCs w:val="20"/>
        </w:rPr>
      </w:pPr>
      <w:r w:rsidRPr="00127EA3">
        <w:rPr>
          <w:rFonts w:ascii="Arial" w:hAnsi="Arial" w:cs="Arial"/>
          <w:bCs/>
          <w:sz w:val="20"/>
          <w:szCs w:val="20"/>
          <w:lang w:eastAsia="pt-BR"/>
        </w:rPr>
        <w:lastRenderedPageBreak/>
        <w:t xml:space="preserve">01 Vaga; Carga Horária: </w:t>
      </w:r>
      <w:r w:rsidRPr="00127EA3">
        <w:rPr>
          <w:rFonts w:ascii="Arial" w:eastAsia="Arial Unicode MS" w:hAnsi="Arial" w:cs="Arial"/>
          <w:sz w:val="20"/>
          <w:szCs w:val="20"/>
        </w:rPr>
        <w:t>40h/ativ.; Local de trabalho: Laguna; Área de Conhecimento:</w:t>
      </w:r>
      <w:r w:rsidRPr="00127EA3">
        <w:rPr>
          <w:rFonts w:ascii="Arial" w:hAnsi="Arial" w:cs="Arial"/>
          <w:b/>
          <w:sz w:val="20"/>
          <w:szCs w:val="20"/>
          <w:shd w:val="clear" w:color="auto" w:fill="FFFFFF"/>
        </w:rPr>
        <w:t xml:space="preserve"> </w:t>
      </w:r>
      <w:r w:rsidRPr="00127EA3">
        <w:rPr>
          <w:rFonts w:ascii="Arial" w:hAnsi="Arial" w:cs="Arial"/>
          <w:b/>
          <w:bCs/>
          <w:sz w:val="20"/>
          <w:szCs w:val="20"/>
        </w:rPr>
        <w:t>Projeto de Arquitetura e Estudos Sócio Econômicos e Ambientais.</w:t>
      </w:r>
    </w:p>
    <w:p w14:paraId="1281FBB0" w14:textId="77777777" w:rsidR="00127EA3" w:rsidRPr="00127EA3" w:rsidRDefault="00127EA3">
      <w:pPr>
        <w:suppressAutoHyphens w:val="0"/>
        <w:rPr>
          <w:rFonts w:ascii="Arial" w:hAnsi="Arial" w:cs="Arial"/>
          <w:b/>
          <w:sz w:val="20"/>
          <w:szCs w:val="20"/>
          <w:lang w:val="pt-PT" w:eastAsia="en-US"/>
        </w:rPr>
      </w:pPr>
      <w:r w:rsidRPr="00127EA3">
        <w:rPr>
          <w:rFonts w:ascii="Arial" w:hAnsi="Arial" w:cs="Arial"/>
          <w:b/>
          <w:sz w:val="20"/>
          <w:szCs w:val="20"/>
        </w:rPr>
        <w:br w:type="page"/>
      </w:r>
    </w:p>
    <w:p w14:paraId="3B7B096F" w14:textId="74F09796" w:rsidR="00127EA3" w:rsidRPr="00127EA3" w:rsidRDefault="00127EA3" w:rsidP="00127EA3">
      <w:pPr>
        <w:pStyle w:val="NormalWeb"/>
        <w:snapToGrid w:val="0"/>
        <w:spacing w:before="0" w:after="0"/>
        <w:jc w:val="both"/>
        <w:rPr>
          <w:rFonts w:ascii="Arial" w:hAnsi="Arial" w:cs="Arial"/>
          <w:b/>
          <w:bCs/>
          <w:sz w:val="20"/>
          <w:szCs w:val="20"/>
        </w:rPr>
      </w:pPr>
      <w:r w:rsidRPr="00127EA3">
        <w:rPr>
          <w:rFonts w:ascii="Arial" w:hAnsi="Arial" w:cs="Arial"/>
          <w:bCs/>
          <w:sz w:val="20"/>
          <w:szCs w:val="20"/>
          <w:lang w:eastAsia="pt-BR"/>
        </w:rPr>
        <w:lastRenderedPageBreak/>
        <w:t xml:space="preserve">01 Vaga; Carga Horária: </w:t>
      </w:r>
      <w:r w:rsidRPr="00127EA3">
        <w:rPr>
          <w:rFonts w:ascii="Arial" w:hAnsi="Arial" w:cs="Arial"/>
          <w:sz w:val="20"/>
          <w:szCs w:val="20"/>
        </w:rPr>
        <w:t>40h/ativ.; Local de trabalho: Laguna; Área de Conhecimento:</w:t>
      </w:r>
      <w:r w:rsidRPr="00127EA3">
        <w:rPr>
          <w:rFonts w:ascii="Arial" w:hAnsi="Arial" w:cs="Arial"/>
          <w:b/>
          <w:sz w:val="20"/>
          <w:szCs w:val="20"/>
          <w:shd w:val="clear" w:color="auto" w:fill="FFFFFF"/>
        </w:rPr>
        <w:t xml:space="preserve"> </w:t>
      </w:r>
      <w:r w:rsidRPr="00127EA3">
        <w:rPr>
          <w:rFonts w:ascii="Arial" w:hAnsi="Arial" w:cs="Arial"/>
          <w:b/>
          <w:bCs/>
          <w:sz w:val="20"/>
          <w:szCs w:val="20"/>
        </w:rPr>
        <w:t>Projeto de Arquitetura e Urbanismo e Tecnologia da Construção</w:t>
      </w:r>
      <w:r w:rsidRPr="00127EA3">
        <w:rPr>
          <w:rFonts w:ascii="Arial" w:hAnsi="Arial" w:cs="Arial"/>
          <w:b/>
          <w:sz w:val="20"/>
          <w:szCs w:val="20"/>
        </w:rPr>
        <w:t>.</w:t>
      </w:r>
    </w:p>
    <w:p w14:paraId="30C56A00" w14:textId="77777777" w:rsidR="00127EA3" w:rsidRPr="00127EA3" w:rsidRDefault="00127EA3" w:rsidP="00127EA3">
      <w:pPr>
        <w:pStyle w:val="TableParagraph"/>
        <w:spacing w:line="240" w:lineRule="auto"/>
        <w:jc w:val="both"/>
        <w:rPr>
          <w:rFonts w:ascii="Arial" w:hAnsi="Arial" w:cs="Arial"/>
          <w:b/>
          <w:sz w:val="20"/>
          <w:szCs w:val="20"/>
        </w:rPr>
      </w:pPr>
    </w:p>
    <w:p w14:paraId="103F188F" w14:textId="3D4A4010" w:rsidR="00127EA3" w:rsidRPr="00127EA3" w:rsidRDefault="00127EA3" w:rsidP="00127EA3">
      <w:pPr>
        <w:pStyle w:val="NormalWeb"/>
        <w:snapToGrid w:val="0"/>
        <w:spacing w:before="0" w:after="0"/>
        <w:jc w:val="both"/>
        <w:rPr>
          <w:rFonts w:ascii="Arial" w:hAnsi="Arial" w:cs="Arial"/>
          <w:b/>
          <w:bCs/>
          <w:sz w:val="20"/>
          <w:szCs w:val="20"/>
        </w:rPr>
      </w:pPr>
      <w:r w:rsidRPr="00127EA3">
        <w:rPr>
          <w:rFonts w:ascii="Arial" w:hAnsi="Arial" w:cs="Arial"/>
          <w:bCs/>
          <w:sz w:val="20"/>
          <w:szCs w:val="20"/>
          <w:lang w:eastAsia="pt-BR"/>
        </w:rPr>
        <w:t xml:space="preserve">01 Vaga; Carga Horária: </w:t>
      </w:r>
      <w:r w:rsidRPr="00127EA3">
        <w:rPr>
          <w:rFonts w:ascii="Arial" w:hAnsi="Arial" w:cs="Arial"/>
          <w:sz w:val="20"/>
          <w:szCs w:val="20"/>
        </w:rPr>
        <w:t>40h/ativ.; Local de trabalho: Laguna; Área de Conhecimento:</w:t>
      </w:r>
      <w:r w:rsidRPr="00127EA3">
        <w:rPr>
          <w:rFonts w:ascii="Arial" w:hAnsi="Arial" w:cs="Arial"/>
          <w:b/>
          <w:sz w:val="20"/>
          <w:szCs w:val="20"/>
          <w:shd w:val="clear" w:color="auto" w:fill="FFFFFF"/>
        </w:rPr>
        <w:t xml:space="preserve"> </w:t>
      </w:r>
      <w:r w:rsidRPr="00127EA3">
        <w:rPr>
          <w:rFonts w:ascii="Arial" w:hAnsi="Arial" w:cs="Arial"/>
          <w:b/>
          <w:bCs/>
          <w:sz w:val="20"/>
          <w:szCs w:val="20"/>
        </w:rPr>
        <w:t>Tecnologia da Construção, Topografia e Sistemas Estruturais</w:t>
      </w:r>
      <w:r w:rsidRPr="00127EA3">
        <w:rPr>
          <w:rFonts w:ascii="Arial" w:hAnsi="Arial" w:cs="Arial"/>
          <w:b/>
          <w:sz w:val="20"/>
          <w:szCs w:val="20"/>
        </w:rPr>
        <w:t xml:space="preserve">. </w:t>
      </w:r>
      <w:r w:rsidRPr="00127EA3">
        <w:rPr>
          <w:rFonts w:ascii="Arial" w:hAnsi="Arial" w:cs="Arial"/>
          <w:bCs/>
          <w:sz w:val="20"/>
          <w:szCs w:val="20"/>
        </w:rPr>
        <w:t>Fim da descrição da tabela.</w:t>
      </w:r>
    </w:p>
    <w:p w14:paraId="7343B9C2" w14:textId="77777777" w:rsidR="000C2E40" w:rsidRPr="007045CF" w:rsidRDefault="000C2E40" w:rsidP="00BE4265">
      <w:pPr>
        <w:shd w:val="clear" w:color="auto" w:fill="FFFFFF"/>
        <w:jc w:val="both"/>
        <w:rPr>
          <w:rFonts w:ascii="Arial" w:eastAsia="Arial Unicode MS" w:hAnsi="Arial" w:cs="Arial"/>
          <w:b/>
          <w:sz w:val="20"/>
          <w:szCs w:val="20"/>
        </w:rPr>
      </w:pPr>
    </w:p>
    <w:p w14:paraId="083A3267" w14:textId="77777777" w:rsidR="000C2E40" w:rsidRPr="007045CF" w:rsidRDefault="000C2E40" w:rsidP="00BE4265">
      <w:pPr>
        <w:shd w:val="clear" w:color="auto" w:fill="FFFFFF"/>
        <w:jc w:val="both"/>
        <w:rPr>
          <w:rFonts w:ascii="Arial" w:eastAsia="Arial Unicode MS" w:hAnsi="Arial" w:cs="Arial"/>
          <w:b/>
          <w:sz w:val="20"/>
          <w:szCs w:val="20"/>
        </w:rPr>
      </w:pPr>
    </w:p>
    <w:p w14:paraId="3BAC54B0" w14:textId="748A506C" w:rsidR="00862524" w:rsidRPr="007045CF" w:rsidRDefault="00862524"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2.</w:t>
      </w:r>
      <w:r w:rsidR="00580663" w:rsidRPr="007045CF">
        <w:rPr>
          <w:rFonts w:ascii="Arial" w:eastAsia="Arial Unicode MS" w:hAnsi="Arial" w:cs="Arial"/>
          <w:b/>
          <w:sz w:val="20"/>
          <w:szCs w:val="20"/>
        </w:rPr>
        <w:t>2</w:t>
      </w:r>
      <w:r w:rsidRPr="007045CF">
        <w:rPr>
          <w:rFonts w:ascii="Arial" w:eastAsia="Arial Unicode MS" w:hAnsi="Arial" w:cs="Arial"/>
          <w:b/>
          <w:sz w:val="20"/>
          <w:szCs w:val="20"/>
        </w:rPr>
        <w:t xml:space="preserve">.10. CENTRO DE EDUCAÇÃO SUPERIOR DO ALTO VALE DO ITAJAÍ – CEAVI </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2"/>
        <w:gridCol w:w="960"/>
        <w:gridCol w:w="1649"/>
        <w:gridCol w:w="5811"/>
      </w:tblGrid>
      <w:tr w:rsidR="00862524" w:rsidRPr="007045CF" w14:paraId="6D87AAAC" w14:textId="77777777" w:rsidTr="000F4C05">
        <w:trPr>
          <w:tblHeader/>
        </w:trPr>
        <w:tc>
          <w:tcPr>
            <w:tcW w:w="592" w:type="dxa"/>
          </w:tcPr>
          <w:p w14:paraId="5D39B169" w14:textId="77777777" w:rsidR="00862524" w:rsidRPr="007045CF" w:rsidRDefault="00862524"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Nº Vagas</w:t>
            </w:r>
          </w:p>
        </w:tc>
        <w:tc>
          <w:tcPr>
            <w:tcW w:w="960" w:type="dxa"/>
          </w:tcPr>
          <w:p w14:paraId="0958024F" w14:textId="77777777" w:rsidR="00862524" w:rsidRPr="007045CF" w:rsidRDefault="00862524"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649" w:type="dxa"/>
          </w:tcPr>
          <w:p w14:paraId="105D392A" w14:textId="77777777" w:rsidR="00862524" w:rsidRPr="007045CF" w:rsidRDefault="00862524"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6366B707" w14:textId="77777777" w:rsidR="00BF0182" w:rsidRPr="007045CF" w:rsidRDefault="00BF0182" w:rsidP="00BE4265">
            <w:pPr>
              <w:pStyle w:val="NormalWeb"/>
              <w:snapToGrid w:val="0"/>
              <w:spacing w:before="0" w:after="0"/>
              <w:jc w:val="center"/>
              <w:rPr>
                <w:rFonts w:ascii="Arial" w:hAnsi="Arial" w:cs="Arial"/>
                <w:b/>
                <w:bCs/>
                <w:sz w:val="20"/>
                <w:szCs w:val="20"/>
              </w:rPr>
            </w:pPr>
          </w:p>
          <w:p w14:paraId="76887F46" w14:textId="77777777" w:rsidR="00862524" w:rsidRPr="007045CF" w:rsidRDefault="00862524"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862524" w:rsidRPr="007045CF" w14:paraId="1D72D005" w14:textId="77777777" w:rsidTr="00862524">
        <w:trPr>
          <w:tblHead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8AB6746"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2A5935D"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151333B3"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Ibirama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CB3167F" w14:textId="77777777" w:rsidR="00862524" w:rsidRPr="007045CF" w:rsidRDefault="00862524"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Arquitetura de Software/ Desenvolvimento de Software e Gestão de Configuração de Software</w:t>
            </w:r>
          </w:p>
        </w:tc>
      </w:tr>
      <w:tr w:rsidR="00862524" w:rsidRPr="007045CF" w14:paraId="760747D7" w14:textId="77777777" w:rsidTr="00862524">
        <w:trPr>
          <w:tblHead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8A3070A"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151DF75"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3CF6304B"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Ibirama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BA78E34" w14:textId="77777777" w:rsidR="00862524" w:rsidRPr="007045CF" w:rsidRDefault="00862524"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Contabilidade Financeira e Societária</w:t>
            </w:r>
          </w:p>
        </w:tc>
      </w:tr>
      <w:tr w:rsidR="00862524" w:rsidRPr="007045CF" w14:paraId="587CB4F4" w14:textId="77777777" w:rsidTr="00862524">
        <w:trPr>
          <w:tblHead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05BF2FA"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2851BA4"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37822C9C"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Ibirama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7F621D5" w14:textId="77777777" w:rsidR="00862524" w:rsidRPr="007045CF" w:rsidRDefault="00862524"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Engenharia Civil/ Estruturas</w:t>
            </w:r>
          </w:p>
        </w:tc>
      </w:tr>
      <w:tr w:rsidR="00862524" w:rsidRPr="007045CF" w14:paraId="12D8A090" w14:textId="77777777" w:rsidTr="00862524">
        <w:trPr>
          <w:tblHead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4336E6E8"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2C452C32"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74BD52CD"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Ibirama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E1E7E1B" w14:textId="77777777" w:rsidR="00862524" w:rsidRPr="007045CF" w:rsidRDefault="00862524"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Engenharia Civil/Engenharia Hidráulica</w:t>
            </w:r>
          </w:p>
        </w:tc>
      </w:tr>
      <w:tr w:rsidR="00862524" w:rsidRPr="007045CF" w14:paraId="63B61787" w14:textId="77777777" w:rsidTr="00862524">
        <w:trPr>
          <w:tblHead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B94641F"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26D1A865"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5435E7D5" w14:textId="77777777" w:rsidR="00862524" w:rsidRPr="007045CF" w:rsidRDefault="00862524"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Ibirama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30BB89C" w14:textId="77777777" w:rsidR="00862524" w:rsidRPr="007045CF" w:rsidRDefault="00862524"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Engenharia Civil/ Geotecnia</w:t>
            </w:r>
          </w:p>
        </w:tc>
      </w:tr>
    </w:tbl>
    <w:p w14:paraId="07D8B2BA" w14:textId="13D74B50" w:rsidR="00E03C45" w:rsidRPr="00E03C45" w:rsidRDefault="00E03C45" w:rsidP="00E03C45">
      <w:pPr>
        <w:pStyle w:val="TableParagraph"/>
        <w:spacing w:line="240" w:lineRule="auto"/>
        <w:jc w:val="both"/>
        <w:rPr>
          <w:rFonts w:ascii="Arial" w:hAnsi="Arial" w:cs="Arial"/>
          <w:b/>
          <w:sz w:val="20"/>
          <w:szCs w:val="20"/>
        </w:rPr>
      </w:pPr>
      <w:r w:rsidRPr="00E03C45">
        <w:rPr>
          <w:rFonts w:ascii="Arial" w:hAnsi="Arial" w:cs="Arial"/>
          <w:bCs/>
          <w:sz w:val="20"/>
          <w:szCs w:val="20"/>
          <w:lang w:eastAsia="pt-BR"/>
        </w:rPr>
        <w:t xml:space="preserve">Início da descrição da tabela: 01 Vaga; Carga Horária: </w:t>
      </w:r>
      <w:r w:rsidRPr="00E03C45">
        <w:rPr>
          <w:rFonts w:ascii="Arial" w:eastAsia="Arial Unicode MS" w:hAnsi="Arial" w:cs="Arial"/>
          <w:sz w:val="20"/>
          <w:szCs w:val="20"/>
        </w:rPr>
        <w:t>40h/ativ.; Local de trabalho: Ibirama; Área de Conhecimento:</w:t>
      </w:r>
      <w:r w:rsidRPr="00E03C45">
        <w:rPr>
          <w:rFonts w:ascii="Arial" w:hAnsi="Arial" w:cs="Arial"/>
          <w:b/>
          <w:sz w:val="20"/>
          <w:szCs w:val="20"/>
          <w:shd w:val="clear" w:color="auto" w:fill="FFFFFF"/>
        </w:rPr>
        <w:t xml:space="preserve"> </w:t>
      </w:r>
      <w:r w:rsidRPr="00E03C45">
        <w:rPr>
          <w:rFonts w:ascii="Arial" w:hAnsi="Arial" w:cs="Arial"/>
          <w:b/>
          <w:bCs/>
          <w:sz w:val="20"/>
          <w:szCs w:val="20"/>
        </w:rPr>
        <w:t>Arquitetura de Software/ Desenvolvimento de Software e Gestão de Configuração de Software</w:t>
      </w:r>
      <w:r w:rsidRPr="00E03C45">
        <w:rPr>
          <w:rFonts w:ascii="Arial" w:hAnsi="Arial" w:cs="Arial"/>
          <w:b/>
          <w:sz w:val="20"/>
          <w:szCs w:val="20"/>
        </w:rPr>
        <w:t>.</w:t>
      </w:r>
    </w:p>
    <w:p w14:paraId="4570F96E" w14:textId="3529E809" w:rsidR="00E03C45" w:rsidRPr="00E03C45" w:rsidRDefault="00E03C45" w:rsidP="00E03C45">
      <w:pPr>
        <w:pStyle w:val="TableParagraph"/>
        <w:spacing w:line="240" w:lineRule="auto"/>
        <w:jc w:val="both"/>
        <w:rPr>
          <w:rFonts w:ascii="Arial" w:hAnsi="Arial" w:cs="Arial"/>
          <w:b/>
          <w:sz w:val="20"/>
          <w:szCs w:val="20"/>
        </w:rPr>
      </w:pPr>
      <w:r w:rsidRPr="00E03C45">
        <w:rPr>
          <w:rFonts w:ascii="Arial" w:hAnsi="Arial" w:cs="Arial"/>
          <w:bCs/>
          <w:sz w:val="20"/>
          <w:szCs w:val="20"/>
          <w:lang w:eastAsia="pt-BR"/>
        </w:rPr>
        <w:t xml:space="preserve">01 Vaga; Carga Horária: </w:t>
      </w:r>
      <w:r w:rsidRPr="00E03C45">
        <w:rPr>
          <w:rFonts w:ascii="Arial" w:eastAsia="Arial Unicode MS" w:hAnsi="Arial" w:cs="Arial"/>
          <w:sz w:val="20"/>
          <w:szCs w:val="20"/>
        </w:rPr>
        <w:t>40h/ativ.; Local de trabalho: Ibirama; Área de Conhecimento:</w:t>
      </w:r>
      <w:r w:rsidRPr="00E03C45">
        <w:rPr>
          <w:rFonts w:ascii="Arial" w:hAnsi="Arial" w:cs="Arial"/>
          <w:b/>
          <w:sz w:val="20"/>
          <w:szCs w:val="20"/>
          <w:shd w:val="clear" w:color="auto" w:fill="FFFFFF"/>
        </w:rPr>
        <w:t xml:space="preserve"> </w:t>
      </w:r>
      <w:r w:rsidRPr="00E03C45">
        <w:rPr>
          <w:rFonts w:ascii="Arial" w:hAnsi="Arial" w:cs="Arial"/>
          <w:b/>
          <w:bCs/>
          <w:sz w:val="20"/>
          <w:szCs w:val="20"/>
        </w:rPr>
        <w:t>Contabilidade Financeira e Societária.</w:t>
      </w:r>
    </w:p>
    <w:p w14:paraId="069D1410" w14:textId="3D8C162E" w:rsidR="00E03C45" w:rsidRPr="00E03C45" w:rsidRDefault="00E03C45" w:rsidP="00E03C45">
      <w:pPr>
        <w:pStyle w:val="TableParagraph"/>
        <w:spacing w:line="240" w:lineRule="auto"/>
        <w:jc w:val="both"/>
        <w:rPr>
          <w:rFonts w:ascii="Arial" w:hAnsi="Arial" w:cs="Arial"/>
          <w:b/>
          <w:sz w:val="20"/>
          <w:szCs w:val="20"/>
        </w:rPr>
      </w:pPr>
      <w:r w:rsidRPr="00E03C45">
        <w:rPr>
          <w:rFonts w:ascii="Arial" w:hAnsi="Arial" w:cs="Arial"/>
          <w:bCs/>
          <w:sz w:val="20"/>
          <w:szCs w:val="20"/>
          <w:lang w:eastAsia="pt-BR"/>
        </w:rPr>
        <w:t xml:space="preserve">01 Vaga; Carga Horária: </w:t>
      </w:r>
      <w:r w:rsidRPr="00E03C45">
        <w:rPr>
          <w:rFonts w:ascii="Arial" w:eastAsia="Arial Unicode MS" w:hAnsi="Arial" w:cs="Arial"/>
          <w:sz w:val="20"/>
          <w:szCs w:val="20"/>
        </w:rPr>
        <w:t>40h/ativ.; Local de trabalho: Ibirama; Área de Conhecimento:</w:t>
      </w:r>
      <w:r w:rsidRPr="00E03C45">
        <w:rPr>
          <w:rFonts w:ascii="Arial" w:hAnsi="Arial" w:cs="Arial"/>
          <w:b/>
          <w:sz w:val="20"/>
          <w:szCs w:val="20"/>
          <w:shd w:val="clear" w:color="auto" w:fill="FFFFFF"/>
        </w:rPr>
        <w:t xml:space="preserve"> </w:t>
      </w:r>
      <w:r w:rsidRPr="00E03C45">
        <w:rPr>
          <w:rFonts w:ascii="Arial" w:hAnsi="Arial" w:cs="Arial"/>
          <w:b/>
          <w:bCs/>
          <w:sz w:val="20"/>
          <w:szCs w:val="20"/>
        </w:rPr>
        <w:t>Engenharia Civil/ Estruturas</w:t>
      </w:r>
      <w:r w:rsidRPr="00E03C45">
        <w:rPr>
          <w:rFonts w:ascii="Arial" w:hAnsi="Arial" w:cs="Arial"/>
          <w:b/>
          <w:sz w:val="20"/>
          <w:szCs w:val="20"/>
        </w:rPr>
        <w:t>.</w:t>
      </w:r>
    </w:p>
    <w:p w14:paraId="1B51BD66" w14:textId="66B2D3F5" w:rsidR="00E03C45" w:rsidRPr="00E03C45" w:rsidRDefault="00E03C45" w:rsidP="00E03C45">
      <w:pPr>
        <w:pStyle w:val="TableParagraph"/>
        <w:spacing w:line="240" w:lineRule="auto"/>
        <w:jc w:val="both"/>
        <w:rPr>
          <w:rFonts w:ascii="Arial" w:hAnsi="Arial" w:cs="Arial"/>
          <w:b/>
          <w:sz w:val="20"/>
          <w:szCs w:val="20"/>
        </w:rPr>
      </w:pPr>
      <w:r w:rsidRPr="00E03C45">
        <w:rPr>
          <w:rFonts w:ascii="Arial" w:hAnsi="Arial" w:cs="Arial"/>
          <w:bCs/>
          <w:sz w:val="20"/>
          <w:szCs w:val="20"/>
          <w:lang w:eastAsia="pt-BR"/>
        </w:rPr>
        <w:t xml:space="preserve">01 Vaga; Carga Horária: </w:t>
      </w:r>
      <w:r w:rsidRPr="00E03C45">
        <w:rPr>
          <w:rFonts w:ascii="Arial" w:eastAsia="Arial Unicode MS" w:hAnsi="Arial" w:cs="Arial"/>
          <w:sz w:val="20"/>
          <w:szCs w:val="20"/>
        </w:rPr>
        <w:t>40h/ativ.; Local de trabalho: Ibirama; Área de Conhecimento:</w:t>
      </w:r>
      <w:r w:rsidRPr="00E03C45">
        <w:rPr>
          <w:rFonts w:ascii="Arial" w:hAnsi="Arial" w:cs="Arial"/>
          <w:b/>
          <w:sz w:val="20"/>
          <w:szCs w:val="20"/>
          <w:shd w:val="clear" w:color="auto" w:fill="FFFFFF"/>
        </w:rPr>
        <w:t xml:space="preserve"> </w:t>
      </w:r>
      <w:r w:rsidRPr="00E03C45">
        <w:rPr>
          <w:rFonts w:ascii="Arial" w:hAnsi="Arial" w:cs="Arial"/>
          <w:b/>
          <w:bCs/>
          <w:sz w:val="20"/>
          <w:szCs w:val="20"/>
        </w:rPr>
        <w:t>Engenharia Civil/Engenharia Hidráulica</w:t>
      </w:r>
      <w:r w:rsidRPr="00E03C45">
        <w:rPr>
          <w:rFonts w:ascii="Arial" w:hAnsi="Arial" w:cs="Arial"/>
          <w:b/>
          <w:sz w:val="20"/>
          <w:szCs w:val="20"/>
        </w:rPr>
        <w:t>.</w:t>
      </w:r>
    </w:p>
    <w:p w14:paraId="6F123718" w14:textId="1AF0877B" w:rsidR="00E03C45" w:rsidRPr="00E03C45" w:rsidRDefault="00E03C45" w:rsidP="00E03C45">
      <w:pPr>
        <w:pStyle w:val="TableParagraph"/>
        <w:spacing w:line="240" w:lineRule="auto"/>
        <w:jc w:val="both"/>
        <w:rPr>
          <w:rFonts w:ascii="Arial" w:hAnsi="Arial" w:cs="Arial"/>
          <w:b/>
          <w:spacing w:val="-6"/>
          <w:sz w:val="20"/>
          <w:szCs w:val="20"/>
        </w:rPr>
      </w:pPr>
      <w:r w:rsidRPr="00E03C45">
        <w:rPr>
          <w:rFonts w:ascii="Arial" w:hAnsi="Arial" w:cs="Arial"/>
          <w:bCs/>
          <w:sz w:val="20"/>
          <w:szCs w:val="20"/>
          <w:lang w:eastAsia="pt-BR"/>
        </w:rPr>
        <w:t xml:space="preserve">01 Vaga; Carga Horária: </w:t>
      </w:r>
      <w:r w:rsidRPr="00E03C45">
        <w:rPr>
          <w:rFonts w:ascii="Arial" w:eastAsia="Arial Unicode MS" w:hAnsi="Arial" w:cs="Arial"/>
          <w:sz w:val="20"/>
          <w:szCs w:val="20"/>
        </w:rPr>
        <w:t>40h/ativ.; Local de trabalho: Ibirama; Área de Conhecimento:</w:t>
      </w:r>
      <w:r w:rsidRPr="00E03C45">
        <w:rPr>
          <w:rFonts w:ascii="Arial" w:hAnsi="Arial" w:cs="Arial"/>
          <w:b/>
          <w:sz w:val="20"/>
          <w:szCs w:val="20"/>
          <w:shd w:val="clear" w:color="auto" w:fill="FFFFFF"/>
        </w:rPr>
        <w:t xml:space="preserve"> </w:t>
      </w:r>
      <w:r w:rsidRPr="00E03C45">
        <w:rPr>
          <w:rFonts w:ascii="Arial" w:hAnsi="Arial" w:cs="Arial"/>
          <w:b/>
          <w:bCs/>
          <w:sz w:val="20"/>
          <w:szCs w:val="20"/>
        </w:rPr>
        <w:t>Engenharia Civil/ Geotecnia</w:t>
      </w:r>
      <w:r w:rsidRPr="00E03C45">
        <w:rPr>
          <w:rFonts w:ascii="Arial" w:hAnsi="Arial" w:cs="Arial"/>
          <w:b/>
          <w:sz w:val="20"/>
          <w:szCs w:val="20"/>
        </w:rPr>
        <w:t xml:space="preserve">. </w:t>
      </w:r>
      <w:r w:rsidRPr="00E03C45">
        <w:rPr>
          <w:rFonts w:ascii="Arial" w:eastAsia="Arial Unicode MS" w:hAnsi="Arial" w:cs="Arial"/>
          <w:bCs/>
          <w:sz w:val="20"/>
          <w:szCs w:val="20"/>
        </w:rPr>
        <w:t>Fim da descrição da tabela.</w:t>
      </w:r>
    </w:p>
    <w:p w14:paraId="754C7886" w14:textId="453E0F0C" w:rsidR="00E03C45" w:rsidRDefault="00E03C45" w:rsidP="00BE4265">
      <w:pPr>
        <w:jc w:val="both"/>
        <w:rPr>
          <w:rFonts w:ascii="Arial" w:eastAsia="Arial Unicode MS" w:hAnsi="Arial" w:cs="Arial"/>
          <w:b/>
          <w:color w:val="5B9BD5"/>
          <w:sz w:val="20"/>
          <w:szCs w:val="20"/>
        </w:rPr>
      </w:pPr>
    </w:p>
    <w:p w14:paraId="755CE561" w14:textId="77777777" w:rsidR="00E03C45" w:rsidRPr="007045CF" w:rsidRDefault="00E03C45" w:rsidP="00BE4265">
      <w:pPr>
        <w:jc w:val="both"/>
        <w:rPr>
          <w:rFonts w:ascii="Arial" w:eastAsia="Arial Unicode MS" w:hAnsi="Arial" w:cs="Arial"/>
          <w:b/>
          <w:color w:val="5B9BD5"/>
          <w:sz w:val="20"/>
          <w:szCs w:val="20"/>
        </w:rPr>
      </w:pPr>
    </w:p>
    <w:p w14:paraId="469E8367" w14:textId="1694266F" w:rsidR="00EF1000" w:rsidRPr="007045CF" w:rsidRDefault="001436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2.</w:t>
      </w:r>
      <w:r w:rsidR="00580663" w:rsidRPr="007045CF">
        <w:rPr>
          <w:rFonts w:ascii="Arial" w:eastAsia="Arial Unicode MS" w:hAnsi="Arial" w:cs="Arial"/>
          <w:b/>
          <w:sz w:val="20"/>
          <w:szCs w:val="20"/>
        </w:rPr>
        <w:t>2</w:t>
      </w:r>
      <w:r w:rsidRPr="007045CF">
        <w:rPr>
          <w:rFonts w:ascii="Arial" w:eastAsia="Arial Unicode MS" w:hAnsi="Arial" w:cs="Arial"/>
          <w:b/>
          <w:sz w:val="20"/>
          <w:szCs w:val="20"/>
        </w:rPr>
        <w:t>.</w:t>
      </w:r>
      <w:r w:rsidR="00F01558" w:rsidRPr="007045CF">
        <w:rPr>
          <w:rFonts w:ascii="Arial" w:eastAsia="Arial Unicode MS" w:hAnsi="Arial" w:cs="Arial"/>
          <w:b/>
          <w:sz w:val="20"/>
          <w:szCs w:val="20"/>
        </w:rPr>
        <w:t>11</w:t>
      </w:r>
      <w:r w:rsidR="00EF1000" w:rsidRPr="007045CF">
        <w:rPr>
          <w:rFonts w:ascii="Arial" w:eastAsia="Arial Unicode MS" w:hAnsi="Arial" w:cs="Arial"/>
          <w:b/>
          <w:sz w:val="20"/>
          <w:szCs w:val="20"/>
        </w:rPr>
        <w:t>. CENTRO DE EDUCAÇÃO SUPERIOR DO OESTE – CEO</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2"/>
        <w:gridCol w:w="960"/>
        <w:gridCol w:w="1649"/>
        <w:gridCol w:w="5811"/>
      </w:tblGrid>
      <w:tr w:rsidR="00F01558" w:rsidRPr="007045CF" w14:paraId="70061543" w14:textId="77777777" w:rsidTr="000F4C05">
        <w:trPr>
          <w:tblHeader/>
        </w:trPr>
        <w:tc>
          <w:tcPr>
            <w:tcW w:w="592" w:type="dxa"/>
          </w:tcPr>
          <w:p w14:paraId="4A23EDBE" w14:textId="77777777" w:rsidR="00F01558" w:rsidRPr="007045CF" w:rsidRDefault="00F01558"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Nº Vagas</w:t>
            </w:r>
          </w:p>
        </w:tc>
        <w:tc>
          <w:tcPr>
            <w:tcW w:w="960" w:type="dxa"/>
          </w:tcPr>
          <w:p w14:paraId="5F647E5E" w14:textId="77777777" w:rsidR="00F01558" w:rsidRPr="007045CF" w:rsidRDefault="00F01558"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649" w:type="dxa"/>
          </w:tcPr>
          <w:p w14:paraId="2D50CF04" w14:textId="77777777" w:rsidR="00F01558" w:rsidRPr="007045CF" w:rsidRDefault="00F01558"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Local de Trabalho</w:t>
            </w:r>
          </w:p>
        </w:tc>
        <w:tc>
          <w:tcPr>
            <w:tcW w:w="5811" w:type="dxa"/>
          </w:tcPr>
          <w:p w14:paraId="10229164" w14:textId="77777777" w:rsidR="00BF0182" w:rsidRPr="007045CF" w:rsidRDefault="00BF0182" w:rsidP="00BE4265">
            <w:pPr>
              <w:pStyle w:val="NormalWeb"/>
              <w:snapToGrid w:val="0"/>
              <w:spacing w:before="0" w:after="0"/>
              <w:jc w:val="center"/>
              <w:rPr>
                <w:rFonts w:ascii="Arial" w:hAnsi="Arial" w:cs="Arial"/>
                <w:b/>
                <w:bCs/>
                <w:sz w:val="20"/>
                <w:szCs w:val="20"/>
              </w:rPr>
            </w:pPr>
          </w:p>
          <w:p w14:paraId="19306101" w14:textId="77777777" w:rsidR="00F01558" w:rsidRPr="007045CF" w:rsidRDefault="00F01558"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Áreas de conhecimento</w:t>
            </w:r>
          </w:p>
        </w:tc>
      </w:tr>
      <w:tr w:rsidR="00F01558" w:rsidRPr="007045CF" w14:paraId="3BCFD137" w14:textId="77777777" w:rsidTr="00F01558">
        <w:trPr>
          <w:tblHead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46AAA7F" w14:textId="77777777" w:rsidR="00F01558" w:rsidRPr="007045CF" w:rsidRDefault="00F01558"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B1B870D" w14:textId="77777777" w:rsidR="00F01558" w:rsidRPr="007045CF" w:rsidRDefault="00F01558"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6A18F169" w14:textId="77777777" w:rsidR="00F01558" w:rsidRPr="007045CF" w:rsidRDefault="00F01558"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Pinhalzinho</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9F2345E" w14:textId="77777777" w:rsidR="00F01558" w:rsidRPr="007045CF" w:rsidRDefault="00F01558"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Engenharias/Engenharia Química</w:t>
            </w:r>
          </w:p>
        </w:tc>
      </w:tr>
      <w:tr w:rsidR="00F01558" w:rsidRPr="007045CF" w14:paraId="4AB30D31" w14:textId="77777777" w:rsidTr="00F01558">
        <w:trPr>
          <w:tblHead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E9A075E" w14:textId="77777777" w:rsidR="00CD4E95" w:rsidRPr="007045CF" w:rsidRDefault="00CD4E95" w:rsidP="00BE4265">
            <w:pPr>
              <w:pStyle w:val="NormalWeb"/>
              <w:snapToGrid w:val="0"/>
              <w:spacing w:before="0" w:after="0"/>
              <w:jc w:val="center"/>
              <w:rPr>
                <w:rFonts w:ascii="Arial" w:hAnsi="Arial" w:cs="Arial"/>
                <w:bCs/>
                <w:sz w:val="20"/>
                <w:szCs w:val="20"/>
              </w:rPr>
            </w:pPr>
          </w:p>
          <w:p w14:paraId="66197990" w14:textId="77777777" w:rsidR="00F01558" w:rsidRPr="007045CF" w:rsidRDefault="00F01558"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A597009" w14:textId="77777777" w:rsidR="00CD4E95" w:rsidRPr="007045CF" w:rsidRDefault="00CD4E95" w:rsidP="00BE4265">
            <w:pPr>
              <w:pStyle w:val="NormalWeb"/>
              <w:snapToGrid w:val="0"/>
              <w:spacing w:before="0" w:after="0"/>
              <w:jc w:val="center"/>
              <w:rPr>
                <w:rFonts w:ascii="Arial" w:hAnsi="Arial" w:cs="Arial"/>
                <w:bCs/>
                <w:sz w:val="20"/>
                <w:szCs w:val="20"/>
              </w:rPr>
            </w:pPr>
          </w:p>
          <w:p w14:paraId="542C0A98" w14:textId="77777777" w:rsidR="00F01558" w:rsidRPr="007045CF" w:rsidRDefault="00F01558"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389F56D7" w14:textId="77777777" w:rsidR="00CD4E95" w:rsidRPr="007045CF" w:rsidRDefault="00CD4E95" w:rsidP="00BE4265">
            <w:pPr>
              <w:pStyle w:val="NormalWeb"/>
              <w:snapToGrid w:val="0"/>
              <w:spacing w:before="0" w:after="0"/>
              <w:jc w:val="center"/>
              <w:rPr>
                <w:rFonts w:ascii="Arial" w:hAnsi="Arial" w:cs="Arial"/>
                <w:bCs/>
                <w:sz w:val="20"/>
                <w:szCs w:val="20"/>
              </w:rPr>
            </w:pPr>
          </w:p>
          <w:p w14:paraId="53D345FA" w14:textId="77777777" w:rsidR="00F01558" w:rsidRPr="007045CF" w:rsidRDefault="00F01558"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Pinhalzinho</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B3079C9" w14:textId="77777777" w:rsidR="00CD4E95" w:rsidRPr="007045CF" w:rsidRDefault="00F01558"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 xml:space="preserve">Engenharias/Engenharia Química </w:t>
            </w:r>
          </w:p>
          <w:p w14:paraId="3DBCF86D" w14:textId="77777777" w:rsidR="00CD4E95" w:rsidRPr="007045CF" w:rsidRDefault="00F01558"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 xml:space="preserve">ou </w:t>
            </w:r>
          </w:p>
          <w:p w14:paraId="1593305D" w14:textId="77777777" w:rsidR="00F01558" w:rsidRPr="007045CF" w:rsidRDefault="00F01558"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Ciências Exatas e da Terra/ Matemática ou Ciência da Computação</w:t>
            </w:r>
          </w:p>
        </w:tc>
      </w:tr>
      <w:tr w:rsidR="00F01558" w:rsidRPr="007045CF" w14:paraId="5D690855" w14:textId="77777777" w:rsidTr="00F01558">
        <w:trPr>
          <w:tblHead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20DED7C" w14:textId="77777777" w:rsidR="00F01558" w:rsidRPr="007045CF" w:rsidRDefault="00F01558"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01</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B5CA255" w14:textId="77777777" w:rsidR="00F01558" w:rsidRPr="007045CF" w:rsidRDefault="00F01558"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40 horas</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2BCC937C" w14:textId="77777777" w:rsidR="00F01558" w:rsidRPr="007045CF" w:rsidRDefault="00F01558" w:rsidP="00BE4265">
            <w:pPr>
              <w:pStyle w:val="NormalWeb"/>
              <w:snapToGrid w:val="0"/>
              <w:spacing w:before="0" w:after="0"/>
              <w:jc w:val="center"/>
              <w:rPr>
                <w:rFonts w:ascii="Arial" w:hAnsi="Arial" w:cs="Arial"/>
                <w:bCs/>
                <w:sz w:val="20"/>
                <w:szCs w:val="20"/>
              </w:rPr>
            </w:pPr>
            <w:r w:rsidRPr="007045CF">
              <w:rPr>
                <w:rFonts w:ascii="Arial" w:hAnsi="Arial" w:cs="Arial"/>
                <w:bCs/>
                <w:sz w:val="20"/>
                <w:szCs w:val="20"/>
              </w:rPr>
              <w:t>Pinhalzinho</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242D895" w14:textId="77777777" w:rsidR="00CD4E95" w:rsidRPr="007045CF" w:rsidRDefault="00F01558"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Engenharias/Engenharia Química</w:t>
            </w:r>
          </w:p>
          <w:p w14:paraId="397BB27B" w14:textId="77777777" w:rsidR="00CD4E95" w:rsidRPr="007045CF" w:rsidRDefault="00F01558"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 xml:space="preserve"> ou </w:t>
            </w:r>
          </w:p>
          <w:p w14:paraId="597AF72B" w14:textId="77777777" w:rsidR="00F01558" w:rsidRPr="007045CF" w:rsidRDefault="00F01558" w:rsidP="00BE4265">
            <w:pPr>
              <w:pStyle w:val="NormalWeb"/>
              <w:snapToGrid w:val="0"/>
              <w:spacing w:before="0" w:after="0"/>
              <w:rPr>
                <w:rFonts w:ascii="Arial" w:hAnsi="Arial" w:cs="Arial"/>
                <w:b/>
                <w:bCs/>
                <w:sz w:val="20"/>
                <w:szCs w:val="20"/>
              </w:rPr>
            </w:pPr>
            <w:r w:rsidRPr="007045CF">
              <w:rPr>
                <w:rFonts w:ascii="Arial" w:hAnsi="Arial" w:cs="Arial"/>
                <w:b/>
                <w:bCs/>
                <w:sz w:val="20"/>
                <w:szCs w:val="20"/>
              </w:rPr>
              <w:t>Ciências Exatas e da Terra/Química</w:t>
            </w:r>
          </w:p>
        </w:tc>
      </w:tr>
    </w:tbl>
    <w:p w14:paraId="6DDC2481" w14:textId="57A82F26" w:rsidR="00940465" w:rsidRPr="00940465" w:rsidRDefault="00940465" w:rsidP="00940465">
      <w:pPr>
        <w:pStyle w:val="TableParagraph"/>
        <w:spacing w:line="240" w:lineRule="auto"/>
        <w:jc w:val="both"/>
        <w:rPr>
          <w:rFonts w:ascii="Arial" w:hAnsi="Arial" w:cs="Arial"/>
          <w:b/>
          <w:sz w:val="20"/>
          <w:szCs w:val="20"/>
        </w:rPr>
      </w:pPr>
      <w:r w:rsidRPr="00940465">
        <w:rPr>
          <w:rFonts w:ascii="Arial" w:hAnsi="Arial" w:cs="Arial"/>
          <w:bCs/>
          <w:sz w:val="20"/>
          <w:szCs w:val="20"/>
          <w:lang w:eastAsia="pt-BR"/>
        </w:rPr>
        <w:t xml:space="preserve">Início da descrição da tabela: 01 Vaga; Carga Horária: </w:t>
      </w:r>
      <w:r w:rsidRPr="00940465">
        <w:rPr>
          <w:rFonts w:ascii="Arial" w:eastAsia="Arial Unicode MS" w:hAnsi="Arial" w:cs="Arial"/>
          <w:sz w:val="20"/>
          <w:szCs w:val="20"/>
        </w:rPr>
        <w:t>40h/ativ.; Local de trabalho: Pinhalzinho; Área de Conhecimento:</w:t>
      </w:r>
      <w:r w:rsidRPr="00940465">
        <w:rPr>
          <w:rFonts w:ascii="Arial" w:hAnsi="Arial" w:cs="Arial"/>
          <w:b/>
          <w:sz w:val="20"/>
          <w:szCs w:val="20"/>
          <w:shd w:val="clear" w:color="auto" w:fill="FFFFFF"/>
        </w:rPr>
        <w:t xml:space="preserve"> </w:t>
      </w:r>
      <w:r w:rsidRPr="00940465">
        <w:rPr>
          <w:rFonts w:ascii="Arial" w:hAnsi="Arial" w:cs="Arial"/>
          <w:b/>
          <w:bCs/>
          <w:sz w:val="20"/>
          <w:szCs w:val="20"/>
        </w:rPr>
        <w:t>Engenharias/Engenharia Química</w:t>
      </w:r>
      <w:r w:rsidRPr="00940465">
        <w:rPr>
          <w:rFonts w:ascii="Arial" w:hAnsi="Arial" w:cs="Arial"/>
          <w:b/>
          <w:sz w:val="20"/>
          <w:szCs w:val="20"/>
        </w:rPr>
        <w:t>.</w:t>
      </w:r>
    </w:p>
    <w:p w14:paraId="6A25AF47" w14:textId="2565831E" w:rsidR="00940465" w:rsidRPr="00940465" w:rsidRDefault="00940465" w:rsidP="00940465">
      <w:pPr>
        <w:pStyle w:val="NormalWeb"/>
        <w:snapToGrid w:val="0"/>
        <w:spacing w:before="0" w:after="0"/>
        <w:rPr>
          <w:rFonts w:ascii="Arial" w:hAnsi="Arial" w:cs="Arial"/>
          <w:b/>
          <w:bCs/>
          <w:sz w:val="20"/>
          <w:szCs w:val="20"/>
        </w:rPr>
      </w:pPr>
      <w:r w:rsidRPr="00940465">
        <w:rPr>
          <w:rFonts w:ascii="Arial" w:hAnsi="Arial" w:cs="Arial"/>
          <w:bCs/>
          <w:sz w:val="20"/>
          <w:szCs w:val="20"/>
          <w:lang w:eastAsia="pt-BR"/>
        </w:rPr>
        <w:t xml:space="preserve">01 Vaga; Carga Horária: </w:t>
      </w:r>
      <w:r w:rsidRPr="00940465">
        <w:rPr>
          <w:rFonts w:ascii="Arial" w:hAnsi="Arial" w:cs="Arial"/>
          <w:sz w:val="20"/>
          <w:szCs w:val="20"/>
        </w:rPr>
        <w:t>40h/ativ.; Local de trabalho: Pinhalzinho; Área de Conhecimento:</w:t>
      </w:r>
      <w:r w:rsidRPr="00940465">
        <w:rPr>
          <w:rFonts w:ascii="Arial" w:hAnsi="Arial" w:cs="Arial"/>
          <w:b/>
          <w:sz w:val="20"/>
          <w:szCs w:val="20"/>
          <w:shd w:val="clear" w:color="auto" w:fill="FFFFFF"/>
        </w:rPr>
        <w:t xml:space="preserve"> </w:t>
      </w:r>
      <w:r w:rsidRPr="00940465">
        <w:rPr>
          <w:rFonts w:ascii="Arial" w:hAnsi="Arial" w:cs="Arial"/>
          <w:b/>
          <w:bCs/>
          <w:sz w:val="20"/>
          <w:szCs w:val="20"/>
        </w:rPr>
        <w:t>Engenharias/Engenharia Química ou Ciências Exatas e da Terra/ Matemática ou Ciência da Computação</w:t>
      </w:r>
      <w:r w:rsidRPr="00940465">
        <w:rPr>
          <w:rFonts w:ascii="Arial" w:hAnsi="Arial" w:cs="Arial"/>
          <w:b/>
          <w:sz w:val="20"/>
          <w:szCs w:val="20"/>
        </w:rPr>
        <w:t>.</w:t>
      </w:r>
    </w:p>
    <w:p w14:paraId="2706C9D7" w14:textId="760F9704" w:rsidR="00940465" w:rsidRPr="00940465" w:rsidRDefault="00940465" w:rsidP="00940465">
      <w:pPr>
        <w:pStyle w:val="NormalWeb"/>
        <w:snapToGrid w:val="0"/>
        <w:spacing w:before="0" w:after="0"/>
        <w:rPr>
          <w:rFonts w:ascii="Arial" w:hAnsi="Arial" w:cs="Arial"/>
          <w:b/>
          <w:bCs/>
          <w:sz w:val="20"/>
          <w:szCs w:val="20"/>
        </w:rPr>
      </w:pPr>
      <w:r w:rsidRPr="00940465">
        <w:rPr>
          <w:rFonts w:ascii="Arial" w:hAnsi="Arial" w:cs="Arial"/>
          <w:bCs/>
          <w:sz w:val="20"/>
          <w:szCs w:val="20"/>
          <w:lang w:eastAsia="pt-BR"/>
        </w:rPr>
        <w:t xml:space="preserve">01 Vaga; Carga Horária: </w:t>
      </w:r>
      <w:r w:rsidRPr="00940465">
        <w:rPr>
          <w:rFonts w:ascii="Arial" w:hAnsi="Arial" w:cs="Arial"/>
          <w:sz w:val="20"/>
          <w:szCs w:val="20"/>
        </w:rPr>
        <w:t>40h/ativ.; Local de trabalho: Pinhalzinho; Área de Conhecimento:</w:t>
      </w:r>
      <w:r w:rsidRPr="00940465">
        <w:rPr>
          <w:rFonts w:ascii="Arial" w:hAnsi="Arial" w:cs="Arial"/>
          <w:b/>
          <w:sz w:val="20"/>
          <w:szCs w:val="20"/>
          <w:shd w:val="clear" w:color="auto" w:fill="FFFFFF"/>
        </w:rPr>
        <w:t xml:space="preserve"> </w:t>
      </w:r>
      <w:r w:rsidRPr="00940465">
        <w:rPr>
          <w:rFonts w:ascii="Arial" w:hAnsi="Arial" w:cs="Arial"/>
          <w:b/>
          <w:bCs/>
          <w:sz w:val="20"/>
          <w:szCs w:val="20"/>
        </w:rPr>
        <w:t>Engenharias/Engenharia Química ou Ciências Exatas e da Terra/Química</w:t>
      </w:r>
      <w:r w:rsidRPr="00940465">
        <w:rPr>
          <w:rFonts w:ascii="Arial" w:hAnsi="Arial" w:cs="Arial"/>
          <w:b/>
          <w:sz w:val="20"/>
          <w:szCs w:val="20"/>
        </w:rPr>
        <w:t>.</w:t>
      </w:r>
      <w:r w:rsidRPr="00940465">
        <w:rPr>
          <w:rFonts w:ascii="Arial" w:hAnsi="Arial" w:cs="Arial"/>
          <w:bCs/>
          <w:sz w:val="20"/>
          <w:szCs w:val="20"/>
        </w:rPr>
        <w:t xml:space="preserve"> Fim da descrição da tabela.</w:t>
      </w:r>
    </w:p>
    <w:p w14:paraId="21718B4F" w14:textId="77777777" w:rsidR="00CD4E95" w:rsidRPr="00940465" w:rsidRDefault="00CD4E95" w:rsidP="00BE4265">
      <w:pPr>
        <w:shd w:val="clear" w:color="auto" w:fill="FFFFFF"/>
        <w:jc w:val="both"/>
        <w:rPr>
          <w:rFonts w:ascii="Arial" w:eastAsia="Arial Unicode MS" w:hAnsi="Arial" w:cs="Arial"/>
          <w:b/>
          <w:sz w:val="20"/>
          <w:szCs w:val="20"/>
          <w:lang w:val="pt-PT"/>
        </w:rPr>
      </w:pPr>
    </w:p>
    <w:p w14:paraId="1BFA14CB" w14:textId="66F97980" w:rsidR="00DD38E5" w:rsidRPr="007045CF" w:rsidRDefault="00DD38E5" w:rsidP="00BE4265">
      <w:pPr>
        <w:shd w:val="clear" w:color="auto" w:fill="E2EFD9" w:themeFill="accent6" w:themeFillTint="33"/>
        <w:jc w:val="both"/>
        <w:rPr>
          <w:rFonts w:ascii="Arial" w:eastAsia="Arial Unicode MS" w:hAnsi="Arial" w:cs="Arial"/>
          <w:b/>
          <w:sz w:val="20"/>
          <w:szCs w:val="20"/>
        </w:rPr>
      </w:pPr>
      <w:r w:rsidRPr="007045CF">
        <w:rPr>
          <w:rFonts w:ascii="Arial" w:eastAsia="Arial Unicode MS" w:hAnsi="Arial" w:cs="Arial"/>
          <w:b/>
          <w:sz w:val="20"/>
          <w:szCs w:val="20"/>
        </w:rPr>
        <w:t>3. LOCAL E HORÁRIO DE FUNCIONAMENTO DOS CENTROS</w:t>
      </w:r>
      <w:r w:rsidR="00580663" w:rsidRPr="007045CF">
        <w:rPr>
          <w:rFonts w:ascii="Arial" w:eastAsia="Arial Unicode MS" w:hAnsi="Arial" w:cs="Arial"/>
          <w:b/>
          <w:sz w:val="20"/>
          <w:szCs w:val="20"/>
        </w:rPr>
        <w:t xml:space="preserve"> DE ENSINO</w:t>
      </w:r>
      <w:r w:rsidRPr="007045CF">
        <w:rPr>
          <w:rFonts w:ascii="Arial" w:eastAsia="Arial Unicode MS" w:hAnsi="Arial" w:cs="Arial"/>
          <w:b/>
          <w:sz w:val="20"/>
          <w:szCs w:val="20"/>
        </w:rPr>
        <w:t>:</w:t>
      </w:r>
    </w:p>
    <w:p w14:paraId="63FC60F9" w14:textId="77777777" w:rsidR="009C5E32" w:rsidRPr="007045CF" w:rsidRDefault="009C5E32" w:rsidP="00BE4265">
      <w:pPr>
        <w:jc w:val="both"/>
        <w:rPr>
          <w:rFonts w:ascii="Arial" w:eastAsia="Arial Unicode MS" w:hAnsi="Arial" w:cs="Arial"/>
          <w:b/>
          <w:color w:val="FF0000"/>
          <w:sz w:val="20"/>
          <w:szCs w:val="20"/>
        </w:rPr>
      </w:pPr>
    </w:p>
    <w:p w14:paraId="64211742" w14:textId="721479C8" w:rsidR="00F74A67" w:rsidRPr="007045CF" w:rsidRDefault="00F74A67" w:rsidP="00BE4265">
      <w:pPr>
        <w:shd w:val="clear" w:color="auto" w:fill="FFFFFF"/>
        <w:jc w:val="both"/>
        <w:rPr>
          <w:rFonts w:ascii="Arial" w:eastAsia="Arial Unicode MS" w:hAnsi="Arial" w:cs="Arial"/>
          <w:b/>
          <w:sz w:val="20"/>
          <w:szCs w:val="20"/>
        </w:rPr>
      </w:pPr>
      <w:bookmarkStart w:id="1" w:name="_Hlk109740382"/>
      <w:r w:rsidRPr="007045CF">
        <w:rPr>
          <w:rFonts w:ascii="Arial" w:eastAsia="Arial Unicode MS" w:hAnsi="Arial" w:cs="Arial"/>
          <w:b/>
          <w:sz w:val="20"/>
          <w:szCs w:val="20"/>
        </w:rPr>
        <w:t>3.</w:t>
      </w:r>
      <w:r w:rsidR="00BE4265" w:rsidRPr="007045CF">
        <w:rPr>
          <w:rFonts w:ascii="Arial" w:eastAsia="Arial Unicode MS" w:hAnsi="Arial" w:cs="Arial"/>
          <w:b/>
          <w:sz w:val="20"/>
          <w:szCs w:val="20"/>
        </w:rPr>
        <w:t>1</w:t>
      </w:r>
      <w:r w:rsidRPr="007045CF">
        <w:rPr>
          <w:rFonts w:ascii="Arial" w:eastAsia="Arial Unicode MS" w:hAnsi="Arial" w:cs="Arial"/>
          <w:b/>
          <w:sz w:val="20"/>
          <w:szCs w:val="20"/>
        </w:rPr>
        <w:t xml:space="preserve">. UDESC – </w:t>
      </w:r>
      <w:r w:rsidR="0008738E" w:rsidRPr="007045CF">
        <w:rPr>
          <w:rFonts w:ascii="Arial" w:eastAsia="Arial Unicode MS" w:hAnsi="Arial" w:cs="Arial"/>
          <w:b/>
          <w:sz w:val="20"/>
          <w:szCs w:val="20"/>
        </w:rPr>
        <w:t>Centro de Artes, Design e Moda</w:t>
      </w:r>
      <w:r w:rsidRPr="007045CF">
        <w:rPr>
          <w:rFonts w:ascii="Arial" w:eastAsia="Arial Unicode MS" w:hAnsi="Arial" w:cs="Arial"/>
          <w:b/>
          <w:sz w:val="20"/>
          <w:szCs w:val="20"/>
        </w:rPr>
        <w:t>– CEART</w:t>
      </w:r>
    </w:p>
    <w:p w14:paraId="648620E8"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Avenida Madre Benvenuta, 1907 - Itacorubi</w:t>
      </w:r>
    </w:p>
    <w:p w14:paraId="08A94DA2"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lastRenderedPageBreak/>
        <w:t>CEP: 88035-001 - Florianópolis/SC</w:t>
      </w:r>
    </w:p>
    <w:p w14:paraId="62140229"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Fone: (48) 3664-8349 ou (48) 3664-8313</w:t>
      </w:r>
    </w:p>
    <w:p w14:paraId="34A3D595" w14:textId="73DB32C4"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Horário</w:t>
      </w:r>
      <w:r w:rsidR="00155F2B">
        <w:rPr>
          <w:rFonts w:ascii="Arial" w:eastAsia="Arial Unicode MS" w:hAnsi="Arial" w:cs="Arial"/>
          <w:sz w:val="20"/>
          <w:szCs w:val="20"/>
        </w:rPr>
        <w:t xml:space="preserve"> </w:t>
      </w:r>
      <w:r w:rsidR="00155F2B" w:rsidRPr="00155F2B">
        <w:rPr>
          <w:rFonts w:ascii="Arial" w:eastAsia="Arial Unicode MS" w:hAnsi="Arial" w:cs="Arial"/>
          <w:sz w:val="20"/>
          <w:szCs w:val="20"/>
        </w:rPr>
        <w:t>de Atendimento Administrativo</w:t>
      </w:r>
      <w:r w:rsidRPr="007045CF">
        <w:rPr>
          <w:rFonts w:ascii="Arial" w:eastAsia="Arial Unicode MS" w:hAnsi="Arial" w:cs="Arial"/>
          <w:sz w:val="20"/>
          <w:szCs w:val="20"/>
        </w:rPr>
        <w:t>: 13:30 às 18:30</w:t>
      </w:r>
    </w:p>
    <w:p w14:paraId="0C45842F"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E-mail: deg.ceart@udesc.br</w:t>
      </w:r>
    </w:p>
    <w:p w14:paraId="61ECA463" w14:textId="77777777" w:rsidR="00F74A67" w:rsidRPr="007045CF" w:rsidRDefault="00F74A67" w:rsidP="00BE4265">
      <w:pPr>
        <w:shd w:val="clear" w:color="auto" w:fill="FFFFFF"/>
        <w:jc w:val="both"/>
        <w:rPr>
          <w:rFonts w:ascii="Arial" w:eastAsia="Arial Unicode MS" w:hAnsi="Arial" w:cs="Arial"/>
          <w:sz w:val="20"/>
          <w:szCs w:val="20"/>
        </w:rPr>
      </w:pPr>
    </w:p>
    <w:p w14:paraId="4E6B5556" w14:textId="50B72608" w:rsidR="00F74A67" w:rsidRPr="007045CF" w:rsidRDefault="00F74A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3.2. UDESC – Centro de Ciências Agroveterinárias – CAV</w:t>
      </w:r>
    </w:p>
    <w:p w14:paraId="66BEFB32" w14:textId="77777777" w:rsidR="001947D7" w:rsidRPr="001947D7" w:rsidRDefault="001947D7" w:rsidP="001947D7">
      <w:pPr>
        <w:shd w:val="clear" w:color="auto" w:fill="FFFFFF"/>
        <w:jc w:val="both"/>
        <w:rPr>
          <w:rFonts w:ascii="Arial" w:eastAsia="Arial Unicode MS" w:hAnsi="Arial" w:cs="Arial"/>
          <w:sz w:val="20"/>
          <w:szCs w:val="20"/>
        </w:rPr>
      </w:pPr>
      <w:r w:rsidRPr="001947D7">
        <w:rPr>
          <w:rFonts w:ascii="Arial" w:eastAsia="Arial Unicode MS" w:hAnsi="Arial" w:cs="Arial"/>
          <w:sz w:val="20"/>
          <w:szCs w:val="20"/>
        </w:rPr>
        <w:t>Avenida Luiz de Camões, 2090 – Bairro Conta Dinheiro</w:t>
      </w:r>
    </w:p>
    <w:p w14:paraId="47B7AAAB" w14:textId="77777777" w:rsidR="001947D7" w:rsidRPr="001947D7" w:rsidRDefault="001947D7" w:rsidP="001947D7">
      <w:pPr>
        <w:shd w:val="clear" w:color="auto" w:fill="FFFFFF"/>
        <w:jc w:val="both"/>
        <w:rPr>
          <w:rFonts w:ascii="Arial" w:eastAsia="Arial Unicode MS" w:hAnsi="Arial" w:cs="Arial"/>
          <w:sz w:val="20"/>
          <w:szCs w:val="20"/>
        </w:rPr>
      </w:pPr>
      <w:r w:rsidRPr="001947D7">
        <w:rPr>
          <w:rFonts w:ascii="Arial" w:eastAsia="Arial Unicode MS" w:hAnsi="Arial" w:cs="Arial"/>
          <w:sz w:val="20"/>
          <w:szCs w:val="20"/>
        </w:rPr>
        <w:t>CEP: 88520-000 – Lages/SC</w:t>
      </w:r>
    </w:p>
    <w:p w14:paraId="11F3C737" w14:textId="77777777" w:rsidR="001947D7" w:rsidRPr="00EC210C" w:rsidRDefault="001947D7" w:rsidP="001947D7">
      <w:pPr>
        <w:shd w:val="clear" w:color="auto" w:fill="FFFFFF"/>
        <w:jc w:val="both"/>
        <w:rPr>
          <w:rFonts w:ascii="Arial" w:eastAsia="Arial Unicode MS" w:hAnsi="Arial" w:cs="Arial"/>
          <w:sz w:val="20"/>
          <w:szCs w:val="20"/>
        </w:rPr>
      </w:pPr>
      <w:r w:rsidRPr="001947D7">
        <w:rPr>
          <w:rFonts w:ascii="Arial" w:eastAsia="Arial Unicode MS" w:hAnsi="Arial" w:cs="Arial"/>
          <w:sz w:val="20"/>
          <w:szCs w:val="20"/>
        </w:rPr>
        <w:t xml:space="preserve">Fone: (49) 3289-9180 </w:t>
      </w:r>
      <w:r w:rsidRPr="00EC210C">
        <w:rPr>
          <w:rFonts w:ascii="Arial" w:eastAsia="Arial Unicode MS" w:hAnsi="Arial" w:cs="Arial"/>
          <w:sz w:val="20"/>
          <w:szCs w:val="20"/>
        </w:rPr>
        <w:t>ou (49) 3289 9102 ou (49) 3289 9112</w:t>
      </w:r>
    </w:p>
    <w:p w14:paraId="0DF3683A" w14:textId="19845E29" w:rsidR="00F74A67" w:rsidRPr="007045CF" w:rsidRDefault="00E01D86" w:rsidP="001947D7">
      <w:pPr>
        <w:shd w:val="clear" w:color="auto" w:fill="FFFFFF"/>
        <w:jc w:val="both"/>
        <w:rPr>
          <w:rFonts w:ascii="Arial" w:eastAsia="Arial Unicode MS" w:hAnsi="Arial" w:cs="Arial"/>
          <w:sz w:val="20"/>
          <w:szCs w:val="20"/>
        </w:rPr>
      </w:pPr>
      <w:r w:rsidRPr="00EC210C">
        <w:rPr>
          <w:rFonts w:ascii="Arial" w:eastAsia="Arial Unicode MS" w:hAnsi="Arial" w:cs="Arial"/>
          <w:sz w:val="20"/>
          <w:szCs w:val="20"/>
        </w:rPr>
        <w:t xml:space="preserve">Horário de Atendimento Administrativo: </w:t>
      </w:r>
      <w:r w:rsidR="00F74A67" w:rsidRPr="00EC210C">
        <w:rPr>
          <w:rFonts w:ascii="Arial" w:eastAsia="Arial Unicode MS" w:hAnsi="Arial" w:cs="Arial"/>
          <w:sz w:val="20"/>
          <w:szCs w:val="20"/>
        </w:rPr>
        <w:t>13:00 às 1</w:t>
      </w:r>
      <w:r w:rsidR="001947D7" w:rsidRPr="00EC210C">
        <w:rPr>
          <w:rFonts w:ascii="Arial" w:eastAsia="Arial Unicode MS" w:hAnsi="Arial" w:cs="Arial"/>
          <w:sz w:val="20"/>
          <w:szCs w:val="20"/>
        </w:rPr>
        <w:t>8</w:t>
      </w:r>
      <w:r w:rsidR="00F74A67" w:rsidRPr="00EC210C">
        <w:rPr>
          <w:rFonts w:ascii="Arial" w:eastAsia="Arial Unicode MS" w:hAnsi="Arial" w:cs="Arial"/>
          <w:sz w:val="20"/>
          <w:szCs w:val="20"/>
        </w:rPr>
        <w:t>:00</w:t>
      </w:r>
    </w:p>
    <w:p w14:paraId="4DF241D3"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E-mail: deg.cav@udesc.br</w:t>
      </w:r>
    </w:p>
    <w:p w14:paraId="61D423CD" w14:textId="77777777" w:rsidR="00F74A67" w:rsidRPr="007045CF" w:rsidRDefault="00F74A67" w:rsidP="00BE4265">
      <w:pPr>
        <w:shd w:val="clear" w:color="auto" w:fill="FFFFFF"/>
        <w:jc w:val="both"/>
        <w:rPr>
          <w:rFonts w:ascii="Arial" w:eastAsia="Arial Unicode MS" w:hAnsi="Arial" w:cs="Arial"/>
          <w:color w:val="00B0F0"/>
          <w:sz w:val="20"/>
          <w:szCs w:val="20"/>
        </w:rPr>
      </w:pPr>
    </w:p>
    <w:p w14:paraId="226E5BBF" w14:textId="5E293979" w:rsidR="00F74A67" w:rsidRPr="007045CF" w:rsidRDefault="00F74A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3.</w:t>
      </w:r>
      <w:r w:rsidR="00BE4265" w:rsidRPr="007045CF">
        <w:rPr>
          <w:rFonts w:ascii="Arial" w:eastAsia="Arial Unicode MS" w:hAnsi="Arial" w:cs="Arial"/>
          <w:b/>
          <w:sz w:val="20"/>
          <w:szCs w:val="20"/>
        </w:rPr>
        <w:t>3</w:t>
      </w:r>
      <w:r w:rsidRPr="007045CF">
        <w:rPr>
          <w:rFonts w:ascii="Arial" w:eastAsia="Arial Unicode MS" w:hAnsi="Arial" w:cs="Arial"/>
          <w:b/>
          <w:sz w:val="20"/>
          <w:szCs w:val="20"/>
        </w:rPr>
        <w:t>. UDESC– Centro de Ciências da Administração e Socioeconômicas – ESAG</w:t>
      </w:r>
    </w:p>
    <w:p w14:paraId="7EC273EB"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Avenida Madre Benvenuta, 2037 – Bairro Itacorubi</w:t>
      </w:r>
    </w:p>
    <w:p w14:paraId="04E5EDCB"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CEP: 88035-001 – Florianópolis/SC</w:t>
      </w:r>
    </w:p>
    <w:p w14:paraId="03E03C1F"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Fone: (48) 3664-8229</w:t>
      </w:r>
    </w:p>
    <w:p w14:paraId="4C6F2DA7" w14:textId="1F3CEC16" w:rsidR="00F74A67" w:rsidRPr="007045CF" w:rsidRDefault="00E01D86"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Horário</w:t>
      </w:r>
      <w:r>
        <w:rPr>
          <w:rFonts w:ascii="Arial" w:eastAsia="Arial Unicode MS" w:hAnsi="Arial" w:cs="Arial"/>
          <w:sz w:val="20"/>
          <w:szCs w:val="20"/>
        </w:rPr>
        <w:t xml:space="preserve"> </w:t>
      </w:r>
      <w:r w:rsidRPr="00155F2B">
        <w:rPr>
          <w:rFonts w:ascii="Arial" w:eastAsia="Arial Unicode MS" w:hAnsi="Arial" w:cs="Arial"/>
          <w:sz w:val="20"/>
          <w:szCs w:val="20"/>
        </w:rPr>
        <w:t>de Atendimento Administrativo</w:t>
      </w:r>
      <w:r w:rsidRPr="00EC210C">
        <w:rPr>
          <w:rFonts w:ascii="Arial" w:eastAsia="Arial Unicode MS" w:hAnsi="Arial" w:cs="Arial"/>
          <w:sz w:val="20"/>
          <w:szCs w:val="20"/>
        </w:rPr>
        <w:t xml:space="preserve">: </w:t>
      </w:r>
      <w:r w:rsidR="00F74A67" w:rsidRPr="00EC210C">
        <w:rPr>
          <w:rFonts w:ascii="Arial" w:eastAsia="Arial Unicode MS" w:hAnsi="Arial" w:cs="Arial"/>
          <w:sz w:val="20"/>
          <w:szCs w:val="20"/>
        </w:rPr>
        <w:t>13:30 às 1</w:t>
      </w:r>
      <w:r w:rsidR="00155F2B" w:rsidRPr="00EC210C">
        <w:rPr>
          <w:rFonts w:ascii="Arial" w:eastAsia="Arial Unicode MS" w:hAnsi="Arial" w:cs="Arial"/>
          <w:sz w:val="20"/>
          <w:szCs w:val="20"/>
        </w:rPr>
        <w:t>7</w:t>
      </w:r>
      <w:r w:rsidR="00F74A67" w:rsidRPr="00EC210C">
        <w:rPr>
          <w:rFonts w:ascii="Arial" w:eastAsia="Arial Unicode MS" w:hAnsi="Arial" w:cs="Arial"/>
          <w:sz w:val="20"/>
          <w:szCs w:val="20"/>
        </w:rPr>
        <w:t>:00</w:t>
      </w:r>
    </w:p>
    <w:p w14:paraId="603748F1"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E-mail: deg.esag@udesc.br</w:t>
      </w:r>
    </w:p>
    <w:p w14:paraId="43F62742" w14:textId="77777777" w:rsidR="00F74A67" w:rsidRPr="007045CF" w:rsidRDefault="00F74A67" w:rsidP="00BE4265">
      <w:pPr>
        <w:shd w:val="clear" w:color="auto" w:fill="FFFFFF"/>
        <w:jc w:val="both"/>
        <w:rPr>
          <w:rFonts w:ascii="Arial" w:eastAsia="Arial Unicode MS" w:hAnsi="Arial" w:cs="Arial"/>
          <w:b/>
          <w:color w:val="00B0F0"/>
          <w:sz w:val="20"/>
          <w:szCs w:val="20"/>
        </w:rPr>
      </w:pPr>
    </w:p>
    <w:p w14:paraId="554CE36B" w14:textId="7771221E" w:rsidR="00F74A67" w:rsidRPr="007045CF" w:rsidRDefault="00F74A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3.</w:t>
      </w:r>
      <w:r w:rsidR="00BE4265" w:rsidRPr="007045CF">
        <w:rPr>
          <w:rFonts w:ascii="Arial" w:eastAsia="Arial Unicode MS" w:hAnsi="Arial" w:cs="Arial"/>
          <w:b/>
          <w:sz w:val="20"/>
          <w:szCs w:val="20"/>
        </w:rPr>
        <w:t>4</w:t>
      </w:r>
      <w:r w:rsidRPr="007045CF">
        <w:rPr>
          <w:rFonts w:ascii="Arial" w:eastAsia="Arial Unicode MS" w:hAnsi="Arial" w:cs="Arial"/>
          <w:b/>
          <w:sz w:val="20"/>
          <w:szCs w:val="20"/>
        </w:rPr>
        <w:t>. UDESC – Centro de Ciências da Saúde e do Esporte – CEFID</w:t>
      </w:r>
    </w:p>
    <w:p w14:paraId="01BD74EA"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Rua Paschoal Simone, 358 – Bairro Coqueiros</w:t>
      </w:r>
    </w:p>
    <w:p w14:paraId="5C3ADDD8"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CEP: 88080-350 – Florianópolis/SC</w:t>
      </w:r>
    </w:p>
    <w:p w14:paraId="595D8116"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Fone: (48) 3664-8618</w:t>
      </w:r>
    </w:p>
    <w:p w14:paraId="732DFCC2" w14:textId="3D2D13D0" w:rsidR="00F74A67" w:rsidRPr="007045CF" w:rsidRDefault="00E01D86"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Horário</w:t>
      </w:r>
      <w:r>
        <w:rPr>
          <w:rFonts w:ascii="Arial" w:eastAsia="Arial Unicode MS" w:hAnsi="Arial" w:cs="Arial"/>
          <w:sz w:val="20"/>
          <w:szCs w:val="20"/>
        </w:rPr>
        <w:t xml:space="preserve"> </w:t>
      </w:r>
      <w:r w:rsidRPr="00155F2B">
        <w:rPr>
          <w:rFonts w:ascii="Arial" w:eastAsia="Arial Unicode MS" w:hAnsi="Arial" w:cs="Arial"/>
          <w:sz w:val="20"/>
          <w:szCs w:val="20"/>
        </w:rPr>
        <w:t>de Atendimento Administrativo</w:t>
      </w:r>
      <w:r w:rsidRPr="007045CF">
        <w:rPr>
          <w:rFonts w:ascii="Arial" w:eastAsia="Arial Unicode MS" w:hAnsi="Arial" w:cs="Arial"/>
          <w:sz w:val="20"/>
          <w:szCs w:val="20"/>
        </w:rPr>
        <w:t xml:space="preserve">: </w:t>
      </w:r>
      <w:r w:rsidR="00F74A67" w:rsidRPr="007045CF">
        <w:rPr>
          <w:rFonts w:ascii="Arial" w:eastAsia="Arial Unicode MS" w:hAnsi="Arial" w:cs="Arial"/>
          <w:sz w:val="20"/>
          <w:szCs w:val="20"/>
        </w:rPr>
        <w:t>08:00 às 16:00</w:t>
      </w:r>
    </w:p>
    <w:p w14:paraId="4646A187"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E-mail: deg.cefid@udesc.br</w:t>
      </w:r>
    </w:p>
    <w:p w14:paraId="1EAF860C" w14:textId="77777777" w:rsidR="00F74A67" w:rsidRPr="007045CF" w:rsidRDefault="00F74A67" w:rsidP="00BE4265">
      <w:pPr>
        <w:shd w:val="clear" w:color="auto" w:fill="FFFFFF"/>
        <w:jc w:val="both"/>
        <w:rPr>
          <w:rFonts w:ascii="Arial" w:eastAsia="Arial Unicode MS" w:hAnsi="Arial" w:cs="Arial"/>
          <w:b/>
          <w:sz w:val="20"/>
          <w:szCs w:val="20"/>
        </w:rPr>
      </w:pPr>
    </w:p>
    <w:p w14:paraId="4EB63135" w14:textId="33B81D44" w:rsidR="00F74A67" w:rsidRPr="007045CF" w:rsidRDefault="00F74A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3.</w:t>
      </w:r>
      <w:r w:rsidR="00BE4265" w:rsidRPr="007045CF">
        <w:rPr>
          <w:rFonts w:ascii="Arial" w:eastAsia="Arial Unicode MS" w:hAnsi="Arial" w:cs="Arial"/>
          <w:b/>
          <w:sz w:val="20"/>
          <w:szCs w:val="20"/>
        </w:rPr>
        <w:t>5</w:t>
      </w:r>
      <w:r w:rsidRPr="007045CF">
        <w:rPr>
          <w:rFonts w:ascii="Arial" w:eastAsia="Arial Unicode MS" w:hAnsi="Arial" w:cs="Arial"/>
          <w:b/>
          <w:sz w:val="20"/>
          <w:szCs w:val="20"/>
        </w:rPr>
        <w:t>. UDESC – Centro de Ciências Humanas e da Educação – FAED</w:t>
      </w:r>
    </w:p>
    <w:p w14:paraId="3E8A9698"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 xml:space="preserve">Avenida Madre Benvenuta, 1907 – Bairro Itacorubi </w:t>
      </w:r>
    </w:p>
    <w:p w14:paraId="65C024FA"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CEP: 88035-001 - Florianópolis/SC</w:t>
      </w:r>
    </w:p>
    <w:p w14:paraId="175769E8"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Fone: (48) 3664-8517 ou (48) 3664-8524</w:t>
      </w:r>
    </w:p>
    <w:p w14:paraId="0F86B004" w14:textId="677A7BBA" w:rsidR="00F74A67" w:rsidRPr="007045CF" w:rsidRDefault="00E01D86"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Horário</w:t>
      </w:r>
      <w:r>
        <w:rPr>
          <w:rFonts w:ascii="Arial" w:eastAsia="Arial Unicode MS" w:hAnsi="Arial" w:cs="Arial"/>
          <w:sz w:val="20"/>
          <w:szCs w:val="20"/>
        </w:rPr>
        <w:t xml:space="preserve"> </w:t>
      </w:r>
      <w:r w:rsidRPr="00155F2B">
        <w:rPr>
          <w:rFonts w:ascii="Arial" w:eastAsia="Arial Unicode MS" w:hAnsi="Arial" w:cs="Arial"/>
          <w:sz w:val="20"/>
          <w:szCs w:val="20"/>
        </w:rPr>
        <w:t xml:space="preserve">de Atendimento </w:t>
      </w:r>
      <w:r w:rsidRPr="00EC210C">
        <w:rPr>
          <w:rFonts w:ascii="Arial" w:eastAsia="Arial Unicode MS" w:hAnsi="Arial" w:cs="Arial"/>
          <w:sz w:val="20"/>
          <w:szCs w:val="20"/>
        </w:rPr>
        <w:t xml:space="preserve">Administrativo: </w:t>
      </w:r>
      <w:r w:rsidR="00674AB0" w:rsidRPr="00EC210C">
        <w:rPr>
          <w:rFonts w:ascii="Arial" w:eastAsia="Arial Unicode MS" w:hAnsi="Arial" w:cs="Arial"/>
          <w:sz w:val="20"/>
          <w:szCs w:val="20"/>
        </w:rPr>
        <w:t>8:00 e 11:30</w:t>
      </w:r>
    </w:p>
    <w:p w14:paraId="3D1B4EEA"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E-mail: deg.faed@udesc.br</w:t>
      </w:r>
    </w:p>
    <w:p w14:paraId="5BAF2918" w14:textId="77777777" w:rsidR="00F74A67" w:rsidRPr="007045CF" w:rsidRDefault="00F74A67" w:rsidP="00BE4265">
      <w:pPr>
        <w:shd w:val="clear" w:color="auto" w:fill="FFFFFF"/>
        <w:jc w:val="both"/>
        <w:rPr>
          <w:rFonts w:ascii="Arial" w:eastAsia="Arial Unicode MS" w:hAnsi="Arial" w:cs="Arial"/>
          <w:b/>
          <w:sz w:val="20"/>
          <w:szCs w:val="20"/>
        </w:rPr>
      </w:pPr>
    </w:p>
    <w:p w14:paraId="69C85F7F" w14:textId="0636D83D" w:rsidR="00F74A67" w:rsidRPr="007045CF" w:rsidRDefault="00F74A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 xml:space="preserve">3.6. UDESC – Centro de Ciências Tecnológicas – CCT </w:t>
      </w:r>
    </w:p>
    <w:p w14:paraId="47048CEA"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 xml:space="preserve">Rua Paulo Malschitzki, 200 - Campus Universitário Prof. Avelino Marcante </w:t>
      </w:r>
    </w:p>
    <w:p w14:paraId="149EB790"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 xml:space="preserve">Bairro Zona Industrial Norte - CEP: 89219-710 – Joinville/SC </w:t>
      </w:r>
    </w:p>
    <w:p w14:paraId="27F4DEE3"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 xml:space="preserve">Fone: (47) 3481-7900 </w:t>
      </w:r>
    </w:p>
    <w:p w14:paraId="7817808E" w14:textId="78D82D77" w:rsidR="00F74A67" w:rsidRPr="007045CF" w:rsidRDefault="00E01D86"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Horário</w:t>
      </w:r>
      <w:r>
        <w:rPr>
          <w:rFonts w:ascii="Arial" w:eastAsia="Arial Unicode MS" w:hAnsi="Arial" w:cs="Arial"/>
          <w:sz w:val="20"/>
          <w:szCs w:val="20"/>
        </w:rPr>
        <w:t xml:space="preserve"> </w:t>
      </w:r>
      <w:r w:rsidRPr="00155F2B">
        <w:rPr>
          <w:rFonts w:ascii="Arial" w:eastAsia="Arial Unicode MS" w:hAnsi="Arial" w:cs="Arial"/>
          <w:sz w:val="20"/>
          <w:szCs w:val="20"/>
        </w:rPr>
        <w:t>de Atendimento Administrativo</w:t>
      </w:r>
      <w:r w:rsidRPr="007045CF">
        <w:rPr>
          <w:rFonts w:ascii="Arial" w:eastAsia="Arial Unicode MS" w:hAnsi="Arial" w:cs="Arial"/>
          <w:sz w:val="20"/>
          <w:szCs w:val="20"/>
        </w:rPr>
        <w:t xml:space="preserve">: </w:t>
      </w:r>
      <w:r w:rsidR="00F74A67" w:rsidRPr="007045CF">
        <w:rPr>
          <w:rFonts w:ascii="Arial" w:eastAsia="Arial Unicode MS" w:hAnsi="Arial" w:cs="Arial"/>
          <w:sz w:val="20"/>
          <w:szCs w:val="20"/>
        </w:rPr>
        <w:t>13:00 às 19:00</w:t>
      </w:r>
    </w:p>
    <w:p w14:paraId="2F6A5596" w14:textId="15740011"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 xml:space="preserve">E-mail: </w:t>
      </w:r>
      <w:r w:rsidR="00674AB0" w:rsidRPr="00EC210C">
        <w:rPr>
          <w:rFonts w:ascii="Arial" w:eastAsia="Arial Unicode MS" w:hAnsi="Arial" w:cs="Arial"/>
          <w:sz w:val="20"/>
          <w:szCs w:val="20"/>
        </w:rPr>
        <w:t>processoseletivoprofessor.cct@udesc.br</w:t>
      </w:r>
    </w:p>
    <w:p w14:paraId="4ECECA2D" w14:textId="77777777" w:rsidR="00174392" w:rsidRPr="007045CF" w:rsidRDefault="00174392" w:rsidP="00BE4265">
      <w:pPr>
        <w:shd w:val="clear" w:color="auto" w:fill="FFFFFF"/>
        <w:jc w:val="both"/>
        <w:rPr>
          <w:rFonts w:ascii="Arial" w:eastAsia="Arial Unicode MS" w:hAnsi="Arial" w:cs="Arial"/>
          <w:b/>
          <w:color w:val="00B0F0"/>
          <w:sz w:val="20"/>
          <w:szCs w:val="20"/>
        </w:rPr>
      </w:pPr>
    </w:p>
    <w:p w14:paraId="1D6216FD" w14:textId="352461CB" w:rsidR="00F74A67" w:rsidRPr="007045CF" w:rsidRDefault="00F74A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3.</w:t>
      </w:r>
      <w:r w:rsidR="008E643D" w:rsidRPr="007045CF">
        <w:rPr>
          <w:rFonts w:ascii="Arial" w:eastAsia="Arial Unicode MS" w:hAnsi="Arial" w:cs="Arial"/>
          <w:b/>
          <w:sz w:val="20"/>
          <w:szCs w:val="20"/>
        </w:rPr>
        <w:t>7</w:t>
      </w:r>
      <w:r w:rsidRPr="007045CF">
        <w:rPr>
          <w:rFonts w:ascii="Arial" w:eastAsia="Arial Unicode MS" w:hAnsi="Arial" w:cs="Arial"/>
          <w:b/>
          <w:sz w:val="20"/>
          <w:szCs w:val="20"/>
        </w:rPr>
        <w:t>. UDESC – Centro de Educação Superior do Planalto Norte – CEPLAN</w:t>
      </w:r>
    </w:p>
    <w:p w14:paraId="5718A3ED"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Rua Luiz Fernando Hastreiter, 180 – Bairro Centenário</w:t>
      </w:r>
    </w:p>
    <w:p w14:paraId="6755A7E4"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CEP: 89.283-081 – São Bento do Sul/SC</w:t>
      </w:r>
    </w:p>
    <w:p w14:paraId="5C16CC23"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Fone: (47) 3647-0066</w:t>
      </w:r>
    </w:p>
    <w:p w14:paraId="71A253A5" w14:textId="13DB0CFE" w:rsidR="00F74A67" w:rsidRPr="007045CF" w:rsidRDefault="00E01D86"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Horário</w:t>
      </w:r>
      <w:r>
        <w:rPr>
          <w:rFonts w:ascii="Arial" w:eastAsia="Arial Unicode MS" w:hAnsi="Arial" w:cs="Arial"/>
          <w:sz w:val="20"/>
          <w:szCs w:val="20"/>
        </w:rPr>
        <w:t xml:space="preserve"> </w:t>
      </w:r>
      <w:r w:rsidRPr="00155F2B">
        <w:rPr>
          <w:rFonts w:ascii="Arial" w:eastAsia="Arial Unicode MS" w:hAnsi="Arial" w:cs="Arial"/>
          <w:sz w:val="20"/>
          <w:szCs w:val="20"/>
        </w:rPr>
        <w:t>de Atendimento Administrativo</w:t>
      </w:r>
      <w:r w:rsidRPr="007045CF">
        <w:rPr>
          <w:rFonts w:ascii="Arial" w:eastAsia="Arial Unicode MS" w:hAnsi="Arial" w:cs="Arial"/>
          <w:sz w:val="20"/>
          <w:szCs w:val="20"/>
        </w:rPr>
        <w:t xml:space="preserve">: </w:t>
      </w:r>
      <w:r w:rsidR="00F74A67" w:rsidRPr="007045CF">
        <w:rPr>
          <w:rFonts w:ascii="Arial" w:eastAsia="Arial Unicode MS" w:hAnsi="Arial" w:cs="Arial"/>
          <w:sz w:val="20"/>
          <w:szCs w:val="20"/>
        </w:rPr>
        <w:t>13:00 às 19:00</w:t>
      </w:r>
    </w:p>
    <w:p w14:paraId="7B6FE796"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E-mail: deg.ceplan@udesc.br</w:t>
      </w:r>
    </w:p>
    <w:p w14:paraId="0F144F12" w14:textId="77777777" w:rsidR="00F74A67" w:rsidRPr="007045CF" w:rsidRDefault="00F74A67" w:rsidP="00BE4265">
      <w:pPr>
        <w:shd w:val="clear" w:color="auto" w:fill="FFFFFF"/>
        <w:jc w:val="both"/>
        <w:rPr>
          <w:rFonts w:ascii="Arial" w:eastAsia="Arial Unicode MS" w:hAnsi="Arial" w:cs="Arial"/>
          <w:b/>
          <w:color w:val="00B0F0"/>
          <w:sz w:val="20"/>
          <w:szCs w:val="20"/>
        </w:rPr>
      </w:pPr>
    </w:p>
    <w:p w14:paraId="192A1678" w14:textId="5B6EA458" w:rsidR="00F74A67" w:rsidRPr="007045CF" w:rsidRDefault="00F74A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3.</w:t>
      </w:r>
      <w:r w:rsidR="008E643D" w:rsidRPr="007045CF">
        <w:rPr>
          <w:rFonts w:ascii="Arial" w:eastAsia="Arial Unicode MS" w:hAnsi="Arial" w:cs="Arial"/>
          <w:b/>
          <w:sz w:val="20"/>
          <w:szCs w:val="20"/>
        </w:rPr>
        <w:t>8</w:t>
      </w:r>
      <w:r w:rsidRPr="007045CF">
        <w:rPr>
          <w:rFonts w:ascii="Arial" w:eastAsia="Arial Unicode MS" w:hAnsi="Arial" w:cs="Arial"/>
          <w:b/>
          <w:sz w:val="20"/>
          <w:szCs w:val="20"/>
        </w:rPr>
        <w:t>. UDESC – Centro de Educação Superior da Foz do Itajaí – CESFI</w:t>
      </w:r>
    </w:p>
    <w:p w14:paraId="7EACC485"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Avenida Lourival Cesário Pereira s/n, Edifício Alcides Abreu - Bairro Nova Esperança</w:t>
      </w:r>
    </w:p>
    <w:p w14:paraId="44FC14BB"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CEP: 88336-275 – Balneário Camboriú/SC</w:t>
      </w:r>
    </w:p>
    <w:p w14:paraId="15B431DD"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 xml:space="preserve">Fone: (47) 3398-6484 </w:t>
      </w:r>
    </w:p>
    <w:p w14:paraId="3CE99C4A" w14:textId="36970AE5" w:rsidR="00F74A67" w:rsidRPr="007045CF" w:rsidRDefault="00E01D86"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Horário</w:t>
      </w:r>
      <w:r>
        <w:rPr>
          <w:rFonts w:ascii="Arial" w:eastAsia="Arial Unicode MS" w:hAnsi="Arial" w:cs="Arial"/>
          <w:sz w:val="20"/>
          <w:szCs w:val="20"/>
        </w:rPr>
        <w:t xml:space="preserve"> </w:t>
      </w:r>
      <w:r w:rsidRPr="00155F2B">
        <w:rPr>
          <w:rFonts w:ascii="Arial" w:eastAsia="Arial Unicode MS" w:hAnsi="Arial" w:cs="Arial"/>
          <w:sz w:val="20"/>
          <w:szCs w:val="20"/>
        </w:rPr>
        <w:t>de Atendimento Administrativo</w:t>
      </w:r>
      <w:r w:rsidRPr="007045CF">
        <w:rPr>
          <w:rFonts w:ascii="Arial" w:eastAsia="Arial Unicode MS" w:hAnsi="Arial" w:cs="Arial"/>
          <w:sz w:val="20"/>
          <w:szCs w:val="20"/>
        </w:rPr>
        <w:t xml:space="preserve">: </w:t>
      </w:r>
      <w:r w:rsidR="00F74A67" w:rsidRPr="007045CF">
        <w:rPr>
          <w:rFonts w:ascii="Arial" w:eastAsia="Arial Unicode MS" w:hAnsi="Arial" w:cs="Arial"/>
          <w:sz w:val="20"/>
          <w:szCs w:val="20"/>
        </w:rPr>
        <w:t>09:00 às 12:00 ou 13:00 às 17:00</w:t>
      </w:r>
    </w:p>
    <w:p w14:paraId="691D94C7"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E-mail: deg.cesfi@udesc.br</w:t>
      </w:r>
    </w:p>
    <w:p w14:paraId="2EE18497" w14:textId="77777777" w:rsidR="00F74A67" w:rsidRPr="007045CF" w:rsidRDefault="00F74A67" w:rsidP="00BE4265">
      <w:pPr>
        <w:shd w:val="clear" w:color="auto" w:fill="FFFFFF"/>
        <w:jc w:val="both"/>
        <w:rPr>
          <w:rFonts w:ascii="Arial" w:eastAsia="Arial Unicode MS" w:hAnsi="Arial" w:cs="Arial"/>
          <w:b/>
          <w:color w:val="00B0F0"/>
          <w:sz w:val="20"/>
          <w:szCs w:val="20"/>
        </w:rPr>
      </w:pPr>
    </w:p>
    <w:p w14:paraId="1CA856B8" w14:textId="27AD2B92" w:rsidR="00F74A67" w:rsidRPr="007045CF" w:rsidRDefault="00F74A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3.</w:t>
      </w:r>
      <w:r w:rsidR="008E643D" w:rsidRPr="007045CF">
        <w:rPr>
          <w:rFonts w:ascii="Arial" w:eastAsia="Arial Unicode MS" w:hAnsi="Arial" w:cs="Arial"/>
          <w:b/>
          <w:sz w:val="20"/>
          <w:szCs w:val="20"/>
        </w:rPr>
        <w:t>9</w:t>
      </w:r>
      <w:r w:rsidRPr="007045CF">
        <w:rPr>
          <w:rFonts w:ascii="Arial" w:eastAsia="Arial Unicode MS" w:hAnsi="Arial" w:cs="Arial"/>
          <w:b/>
          <w:sz w:val="20"/>
          <w:szCs w:val="20"/>
        </w:rPr>
        <w:t>. UDESC – Centro de Educação Superior da Região Sul – CERES</w:t>
      </w:r>
    </w:p>
    <w:p w14:paraId="01139DB9"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Rua Coronel Fernandes Martins, 270 – Bairro Progresso</w:t>
      </w:r>
    </w:p>
    <w:p w14:paraId="6896839E"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CEP: 88790-000– Laguna/SC</w:t>
      </w:r>
    </w:p>
    <w:p w14:paraId="71443431"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Fone/Fax: (48) 3647-7900</w:t>
      </w:r>
    </w:p>
    <w:p w14:paraId="60932167" w14:textId="714D9C6D" w:rsidR="00F74A67" w:rsidRPr="007045CF" w:rsidRDefault="00E01D86"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Horário</w:t>
      </w:r>
      <w:r>
        <w:rPr>
          <w:rFonts w:ascii="Arial" w:eastAsia="Arial Unicode MS" w:hAnsi="Arial" w:cs="Arial"/>
          <w:sz w:val="20"/>
          <w:szCs w:val="20"/>
        </w:rPr>
        <w:t xml:space="preserve"> </w:t>
      </w:r>
      <w:r w:rsidRPr="00155F2B">
        <w:rPr>
          <w:rFonts w:ascii="Arial" w:eastAsia="Arial Unicode MS" w:hAnsi="Arial" w:cs="Arial"/>
          <w:sz w:val="20"/>
          <w:szCs w:val="20"/>
        </w:rPr>
        <w:t>de Atendimento Administrativo</w:t>
      </w:r>
      <w:r w:rsidRPr="007045CF">
        <w:rPr>
          <w:rFonts w:ascii="Arial" w:eastAsia="Arial Unicode MS" w:hAnsi="Arial" w:cs="Arial"/>
          <w:sz w:val="20"/>
          <w:szCs w:val="20"/>
        </w:rPr>
        <w:t xml:space="preserve">: </w:t>
      </w:r>
      <w:r w:rsidR="00F74A67" w:rsidRPr="007045CF">
        <w:rPr>
          <w:rFonts w:ascii="Arial" w:eastAsia="Arial Unicode MS" w:hAnsi="Arial" w:cs="Arial"/>
          <w:sz w:val="20"/>
          <w:szCs w:val="20"/>
        </w:rPr>
        <w:t>11:30 às 16:30</w:t>
      </w:r>
    </w:p>
    <w:p w14:paraId="077551F3"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E-mail: deg.ceres@udesc.br</w:t>
      </w:r>
    </w:p>
    <w:p w14:paraId="3AD58F79" w14:textId="77777777" w:rsidR="00F74A67" w:rsidRPr="007045CF" w:rsidRDefault="00F74A67" w:rsidP="00BE4265">
      <w:pPr>
        <w:shd w:val="clear" w:color="auto" w:fill="FFFFFF"/>
        <w:jc w:val="both"/>
        <w:rPr>
          <w:rFonts w:ascii="Arial" w:eastAsia="Arial Unicode MS" w:hAnsi="Arial" w:cs="Arial"/>
          <w:b/>
          <w:sz w:val="20"/>
          <w:szCs w:val="20"/>
        </w:rPr>
      </w:pPr>
    </w:p>
    <w:p w14:paraId="2DEDF7A4" w14:textId="2E13387B" w:rsidR="00F74A67" w:rsidRPr="007045CF" w:rsidRDefault="00F74A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3.</w:t>
      </w:r>
      <w:r w:rsidR="008E643D" w:rsidRPr="007045CF">
        <w:rPr>
          <w:rFonts w:ascii="Arial" w:eastAsia="Arial Unicode MS" w:hAnsi="Arial" w:cs="Arial"/>
          <w:b/>
          <w:sz w:val="20"/>
          <w:szCs w:val="20"/>
        </w:rPr>
        <w:t>10</w:t>
      </w:r>
      <w:r w:rsidRPr="007045CF">
        <w:rPr>
          <w:rFonts w:ascii="Arial" w:eastAsia="Arial Unicode MS" w:hAnsi="Arial" w:cs="Arial"/>
          <w:b/>
          <w:sz w:val="20"/>
          <w:szCs w:val="20"/>
        </w:rPr>
        <w:t xml:space="preserve">. UDESC – Centro de Educação Superior do Alto Vale do Itajaí – CEAVI </w:t>
      </w:r>
    </w:p>
    <w:p w14:paraId="1D420A86"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Rua Dr. Getúlio Vargas, 2822 – Bairro Bela Vista</w:t>
      </w:r>
    </w:p>
    <w:p w14:paraId="099A7626"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CEP: 89140-000 – Ibirama /SC</w:t>
      </w:r>
    </w:p>
    <w:p w14:paraId="05B33D84"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 xml:space="preserve">Fone/Fax: (47) 3357-8484  </w:t>
      </w:r>
    </w:p>
    <w:p w14:paraId="484B9CC9" w14:textId="72D82676" w:rsidR="00F74A67" w:rsidRPr="007045CF" w:rsidRDefault="00E01D86"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Horário</w:t>
      </w:r>
      <w:r>
        <w:rPr>
          <w:rFonts w:ascii="Arial" w:eastAsia="Arial Unicode MS" w:hAnsi="Arial" w:cs="Arial"/>
          <w:sz w:val="20"/>
          <w:szCs w:val="20"/>
        </w:rPr>
        <w:t xml:space="preserve"> </w:t>
      </w:r>
      <w:r w:rsidRPr="00155F2B">
        <w:rPr>
          <w:rFonts w:ascii="Arial" w:eastAsia="Arial Unicode MS" w:hAnsi="Arial" w:cs="Arial"/>
          <w:sz w:val="20"/>
          <w:szCs w:val="20"/>
        </w:rPr>
        <w:t>de Atendimento Administrativo</w:t>
      </w:r>
      <w:r w:rsidRPr="007045CF">
        <w:rPr>
          <w:rFonts w:ascii="Arial" w:eastAsia="Arial Unicode MS" w:hAnsi="Arial" w:cs="Arial"/>
          <w:sz w:val="20"/>
          <w:szCs w:val="20"/>
        </w:rPr>
        <w:t xml:space="preserve">: </w:t>
      </w:r>
      <w:r w:rsidR="00F74A67" w:rsidRPr="007045CF">
        <w:rPr>
          <w:rFonts w:ascii="Arial" w:eastAsia="Arial Unicode MS" w:hAnsi="Arial" w:cs="Arial"/>
          <w:sz w:val="20"/>
          <w:szCs w:val="20"/>
        </w:rPr>
        <w:t>14:00 às 18:00</w:t>
      </w:r>
    </w:p>
    <w:p w14:paraId="17CAAED4"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E-mail: deg.ceavi@udesc.br</w:t>
      </w:r>
    </w:p>
    <w:p w14:paraId="55A1AC64" w14:textId="77777777" w:rsidR="00F74A67" w:rsidRPr="007045CF" w:rsidRDefault="00F74A67" w:rsidP="00BE4265">
      <w:pPr>
        <w:shd w:val="clear" w:color="auto" w:fill="FFFFFF"/>
        <w:jc w:val="both"/>
        <w:rPr>
          <w:rFonts w:ascii="Arial" w:eastAsia="Arial Unicode MS" w:hAnsi="Arial" w:cs="Arial"/>
          <w:color w:val="00B0F0"/>
          <w:sz w:val="20"/>
          <w:szCs w:val="20"/>
        </w:rPr>
      </w:pPr>
    </w:p>
    <w:p w14:paraId="365F6D11" w14:textId="3B2219F4" w:rsidR="00F74A67" w:rsidRPr="007045CF" w:rsidRDefault="00F74A67" w:rsidP="00BE4265">
      <w:pPr>
        <w:shd w:val="clear" w:color="auto" w:fill="FFFFFF"/>
        <w:jc w:val="both"/>
        <w:rPr>
          <w:rFonts w:ascii="Arial" w:eastAsia="Arial Unicode MS" w:hAnsi="Arial" w:cs="Arial"/>
          <w:b/>
          <w:sz w:val="20"/>
          <w:szCs w:val="20"/>
        </w:rPr>
      </w:pPr>
      <w:r w:rsidRPr="007045CF">
        <w:rPr>
          <w:rFonts w:ascii="Arial" w:eastAsia="Arial Unicode MS" w:hAnsi="Arial" w:cs="Arial"/>
          <w:b/>
          <w:sz w:val="20"/>
          <w:szCs w:val="20"/>
        </w:rPr>
        <w:t>3.</w:t>
      </w:r>
      <w:r w:rsidR="008E643D" w:rsidRPr="007045CF">
        <w:rPr>
          <w:rFonts w:ascii="Arial" w:eastAsia="Arial Unicode MS" w:hAnsi="Arial" w:cs="Arial"/>
          <w:b/>
          <w:sz w:val="20"/>
          <w:szCs w:val="20"/>
        </w:rPr>
        <w:t>11</w:t>
      </w:r>
      <w:r w:rsidRPr="007045CF">
        <w:rPr>
          <w:rFonts w:ascii="Arial" w:eastAsia="Arial Unicode MS" w:hAnsi="Arial" w:cs="Arial"/>
          <w:b/>
          <w:sz w:val="20"/>
          <w:szCs w:val="20"/>
        </w:rPr>
        <w:t>. UDESC – Centro de Educação Superior do Oeste – CEO</w:t>
      </w:r>
    </w:p>
    <w:p w14:paraId="05E7FEDE" w14:textId="77777777" w:rsidR="00854DF5" w:rsidRPr="007045CF" w:rsidRDefault="00854DF5"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Rodovia BR 282, km 573,7 - Prédio II.</w:t>
      </w:r>
    </w:p>
    <w:p w14:paraId="30294E63" w14:textId="77777777" w:rsidR="00854DF5" w:rsidRPr="007045CF" w:rsidRDefault="00854DF5"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 xml:space="preserve">Linha Santa Terezinha. </w:t>
      </w:r>
    </w:p>
    <w:p w14:paraId="3BB0E73C" w14:textId="77777777" w:rsidR="00854DF5" w:rsidRPr="007045CF" w:rsidRDefault="00854DF5"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CEP: 89870-000 - Pinhalzinho/SC.</w:t>
      </w:r>
    </w:p>
    <w:p w14:paraId="0CA3B647" w14:textId="77777777"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Fone/Fax: (49) 2049 9524</w:t>
      </w:r>
      <w:r w:rsidR="00CD4E95" w:rsidRPr="007045CF">
        <w:rPr>
          <w:rFonts w:ascii="Arial" w:eastAsia="Arial Unicode MS" w:hAnsi="Arial" w:cs="Arial"/>
          <w:sz w:val="20"/>
          <w:szCs w:val="20"/>
        </w:rPr>
        <w:t xml:space="preserve"> e (49) 2049-9593</w:t>
      </w:r>
    </w:p>
    <w:p w14:paraId="7F946E39" w14:textId="1894BFAC" w:rsidR="00F74A67" w:rsidRPr="007045CF" w:rsidRDefault="00E01D86"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Horário</w:t>
      </w:r>
      <w:r>
        <w:rPr>
          <w:rFonts w:ascii="Arial" w:eastAsia="Arial Unicode MS" w:hAnsi="Arial" w:cs="Arial"/>
          <w:sz w:val="20"/>
          <w:szCs w:val="20"/>
        </w:rPr>
        <w:t xml:space="preserve"> </w:t>
      </w:r>
      <w:r w:rsidRPr="00155F2B">
        <w:rPr>
          <w:rFonts w:ascii="Arial" w:eastAsia="Arial Unicode MS" w:hAnsi="Arial" w:cs="Arial"/>
          <w:sz w:val="20"/>
          <w:szCs w:val="20"/>
        </w:rPr>
        <w:t>de Atendimento Administrativo</w:t>
      </w:r>
      <w:r w:rsidRPr="007045CF">
        <w:rPr>
          <w:rFonts w:ascii="Arial" w:eastAsia="Arial Unicode MS" w:hAnsi="Arial" w:cs="Arial"/>
          <w:sz w:val="20"/>
          <w:szCs w:val="20"/>
        </w:rPr>
        <w:t xml:space="preserve">: </w:t>
      </w:r>
      <w:r w:rsidR="00F74A67" w:rsidRPr="007045CF">
        <w:rPr>
          <w:rFonts w:ascii="Arial" w:eastAsia="Arial Unicode MS" w:hAnsi="Arial" w:cs="Arial"/>
          <w:sz w:val="20"/>
          <w:szCs w:val="20"/>
        </w:rPr>
        <w:t>13:00 às 19:00</w:t>
      </w:r>
    </w:p>
    <w:p w14:paraId="7C5575E4" w14:textId="3844ABB8" w:rsidR="00F74A67" w:rsidRPr="007045CF" w:rsidRDefault="00F74A67" w:rsidP="00BE4265">
      <w:pPr>
        <w:shd w:val="clear" w:color="auto" w:fill="FFFFFF"/>
        <w:jc w:val="both"/>
        <w:rPr>
          <w:rFonts w:ascii="Arial" w:eastAsia="Arial Unicode MS" w:hAnsi="Arial" w:cs="Arial"/>
          <w:sz w:val="20"/>
          <w:szCs w:val="20"/>
        </w:rPr>
      </w:pPr>
      <w:r w:rsidRPr="007045CF">
        <w:rPr>
          <w:rFonts w:ascii="Arial" w:eastAsia="Arial Unicode MS" w:hAnsi="Arial" w:cs="Arial"/>
          <w:sz w:val="20"/>
          <w:szCs w:val="20"/>
        </w:rPr>
        <w:t xml:space="preserve">E-mail: </w:t>
      </w:r>
      <w:hyperlink r:id="rId8" w:history="1">
        <w:r w:rsidR="00580663" w:rsidRPr="00E01D86">
          <w:rPr>
            <w:rFonts w:ascii="Arial" w:eastAsia="Arial Unicode MS" w:hAnsi="Arial" w:cs="Arial"/>
            <w:sz w:val="20"/>
            <w:szCs w:val="20"/>
          </w:rPr>
          <w:t>deg.ceo@udesc.br</w:t>
        </w:r>
      </w:hyperlink>
    </w:p>
    <w:p w14:paraId="0B0FAB82" w14:textId="25889E85" w:rsidR="00580663" w:rsidRPr="007045CF" w:rsidRDefault="00580663" w:rsidP="00BE4265">
      <w:pPr>
        <w:shd w:val="clear" w:color="auto" w:fill="FFFFFF"/>
        <w:jc w:val="both"/>
        <w:rPr>
          <w:rFonts w:ascii="Arial" w:eastAsia="Arial Unicode MS" w:hAnsi="Arial" w:cs="Arial"/>
          <w:sz w:val="20"/>
          <w:szCs w:val="20"/>
        </w:rPr>
      </w:pPr>
    </w:p>
    <w:p w14:paraId="78FE704F" w14:textId="122C0D51" w:rsidR="00433967" w:rsidRPr="007045CF" w:rsidRDefault="00BE4265" w:rsidP="00BE4265">
      <w:pPr>
        <w:widowControl w:val="0"/>
        <w:shd w:val="clear" w:color="auto" w:fill="E2EFD9" w:themeFill="accent6" w:themeFillTint="33"/>
        <w:tabs>
          <w:tab w:val="left" w:pos="4253"/>
        </w:tabs>
        <w:autoSpaceDE w:val="0"/>
        <w:jc w:val="both"/>
        <w:rPr>
          <w:rFonts w:ascii="Arial" w:hAnsi="Arial" w:cs="Arial"/>
          <w:b/>
          <w:sz w:val="20"/>
          <w:szCs w:val="20"/>
        </w:rPr>
      </w:pPr>
      <w:r w:rsidRPr="007045CF">
        <w:rPr>
          <w:rFonts w:ascii="Arial" w:hAnsi="Arial" w:cs="Arial"/>
          <w:b/>
          <w:sz w:val="20"/>
          <w:szCs w:val="20"/>
        </w:rPr>
        <w:t>4</w:t>
      </w:r>
      <w:r w:rsidR="00433967" w:rsidRPr="007045CF">
        <w:rPr>
          <w:rFonts w:ascii="Arial" w:hAnsi="Arial" w:cs="Arial"/>
          <w:b/>
          <w:sz w:val="20"/>
          <w:szCs w:val="20"/>
        </w:rPr>
        <w:t xml:space="preserve">. DAS INSCRIÇÕES: </w:t>
      </w:r>
    </w:p>
    <w:p w14:paraId="54276D6D" w14:textId="77777777" w:rsidR="00433967" w:rsidRPr="007045CF" w:rsidRDefault="00433967" w:rsidP="00BE4265">
      <w:pPr>
        <w:pStyle w:val="NormalWeb"/>
        <w:spacing w:before="0" w:after="0"/>
        <w:jc w:val="both"/>
        <w:rPr>
          <w:rFonts w:ascii="Arial" w:hAnsi="Arial" w:cs="Arial"/>
          <w:sz w:val="20"/>
          <w:szCs w:val="20"/>
        </w:rPr>
      </w:pPr>
    </w:p>
    <w:p w14:paraId="3E33B143" w14:textId="3DF91F62" w:rsidR="00433967" w:rsidRPr="007045CF" w:rsidRDefault="00BE4265" w:rsidP="00BE4265">
      <w:pPr>
        <w:pStyle w:val="NormalWeb"/>
        <w:spacing w:before="0" w:after="0"/>
        <w:jc w:val="both"/>
        <w:rPr>
          <w:rFonts w:ascii="Arial" w:hAnsi="Arial" w:cs="Arial"/>
          <w:b/>
          <w:sz w:val="20"/>
          <w:szCs w:val="20"/>
        </w:rPr>
      </w:pPr>
      <w:r w:rsidRPr="007045CF">
        <w:rPr>
          <w:rFonts w:ascii="Arial" w:hAnsi="Arial" w:cs="Arial"/>
          <w:b/>
          <w:bCs/>
          <w:sz w:val="20"/>
          <w:szCs w:val="20"/>
        </w:rPr>
        <w:t>4</w:t>
      </w:r>
      <w:r w:rsidR="00433967" w:rsidRPr="007045CF">
        <w:rPr>
          <w:rFonts w:ascii="Arial" w:hAnsi="Arial" w:cs="Arial"/>
          <w:b/>
          <w:bCs/>
          <w:sz w:val="20"/>
          <w:szCs w:val="20"/>
        </w:rPr>
        <w:t>.</w:t>
      </w:r>
      <w:r w:rsidR="00C6231C" w:rsidRPr="007045CF">
        <w:rPr>
          <w:rFonts w:ascii="Arial" w:hAnsi="Arial" w:cs="Arial"/>
          <w:b/>
          <w:bCs/>
          <w:sz w:val="20"/>
          <w:szCs w:val="20"/>
        </w:rPr>
        <w:t>1</w:t>
      </w:r>
      <w:r w:rsidR="00433967" w:rsidRPr="007045CF">
        <w:rPr>
          <w:rFonts w:ascii="Arial" w:hAnsi="Arial" w:cs="Arial"/>
          <w:b/>
          <w:bCs/>
          <w:sz w:val="20"/>
          <w:szCs w:val="20"/>
        </w:rPr>
        <w:t>.  Do período das inscrições</w:t>
      </w:r>
      <w:r w:rsidR="00433967" w:rsidRPr="007045CF">
        <w:rPr>
          <w:rFonts w:ascii="Arial" w:hAnsi="Arial" w:cs="Arial"/>
          <w:b/>
          <w:sz w:val="20"/>
          <w:szCs w:val="20"/>
        </w:rPr>
        <w:t xml:space="preserve">: </w:t>
      </w:r>
    </w:p>
    <w:p w14:paraId="636BB168" w14:textId="77777777" w:rsidR="00433967" w:rsidRPr="007045CF" w:rsidRDefault="00433967" w:rsidP="00BE4265">
      <w:pPr>
        <w:pStyle w:val="NormalWeb"/>
        <w:spacing w:before="0" w:after="0"/>
        <w:jc w:val="both"/>
        <w:rPr>
          <w:rFonts w:ascii="Arial" w:hAnsi="Arial" w:cs="Arial"/>
          <w:sz w:val="20"/>
          <w:szCs w:val="20"/>
        </w:rPr>
      </w:pPr>
    </w:p>
    <w:p w14:paraId="656BBB4E" w14:textId="62E3FC22" w:rsidR="00433967" w:rsidRPr="001947D7" w:rsidRDefault="00BE4265" w:rsidP="00BE4265">
      <w:pPr>
        <w:pStyle w:val="NormalWeb"/>
        <w:spacing w:before="0" w:after="0"/>
        <w:jc w:val="both"/>
        <w:rPr>
          <w:rFonts w:ascii="Arial" w:hAnsi="Arial" w:cs="Arial"/>
          <w:sz w:val="20"/>
          <w:szCs w:val="20"/>
        </w:rPr>
      </w:pPr>
      <w:r w:rsidRPr="001947D7">
        <w:rPr>
          <w:rFonts w:ascii="Arial" w:hAnsi="Arial" w:cs="Arial"/>
          <w:sz w:val="20"/>
          <w:szCs w:val="20"/>
        </w:rPr>
        <w:t>4</w:t>
      </w:r>
      <w:r w:rsidR="00433967" w:rsidRPr="001947D7">
        <w:rPr>
          <w:rFonts w:ascii="Arial" w:hAnsi="Arial" w:cs="Arial"/>
          <w:sz w:val="20"/>
          <w:szCs w:val="20"/>
        </w:rPr>
        <w:t>.</w:t>
      </w:r>
      <w:r w:rsidR="00C6231C" w:rsidRPr="001947D7">
        <w:rPr>
          <w:rFonts w:ascii="Arial" w:hAnsi="Arial" w:cs="Arial"/>
          <w:sz w:val="20"/>
          <w:szCs w:val="20"/>
        </w:rPr>
        <w:t>1</w:t>
      </w:r>
      <w:r w:rsidR="00433967" w:rsidRPr="001947D7">
        <w:rPr>
          <w:rFonts w:ascii="Arial" w:hAnsi="Arial" w:cs="Arial"/>
          <w:sz w:val="20"/>
          <w:szCs w:val="20"/>
        </w:rPr>
        <w:t>.1. Isenção</w:t>
      </w:r>
      <w:r w:rsidR="00C115EA" w:rsidRPr="001947D7">
        <w:rPr>
          <w:rFonts w:ascii="Arial" w:hAnsi="Arial" w:cs="Arial"/>
          <w:sz w:val="20"/>
          <w:szCs w:val="20"/>
        </w:rPr>
        <w:t xml:space="preserve"> dos</w:t>
      </w:r>
      <w:r w:rsidR="00433967" w:rsidRPr="001947D7">
        <w:rPr>
          <w:rFonts w:ascii="Arial" w:hAnsi="Arial" w:cs="Arial"/>
          <w:sz w:val="20"/>
          <w:szCs w:val="20"/>
        </w:rPr>
        <w:t xml:space="preserve"> candidatos amparados pela Lei</w:t>
      </w:r>
      <w:r w:rsidR="00C115EA" w:rsidRPr="001947D7">
        <w:rPr>
          <w:rFonts w:ascii="Arial" w:hAnsi="Arial" w:cs="Arial"/>
          <w:sz w:val="20"/>
          <w:szCs w:val="20"/>
        </w:rPr>
        <w:t xml:space="preserve"> nº</w:t>
      </w:r>
      <w:r w:rsidR="00433967" w:rsidRPr="001947D7">
        <w:rPr>
          <w:rFonts w:ascii="Arial" w:hAnsi="Arial" w:cs="Arial"/>
          <w:sz w:val="20"/>
          <w:szCs w:val="20"/>
        </w:rPr>
        <w:t xml:space="preserve"> 10.567/97, alterada pela Lei nº 17.457/18 (doadores de sangue e/ou medula) e pela Lei </w:t>
      </w:r>
      <w:r w:rsidR="00C115EA" w:rsidRPr="001947D7">
        <w:rPr>
          <w:rFonts w:ascii="Arial" w:hAnsi="Arial" w:cs="Arial"/>
          <w:sz w:val="20"/>
          <w:szCs w:val="20"/>
        </w:rPr>
        <w:t xml:space="preserve">nº </w:t>
      </w:r>
      <w:r w:rsidR="00433967" w:rsidRPr="001947D7">
        <w:rPr>
          <w:rFonts w:ascii="Arial" w:hAnsi="Arial" w:cs="Arial"/>
          <w:sz w:val="20"/>
          <w:szCs w:val="20"/>
        </w:rPr>
        <w:t>17.998/2020 e Resolução TSE nº 22.424/2006 (voluntariados da Justiça Eleitoral e jurados que atuarem no Tribunal do Júri no âmbito do Estado de Santa Catarina):</w:t>
      </w:r>
    </w:p>
    <w:p w14:paraId="3B77B012" w14:textId="77777777" w:rsidR="00C115EA" w:rsidRPr="007045CF" w:rsidRDefault="00433967" w:rsidP="00BE4265">
      <w:pPr>
        <w:pStyle w:val="NormalWeb"/>
        <w:spacing w:before="0" w:after="0"/>
        <w:jc w:val="both"/>
        <w:rPr>
          <w:rFonts w:ascii="Arial" w:hAnsi="Arial" w:cs="Arial"/>
          <w:b/>
          <w:sz w:val="20"/>
          <w:szCs w:val="20"/>
        </w:rPr>
      </w:pPr>
      <w:r w:rsidRPr="007045CF">
        <w:rPr>
          <w:rFonts w:ascii="Arial" w:hAnsi="Arial" w:cs="Arial"/>
          <w:b/>
          <w:sz w:val="20"/>
          <w:szCs w:val="20"/>
        </w:rPr>
        <w:t>Início: 15/08/2022</w:t>
      </w:r>
    </w:p>
    <w:p w14:paraId="4C122BFD" w14:textId="15A02352" w:rsidR="00433967" w:rsidRPr="007045CF" w:rsidRDefault="00433967" w:rsidP="00BE4265">
      <w:pPr>
        <w:pStyle w:val="NormalWeb"/>
        <w:spacing w:before="0" w:after="0"/>
        <w:jc w:val="both"/>
        <w:rPr>
          <w:rFonts w:ascii="Arial" w:hAnsi="Arial" w:cs="Arial"/>
          <w:b/>
          <w:sz w:val="20"/>
          <w:szCs w:val="20"/>
        </w:rPr>
      </w:pPr>
      <w:r w:rsidRPr="007045CF">
        <w:rPr>
          <w:rFonts w:ascii="Arial" w:hAnsi="Arial" w:cs="Arial"/>
          <w:b/>
          <w:sz w:val="20"/>
          <w:szCs w:val="20"/>
        </w:rPr>
        <w:t>Término: 25/08/2022</w:t>
      </w:r>
    </w:p>
    <w:p w14:paraId="702E5410" w14:textId="77777777" w:rsidR="00433967" w:rsidRPr="007045CF" w:rsidRDefault="00433967" w:rsidP="00BE4265">
      <w:pPr>
        <w:pStyle w:val="NormalWeb"/>
        <w:spacing w:before="0" w:after="0"/>
        <w:jc w:val="both"/>
        <w:rPr>
          <w:rFonts w:ascii="Arial" w:hAnsi="Arial" w:cs="Arial"/>
          <w:b/>
          <w:sz w:val="20"/>
          <w:szCs w:val="20"/>
        </w:rPr>
      </w:pPr>
    </w:p>
    <w:p w14:paraId="3C5BCAC5" w14:textId="708F2F1D" w:rsidR="00433967" w:rsidRPr="001947D7" w:rsidRDefault="00BE4265" w:rsidP="00BE4265">
      <w:pPr>
        <w:pStyle w:val="NormalWeb"/>
        <w:spacing w:before="0" w:after="0"/>
        <w:jc w:val="both"/>
        <w:rPr>
          <w:rFonts w:ascii="Arial" w:hAnsi="Arial" w:cs="Arial"/>
          <w:sz w:val="20"/>
          <w:szCs w:val="20"/>
        </w:rPr>
      </w:pPr>
      <w:r w:rsidRPr="001947D7">
        <w:rPr>
          <w:rFonts w:ascii="Arial" w:hAnsi="Arial" w:cs="Arial"/>
          <w:sz w:val="20"/>
          <w:szCs w:val="20"/>
        </w:rPr>
        <w:t>4</w:t>
      </w:r>
      <w:r w:rsidR="00433967" w:rsidRPr="001947D7">
        <w:rPr>
          <w:rFonts w:ascii="Arial" w:hAnsi="Arial" w:cs="Arial"/>
          <w:sz w:val="20"/>
          <w:szCs w:val="20"/>
        </w:rPr>
        <w:t>.</w:t>
      </w:r>
      <w:r w:rsidR="00C6231C" w:rsidRPr="001947D7">
        <w:rPr>
          <w:rFonts w:ascii="Arial" w:hAnsi="Arial" w:cs="Arial"/>
          <w:sz w:val="20"/>
          <w:szCs w:val="20"/>
        </w:rPr>
        <w:t>1</w:t>
      </w:r>
      <w:r w:rsidR="00433967" w:rsidRPr="001947D7">
        <w:rPr>
          <w:rFonts w:ascii="Arial" w:hAnsi="Arial" w:cs="Arial"/>
          <w:sz w:val="20"/>
          <w:szCs w:val="20"/>
        </w:rPr>
        <w:t>.2. Candidatos pagantes por meio de boleto bancário</w:t>
      </w:r>
    </w:p>
    <w:p w14:paraId="287EC335" w14:textId="77777777" w:rsidR="00433967" w:rsidRPr="007045CF" w:rsidRDefault="00433967" w:rsidP="00BE4265">
      <w:pPr>
        <w:pStyle w:val="NormalWeb"/>
        <w:spacing w:before="0" w:after="0"/>
        <w:jc w:val="both"/>
        <w:rPr>
          <w:rFonts w:ascii="Arial" w:hAnsi="Arial" w:cs="Arial"/>
          <w:b/>
          <w:sz w:val="20"/>
          <w:szCs w:val="20"/>
        </w:rPr>
      </w:pPr>
      <w:r w:rsidRPr="007045CF">
        <w:rPr>
          <w:rFonts w:ascii="Arial" w:hAnsi="Arial" w:cs="Arial"/>
          <w:b/>
          <w:sz w:val="20"/>
          <w:szCs w:val="20"/>
        </w:rPr>
        <w:t>Início: 15/08/2022</w:t>
      </w:r>
    </w:p>
    <w:p w14:paraId="2213815A" w14:textId="77777777" w:rsidR="00433967" w:rsidRPr="007045CF" w:rsidRDefault="00433967" w:rsidP="00BE4265">
      <w:pPr>
        <w:pStyle w:val="NormalWeb"/>
        <w:spacing w:before="0" w:after="0"/>
        <w:jc w:val="both"/>
        <w:rPr>
          <w:rFonts w:ascii="Arial" w:hAnsi="Arial" w:cs="Arial"/>
          <w:b/>
          <w:sz w:val="20"/>
          <w:szCs w:val="20"/>
        </w:rPr>
      </w:pPr>
      <w:r w:rsidRPr="007045CF">
        <w:rPr>
          <w:rFonts w:ascii="Arial" w:hAnsi="Arial" w:cs="Arial"/>
          <w:b/>
          <w:sz w:val="20"/>
          <w:szCs w:val="20"/>
        </w:rPr>
        <w:t>Término: 13/09/2022</w:t>
      </w:r>
    </w:p>
    <w:p w14:paraId="61561CE7" w14:textId="77E85CC9" w:rsidR="00433967" w:rsidRPr="007045CF" w:rsidRDefault="00433967" w:rsidP="00BE4265">
      <w:pPr>
        <w:pStyle w:val="NormalWeb"/>
        <w:spacing w:before="0" w:after="0"/>
        <w:jc w:val="both"/>
        <w:rPr>
          <w:rFonts w:ascii="Arial" w:hAnsi="Arial" w:cs="Arial"/>
          <w:b/>
          <w:sz w:val="20"/>
          <w:szCs w:val="20"/>
        </w:rPr>
      </w:pPr>
    </w:p>
    <w:p w14:paraId="375C6885" w14:textId="062660E4" w:rsidR="00C6231C" w:rsidRPr="007045CF" w:rsidRDefault="00C6231C" w:rsidP="00C6231C">
      <w:pPr>
        <w:pStyle w:val="NormalWeb"/>
        <w:spacing w:before="0" w:after="0"/>
        <w:jc w:val="both"/>
        <w:rPr>
          <w:rFonts w:ascii="Arial" w:hAnsi="Arial" w:cs="Arial"/>
          <w:sz w:val="20"/>
          <w:szCs w:val="20"/>
        </w:rPr>
      </w:pPr>
      <w:r w:rsidRPr="007045CF">
        <w:rPr>
          <w:rFonts w:ascii="Arial" w:hAnsi="Arial" w:cs="Arial"/>
          <w:sz w:val="20"/>
          <w:szCs w:val="20"/>
        </w:rPr>
        <w:t>4.2.</w:t>
      </w:r>
      <w:r w:rsidRPr="007045CF">
        <w:rPr>
          <w:rFonts w:ascii="Arial" w:hAnsi="Arial" w:cs="Arial"/>
          <w:b/>
          <w:sz w:val="20"/>
          <w:szCs w:val="20"/>
        </w:rPr>
        <w:t xml:space="preserve"> </w:t>
      </w:r>
      <w:r w:rsidRPr="007045CF">
        <w:rPr>
          <w:rFonts w:ascii="Arial" w:hAnsi="Arial" w:cs="Arial"/>
          <w:sz w:val="20"/>
          <w:szCs w:val="20"/>
        </w:rPr>
        <w:t>As inscrições serão realizadas</w:t>
      </w:r>
      <w:r w:rsidR="004B2F02" w:rsidRPr="007045CF">
        <w:rPr>
          <w:rFonts w:ascii="Arial" w:hAnsi="Arial" w:cs="Arial"/>
          <w:sz w:val="20"/>
          <w:szCs w:val="20"/>
        </w:rPr>
        <w:t xml:space="preserve"> por meio do </w:t>
      </w:r>
      <w:r w:rsidR="004B2F02" w:rsidRPr="007045CF">
        <w:rPr>
          <w:rFonts w:ascii="Arial" w:hAnsi="Arial" w:cs="Arial"/>
          <w:sz w:val="20"/>
          <w:szCs w:val="20"/>
          <w:lang w:val="x-none"/>
        </w:rPr>
        <w:t>Formulário de Inscrição</w:t>
      </w:r>
      <w:r w:rsidR="004B2F02" w:rsidRPr="007045CF">
        <w:rPr>
          <w:rFonts w:ascii="Arial" w:hAnsi="Arial" w:cs="Arial"/>
          <w:sz w:val="20"/>
          <w:szCs w:val="20"/>
        </w:rPr>
        <w:t xml:space="preserve">, </w:t>
      </w:r>
      <w:r w:rsidRPr="007045CF">
        <w:rPr>
          <w:rFonts w:ascii="Arial" w:hAnsi="Arial" w:cs="Arial"/>
          <w:sz w:val="20"/>
          <w:szCs w:val="20"/>
        </w:rPr>
        <w:t xml:space="preserve">somente através do site da UDESC, no endereço </w:t>
      </w:r>
      <w:hyperlink w:history="1">
        <w:r w:rsidRPr="007045CF">
          <w:rPr>
            <w:rStyle w:val="Hyperlink"/>
            <w:rFonts w:ascii="Arial" w:hAnsi="Arial" w:cs="Arial"/>
          </w:rPr>
          <w:t xml:space="preserve"> </w:t>
        </w:r>
        <w:hyperlink r:id="rId9" w:history="1">
          <w:r w:rsidRPr="007045CF">
            <w:rPr>
              <w:rStyle w:val="Hyperlink"/>
              <w:rFonts w:ascii="Arial" w:hAnsi="Arial" w:cs="Arial"/>
            </w:rPr>
            <w:t>www.udesc.br/concursopublico/012022</w:t>
          </w:r>
        </w:hyperlink>
      </w:hyperlink>
      <w:r w:rsidRPr="007045CF">
        <w:rPr>
          <w:rFonts w:ascii="Arial" w:hAnsi="Arial" w:cs="Arial"/>
          <w:sz w:val="20"/>
          <w:szCs w:val="20"/>
        </w:rPr>
        <w:t>.</w:t>
      </w:r>
    </w:p>
    <w:p w14:paraId="7CC7DA01" w14:textId="77777777" w:rsidR="004B2F02" w:rsidRPr="007045CF" w:rsidRDefault="004B2F02" w:rsidP="004B2F02">
      <w:pPr>
        <w:pStyle w:val="NormalWeb"/>
        <w:spacing w:before="0" w:after="0"/>
        <w:jc w:val="both"/>
        <w:rPr>
          <w:rFonts w:ascii="Arial" w:hAnsi="Arial" w:cs="Arial"/>
          <w:sz w:val="20"/>
          <w:szCs w:val="20"/>
        </w:rPr>
      </w:pPr>
    </w:p>
    <w:p w14:paraId="6DF2A47D" w14:textId="436E0C71" w:rsidR="004B2F02" w:rsidRPr="007045CF" w:rsidRDefault="004B2F02" w:rsidP="004B2F02">
      <w:pPr>
        <w:pStyle w:val="NormalWeb"/>
        <w:spacing w:before="0" w:after="0"/>
        <w:jc w:val="both"/>
        <w:rPr>
          <w:rFonts w:ascii="Arial" w:hAnsi="Arial" w:cs="Arial"/>
          <w:sz w:val="20"/>
          <w:szCs w:val="20"/>
        </w:rPr>
      </w:pPr>
      <w:r w:rsidRPr="007045CF">
        <w:rPr>
          <w:rFonts w:ascii="Arial" w:hAnsi="Arial" w:cs="Arial"/>
          <w:sz w:val="20"/>
          <w:szCs w:val="20"/>
        </w:rPr>
        <w:t>4.2.1. Ao efetuar a inscrição o candidato deverá optar pela isenção da taxa de inscrição (conforme item 5) ou efetuar o pagamento da taxa de inscrição no valor de R$ 200,00 (duzentos reais),</w:t>
      </w:r>
      <w:r w:rsidRPr="007045CF">
        <w:rPr>
          <w:rFonts w:ascii="Arial" w:hAnsi="Arial" w:cs="Arial"/>
          <w:b/>
          <w:sz w:val="20"/>
          <w:szCs w:val="20"/>
        </w:rPr>
        <w:t xml:space="preserve"> </w:t>
      </w:r>
      <w:r w:rsidRPr="007045CF">
        <w:rPr>
          <w:rFonts w:ascii="Arial" w:hAnsi="Arial" w:cs="Arial"/>
          <w:sz w:val="20"/>
          <w:szCs w:val="20"/>
        </w:rPr>
        <w:t xml:space="preserve">através do boleto bancário gerado ao final do preenchimento do </w:t>
      </w:r>
      <w:r w:rsidRPr="007045CF">
        <w:rPr>
          <w:rFonts w:ascii="Arial" w:hAnsi="Arial" w:cs="Arial"/>
          <w:sz w:val="20"/>
          <w:szCs w:val="20"/>
          <w:lang w:val="x-none"/>
        </w:rPr>
        <w:t>Formulário de Inscrição</w:t>
      </w:r>
      <w:r w:rsidRPr="007045CF">
        <w:rPr>
          <w:rFonts w:ascii="Arial" w:hAnsi="Arial" w:cs="Arial"/>
          <w:sz w:val="20"/>
          <w:szCs w:val="20"/>
        </w:rPr>
        <w:t>, até a data do seu vencimento.</w:t>
      </w:r>
    </w:p>
    <w:p w14:paraId="7AABA29F" w14:textId="77777777" w:rsidR="004B2F02" w:rsidRPr="007045CF" w:rsidRDefault="004B2F02" w:rsidP="00C6231C">
      <w:pPr>
        <w:pStyle w:val="NormalWeb"/>
        <w:spacing w:before="0" w:after="0"/>
        <w:jc w:val="both"/>
        <w:rPr>
          <w:rFonts w:ascii="Arial" w:hAnsi="Arial" w:cs="Arial"/>
          <w:sz w:val="20"/>
          <w:szCs w:val="20"/>
        </w:rPr>
      </w:pPr>
    </w:p>
    <w:p w14:paraId="6DA83B0F" w14:textId="1E9EFBB3" w:rsidR="00433967" w:rsidRPr="007045CF" w:rsidRDefault="00BE4265" w:rsidP="00BE4265">
      <w:pPr>
        <w:jc w:val="both"/>
        <w:rPr>
          <w:rFonts w:ascii="Arial" w:eastAsia="Arial Unicode MS" w:hAnsi="Arial" w:cs="Arial"/>
          <w:sz w:val="20"/>
          <w:szCs w:val="20"/>
        </w:rPr>
      </w:pPr>
      <w:r w:rsidRPr="007045CF">
        <w:rPr>
          <w:rFonts w:ascii="Arial" w:eastAsia="Arial Unicode MS" w:hAnsi="Arial" w:cs="Arial"/>
          <w:sz w:val="20"/>
          <w:szCs w:val="20"/>
        </w:rPr>
        <w:t>4</w:t>
      </w:r>
      <w:r w:rsidR="00433967" w:rsidRPr="007045CF">
        <w:rPr>
          <w:rFonts w:ascii="Arial" w:eastAsia="Arial Unicode MS" w:hAnsi="Arial" w:cs="Arial"/>
          <w:sz w:val="20"/>
          <w:szCs w:val="20"/>
        </w:rPr>
        <w:t>.3. Em hipótese alguma caberá devolução da taxa de inscrição.</w:t>
      </w:r>
    </w:p>
    <w:p w14:paraId="69EEA908" w14:textId="77777777" w:rsidR="00433967" w:rsidRPr="007045CF" w:rsidRDefault="00433967" w:rsidP="00BE4265">
      <w:pPr>
        <w:jc w:val="both"/>
        <w:rPr>
          <w:rFonts w:ascii="Arial" w:eastAsia="Arial Unicode MS" w:hAnsi="Arial" w:cs="Arial"/>
          <w:sz w:val="20"/>
          <w:szCs w:val="20"/>
        </w:rPr>
      </w:pPr>
    </w:p>
    <w:p w14:paraId="03D7780B" w14:textId="09FCD3F0" w:rsidR="00433967" w:rsidRPr="007045CF" w:rsidRDefault="00BE4265" w:rsidP="00BE4265">
      <w:pPr>
        <w:pStyle w:val="NormalWeb"/>
        <w:spacing w:before="0" w:after="0"/>
        <w:jc w:val="both"/>
        <w:rPr>
          <w:rFonts w:ascii="Arial" w:hAnsi="Arial" w:cs="Arial"/>
          <w:sz w:val="20"/>
          <w:szCs w:val="20"/>
        </w:rPr>
      </w:pPr>
      <w:r w:rsidRPr="007045CF">
        <w:rPr>
          <w:rFonts w:ascii="Arial" w:hAnsi="Arial" w:cs="Arial"/>
          <w:sz w:val="20"/>
          <w:szCs w:val="20"/>
        </w:rPr>
        <w:t>4</w:t>
      </w:r>
      <w:r w:rsidR="00433967" w:rsidRPr="007045CF">
        <w:rPr>
          <w:rFonts w:ascii="Arial" w:hAnsi="Arial" w:cs="Arial"/>
          <w:sz w:val="20"/>
          <w:szCs w:val="20"/>
        </w:rPr>
        <w:t>.4. A inscrição dará ao candidato o direito de fazer a escolha de apenas uma área de conhecimento.</w:t>
      </w:r>
    </w:p>
    <w:p w14:paraId="7C24F331" w14:textId="77777777" w:rsidR="00433967" w:rsidRPr="007045CF" w:rsidRDefault="00433967" w:rsidP="00BE4265">
      <w:pPr>
        <w:pStyle w:val="NormalWeb"/>
        <w:spacing w:before="0" w:after="0"/>
        <w:jc w:val="both"/>
        <w:rPr>
          <w:rFonts w:ascii="Arial" w:hAnsi="Arial" w:cs="Arial"/>
          <w:sz w:val="20"/>
          <w:szCs w:val="20"/>
        </w:rPr>
      </w:pPr>
    </w:p>
    <w:p w14:paraId="30929DA8" w14:textId="22139007" w:rsidR="00433967" w:rsidRPr="007045CF" w:rsidRDefault="00BE4265" w:rsidP="00BE4265">
      <w:pPr>
        <w:pStyle w:val="NormalWeb"/>
        <w:spacing w:before="0" w:after="0"/>
        <w:jc w:val="both"/>
        <w:rPr>
          <w:rFonts w:ascii="Arial" w:hAnsi="Arial" w:cs="Arial"/>
          <w:sz w:val="20"/>
          <w:szCs w:val="20"/>
        </w:rPr>
      </w:pPr>
      <w:r w:rsidRPr="007045CF">
        <w:rPr>
          <w:rFonts w:ascii="Arial" w:hAnsi="Arial" w:cs="Arial"/>
          <w:sz w:val="20"/>
          <w:szCs w:val="20"/>
        </w:rPr>
        <w:t>4</w:t>
      </w:r>
      <w:r w:rsidR="00433967" w:rsidRPr="007045CF">
        <w:rPr>
          <w:rFonts w:ascii="Arial" w:hAnsi="Arial" w:cs="Arial"/>
          <w:sz w:val="20"/>
          <w:szCs w:val="20"/>
        </w:rPr>
        <w:t>.5. Havendo mais de uma inscrição pelo mesmo candidato, em mais de uma área de conhecimento, será considerada a última inscrição com pagamento válido, cancelando-se as demais.</w:t>
      </w:r>
    </w:p>
    <w:p w14:paraId="053607F2" w14:textId="04DB882A" w:rsidR="00433967" w:rsidRPr="007045CF" w:rsidRDefault="00433967" w:rsidP="00BE4265">
      <w:pPr>
        <w:shd w:val="clear" w:color="auto" w:fill="FFFFFF"/>
        <w:jc w:val="both"/>
        <w:rPr>
          <w:rFonts w:ascii="Arial" w:eastAsia="Arial Unicode MS" w:hAnsi="Arial" w:cs="Arial"/>
          <w:sz w:val="20"/>
          <w:szCs w:val="20"/>
        </w:rPr>
      </w:pPr>
    </w:p>
    <w:p w14:paraId="4D8FDC3F" w14:textId="77777777" w:rsidR="00580663" w:rsidRPr="007045CF" w:rsidRDefault="00580663" w:rsidP="00BE4265">
      <w:pPr>
        <w:pStyle w:val="NormalWeb"/>
        <w:shd w:val="clear" w:color="auto" w:fill="A8D08D" w:themeFill="accent6" w:themeFillTint="99"/>
        <w:spacing w:before="0" w:after="0"/>
        <w:jc w:val="both"/>
        <w:rPr>
          <w:rFonts w:ascii="Arial" w:hAnsi="Arial" w:cs="Arial"/>
          <w:b/>
          <w:sz w:val="20"/>
          <w:szCs w:val="20"/>
        </w:rPr>
      </w:pPr>
      <w:r w:rsidRPr="007045CF">
        <w:rPr>
          <w:rFonts w:ascii="Arial" w:hAnsi="Arial" w:cs="Arial"/>
          <w:b/>
          <w:bCs/>
          <w:sz w:val="20"/>
          <w:szCs w:val="20"/>
        </w:rPr>
        <w:t>5. DA ISENÇÃO DA TAXA DE INSCRIÇÃO</w:t>
      </w:r>
      <w:r w:rsidRPr="007045CF">
        <w:rPr>
          <w:rFonts w:ascii="Arial" w:hAnsi="Arial" w:cs="Arial"/>
          <w:b/>
          <w:sz w:val="20"/>
          <w:szCs w:val="20"/>
        </w:rPr>
        <w:t xml:space="preserve"> </w:t>
      </w:r>
    </w:p>
    <w:p w14:paraId="23012F63" w14:textId="77777777" w:rsidR="00580663" w:rsidRPr="007045CF" w:rsidRDefault="00580663" w:rsidP="00BE4265">
      <w:pPr>
        <w:pStyle w:val="NormalWeb"/>
        <w:spacing w:before="0" w:after="0"/>
        <w:jc w:val="both"/>
        <w:rPr>
          <w:rFonts w:ascii="Arial" w:hAnsi="Arial" w:cs="Arial"/>
          <w:b/>
          <w:sz w:val="20"/>
          <w:szCs w:val="20"/>
        </w:rPr>
      </w:pPr>
    </w:p>
    <w:p w14:paraId="7F839BEA" w14:textId="3D84AC31" w:rsidR="00580663" w:rsidRPr="007045CF" w:rsidRDefault="00580663" w:rsidP="00BE4265">
      <w:pPr>
        <w:jc w:val="both"/>
        <w:rPr>
          <w:rFonts w:ascii="Arial" w:hAnsi="Arial" w:cs="Arial"/>
          <w:sz w:val="20"/>
          <w:szCs w:val="20"/>
        </w:rPr>
      </w:pPr>
      <w:r w:rsidRPr="007045CF">
        <w:rPr>
          <w:rFonts w:ascii="Arial" w:hAnsi="Arial" w:cs="Arial"/>
          <w:sz w:val="20"/>
          <w:szCs w:val="20"/>
        </w:rPr>
        <w:t xml:space="preserve">5.1. Os candidatos amparados pela Lei </w:t>
      </w:r>
      <w:r w:rsidR="00C115EA" w:rsidRPr="007045CF">
        <w:rPr>
          <w:rFonts w:ascii="Arial" w:hAnsi="Arial" w:cs="Arial"/>
          <w:sz w:val="20"/>
          <w:szCs w:val="20"/>
        </w:rPr>
        <w:t xml:space="preserve">nº </w:t>
      </w:r>
      <w:r w:rsidRPr="007045CF">
        <w:rPr>
          <w:rFonts w:ascii="Arial" w:hAnsi="Arial" w:cs="Arial"/>
          <w:sz w:val="20"/>
          <w:szCs w:val="20"/>
        </w:rPr>
        <w:t xml:space="preserve">10.567/97, alterada pela Lei nº 17.457/18 (doadores de sangue e/ou medula) e pela Lei </w:t>
      </w:r>
      <w:r w:rsidR="00C115EA" w:rsidRPr="007045CF">
        <w:rPr>
          <w:rFonts w:ascii="Arial" w:hAnsi="Arial" w:cs="Arial"/>
          <w:sz w:val="20"/>
          <w:szCs w:val="20"/>
        </w:rPr>
        <w:t xml:space="preserve"> nº </w:t>
      </w:r>
      <w:r w:rsidRPr="007045CF">
        <w:rPr>
          <w:rFonts w:ascii="Arial" w:hAnsi="Arial" w:cs="Arial"/>
          <w:sz w:val="20"/>
          <w:szCs w:val="20"/>
        </w:rPr>
        <w:t xml:space="preserve">17.998/2020 e Resolução TSE nº 22.424/2006 (voluntariados da </w:t>
      </w:r>
      <w:r w:rsidR="00FA278E" w:rsidRPr="007045CF">
        <w:rPr>
          <w:rFonts w:ascii="Arial" w:hAnsi="Arial" w:cs="Arial"/>
          <w:sz w:val="20"/>
          <w:szCs w:val="20"/>
        </w:rPr>
        <w:t>J</w:t>
      </w:r>
      <w:r w:rsidRPr="007045CF">
        <w:rPr>
          <w:rFonts w:ascii="Arial" w:hAnsi="Arial" w:cs="Arial"/>
          <w:sz w:val="20"/>
          <w:szCs w:val="20"/>
        </w:rPr>
        <w:t xml:space="preserve">ustiça </w:t>
      </w:r>
      <w:r w:rsidR="00FA278E" w:rsidRPr="007045CF">
        <w:rPr>
          <w:rFonts w:ascii="Arial" w:hAnsi="Arial" w:cs="Arial"/>
          <w:sz w:val="20"/>
          <w:szCs w:val="20"/>
        </w:rPr>
        <w:t>E</w:t>
      </w:r>
      <w:r w:rsidRPr="007045CF">
        <w:rPr>
          <w:rFonts w:ascii="Arial" w:hAnsi="Arial" w:cs="Arial"/>
          <w:sz w:val="20"/>
          <w:szCs w:val="20"/>
        </w:rPr>
        <w:t xml:space="preserve">leitoral e jurados que atuarem no </w:t>
      </w:r>
      <w:r w:rsidR="00FA278E" w:rsidRPr="007045CF">
        <w:rPr>
          <w:rFonts w:ascii="Arial" w:hAnsi="Arial" w:cs="Arial"/>
          <w:sz w:val="20"/>
          <w:szCs w:val="20"/>
        </w:rPr>
        <w:t>T</w:t>
      </w:r>
      <w:r w:rsidRPr="007045CF">
        <w:rPr>
          <w:rFonts w:ascii="Arial" w:hAnsi="Arial" w:cs="Arial"/>
          <w:sz w:val="20"/>
          <w:szCs w:val="20"/>
        </w:rPr>
        <w:t xml:space="preserve">ribunal do </w:t>
      </w:r>
      <w:r w:rsidR="00FA278E" w:rsidRPr="007045CF">
        <w:rPr>
          <w:rFonts w:ascii="Arial" w:hAnsi="Arial" w:cs="Arial"/>
          <w:sz w:val="20"/>
          <w:szCs w:val="20"/>
        </w:rPr>
        <w:t>J</w:t>
      </w:r>
      <w:r w:rsidRPr="007045CF">
        <w:rPr>
          <w:rFonts w:ascii="Arial" w:hAnsi="Arial" w:cs="Arial"/>
          <w:sz w:val="20"/>
          <w:szCs w:val="20"/>
        </w:rPr>
        <w:t>úri</w:t>
      </w:r>
      <w:r w:rsidR="00FA278E" w:rsidRPr="007045CF">
        <w:rPr>
          <w:rFonts w:ascii="Arial" w:hAnsi="Arial" w:cs="Arial"/>
          <w:sz w:val="20"/>
          <w:szCs w:val="20"/>
        </w:rPr>
        <w:t xml:space="preserve"> no âmbito do Estado de Santa Catarina)</w:t>
      </w:r>
      <w:r w:rsidRPr="007045CF">
        <w:rPr>
          <w:rFonts w:ascii="Arial" w:hAnsi="Arial" w:cs="Arial"/>
          <w:sz w:val="20"/>
          <w:szCs w:val="20"/>
        </w:rPr>
        <w:t xml:space="preserve">, poderão solicitar isenção da taxa de inscrição, por meio do formulário disponível no site </w:t>
      </w:r>
      <w:hyperlink r:id="rId10" w:history="1">
        <w:r w:rsidR="00C115EA" w:rsidRPr="007045CF">
          <w:rPr>
            <w:rStyle w:val="Hyperlink"/>
            <w:rFonts w:ascii="Arial" w:hAnsi="Arial" w:cs="Arial"/>
            <w:color w:val="auto"/>
          </w:rPr>
          <w:t>www.udesc.br/concursopublico/012022</w:t>
        </w:r>
      </w:hyperlink>
      <w:r w:rsidR="00FA278E" w:rsidRPr="007045CF">
        <w:rPr>
          <w:rFonts w:ascii="Arial" w:hAnsi="Arial" w:cs="Arial"/>
          <w:sz w:val="20"/>
          <w:szCs w:val="20"/>
        </w:rPr>
        <w:t xml:space="preserve"> </w:t>
      </w:r>
      <w:r w:rsidRPr="007045CF">
        <w:rPr>
          <w:rFonts w:ascii="Arial" w:hAnsi="Arial" w:cs="Arial"/>
          <w:sz w:val="20"/>
          <w:szCs w:val="20"/>
        </w:rPr>
        <w:t xml:space="preserve">no período compreendido de </w:t>
      </w:r>
      <w:r w:rsidRPr="007045CF">
        <w:rPr>
          <w:rFonts w:ascii="Arial" w:hAnsi="Arial" w:cs="Arial"/>
          <w:b/>
          <w:sz w:val="20"/>
          <w:szCs w:val="20"/>
        </w:rPr>
        <w:t>15 a 25 de agosto de 2022</w:t>
      </w:r>
      <w:r w:rsidR="004B2F02" w:rsidRPr="007045CF">
        <w:rPr>
          <w:rFonts w:ascii="Arial" w:hAnsi="Arial" w:cs="Arial"/>
          <w:sz w:val="20"/>
          <w:szCs w:val="20"/>
        </w:rPr>
        <w:t>.</w:t>
      </w:r>
    </w:p>
    <w:p w14:paraId="12CDB5EA" w14:textId="78C89C09" w:rsidR="004B2F02" w:rsidRPr="007045CF" w:rsidRDefault="004B2F02" w:rsidP="00BE4265">
      <w:pPr>
        <w:jc w:val="both"/>
        <w:rPr>
          <w:rFonts w:ascii="Arial" w:hAnsi="Arial" w:cs="Arial"/>
          <w:sz w:val="20"/>
          <w:szCs w:val="20"/>
        </w:rPr>
      </w:pPr>
    </w:p>
    <w:p w14:paraId="62206865" w14:textId="1330037C" w:rsidR="004B2F02" w:rsidRPr="007045CF" w:rsidRDefault="004B2F02" w:rsidP="004B2F02">
      <w:pPr>
        <w:pStyle w:val="NormalWeb"/>
        <w:spacing w:before="0" w:after="0"/>
        <w:jc w:val="both"/>
        <w:rPr>
          <w:rFonts w:ascii="Arial" w:hAnsi="Arial" w:cs="Arial"/>
          <w:sz w:val="20"/>
          <w:szCs w:val="20"/>
          <w:lang w:val="x-none"/>
        </w:rPr>
      </w:pPr>
      <w:r w:rsidRPr="007045CF">
        <w:rPr>
          <w:rFonts w:ascii="Arial" w:hAnsi="Arial" w:cs="Arial"/>
          <w:sz w:val="20"/>
          <w:szCs w:val="20"/>
        </w:rPr>
        <w:t>5.1</w:t>
      </w:r>
      <w:r w:rsidRPr="007045CF">
        <w:rPr>
          <w:rFonts w:ascii="Arial" w:hAnsi="Arial" w:cs="Arial"/>
          <w:sz w:val="20"/>
          <w:szCs w:val="20"/>
          <w:lang w:val="x-none"/>
        </w:rPr>
        <w:t>.1. Os candidatos amparados pela Lei nº 10.567/97, alterada pela Lei nº 17.457/18 (doadores de sangue e/ou medula)</w:t>
      </w:r>
      <w:r w:rsidRPr="007045CF">
        <w:rPr>
          <w:rFonts w:ascii="Arial" w:hAnsi="Arial" w:cs="Arial"/>
          <w:sz w:val="20"/>
          <w:szCs w:val="20"/>
        </w:rPr>
        <w:t>,</w:t>
      </w:r>
      <w:r w:rsidRPr="007045CF">
        <w:rPr>
          <w:rFonts w:ascii="Arial" w:hAnsi="Arial" w:cs="Arial"/>
          <w:sz w:val="20"/>
          <w:szCs w:val="20"/>
          <w:lang w:val="x-none"/>
        </w:rPr>
        <w:t xml:space="preserve"> deverão preencher o Formulário de Inscrição obtido no site da UDESC através do link</w:t>
      </w:r>
      <w:r w:rsidRPr="007045CF">
        <w:rPr>
          <w:rFonts w:ascii="Arial" w:hAnsi="Arial" w:cs="Arial"/>
          <w:sz w:val="20"/>
          <w:szCs w:val="20"/>
        </w:rPr>
        <w:t xml:space="preserve"> </w:t>
      </w:r>
      <w:hyperlink w:history="1">
        <w:r w:rsidRPr="007045CF">
          <w:rPr>
            <w:rStyle w:val="Hyperlink"/>
            <w:rFonts w:ascii="Arial" w:hAnsi="Arial" w:cs="Arial"/>
            <w:color w:val="auto"/>
          </w:rPr>
          <w:t xml:space="preserve"> </w:t>
        </w:r>
        <w:hyperlink r:id="rId11" w:history="1">
          <w:r w:rsidRPr="007045CF">
            <w:rPr>
              <w:rStyle w:val="Hyperlink"/>
              <w:rFonts w:ascii="Arial" w:hAnsi="Arial" w:cs="Arial"/>
              <w:color w:val="auto"/>
            </w:rPr>
            <w:t>www.udesc.br/concursopublico/012022</w:t>
          </w:r>
        </w:hyperlink>
        <w:r w:rsidRPr="007045CF">
          <w:rPr>
            <w:rStyle w:val="Hyperlink"/>
            <w:rFonts w:ascii="Arial" w:hAnsi="Arial" w:cs="Arial"/>
            <w:color w:val="auto"/>
          </w:rPr>
          <w:t> </w:t>
        </w:r>
      </w:hyperlink>
      <w:r w:rsidRPr="007045CF">
        <w:rPr>
          <w:rFonts w:ascii="Arial" w:hAnsi="Arial" w:cs="Arial"/>
          <w:sz w:val="20"/>
          <w:szCs w:val="20"/>
          <w:lang w:val="x-none"/>
        </w:rPr>
        <w:t xml:space="preserve"> e anexar obrigatoriamente:</w:t>
      </w:r>
    </w:p>
    <w:p w14:paraId="1051E3EE" w14:textId="77777777" w:rsidR="004B2F02" w:rsidRPr="007045CF" w:rsidRDefault="004B2F02" w:rsidP="004B2F02">
      <w:pPr>
        <w:pStyle w:val="NormalWeb"/>
        <w:spacing w:before="0" w:after="0"/>
        <w:jc w:val="both"/>
        <w:rPr>
          <w:rFonts w:ascii="Arial" w:hAnsi="Arial" w:cs="Arial"/>
          <w:sz w:val="20"/>
          <w:szCs w:val="20"/>
          <w:lang w:val="x-none"/>
        </w:rPr>
      </w:pPr>
    </w:p>
    <w:p w14:paraId="30A1D0E4" w14:textId="340273FB" w:rsidR="004B2F02" w:rsidRPr="007045CF" w:rsidRDefault="004B2F02" w:rsidP="004B2F02">
      <w:pPr>
        <w:pStyle w:val="NormalWeb"/>
        <w:spacing w:before="0" w:after="0"/>
        <w:jc w:val="both"/>
        <w:rPr>
          <w:rFonts w:ascii="Arial" w:hAnsi="Arial" w:cs="Arial"/>
          <w:sz w:val="20"/>
          <w:szCs w:val="20"/>
          <w:lang w:val="x-none"/>
        </w:rPr>
      </w:pPr>
      <w:r w:rsidRPr="007045CF">
        <w:rPr>
          <w:rFonts w:ascii="Arial" w:hAnsi="Arial" w:cs="Arial"/>
          <w:sz w:val="20"/>
          <w:szCs w:val="20"/>
          <w:lang w:val="x-none"/>
        </w:rPr>
        <w:t xml:space="preserve">a) </w:t>
      </w:r>
      <w:r w:rsidRPr="007045CF">
        <w:rPr>
          <w:rFonts w:ascii="Arial" w:hAnsi="Arial" w:cs="Arial"/>
          <w:b/>
          <w:sz w:val="20"/>
          <w:szCs w:val="20"/>
          <w:lang w:val="x-none"/>
        </w:rPr>
        <w:t>Doador de sangue</w:t>
      </w:r>
      <w:r w:rsidRPr="007045CF">
        <w:rPr>
          <w:rFonts w:ascii="Arial" w:hAnsi="Arial" w:cs="Arial"/>
          <w:sz w:val="20"/>
          <w:szCs w:val="20"/>
          <w:lang w:val="x-none"/>
        </w:rPr>
        <w:t>: declaração assinada por autoridade competente da entidade coletora oficial ou credenciada, com a comprovação da condição de doador de sangue,</w:t>
      </w:r>
      <w:r w:rsidRPr="007045CF">
        <w:rPr>
          <w:rFonts w:ascii="Arial" w:hAnsi="Arial" w:cs="Arial"/>
          <w:sz w:val="20"/>
          <w:szCs w:val="20"/>
        </w:rPr>
        <w:t xml:space="preserve"> discriminando as datas em que </w:t>
      </w:r>
      <w:r w:rsidRPr="007045CF">
        <w:rPr>
          <w:rFonts w:ascii="Arial" w:hAnsi="Arial" w:cs="Arial"/>
          <w:sz w:val="20"/>
          <w:szCs w:val="20"/>
        </w:rPr>
        <w:lastRenderedPageBreak/>
        <w:t>foram realizadas as doações,</w:t>
      </w:r>
      <w:r w:rsidRPr="007045CF">
        <w:rPr>
          <w:rFonts w:ascii="Arial" w:hAnsi="Arial" w:cs="Arial"/>
          <w:sz w:val="20"/>
          <w:szCs w:val="20"/>
          <w:lang w:val="x-none"/>
        </w:rPr>
        <w:t xml:space="preserve"> constando</w:t>
      </w:r>
      <w:r w:rsidRPr="007045CF">
        <w:rPr>
          <w:rFonts w:ascii="Arial" w:hAnsi="Arial" w:cs="Arial"/>
          <w:sz w:val="20"/>
          <w:szCs w:val="20"/>
        </w:rPr>
        <w:t>,</w:t>
      </w:r>
      <w:r w:rsidRPr="007045CF">
        <w:rPr>
          <w:rFonts w:ascii="Arial" w:hAnsi="Arial" w:cs="Arial"/>
          <w:sz w:val="20"/>
          <w:szCs w:val="20"/>
          <w:lang w:val="x-none"/>
        </w:rPr>
        <w:t xml:space="preserve"> no mínimo</w:t>
      </w:r>
      <w:r w:rsidRPr="007045CF">
        <w:rPr>
          <w:rFonts w:ascii="Arial" w:hAnsi="Arial" w:cs="Arial"/>
          <w:sz w:val="20"/>
          <w:szCs w:val="20"/>
        </w:rPr>
        <w:t>,</w:t>
      </w:r>
      <w:r w:rsidRPr="007045CF">
        <w:rPr>
          <w:rFonts w:ascii="Arial" w:hAnsi="Arial" w:cs="Arial"/>
          <w:sz w:val="20"/>
          <w:szCs w:val="20"/>
          <w:lang w:val="x-none"/>
        </w:rPr>
        <w:t xml:space="preserve"> 03 (três) doações </w:t>
      </w:r>
      <w:r w:rsidRPr="007045CF">
        <w:rPr>
          <w:rFonts w:ascii="Arial" w:hAnsi="Arial" w:cs="Arial"/>
          <w:sz w:val="20"/>
          <w:szCs w:val="20"/>
        </w:rPr>
        <w:t xml:space="preserve">dentro do período </w:t>
      </w:r>
      <w:r w:rsidRPr="007045CF">
        <w:rPr>
          <w:rFonts w:ascii="Arial" w:hAnsi="Arial" w:cs="Arial"/>
          <w:sz w:val="20"/>
          <w:szCs w:val="20"/>
          <w:lang w:val="x-none"/>
        </w:rPr>
        <w:t xml:space="preserve">de </w:t>
      </w:r>
      <w:r w:rsidRPr="007045CF">
        <w:rPr>
          <w:rFonts w:ascii="Arial" w:hAnsi="Arial" w:cs="Arial"/>
          <w:sz w:val="20"/>
          <w:szCs w:val="20"/>
        </w:rPr>
        <w:t>12 (doze) meses</w:t>
      </w:r>
      <w:r w:rsidRPr="007045CF">
        <w:rPr>
          <w:rFonts w:ascii="Arial" w:hAnsi="Arial" w:cs="Arial"/>
          <w:sz w:val="20"/>
          <w:szCs w:val="20"/>
          <w:lang w:val="x-none"/>
        </w:rPr>
        <w:t xml:space="preserve"> </w:t>
      </w:r>
      <w:r w:rsidRPr="007045CF">
        <w:rPr>
          <w:rFonts w:ascii="Arial" w:hAnsi="Arial" w:cs="Arial"/>
          <w:sz w:val="20"/>
          <w:szCs w:val="20"/>
        </w:rPr>
        <w:t>anterior</w:t>
      </w:r>
      <w:r w:rsidRPr="007045CF">
        <w:rPr>
          <w:rFonts w:ascii="Arial" w:hAnsi="Arial" w:cs="Arial"/>
          <w:sz w:val="20"/>
          <w:szCs w:val="20"/>
          <w:lang w:val="x-none"/>
        </w:rPr>
        <w:t xml:space="preserve"> </w:t>
      </w:r>
      <w:r w:rsidRPr="007045CF">
        <w:rPr>
          <w:rFonts w:ascii="Arial" w:hAnsi="Arial" w:cs="Arial"/>
          <w:sz w:val="20"/>
          <w:szCs w:val="20"/>
        </w:rPr>
        <w:t>à</w:t>
      </w:r>
      <w:r w:rsidRPr="007045CF">
        <w:rPr>
          <w:rFonts w:ascii="Arial" w:hAnsi="Arial" w:cs="Arial"/>
          <w:sz w:val="20"/>
          <w:szCs w:val="20"/>
          <w:lang w:val="x-none"/>
        </w:rPr>
        <w:t xml:space="preserve"> data do </w:t>
      </w:r>
      <w:r w:rsidRPr="007045CF">
        <w:rPr>
          <w:rFonts w:ascii="Arial" w:hAnsi="Arial" w:cs="Arial"/>
          <w:sz w:val="20"/>
          <w:szCs w:val="20"/>
        </w:rPr>
        <w:t>término</w:t>
      </w:r>
      <w:r w:rsidRPr="007045CF">
        <w:rPr>
          <w:rFonts w:ascii="Arial" w:hAnsi="Arial" w:cs="Arial"/>
          <w:sz w:val="20"/>
          <w:szCs w:val="20"/>
          <w:lang w:val="x-none"/>
        </w:rPr>
        <w:t xml:space="preserve"> da</w:t>
      </w:r>
      <w:r w:rsidRPr="007045CF">
        <w:rPr>
          <w:rFonts w:ascii="Arial" w:hAnsi="Arial" w:cs="Arial"/>
          <w:sz w:val="20"/>
          <w:szCs w:val="20"/>
        </w:rPr>
        <w:t>s</w:t>
      </w:r>
      <w:r w:rsidRPr="007045CF">
        <w:rPr>
          <w:rFonts w:ascii="Arial" w:hAnsi="Arial" w:cs="Arial"/>
          <w:sz w:val="20"/>
          <w:szCs w:val="20"/>
          <w:lang w:val="x-none"/>
        </w:rPr>
        <w:t xml:space="preserve"> inscriç</w:t>
      </w:r>
      <w:r w:rsidRPr="007045CF">
        <w:rPr>
          <w:rFonts w:ascii="Arial" w:hAnsi="Arial" w:cs="Arial"/>
          <w:sz w:val="20"/>
          <w:szCs w:val="20"/>
        </w:rPr>
        <w:t>ões</w:t>
      </w:r>
      <w:r w:rsidRPr="007045CF">
        <w:rPr>
          <w:rFonts w:ascii="Arial" w:hAnsi="Arial" w:cs="Arial"/>
          <w:sz w:val="20"/>
          <w:szCs w:val="20"/>
          <w:lang w:val="x-none"/>
        </w:rPr>
        <w:t xml:space="preserve"> </w:t>
      </w:r>
      <w:r w:rsidRPr="007045CF">
        <w:rPr>
          <w:rFonts w:ascii="Arial" w:hAnsi="Arial" w:cs="Arial"/>
          <w:sz w:val="20"/>
          <w:szCs w:val="20"/>
        </w:rPr>
        <w:t>(item 4.1)</w:t>
      </w:r>
      <w:r w:rsidRPr="007045CF">
        <w:rPr>
          <w:rFonts w:ascii="Arial" w:hAnsi="Arial" w:cs="Arial"/>
          <w:sz w:val="20"/>
          <w:szCs w:val="20"/>
          <w:lang w:val="x-none"/>
        </w:rPr>
        <w:t>. Não serão aceitos protocolos e/ou carteiras de controle de doações de sangue</w:t>
      </w:r>
      <w:r w:rsidRPr="007045CF">
        <w:rPr>
          <w:rFonts w:ascii="Arial" w:hAnsi="Arial" w:cs="Arial"/>
          <w:sz w:val="20"/>
          <w:szCs w:val="20"/>
        </w:rPr>
        <w:t xml:space="preserve"> como comprovante</w:t>
      </w:r>
      <w:r w:rsidRPr="007045CF">
        <w:rPr>
          <w:rFonts w:ascii="Arial" w:hAnsi="Arial" w:cs="Arial"/>
          <w:sz w:val="20"/>
          <w:szCs w:val="20"/>
          <w:lang w:val="x-none"/>
        </w:rPr>
        <w:t>.</w:t>
      </w:r>
    </w:p>
    <w:p w14:paraId="5D28260B" w14:textId="77777777" w:rsidR="004B2F02" w:rsidRPr="007045CF" w:rsidRDefault="004B2F02" w:rsidP="004B2F02">
      <w:pPr>
        <w:pStyle w:val="NormalWeb"/>
        <w:spacing w:before="0" w:after="0"/>
        <w:jc w:val="both"/>
        <w:rPr>
          <w:rFonts w:ascii="Arial" w:hAnsi="Arial" w:cs="Arial"/>
          <w:sz w:val="20"/>
          <w:szCs w:val="20"/>
          <w:lang w:val="x-none"/>
        </w:rPr>
      </w:pPr>
    </w:p>
    <w:p w14:paraId="4AD793D8" w14:textId="77777777" w:rsidR="004B2F02" w:rsidRPr="007045CF" w:rsidRDefault="004B2F02" w:rsidP="004B2F02">
      <w:pPr>
        <w:pStyle w:val="NormalWeb"/>
        <w:spacing w:before="0" w:after="0"/>
        <w:jc w:val="both"/>
        <w:rPr>
          <w:rFonts w:ascii="Arial" w:hAnsi="Arial" w:cs="Arial"/>
          <w:sz w:val="20"/>
          <w:szCs w:val="20"/>
          <w:lang w:val="x-none"/>
        </w:rPr>
      </w:pPr>
      <w:r w:rsidRPr="007045CF">
        <w:rPr>
          <w:rFonts w:ascii="Arial" w:hAnsi="Arial" w:cs="Arial"/>
          <w:sz w:val="20"/>
          <w:szCs w:val="20"/>
          <w:lang w:val="x-none"/>
        </w:rPr>
        <w:t xml:space="preserve">b) </w:t>
      </w:r>
      <w:r w:rsidRPr="007045CF">
        <w:rPr>
          <w:rFonts w:ascii="Arial" w:hAnsi="Arial" w:cs="Arial"/>
          <w:b/>
          <w:sz w:val="20"/>
          <w:szCs w:val="20"/>
          <w:lang w:val="x-none"/>
        </w:rPr>
        <w:t>Doador de medula</w:t>
      </w:r>
      <w:r w:rsidRPr="007045CF">
        <w:rPr>
          <w:rFonts w:ascii="Arial" w:hAnsi="Arial" w:cs="Arial"/>
          <w:sz w:val="20"/>
          <w:szCs w:val="20"/>
          <w:lang w:val="x-none"/>
        </w:rPr>
        <w:t>: atestado ou laudo original, emitido e assinado por autoridade competente da entidade coletora oficial ou credenciada, que comprove a doação de medula óssea, bem como a data em que foi efetuada, além da cópia do RG/CPF. Não será aceito como comprovante o termo de consentimento e/ou carteira emitida pelo REDOME (Registro Nacional de Doadores de Medula Óssea).</w:t>
      </w:r>
    </w:p>
    <w:p w14:paraId="4B4F9737" w14:textId="77777777" w:rsidR="004B2F02" w:rsidRPr="007045CF" w:rsidRDefault="004B2F02" w:rsidP="004B2F02">
      <w:pPr>
        <w:pStyle w:val="NormalWeb"/>
        <w:spacing w:before="0" w:after="0"/>
        <w:jc w:val="both"/>
        <w:rPr>
          <w:rFonts w:ascii="Arial" w:hAnsi="Arial" w:cs="Arial"/>
          <w:sz w:val="20"/>
          <w:szCs w:val="20"/>
          <w:lang w:val="x-none"/>
        </w:rPr>
      </w:pPr>
    </w:p>
    <w:p w14:paraId="4768F957" w14:textId="1BCF57C2" w:rsidR="004B2F02" w:rsidRPr="007045CF" w:rsidRDefault="004B2F02" w:rsidP="004B2F02">
      <w:pPr>
        <w:pStyle w:val="NormalWeb"/>
        <w:spacing w:before="0" w:after="0"/>
        <w:jc w:val="both"/>
        <w:rPr>
          <w:rFonts w:ascii="Arial" w:hAnsi="Arial" w:cs="Arial"/>
          <w:sz w:val="20"/>
          <w:szCs w:val="20"/>
          <w:lang w:val="x-none"/>
        </w:rPr>
      </w:pPr>
      <w:r w:rsidRPr="007045CF">
        <w:rPr>
          <w:rFonts w:ascii="Arial" w:hAnsi="Arial" w:cs="Arial"/>
          <w:sz w:val="20"/>
          <w:szCs w:val="20"/>
        </w:rPr>
        <w:t>5.1.</w:t>
      </w:r>
      <w:r w:rsidRPr="007045CF">
        <w:rPr>
          <w:rFonts w:ascii="Arial" w:hAnsi="Arial" w:cs="Arial"/>
          <w:sz w:val="20"/>
          <w:szCs w:val="20"/>
          <w:lang w:val="x-none"/>
        </w:rPr>
        <w:t xml:space="preserve">2. Os candidatos amparados pela Lei nº 17.998/2020 e Resolução TSE Nº 22.424/2006 (voluntariados da justiça eleitoral e jurados que atuarem no tribunal do júri no âmbito do Estado de Santa Catarina), deverão preencher o Formulário de Inscrição obtido no site da UDESC através do link </w:t>
      </w:r>
      <w:hyperlink r:id="rId12" w:history="1">
        <w:r w:rsidRPr="007045CF">
          <w:rPr>
            <w:rStyle w:val="Hyperlink"/>
            <w:rFonts w:ascii="Arial" w:hAnsi="Arial" w:cs="Arial"/>
            <w:color w:val="auto"/>
          </w:rPr>
          <w:t>www.udesc.br/concursopublico/012022</w:t>
        </w:r>
      </w:hyperlink>
      <w:r w:rsidRPr="007045CF">
        <w:rPr>
          <w:rFonts w:ascii="Arial" w:hAnsi="Arial" w:cs="Arial"/>
          <w:sz w:val="20"/>
          <w:szCs w:val="20"/>
          <w:lang w:val="x-none"/>
        </w:rPr>
        <w:t xml:space="preserve"> </w:t>
      </w:r>
      <w:r w:rsidRPr="007045CF">
        <w:rPr>
          <w:rFonts w:ascii="Arial" w:hAnsi="Arial" w:cs="Arial"/>
          <w:sz w:val="20"/>
          <w:szCs w:val="20"/>
        </w:rPr>
        <w:t xml:space="preserve">e </w:t>
      </w:r>
      <w:r w:rsidRPr="007045CF">
        <w:rPr>
          <w:rFonts w:ascii="Arial" w:hAnsi="Arial" w:cs="Arial"/>
          <w:sz w:val="20"/>
          <w:szCs w:val="20"/>
          <w:lang w:val="x-none"/>
        </w:rPr>
        <w:t xml:space="preserve">anexar obrigatoriamente: </w:t>
      </w:r>
    </w:p>
    <w:p w14:paraId="213248B6" w14:textId="77777777" w:rsidR="004B2F02" w:rsidRPr="007045CF" w:rsidRDefault="004B2F02" w:rsidP="004B2F02">
      <w:pPr>
        <w:pStyle w:val="NormalWeb"/>
        <w:spacing w:before="0" w:after="0"/>
        <w:jc w:val="both"/>
        <w:rPr>
          <w:rFonts w:ascii="Arial" w:hAnsi="Arial" w:cs="Arial"/>
          <w:sz w:val="20"/>
          <w:szCs w:val="20"/>
          <w:lang w:val="x-none"/>
        </w:rPr>
      </w:pPr>
    </w:p>
    <w:p w14:paraId="211C3A3F" w14:textId="77777777" w:rsidR="004B2F02" w:rsidRPr="007045CF" w:rsidRDefault="004B2F02" w:rsidP="004B2F02">
      <w:pPr>
        <w:pStyle w:val="NormalWeb"/>
        <w:spacing w:before="0" w:after="0"/>
        <w:jc w:val="both"/>
        <w:rPr>
          <w:rFonts w:ascii="Arial" w:hAnsi="Arial" w:cs="Arial"/>
          <w:sz w:val="20"/>
          <w:szCs w:val="20"/>
          <w:lang w:val="x-none"/>
        </w:rPr>
      </w:pPr>
      <w:r w:rsidRPr="007045CF">
        <w:rPr>
          <w:rFonts w:ascii="Arial" w:hAnsi="Arial" w:cs="Arial"/>
          <w:b/>
          <w:sz w:val="20"/>
          <w:szCs w:val="20"/>
          <w:lang w:val="x-none"/>
        </w:rPr>
        <w:t>a) voluntariados da justiça eleitoral no âmbito do Estado de Santa Catarina</w:t>
      </w:r>
      <w:r w:rsidRPr="007045CF">
        <w:rPr>
          <w:rFonts w:ascii="Arial" w:hAnsi="Arial" w:cs="Arial"/>
          <w:sz w:val="20"/>
          <w:szCs w:val="20"/>
          <w:lang w:val="x-none"/>
        </w:rPr>
        <w:t>: terão que comprovar, por meio de certidão expedida pela Justiça Eleitoral, o serviço prestado à Justiça Eleitoral visando à organização, execução e apuração de eleições oficiais, plebiscitos ou referendos no Estado de Santa Catarina, por, no mínimo, dois eventos eleitorais, consecutivos ou não. Serão aceitos comprovantes no período de 2 (dois) anos, a contar da data de atuação à serviço da Justiça Eleitoral.</w:t>
      </w:r>
    </w:p>
    <w:p w14:paraId="52F34B57" w14:textId="77777777" w:rsidR="004B2F02" w:rsidRPr="007045CF" w:rsidRDefault="004B2F02" w:rsidP="004B2F02">
      <w:pPr>
        <w:pStyle w:val="NormalWeb"/>
        <w:spacing w:before="0" w:after="0"/>
        <w:jc w:val="both"/>
        <w:rPr>
          <w:rFonts w:ascii="Arial" w:hAnsi="Arial" w:cs="Arial"/>
          <w:sz w:val="20"/>
          <w:szCs w:val="20"/>
          <w:lang w:val="x-none"/>
        </w:rPr>
      </w:pPr>
    </w:p>
    <w:p w14:paraId="5A9E3B3F" w14:textId="77777777" w:rsidR="004B2F02" w:rsidRPr="007045CF" w:rsidRDefault="004B2F02" w:rsidP="004B2F02">
      <w:pPr>
        <w:pStyle w:val="NormalWeb"/>
        <w:spacing w:before="0" w:after="0"/>
        <w:jc w:val="both"/>
        <w:rPr>
          <w:rFonts w:ascii="Arial" w:hAnsi="Arial" w:cs="Arial"/>
          <w:sz w:val="20"/>
          <w:szCs w:val="20"/>
          <w:lang w:val="x-none"/>
        </w:rPr>
      </w:pPr>
      <w:r w:rsidRPr="007045CF">
        <w:rPr>
          <w:rFonts w:ascii="Arial" w:hAnsi="Arial" w:cs="Arial"/>
          <w:b/>
          <w:sz w:val="20"/>
          <w:szCs w:val="20"/>
          <w:lang w:val="x-none"/>
        </w:rPr>
        <w:t>b) jurados que atuarem no tribunal do júri no âmbito do Estado de Santa Catarina:</w:t>
      </w:r>
      <w:r w:rsidRPr="007045CF">
        <w:rPr>
          <w:rFonts w:ascii="Arial" w:hAnsi="Arial" w:cs="Arial"/>
          <w:sz w:val="20"/>
          <w:szCs w:val="20"/>
          <w:lang w:val="x-none"/>
        </w:rPr>
        <w:t xml:space="preserve"> comprovante expedido pela Vara Criminal do Tribunal do Júri, contendo o nome completo do jurado e datas em que prestou serviço de jurado perante o Tribunal do Júri. Serão aceitos comprovantes no período de 2 (dois) anos, a contar da data de atuação à serviço da do Tribunal do Júri.</w:t>
      </w:r>
    </w:p>
    <w:p w14:paraId="4316F0CB" w14:textId="77777777" w:rsidR="004B2F02" w:rsidRPr="007045CF" w:rsidRDefault="004B2F02" w:rsidP="00BE4265">
      <w:pPr>
        <w:jc w:val="both"/>
        <w:rPr>
          <w:rFonts w:ascii="Arial" w:hAnsi="Arial" w:cs="Arial"/>
          <w:sz w:val="20"/>
          <w:szCs w:val="20"/>
        </w:rPr>
      </w:pPr>
    </w:p>
    <w:p w14:paraId="080BE971" w14:textId="25769E06" w:rsidR="00580663" w:rsidRPr="007045CF" w:rsidRDefault="00580663" w:rsidP="00BE4265">
      <w:pPr>
        <w:jc w:val="both"/>
        <w:rPr>
          <w:rFonts w:ascii="Arial" w:hAnsi="Arial" w:cs="Arial"/>
          <w:sz w:val="20"/>
          <w:szCs w:val="20"/>
        </w:rPr>
      </w:pPr>
      <w:r w:rsidRPr="007045CF">
        <w:rPr>
          <w:rFonts w:ascii="Arial" w:hAnsi="Arial" w:cs="Arial"/>
          <w:sz w:val="20"/>
          <w:szCs w:val="20"/>
        </w:rPr>
        <w:t xml:space="preserve">5.2. A Comissão do Concurso publicará </w:t>
      </w:r>
      <w:r w:rsidR="00FA278E" w:rsidRPr="007045CF">
        <w:rPr>
          <w:rFonts w:ascii="Arial" w:hAnsi="Arial" w:cs="Arial"/>
          <w:sz w:val="20"/>
          <w:szCs w:val="20"/>
        </w:rPr>
        <w:t xml:space="preserve">a partir do dia </w:t>
      </w:r>
      <w:r w:rsidR="00FA278E" w:rsidRPr="007045CF">
        <w:rPr>
          <w:rFonts w:ascii="Arial" w:hAnsi="Arial" w:cs="Arial"/>
          <w:b/>
          <w:sz w:val="20"/>
          <w:szCs w:val="20"/>
        </w:rPr>
        <w:t xml:space="preserve">02 de setembro de 2022, </w:t>
      </w:r>
      <w:r w:rsidRPr="007045CF">
        <w:rPr>
          <w:rFonts w:ascii="Arial" w:hAnsi="Arial" w:cs="Arial"/>
          <w:sz w:val="20"/>
          <w:szCs w:val="20"/>
        </w:rPr>
        <w:t xml:space="preserve">exclusivamente no site </w:t>
      </w:r>
      <w:hyperlink r:id="rId13" w:history="1">
        <w:r w:rsidR="002A56FF" w:rsidRPr="007045CF">
          <w:rPr>
            <w:rStyle w:val="Hyperlink"/>
            <w:rFonts w:ascii="Arial" w:hAnsi="Arial" w:cs="Arial"/>
            <w:color w:val="auto"/>
          </w:rPr>
          <w:t>www.udesc.br/concursopublico/012022</w:t>
        </w:r>
      </w:hyperlink>
      <w:r w:rsidRPr="007045CF">
        <w:rPr>
          <w:rFonts w:ascii="Arial" w:hAnsi="Arial" w:cs="Arial"/>
          <w:sz w:val="20"/>
          <w:szCs w:val="20"/>
        </w:rPr>
        <w:t xml:space="preserve">, </w:t>
      </w:r>
      <w:r w:rsidR="00FA278E" w:rsidRPr="007045CF">
        <w:rPr>
          <w:rFonts w:ascii="Arial" w:hAnsi="Arial" w:cs="Arial"/>
          <w:sz w:val="20"/>
          <w:szCs w:val="20"/>
        </w:rPr>
        <w:t xml:space="preserve">o resultado das solicitações de isenção </w:t>
      </w:r>
      <w:r w:rsidRPr="007045CF">
        <w:rPr>
          <w:rFonts w:ascii="Arial" w:hAnsi="Arial" w:cs="Arial"/>
          <w:sz w:val="20"/>
          <w:szCs w:val="20"/>
        </w:rPr>
        <w:t xml:space="preserve">da taxa de inscrição do referido Concurso Público. </w:t>
      </w:r>
    </w:p>
    <w:p w14:paraId="4C074055" w14:textId="77777777" w:rsidR="00580663" w:rsidRPr="007045CF" w:rsidRDefault="00580663" w:rsidP="00BE4265">
      <w:pPr>
        <w:jc w:val="both"/>
        <w:rPr>
          <w:rFonts w:ascii="Arial" w:hAnsi="Arial" w:cs="Arial"/>
          <w:sz w:val="20"/>
          <w:szCs w:val="20"/>
        </w:rPr>
      </w:pPr>
    </w:p>
    <w:p w14:paraId="4D3BE421" w14:textId="77777777" w:rsidR="00580663" w:rsidRPr="007045CF" w:rsidRDefault="00580663" w:rsidP="00BE4265">
      <w:pPr>
        <w:jc w:val="both"/>
        <w:rPr>
          <w:rFonts w:ascii="Arial" w:hAnsi="Arial" w:cs="Arial"/>
          <w:sz w:val="20"/>
          <w:szCs w:val="20"/>
        </w:rPr>
      </w:pPr>
      <w:r w:rsidRPr="007045CF">
        <w:rPr>
          <w:rFonts w:ascii="Arial" w:hAnsi="Arial" w:cs="Arial"/>
          <w:sz w:val="20"/>
          <w:szCs w:val="20"/>
        </w:rPr>
        <w:t xml:space="preserve">5.3. Caberá recurso quanto ao resultado da solicitação de isenção da taxa de inscrição. </w:t>
      </w:r>
    </w:p>
    <w:p w14:paraId="0DABAB5F" w14:textId="77777777" w:rsidR="00580663" w:rsidRPr="007045CF" w:rsidRDefault="00580663" w:rsidP="00BE4265">
      <w:pPr>
        <w:jc w:val="both"/>
        <w:rPr>
          <w:rFonts w:ascii="Arial" w:hAnsi="Arial" w:cs="Arial"/>
          <w:sz w:val="20"/>
          <w:szCs w:val="20"/>
        </w:rPr>
      </w:pPr>
    </w:p>
    <w:p w14:paraId="0DDA05C6" w14:textId="77777777" w:rsidR="00580663" w:rsidRPr="007045CF" w:rsidRDefault="00580663" w:rsidP="00BE4265">
      <w:pPr>
        <w:jc w:val="both"/>
        <w:rPr>
          <w:rFonts w:ascii="Arial" w:hAnsi="Arial" w:cs="Arial"/>
          <w:sz w:val="20"/>
          <w:szCs w:val="20"/>
        </w:rPr>
      </w:pPr>
      <w:r w:rsidRPr="007045CF">
        <w:rPr>
          <w:rFonts w:ascii="Arial" w:hAnsi="Arial" w:cs="Arial"/>
          <w:sz w:val="20"/>
          <w:szCs w:val="20"/>
        </w:rPr>
        <w:t>5.3.1. Não caberá recurso e/ou possibilidade de envio de documento(s) não enviados no período de solicitação de isenção da taxa de inscrição do referido Concurso Público.</w:t>
      </w:r>
    </w:p>
    <w:p w14:paraId="001C417E" w14:textId="77777777" w:rsidR="00580663" w:rsidRPr="007045CF" w:rsidRDefault="00580663" w:rsidP="00BE4265">
      <w:pPr>
        <w:jc w:val="both"/>
        <w:rPr>
          <w:rFonts w:ascii="Arial" w:hAnsi="Arial" w:cs="Arial"/>
          <w:sz w:val="20"/>
          <w:szCs w:val="20"/>
        </w:rPr>
      </w:pPr>
    </w:p>
    <w:p w14:paraId="570939F7" w14:textId="5F619C57" w:rsidR="00580663" w:rsidRPr="007045CF" w:rsidRDefault="00580663" w:rsidP="00BE4265">
      <w:pPr>
        <w:jc w:val="both"/>
        <w:rPr>
          <w:rFonts w:ascii="Arial" w:hAnsi="Arial" w:cs="Arial"/>
          <w:sz w:val="20"/>
          <w:szCs w:val="20"/>
        </w:rPr>
      </w:pPr>
      <w:r w:rsidRPr="007045CF">
        <w:rPr>
          <w:rFonts w:ascii="Arial" w:hAnsi="Arial" w:cs="Arial"/>
          <w:sz w:val="20"/>
          <w:szCs w:val="20"/>
        </w:rPr>
        <w:t xml:space="preserve">5.4. O recurso deverá ser efetuado exclusivamente por meio do formulário para interposição de recurso, que será disponibilizado no site </w:t>
      </w:r>
      <w:hyperlink w:history="1">
        <w:r w:rsidRPr="007045CF">
          <w:rPr>
            <w:rStyle w:val="Hyperlink"/>
            <w:rFonts w:ascii="Arial" w:hAnsi="Arial" w:cs="Arial"/>
            <w:color w:val="auto"/>
          </w:rPr>
          <w:t xml:space="preserve"> </w:t>
        </w:r>
        <w:hyperlink r:id="rId14" w:history="1">
          <w:r w:rsidR="002A56FF" w:rsidRPr="007045CF">
            <w:rPr>
              <w:rStyle w:val="Hyperlink"/>
              <w:rFonts w:ascii="Arial" w:hAnsi="Arial" w:cs="Arial"/>
              <w:color w:val="auto"/>
            </w:rPr>
            <w:t>www.udesc.br/concursopublico/012022</w:t>
          </w:r>
        </w:hyperlink>
      </w:hyperlink>
      <w:r w:rsidRPr="007045CF">
        <w:rPr>
          <w:rStyle w:val="Hyperlink"/>
          <w:rFonts w:ascii="Arial" w:hAnsi="Arial" w:cs="Arial"/>
          <w:color w:val="auto"/>
          <w:u w:val="none"/>
        </w:rPr>
        <w:t xml:space="preserve">, </w:t>
      </w:r>
      <w:r w:rsidRPr="007045CF">
        <w:rPr>
          <w:rFonts w:ascii="Arial" w:hAnsi="Arial" w:cs="Arial"/>
          <w:sz w:val="20"/>
          <w:szCs w:val="20"/>
        </w:rPr>
        <w:t xml:space="preserve">a partir do dia </w:t>
      </w:r>
      <w:r w:rsidRPr="007045CF">
        <w:rPr>
          <w:rFonts w:ascii="Arial" w:hAnsi="Arial" w:cs="Arial"/>
          <w:b/>
          <w:sz w:val="20"/>
          <w:szCs w:val="20"/>
        </w:rPr>
        <w:t>02 de setembro de 2022 até às 17 horas do dia 06 de setembro de 2022</w:t>
      </w:r>
      <w:r w:rsidRPr="007045CF">
        <w:rPr>
          <w:rFonts w:ascii="Arial" w:hAnsi="Arial" w:cs="Arial"/>
          <w:sz w:val="20"/>
          <w:szCs w:val="20"/>
        </w:rPr>
        <w:t>.</w:t>
      </w:r>
    </w:p>
    <w:p w14:paraId="1801A59B" w14:textId="77777777" w:rsidR="00580663" w:rsidRPr="007045CF" w:rsidRDefault="00580663" w:rsidP="00BE4265">
      <w:pPr>
        <w:jc w:val="both"/>
        <w:rPr>
          <w:rFonts w:ascii="Arial" w:hAnsi="Arial" w:cs="Arial"/>
          <w:sz w:val="20"/>
          <w:szCs w:val="20"/>
        </w:rPr>
      </w:pPr>
    </w:p>
    <w:p w14:paraId="123AEA40" w14:textId="5D9621C0" w:rsidR="00580663" w:rsidRPr="007045CF" w:rsidRDefault="00580663" w:rsidP="00BE4265">
      <w:pPr>
        <w:pStyle w:val="Textoembloco1"/>
        <w:spacing w:after="0"/>
        <w:ind w:left="0" w:right="0"/>
        <w:jc w:val="both"/>
        <w:rPr>
          <w:rFonts w:ascii="Arial" w:hAnsi="Arial" w:cs="Arial"/>
          <w:b w:val="0"/>
          <w:sz w:val="20"/>
          <w:szCs w:val="20"/>
        </w:rPr>
      </w:pPr>
      <w:r w:rsidRPr="007045CF">
        <w:rPr>
          <w:rFonts w:ascii="Arial" w:hAnsi="Arial" w:cs="Arial"/>
          <w:b w:val="0"/>
          <w:sz w:val="20"/>
          <w:szCs w:val="20"/>
        </w:rPr>
        <w:t xml:space="preserve">5.5. Os candidatos que tiverem sua inscrição indeferida deverão </w:t>
      </w:r>
      <w:r w:rsidRPr="007045CF">
        <w:rPr>
          <w:rFonts w:ascii="Arial" w:hAnsi="Arial" w:cs="Arial"/>
          <w:sz w:val="20"/>
          <w:szCs w:val="20"/>
        </w:rPr>
        <w:t>realizar uma nova inscrição até o dia</w:t>
      </w:r>
      <w:r w:rsidRPr="007045CF">
        <w:rPr>
          <w:rFonts w:ascii="Arial" w:hAnsi="Arial" w:cs="Arial"/>
          <w:b w:val="0"/>
          <w:sz w:val="20"/>
          <w:szCs w:val="20"/>
        </w:rPr>
        <w:t xml:space="preserve"> </w:t>
      </w:r>
      <w:r w:rsidRPr="007045CF">
        <w:rPr>
          <w:rFonts w:ascii="Arial" w:hAnsi="Arial" w:cs="Arial"/>
          <w:sz w:val="20"/>
          <w:szCs w:val="20"/>
        </w:rPr>
        <w:t>13/09/2022</w:t>
      </w:r>
      <w:r w:rsidRPr="007045CF">
        <w:rPr>
          <w:rFonts w:ascii="Arial" w:hAnsi="Arial" w:cs="Arial"/>
          <w:b w:val="0"/>
          <w:sz w:val="20"/>
          <w:szCs w:val="20"/>
        </w:rPr>
        <w:t>, efetuando o pagamento da taxa de</w:t>
      </w:r>
      <w:r w:rsidRPr="007045CF">
        <w:rPr>
          <w:rFonts w:ascii="Arial" w:hAnsi="Arial" w:cs="Arial"/>
          <w:sz w:val="20"/>
          <w:szCs w:val="20"/>
        </w:rPr>
        <w:t xml:space="preserve"> </w:t>
      </w:r>
      <w:r w:rsidRPr="007045CF">
        <w:rPr>
          <w:rFonts w:ascii="Arial" w:hAnsi="Arial" w:cs="Arial"/>
          <w:b w:val="0"/>
          <w:sz w:val="20"/>
          <w:szCs w:val="20"/>
        </w:rPr>
        <w:t>inscrição no valor de R$ 200,00 (duzentos reais), por meio do boleto bancário</w:t>
      </w:r>
      <w:r w:rsidR="00433967" w:rsidRPr="007045CF">
        <w:rPr>
          <w:rFonts w:ascii="Arial" w:hAnsi="Arial" w:cs="Arial"/>
          <w:b w:val="0"/>
          <w:sz w:val="20"/>
          <w:szCs w:val="20"/>
        </w:rPr>
        <w:t xml:space="preserve"> </w:t>
      </w:r>
      <w:r w:rsidRPr="007045CF">
        <w:rPr>
          <w:rFonts w:ascii="Arial" w:hAnsi="Arial" w:cs="Arial"/>
          <w:b w:val="0"/>
          <w:sz w:val="20"/>
          <w:szCs w:val="20"/>
        </w:rPr>
        <w:t xml:space="preserve">gerado ao final do preenchimento do </w:t>
      </w:r>
      <w:r w:rsidRPr="007045CF">
        <w:rPr>
          <w:rFonts w:ascii="Arial" w:hAnsi="Arial" w:cs="Arial"/>
          <w:b w:val="0"/>
          <w:sz w:val="20"/>
          <w:szCs w:val="20"/>
          <w:lang w:val="x-none"/>
        </w:rPr>
        <w:t>Formulário de Inscrição</w:t>
      </w:r>
      <w:r w:rsidRPr="007045CF">
        <w:rPr>
          <w:rFonts w:ascii="Arial" w:hAnsi="Arial" w:cs="Arial"/>
          <w:b w:val="0"/>
          <w:sz w:val="20"/>
          <w:szCs w:val="20"/>
        </w:rPr>
        <w:t xml:space="preserve">, até a data do seu vencimento. </w:t>
      </w:r>
    </w:p>
    <w:bookmarkEnd w:id="1"/>
    <w:p w14:paraId="1D9B220D" w14:textId="77777777" w:rsidR="00DD38E5" w:rsidRPr="007045CF" w:rsidRDefault="00DD38E5" w:rsidP="00BE4265">
      <w:pPr>
        <w:jc w:val="both"/>
        <w:rPr>
          <w:rFonts w:ascii="Arial" w:hAnsi="Arial" w:cs="Arial"/>
          <w:strike/>
          <w:sz w:val="20"/>
          <w:szCs w:val="20"/>
        </w:rPr>
      </w:pPr>
    </w:p>
    <w:p w14:paraId="734A40B1" w14:textId="4C0ED3C1" w:rsidR="00DD38E5" w:rsidRPr="007045CF" w:rsidRDefault="004B2F02" w:rsidP="00BE4265">
      <w:pPr>
        <w:shd w:val="clear" w:color="auto" w:fill="E2EFD9" w:themeFill="accent6" w:themeFillTint="33"/>
        <w:jc w:val="both"/>
        <w:rPr>
          <w:rFonts w:ascii="Arial" w:hAnsi="Arial" w:cs="Arial"/>
          <w:b/>
          <w:bCs/>
          <w:sz w:val="20"/>
          <w:szCs w:val="20"/>
        </w:rPr>
      </w:pPr>
      <w:r w:rsidRPr="007045CF">
        <w:rPr>
          <w:rFonts w:ascii="Arial" w:hAnsi="Arial" w:cs="Arial"/>
          <w:b/>
          <w:bCs/>
          <w:sz w:val="20"/>
          <w:szCs w:val="20"/>
        </w:rPr>
        <w:t>6</w:t>
      </w:r>
      <w:r w:rsidR="00DD38E5" w:rsidRPr="007045CF">
        <w:rPr>
          <w:rFonts w:ascii="Arial" w:hAnsi="Arial" w:cs="Arial"/>
          <w:b/>
          <w:bCs/>
          <w:sz w:val="20"/>
          <w:szCs w:val="20"/>
        </w:rPr>
        <w:t>. DA HOMOLOGAÇÃO DAS INSCRIÇÕES</w:t>
      </w:r>
    </w:p>
    <w:p w14:paraId="02A0BB45" w14:textId="77777777" w:rsidR="00DD38E5" w:rsidRPr="007045CF" w:rsidRDefault="00DD38E5" w:rsidP="00BE4265">
      <w:pPr>
        <w:jc w:val="both"/>
        <w:rPr>
          <w:rFonts w:ascii="Arial" w:hAnsi="Arial" w:cs="Arial"/>
          <w:b/>
          <w:bCs/>
          <w:sz w:val="20"/>
          <w:szCs w:val="20"/>
        </w:rPr>
      </w:pPr>
      <w:r w:rsidRPr="007045CF">
        <w:rPr>
          <w:rFonts w:ascii="Arial" w:hAnsi="Arial" w:cs="Arial"/>
          <w:b/>
          <w:bCs/>
          <w:sz w:val="20"/>
          <w:szCs w:val="20"/>
        </w:rPr>
        <w:t xml:space="preserve"> </w:t>
      </w:r>
    </w:p>
    <w:p w14:paraId="0C789E06" w14:textId="443A307A" w:rsidR="002A56FF" w:rsidRPr="007045CF" w:rsidRDefault="004B2F02" w:rsidP="00BE4265">
      <w:pPr>
        <w:pStyle w:val="NormalWeb"/>
        <w:spacing w:before="0" w:after="0"/>
        <w:jc w:val="both"/>
        <w:rPr>
          <w:rFonts w:ascii="Arial" w:hAnsi="Arial" w:cs="Arial"/>
          <w:sz w:val="20"/>
          <w:szCs w:val="20"/>
        </w:rPr>
      </w:pPr>
      <w:r w:rsidRPr="007045CF">
        <w:rPr>
          <w:rFonts w:ascii="Arial" w:hAnsi="Arial" w:cs="Arial"/>
          <w:sz w:val="20"/>
          <w:szCs w:val="20"/>
        </w:rPr>
        <w:t>6</w:t>
      </w:r>
      <w:r w:rsidR="002A56FF" w:rsidRPr="007045CF">
        <w:rPr>
          <w:rFonts w:ascii="Arial" w:hAnsi="Arial" w:cs="Arial"/>
          <w:sz w:val="20"/>
          <w:szCs w:val="20"/>
        </w:rPr>
        <w:t xml:space="preserve">.1. As inscrições serão homologadas pelo Reitor, por meio de Portaria, após o seu </w:t>
      </w:r>
      <w:r w:rsidR="002A56FF" w:rsidRPr="007045CF">
        <w:rPr>
          <w:rFonts w:ascii="Arial" w:eastAsia="Times New Roman" w:hAnsi="Arial" w:cs="Arial"/>
          <w:bCs/>
          <w:sz w:val="20"/>
          <w:szCs w:val="20"/>
        </w:rPr>
        <w:t xml:space="preserve">encerramento, e a </w:t>
      </w:r>
      <w:r w:rsidR="002A56FF" w:rsidRPr="007045CF">
        <w:rPr>
          <w:rFonts w:ascii="Arial" w:eastAsia="Verdana" w:hAnsi="Arial" w:cs="Arial"/>
          <w:sz w:val="20"/>
          <w:szCs w:val="20"/>
        </w:rPr>
        <w:t xml:space="preserve">partir do dia </w:t>
      </w:r>
      <w:r w:rsidR="002A56FF" w:rsidRPr="007045CF">
        <w:rPr>
          <w:rFonts w:ascii="Arial" w:eastAsia="Verdana" w:hAnsi="Arial" w:cs="Arial"/>
          <w:b/>
          <w:sz w:val="20"/>
          <w:szCs w:val="20"/>
        </w:rPr>
        <w:t xml:space="preserve">23 de setembro de 2022 </w:t>
      </w:r>
      <w:r w:rsidR="002A56FF" w:rsidRPr="007045CF">
        <w:rPr>
          <w:rFonts w:ascii="Arial" w:eastAsia="Verdana" w:hAnsi="Arial" w:cs="Arial"/>
          <w:sz w:val="20"/>
          <w:szCs w:val="20"/>
        </w:rPr>
        <w:t>serão</w:t>
      </w:r>
      <w:r w:rsidR="002A56FF" w:rsidRPr="007045CF">
        <w:rPr>
          <w:rFonts w:ascii="Arial" w:eastAsia="Verdana" w:hAnsi="Arial" w:cs="Arial"/>
          <w:b/>
          <w:sz w:val="20"/>
          <w:szCs w:val="20"/>
        </w:rPr>
        <w:t xml:space="preserve"> </w:t>
      </w:r>
      <w:r w:rsidR="002A56FF" w:rsidRPr="007045CF">
        <w:rPr>
          <w:rFonts w:ascii="Arial" w:eastAsia="Times New Roman" w:hAnsi="Arial" w:cs="Arial"/>
          <w:bCs/>
          <w:sz w:val="20"/>
          <w:szCs w:val="20"/>
        </w:rPr>
        <w:t xml:space="preserve">publicadas no site da UDESC </w:t>
      </w:r>
      <w:hyperlink w:history="1">
        <w:r w:rsidR="002A56FF" w:rsidRPr="007045CF">
          <w:rPr>
            <w:rFonts w:ascii="Arial" w:hAnsi="Arial" w:cs="Arial"/>
            <w:sz w:val="20"/>
            <w:szCs w:val="20"/>
          </w:rPr>
          <w:t xml:space="preserve"> </w:t>
        </w:r>
        <w:hyperlink r:id="rId15" w:history="1">
          <w:r w:rsidR="002A56FF" w:rsidRPr="007045CF">
            <w:rPr>
              <w:rStyle w:val="Hyperlink"/>
              <w:rFonts w:ascii="Arial" w:hAnsi="Arial" w:cs="Arial"/>
              <w:color w:val="auto"/>
            </w:rPr>
            <w:t>www.udesc.br/concursopublico/012022</w:t>
          </w:r>
        </w:hyperlink>
        <w:r w:rsidR="002A56FF" w:rsidRPr="007045CF">
          <w:rPr>
            <w:rStyle w:val="Hyperlink"/>
            <w:rFonts w:ascii="Arial" w:hAnsi="Arial" w:cs="Arial"/>
            <w:color w:val="auto"/>
          </w:rPr>
          <w:t> </w:t>
        </w:r>
      </w:hyperlink>
      <w:r w:rsidR="002A56FF" w:rsidRPr="007045CF">
        <w:rPr>
          <w:rFonts w:ascii="Arial" w:hAnsi="Arial" w:cs="Arial"/>
          <w:sz w:val="20"/>
          <w:szCs w:val="20"/>
        </w:rPr>
        <w:t xml:space="preserve"> e no Diário Oficial do Estado.</w:t>
      </w:r>
    </w:p>
    <w:p w14:paraId="0A531457" w14:textId="77777777" w:rsidR="002A56FF" w:rsidRPr="007045CF" w:rsidRDefault="002A56FF" w:rsidP="00BE4265">
      <w:pPr>
        <w:jc w:val="both"/>
        <w:rPr>
          <w:rFonts w:ascii="Arial" w:eastAsia="Verdana" w:hAnsi="Arial" w:cs="Arial"/>
          <w:sz w:val="20"/>
          <w:szCs w:val="20"/>
        </w:rPr>
      </w:pPr>
    </w:p>
    <w:p w14:paraId="303FFE03" w14:textId="68A861EE" w:rsidR="002A56FF" w:rsidRPr="007045CF" w:rsidRDefault="004B2F02" w:rsidP="00BE4265">
      <w:pPr>
        <w:jc w:val="both"/>
        <w:rPr>
          <w:rFonts w:ascii="Arial" w:eastAsia="Verdana" w:hAnsi="Arial" w:cs="Arial"/>
          <w:sz w:val="20"/>
          <w:szCs w:val="20"/>
        </w:rPr>
      </w:pPr>
      <w:r w:rsidRPr="007045CF">
        <w:rPr>
          <w:rFonts w:ascii="Arial" w:eastAsia="Verdana" w:hAnsi="Arial" w:cs="Arial"/>
          <w:iCs/>
          <w:sz w:val="20"/>
          <w:szCs w:val="20"/>
        </w:rPr>
        <w:t>6</w:t>
      </w:r>
      <w:r w:rsidR="002A56FF" w:rsidRPr="007045CF">
        <w:rPr>
          <w:rFonts w:ascii="Arial" w:eastAsia="Verdana" w:hAnsi="Arial" w:cs="Arial"/>
          <w:iCs/>
          <w:sz w:val="20"/>
          <w:szCs w:val="20"/>
        </w:rPr>
        <w:t xml:space="preserve">.2. Caberá recurso da homologação quanto a comprovação do pagamento da taxa de inscrição. </w:t>
      </w:r>
    </w:p>
    <w:p w14:paraId="2200799B" w14:textId="77777777" w:rsidR="002A56FF" w:rsidRPr="007045CF" w:rsidRDefault="002A56FF" w:rsidP="00BE4265">
      <w:pPr>
        <w:jc w:val="both"/>
        <w:rPr>
          <w:rFonts w:ascii="Arial" w:eastAsia="Verdana" w:hAnsi="Arial" w:cs="Arial"/>
          <w:i/>
          <w:iCs/>
          <w:sz w:val="20"/>
          <w:szCs w:val="20"/>
        </w:rPr>
      </w:pPr>
    </w:p>
    <w:p w14:paraId="0745F1D9" w14:textId="0984315B" w:rsidR="002A56FF" w:rsidRPr="007045CF" w:rsidRDefault="004B2F02" w:rsidP="00BE4265">
      <w:pPr>
        <w:jc w:val="both"/>
        <w:rPr>
          <w:rFonts w:ascii="Arial" w:eastAsia="Verdana" w:hAnsi="Arial" w:cs="Arial"/>
          <w:iCs/>
          <w:sz w:val="20"/>
          <w:szCs w:val="20"/>
        </w:rPr>
      </w:pPr>
      <w:r w:rsidRPr="007045CF">
        <w:rPr>
          <w:rFonts w:ascii="Arial" w:eastAsia="Verdana" w:hAnsi="Arial" w:cs="Arial"/>
          <w:iCs/>
          <w:sz w:val="20"/>
          <w:szCs w:val="20"/>
        </w:rPr>
        <w:t>6</w:t>
      </w:r>
      <w:r w:rsidR="002A56FF" w:rsidRPr="007045CF">
        <w:rPr>
          <w:rFonts w:ascii="Arial" w:eastAsia="Verdana" w:hAnsi="Arial" w:cs="Arial"/>
          <w:iCs/>
          <w:sz w:val="20"/>
          <w:szCs w:val="20"/>
        </w:rPr>
        <w:t>.</w:t>
      </w:r>
      <w:r w:rsidR="004107EF" w:rsidRPr="007045CF">
        <w:rPr>
          <w:rFonts w:ascii="Arial" w:eastAsia="Verdana" w:hAnsi="Arial" w:cs="Arial"/>
          <w:iCs/>
          <w:sz w:val="20"/>
          <w:szCs w:val="20"/>
        </w:rPr>
        <w:t>2</w:t>
      </w:r>
      <w:r w:rsidR="002A56FF" w:rsidRPr="007045CF">
        <w:rPr>
          <w:rFonts w:ascii="Arial" w:eastAsia="Verdana" w:hAnsi="Arial" w:cs="Arial"/>
          <w:iCs/>
          <w:sz w:val="20"/>
          <w:szCs w:val="20"/>
        </w:rPr>
        <w:t>.</w:t>
      </w:r>
      <w:r w:rsidR="004107EF" w:rsidRPr="007045CF">
        <w:rPr>
          <w:rFonts w:ascii="Arial" w:eastAsia="Verdana" w:hAnsi="Arial" w:cs="Arial"/>
          <w:iCs/>
          <w:sz w:val="20"/>
          <w:szCs w:val="20"/>
        </w:rPr>
        <w:t>1</w:t>
      </w:r>
      <w:r w:rsidR="002A56FF" w:rsidRPr="007045CF">
        <w:rPr>
          <w:rFonts w:ascii="Arial" w:eastAsia="Verdana" w:hAnsi="Arial" w:cs="Arial"/>
          <w:iCs/>
          <w:sz w:val="20"/>
          <w:szCs w:val="20"/>
        </w:rPr>
        <w:t xml:space="preserve"> Na homologação das inscrições, não caberá recurso e/ou possibilidade de envio de documento(s) não enviados no período de inscrição.</w:t>
      </w:r>
    </w:p>
    <w:p w14:paraId="2F661526" w14:textId="7A462945" w:rsidR="004107EF" w:rsidRPr="007045CF" w:rsidRDefault="004107EF" w:rsidP="00BE4265">
      <w:pPr>
        <w:jc w:val="both"/>
        <w:rPr>
          <w:rFonts w:ascii="Arial" w:eastAsia="Verdana" w:hAnsi="Arial" w:cs="Arial"/>
          <w:iCs/>
          <w:sz w:val="20"/>
          <w:szCs w:val="20"/>
        </w:rPr>
      </w:pPr>
    </w:p>
    <w:p w14:paraId="1673F590" w14:textId="6DB4F4D1" w:rsidR="004107EF" w:rsidRPr="007045CF" w:rsidRDefault="004107EF" w:rsidP="004107EF">
      <w:pPr>
        <w:pStyle w:val="PargrafodaLista"/>
        <w:tabs>
          <w:tab w:val="left" w:pos="851"/>
        </w:tabs>
        <w:spacing w:after="0" w:line="240" w:lineRule="auto"/>
        <w:ind w:left="0"/>
        <w:rPr>
          <w:rFonts w:ascii="Arial" w:eastAsia="Verdana" w:hAnsi="Arial" w:cs="Arial"/>
          <w:sz w:val="20"/>
          <w:szCs w:val="20"/>
        </w:rPr>
      </w:pPr>
      <w:r w:rsidRPr="007045CF">
        <w:rPr>
          <w:rFonts w:ascii="Arial" w:eastAsia="Verdana" w:hAnsi="Arial" w:cs="Arial"/>
          <w:sz w:val="20"/>
          <w:szCs w:val="20"/>
        </w:rPr>
        <w:t xml:space="preserve">6.3. O recurso deverá ser efetuado exclusivamente por meio do formulário para interposição de recurso, que será disponibilizado no site </w:t>
      </w:r>
      <w:hyperlink r:id="rId16" w:history="1">
        <w:r w:rsidRPr="007045CF">
          <w:rPr>
            <w:rStyle w:val="Hyperlink"/>
            <w:rFonts w:ascii="Arial" w:hAnsi="Arial" w:cs="Arial"/>
            <w:color w:val="auto"/>
          </w:rPr>
          <w:t>www.udesc.br/concursopublico/012022</w:t>
        </w:r>
      </w:hyperlink>
      <w:r w:rsidRPr="007045CF">
        <w:rPr>
          <w:rFonts w:ascii="Arial" w:eastAsia="Verdana" w:hAnsi="Arial" w:cs="Arial"/>
          <w:sz w:val="20"/>
          <w:szCs w:val="20"/>
        </w:rPr>
        <w:t>, a partir do dia</w:t>
      </w:r>
      <w:r w:rsidRPr="007045CF">
        <w:rPr>
          <w:rFonts w:ascii="Arial" w:eastAsia="Verdana" w:hAnsi="Arial" w:cs="Arial"/>
          <w:b/>
          <w:sz w:val="20"/>
          <w:szCs w:val="20"/>
        </w:rPr>
        <w:t xml:space="preserve"> 23 de setembro de 2022 até às 17 horas </w:t>
      </w:r>
      <w:r w:rsidRPr="007045CF">
        <w:rPr>
          <w:rFonts w:ascii="Arial" w:eastAsia="Verdana" w:hAnsi="Arial" w:cs="Arial"/>
          <w:sz w:val="20"/>
          <w:szCs w:val="20"/>
        </w:rPr>
        <w:t>do dia</w:t>
      </w:r>
      <w:r w:rsidRPr="007045CF">
        <w:rPr>
          <w:rFonts w:ascii="Arial" w:eastAsia="Verdana" w:hAnsi="Arial" w:cs="Arial"/>
          <w:b/>
          <w:sz w:val="20"/>
          <w:szCs w:val="20"/>
        </w:rPr>
        <w:t xml:space="preserve"> 27 de setembro de 2022</w:t>
      </w:r>
      <w:r w:rsidRPr="007045CF">
        <w:rPr>
          <w:rFonts w:ascii="Arial" w:eastAsia="Verdana" w:hAnsi="Arial" w:cs="Arial"/>
          <w:sz w:val="20"/>
          <w:szCs w:val="20"/>
        </w:rPr>
        <w:t>.</w:t>
      </w:r>
    </w:p>
    <w:p w14:paraId="426992FF" w14:textId="77777777" w:rsidR="002A56FF" w:rsidRPr="007045CF" w:rsidRDefault="002A56FF" w:rsidP="00BE4265">
      <w:pPr>
        <w:jc w:val="both"/>
        <w:rPr>
          <w:rFonts w:ascii="Arial" w:eastAsia="Verdana" w:hAnsi="Arial" w:cs="Arial"/>
          <w:sz w:val="20"/>
          <w:szCs w:val="20"/>
        </w:rPr>
      </w:pPr>
    </w:p>
    <w:p w14:paraId="4BA173EC" w14:textId="7B56AE84" w:rsidR="002A56FF" w:rsidRPr="007045CF" w:rsidRDefault="004B2F02" w:rsidP="00BE4265">
      <w:pPr>
        <w:tabs>
          <w:tab w:val="left" w:pos="851"/>
        </w:tabs>
        <w:jc w:val="both"/>
        <w:rPr>
          <w:rFonts w:ascii="Arial" w:eastAsia="Verdana" w:hAnsi="Arial" w:cs="Arial"/>
          <w:sz w:val="20"/>
          <w:szCs w:val="20"/>
        </w:rPr>
      </w:pPr>
      <w:r w:rsidRPr="007045CF">
        <w:rPr>
          <w:rFonts w:ascii="Arial" w:hAnsi="Arial" w:cs="Arial"/>
          <w:sz w:val="20"/>
          <w:szCs w:val="20"/>
        </w:rPr>
        <w:lastRenderedPageBreak/>
        <w:t>6</w:t>
      </w:r>
      <w:r w:rsidR="002A56FF" w:rsidRPr="007045CF">
        <w:rPr>
          <w:rFonts w:ascii="Arial" w:hAnsi="Arial" w:cs="Arial"/>
          <w:sz w:val="20"/>
          <w:szCs w:val="20"/>
        </w:rPr>
        <w:t>.</w:t>
      </w:r>
      <w:r w:rsidR="004107EF" w:rsidRPr="007045CF">
        <w:rPr>
          <w:rFonts w:ascii="Arial" w:hAnsi="Arial" w:cs="Arial"/>
          <w:sz w:val="20"/>
          <w:szCs w:val="20"/>
        </w:rPr>
        <w:t>4</w:t>
      </w:r>
      <w:r w:rsidR="002A56FF" w:rsidRPr="007045CF">
        <w:rPr>
          <w:rFonts w:ascii="Arial" w:hAnsi="Arial" w:cs="Arial"/>
          <w:sz w:val="20"/>
          <w:szCs w:val="20"/>
        </w:rPr>
        <w:t xml:space="preserve">. A resposta ao recurso será </w:t>
      </w:r>
      <w:r w:rsidR="002A56FF" w:rsidRPr="007045CF">
        <w:rPr>
          <w:rFonts w:ascii="Arial" w:eastAsia="Verdana" w:hAnsi="Arial" w:cs="Arial"/>
          <w:sz w:val="20"/>
          <w:szCs w:val="20"/>
        </w:rPr>
        <w:t xml:space="preserve">divulgada exclusivamente no site </w:t>
      </w:r>
      <w:hyperlink r:id="rId17" w:history="1">
        <w:r w:rsidR="002A56FF" w:rsidRPr="007045CF">
          <w:rPr>
            <w:rStyle w:val="Hyperlink"/>
            <w:rFonts w:ascii="Arial" w:hAnsi="Arial" w:cs="Arial"/>
            <w:color w:val="auto"/>
          </w:rPr>
          <w:t>www.udesc.br/concursopublico/012022</w:t>
        </w:r>
      </w:hyperlink>
      <w:r w:rsidR="002A56FF" w:rsidRPr="007045CF">
        <w:rPr>
          <w:rFonts w:ascii="Arial" w:eastAsia="Verdana" w:hAnsi="Arial" w:cs="Arial"/>
          <w:sz w:val="20"/>
          <w:szCs w:val="20"/>
        </w:rPr>
        <w:t>, a partir do dia</w:t>
      </w:r>
      <w:r w:rsidR="002A56FF" w:rsidRPr="007045CF">
        <w:rPr>
          <w:rFonts w:ascii="Arial" w:eastAsia="Verdana" w:hAnsi="Arial" w:cs="Arial"/>
          <w:b/>
          <w:sz w:val="20"/>
          <w:szCs w:val="20"/>
        </w:rPr>
        <w:t xml:space="preserve"> 06 de outubro de 2022</w:t>
      </w:r>
      <w:r w:rsidR="002A56FF" w:rsidRPr="007045CF">
        <w:rPr>
          <w:rFonts w:ascii="Arial" w:eastAsia="Verdana" w:hAnsi="Arial" w:cs="Arial"/>
          <w:sz w:val="20"/>
          <w:szCs w:val="20"/>
        </w:rPr>
        <w:t>, sendo irrecorrível a decisão.</w:t>
      </w:r>
    </w:p>
    <w:p w14:paraId="0BE90CD0" w14:textId="77777777" w:rsidR="002A56FF" w:rsidRPr="007045CF" w:rsidRDefault="002A56FF" w:rsidP="00BE4265">
      <w:pPr>
        <w:tabs>
          <w:tab w:val="left" w:pos="851"/>
        </w:tabs>
        <w:jc w:val="both"/>
        <w:rPr>
          <w:rFonts w:ascii="Arial" w:hAnsi="Arial" w:cs="Arial"/>
          <w:sz w:val="20"/>
          <w:szCs w:val="20"/>
        </w:rPr>
      </w:pPr>
      <w:r w:rsidRPr="007045CF">
        <w:rPr>
          <w:rFonts w:ascii="Arial" w:hAnsi="Arial" w:cs="Arial"/>
          <w:sz w:val="20"/>
          <w:szCs w:val="20"/>
        </w:rPr>
        <w:t xml:space="preserve"> </w:t>
      </w:r>
    </w:p>
    <w:p w14:paraId="069D4682" w14:textId="0F4CBF09" w:rsidR="002A56FF" w:rsidRPr="007045CF" w:rsidRDefault="004B2F02" w:rsidP="00BE4265">
      <w:pPr>
        <w:tabs>
          <w:tab w:val="left" w:pos="851"/>
        </w:tabs>
        <w:jc w:val="both"/>
        <w:rPr>
          <w:rFonts w:ascii="Arial" w:hAnsi="Arial" w:cs="Arial"/>
          <w:sz w:val="20"/>
          <w:szCs w:val="20"/>
        </w:rPr>
      </w:pPr>
      <w:r w:rsidRPr="007045CF">
        <w:rPr>
          <w:rFonts w:ascii="Arial" w:hAnsi="Arial" w:cs="Arial"/>
          <w:sz w:val="20"/>
          <w:szCs w:val="20"/>
        </w:rPr>
        <w:t>6</w:t>
      </w:r>
      <w:r w:rsidR="002A56FF" w:rsidRPr="007045CF">
        <w:rPr>
          <w:rFonts w:ascii="Arial" w:hAnsi="Arial" w:cs="Arial"/>
          <w:sz w:val="20"/>
          <w:szCs w:val="20"/>
        </w:rPr>
        <w:t>.</w:t>
      </w:r>
      <w:r w:rsidR="004107EF" w:rsidRPr="007045CF">
        <w:rPr>
          <w:rFonts w:ascii="Arial" w:hAnsi="Arial" w:cs="Arial"/>
          <w:sz w:val="20"/>
          <w:szCs w:val="20"/>
        </w:rPr>
        <w:t>4</w:t>
      </w:r>
      <w:r w:rsidR="002A56FF" w:rsidRPr="007045CF">
        <w:rPr>
          <w:rFonts w:ascii="Arial" w:hAnsi="Arial" w:cs="Arial"/>
          <w:sz w:val="20"/>
          <w:szCs w:val="20"/>
        </w:rPr>
        <w:t>.1. Caso o recurso não seja julgado até a data da prova escrita, o candidato realizará a(s) prova(s) condicionalmente.</w:t>
      </w:r>
    </w:p>
    <w:p w14:paraId="3C476C70" w14:textId="77777777" w:rsidR="004107EF" w:rsidRPr="007045CF" w:rsidRDefault="004107EF" w:rsidP="00BE4265">
      <w:pPr>
        <w:tabs>
          <w:tab w:val="left" w:pos="851"/>
        </w:tabs>
        <w:jc w:val="both"/>
        <w:rPr>
          <w:rFonts w:ascii="Arial" w:hAnsi="Arial" w:cs="Arial"/>
          <w:sz w:val="20"/>
          <w:szCs w:val="20"/>
        </w:rPr>
      </w:pPr>
    </w:p>
    <w:p w14:paraId="58A07314" w14:textId="32B55F89" w:rsidR="004107EF" w:rsidRPr="007045CF" w:rsidRDefault="004107EF" w:rsidP="004107EF">
      <w:pPr>
        <w:tabs>
          <w:tab w:val="left" w:pos="851"/>
        </w:tabs>
        <w:jc w:val="both"/>
        <w:rPr>
          <w:rFonts w:ascii="Arial" w:eastAsia="Verdana" w:hAnsi="Arial" w:cs="Arial"/>
          <w:sz w:val="20"/>
          <w:szCs w:val="20"/>
        </w:rPr>
      </w:pPr>
      <w:r w:rsidRPr="007045CF">
        <w:rPr>
          <w:rFonts w:ascii="Arial" w:eastAsia="Verdana" w:hAnsi="Arial" w:cs="Arial"/>
          <w:sz w:val="20"/>
          <w:szCs w:val="20"/>
        </w:rPr>
        <w:t>6.5. Não serão reconhecidos os recursos interpostos que deixarem de atender o disposto no item 6.3.</w:t>
      </w:r>
    </w:p>
    <w:p w14:paraId="1E6BB3BD" w14:textId="77777777" w:rsidR="004107EF" w:rsidRPr="007045CF" w:rsidRDefault="004107EF" w:rsidP="004107EF">
      <w:pPr>
        <w:jc w:val="both"/>
        <w:rPr>
          <w:rFonts w:ascii="Arial" w:eastAsia="Verdana" w:hAnsi="Arial" w:cs="Arial"/>
          <w:iCs/>
          <w:sz w:val="20"/>
          <w:szCs w:val="20"/>
        </w:rPr>
      </w:pPr>
    </w:p>
    <w:p w14:paraId="24DB1B99" w14:textId="7EC5996D" w:rsidR="004107EF" w:rsidRPr="007045CF" w:rsidRDefault="004107EF" w:rsidP="004107EF">
      <w:pPr>
        <w:jc w:val="both"/>
        <w:rPr>
          <w:rFonts w:ascii="Arial" w:eastAsia="Verdana" w:hAnsi="Arial" w:cs="Arial"/>
          <w:sz w:val="20"/>
          <w:szCs w:val="20"/>
        </w:rPr>
      </w:pPr>
      <w:r w:rsidRPr="007045CF">
        <w:rPr>
          <w:rFonts w:ascii="Arial" w:eastAsia="Verdana" w:hAnsi="Arial" w:cs="Arial"/>
          <w:sz w:val="20"/>
          <w:szCs w:val="20"/>
        </w:rPr>
        <w:t>6.6. Não serão aceitas solicitações de alteração de opção da área de conhecimento.</w:t>
      </w:r>
    </w:p>
    <w:p w14:paraId="6A257914" w14:textId="77777777" w:rsidR="002A56FF" w:rsidRPr="007045CF" w:rsidRDefault="002A56FF" w:rsidP="00BE4265">
      <w:pPr>
        <w:pStyle w:val="Textoembloco1"/>
        <w:spacing w:after="0"/>
        <w:ind w:left="0"/>
        <w:jc w:val="both"/>
        <w:rPr>
          <w:rFonts w:ascii="Arial" w:hAnsi="Arial" w:cs="Arial"/>
          <w:b w:val="0"/>
          <w:bCs w:val="0"/>
          <w:sz w:val="20"/>
          <w:szCs w:val="20"/>
        </w:rPr>
      </w:pPr>
    </w:p>
    <w:p w14:paraId="1DEC3669" w14:textId="5E38B280" w:rsidR="00DD38E5" w:rsidRPr="007045CF" w:rsidRDefault="004107EF" w:rsidP="00BE4265">
      <w:pPr>
        <w:shd w:val="clear" w:color="auto" w:fill="E2EFD9" w:themeFill="accent6" w:themeFillTint="33"/>
        <w:jc w:val="both"/>
        <w:rPr>
          <w:rFonts w:ascii="Arial" w:hAnsi="Arial" w:cs="Arial"/>
          <w:b/>
          <w:sz w:val="20"/>
          <w:szCs w:val="20"/>
        </w:rPr>
      </w:pPr>
      <w:r w:rsidRPr="007045CF">
        <w:rPr>
          <w:rFonts w:ascii="Arial" w:hAnsi="Arial" w:cs="Arial"/>
          <w:b/>
          <w:sz w:val="20"/>
          <w:szCs w:val="20"/>
        </w:rPr>
        <w:t>7</w:t>
      </w:r>
      <w:r w:rsidR="00DD38E5" w:rsidRPr="007045CF">
        <w:rPr>
          <w:rFonts w:ascii="Arial" w:hAnsi="Arial" w:cs="Arial"/>
          <w:b/>
          <w:sz w:val="20"/>
          <w:szCs w:val="20"/>
        </w:rPr>
        <w:t>. CONDIÇÃO ESPECIAL DE PROVA:</w:t>
      </w:r>
    </w:p>
    <w:p w14:paraId="36F1C515" w14:textId="77777777" w:rsidR="00BA32E8" w:rsidRPr="007045CF" w:rsidRDefault="00BA32E8" w:rsidP="00BE4265">
      <w:pPr>
        <w:jc w:val="both"/>
        <w:rPr>
          <w:rFonts w:ascii="Arial" w:hAnsi="Arial" w:cs="Arial"/>
          <w:sz w:val="20"/>
          <w:szCs w:val="20"/>
        </w:rPr>
      </w:pPr>
    </w:p>
    <w:p w14:paraId="09F00B60" w14:textId="5AAC8758" w:rsidR="00DD38E5" w:rsidRPr="007045CF" w:rsidRDefault="004107EF" w:rsidP="00BE4265">
      <w:pPr>
        <w:jc w:val="both"/>
        <w:rPr>
          <w:rFonts w:ascii="Arial" w:hAnsi="Arial" w:cs="Arial"/>
          <w:sz w:val="20"/>
          <w:szCs w:val="20"/>
        </w:rPr>
      </w:pPr>
      <w:r w:rsidRPr="007045CF">
        <w:rPr>
          <w:rFonts w:ascii="Arial" w:hAnsi="Arial" w:cs="Arial"/>
          <w:sz w:val="20"/>
          <w:szCs w:val="20"/>
        </w:rPr>
        <w:t>7</w:t>
      </w:r>
      <w:r w:rsidR="00DD38E5" w:rsidRPr="007045CF">
        <w:rPr>
          <w:rFonts w:ascii="Arial" w:hAnsi="Arial" w:cs="Arial"/>
          <w:sz w:val="20"/>
          <w:szCs w:val="20"/>
        </w:rPr>
        <w:t>.1. O candidato, que necessitar de condição especial para realização das provas, poderá quando do preenchimento da inscrição, declarar a necessidade, devendo anexar no Formulário de Inscrição, cópia digitalizada do laudo médico juntamente com o formulário de requerimento que estará disponível no site.</w:t>
      </w:r>
    </w:p>
    <w:p w14:paraId="03B34768" w14:textId="77777777" w:rsidR="00A12C0A" w:rsidRPr="007045CF" w:rsidRDefault="00A12C0A" w:rsidP="00BE4265">
      <w:pPr>
        <w:jc w:val="both"/>
        <w:rPr>
          <w:rFonts w:ascii="Arial" w:hAnsi="Arial" w:cs="Arial"/>
          <w:sz w:val="20"/>
          <w:szCs w:val="20"/>
        </w:rPr>
      </w:pPr>
    </w:p>
    <w:p w14:paraId="58F12250" w14:textId="1F28AC0F" w:rsidR="00DD38E5" w:rsidRPr="007045CF" w:rsidRDefault="004107EF" w:rsidP="00BE4265">
      <w:pPr>
        <w:jc w:val="both"/>
        <w:rPr>
          <w:rFonts w:ascii="Arial" w:hAnsi="Arial" w:cs="Arial"/>
          <w:sz w:val="20"/>
          <w:szCs w:val="20"/>
        </w:rPr>
      </w:pPr>
      <w:r w:rsidRPr="007045CF">
        <w:rPr>
          <w:rFonts w:ascii="Arial" w:hAnsi="Arial" w:cs="Arial"/>
          <w:sz w:val="20"/>
          <w:szCs w:val="20"/>
        </w:rPr>
        <w:t>7</w:t>
      </w:r>
      <w:r w:rsidR="00DD38E5" w:rsidRPr="007045CF">
        <w:rPr>
          <w:rFonts w:ascii="Arial" w:hAnsi="Arial" w:cs="Arial"/>
          <w:sz w:val="20"/>
          <w:szCs w:val="20"/>
        </w:rPr>
        <w:t>.2. O laudo médico que comprove a deficiência do candidato deverá:</w:t>
      </w:r>
    </w:p>
    <w:p w14:paraId="35BE38FF" w14:textId="77777777" w:rsidR="00DD38E5" w:rsidRPr="007045CF" w:rsidRDefault="00DD38E5" w:rsidP="00BE4265">
      <w:pPr>
        <w:jc w:val="both"/>
        <w:rPr>
          <w:rFonts w:ascii="Arial" w:hAnsi="Arial" w:cs="Arial"/>
          <w:sz w:val="20"/>
          <w:szCs w:val="20"/>
        </w:rPr>
      </w:pPr>
      <w:r w:rsidRPr="007045CF">
        <w:rPr>
          <w:rFonts w:ascii="Arial" w:hAnsi="Arial" w:cs="Arial"/>
          <w:sz w:val="20"/>
          <w:szCs w:val="20"/>
        </w:rPr>
        <w:t>a) ser original (digitalizar o documento original);</w:t>
      </w:r>
    </w:p>
    <w:p w14:paraId="5D9D519F" w14:textId="77777777" w:rsidR="00DD38E5" w:rsidRPr="007045CF" w:rsidRDefault="00DD38E5" w:rsidP="00BE4265">
      <w:pPr>
        <w:jc w:val="both"/>
        <w:rPr>
          <w:rFonts w:ascii="Arial" w:hAnsi="Arial" w:cs="Arial"/>
          <w:sz w:val="20"/>
          <w:szCs w:val="20"/>
        </w:rPr>
      </w:pPr>
      <w:r w:rsidRPr="007045CF">
        <w:rPr>
          <w:rFonts w:ascii="Arial" w:hAnsi="Arial" w:cs="Arial"/>
          <w:sz w:val="20"/>
          <w:szCs w:val="20"/>
        </w:rPr>
        <w:t>b) ter sido expedido no prazo de, no máximo, 02 (dois) anos antes da publicação deste Edital</w:t>
      </w:r>
      <w:r w:rsidR="00710E5F" w:rsidRPr="007045CF">
        <w:rPr>
          <w:rFonts w:ascii="Arial" w:hAnsi="Arial" w:cs="Arial"/>
          <w:sz w:val="20"/>
          <w:szCs w:val="20"/>
        </w:rPr>
        <w:t xml:space="preserve"> no Diário Oficial do Estado</w:t>
      </w:r>
      <w:r w:rsidRPr="007045CF">
        <w:rPr>
          <w:rFonts w:ascii="Arial" w:hAnsi="Arial" w:cs="Arial"/>
          <w:sz w:val="20"/>
          <w:szCs w:val="20"/>
        </w:rPr>
        <w:t>;</w:t>
      </w:r>
    </w:p>
    <w:p w14:paraId="7751296F" w14:textId="77777777" w:rsidR="00DD38E5" w:rsidRPr="007045CF" w:rsidRDefault="00DD38E5" w:rsidP="00BE4265">
      <w:pPr>
        <w:jc w:val="both"/>
        <w:rPr>
          <w:rFonts w:ascii="Arial" w:hAnsi="Arial" w:cs="Arial"/>
          <w:sz w:val="20"/>
          <w:szCs w:val="20"/>
        </w:rPr>
      </w:pPr>
      <w:r w:rsidRPr="007045CF">
        <w:rPr>
          <w:rFonts w:ascii="Arial" w:hAnsi="Arial" w:cs="Arial"/>
          <w:sz w:val="20"/>
          <w:szCs w:val="20"/>
        </w:rPr>
        <w:t>c) conter a assinatura do médico, carimbo e seu número de registro no Conselho Regional de Medicina;</w:t>
      </w:r>
    </w:p>
    <w:p w14:paraId="7FAF7E02" w14:textId="464E9C33" w:rsidR="00DD38E5" w:rsidRPr="007045CF" w:rsidRDefault="00DD38E5" w:rsidP="00BE4265">
      <w:pPr>
        <w:jc w:val="both"/>
        <w:rPr>
          <w:rFonts w:ascii="Arial" w:hAnsi="Arial" w:cs="Arial"/>
          <w:sz w:val="20"/>
          <w:szCs w:val="20"/>
        </w:rPr>
      </w:pPr>
      <w:r w:rsidRPr="007045CF">
        <w:rPr>
          <w:rFonts w:ascii="Arial" w:hAnsi="Arial" w:cs="Arial"/>
          <w:sz w:val="20"/>
          <w:szCs w:val="20"/>
        </w:rPr>
        <w:t>d) especificar o grau ou o nível da deficiência, e o código CID.</w:t>
      </w:r>
    </w:p>
    <w:p w14:paraId="50CB3CF3" w14:textId="77777777" w:rsidR="00A12C0A" w:rsidRPr="007045CF" w:rsidRDefault="00A12C0A" w:rsidP="00BE4265">
      <w:pPr>
        <w:jc w:val="both"/>
        <w:rPr>
          <w:rFonts w:ascii="Arial" w:hAnsi="Arial" w:cs="Arial"/>
          <w:sz w:val="20"/>
          <w:szCs w:val="20"/>
        </w:rPr>
      </w:pPr>
    </w:p>
    <w:p w14:paraId="0A820825" w14:textId="7A0AC50B" w:rsidR="00DD38E5" w:rsidRPr="007045CF" w:rsidRDefault="004107EF" w:rsidP="00BE4265">
      <w:pPr>
        <w:jc w:val="both"/>
        <w:rPr>
          <w:rFonts w:ascii="Arial" w:hAnsi="Arial" w:cs="Arial"/>
          <w:sz w:val="20"/>
          <w:szCs w:val="20"/>
        </w:rPr>
      </w:pPr>
      <w:r w:rsidRPr="007045CF">
        <w:rPr>
          <w:rFonts w:ascii="Arial" w:hAnsi="Arial" w:cs="Arial"/>
          <w:sz w:val="20"/>
          <w:szCs w:val="20"/>
        </w:rPr>
        <w:t>7</w:t>
      </w:r>
      <w:r w:rsidR="00DD38E5" w:rsidRPr="007045CF">
        <w:rPr>
          <w:rFonts w:ascii="Arial" w:hAnsi="Arial" w:cs="Arial"/>
          <w:sz w:val="20"/>
          <w:szCs w:val="20"/>
        </w:rPr>
        <w:t>.3. Se houver necessidade de tempo adicional</w:t>
      </w:r>
      <w:r w:rsidR="006573C0" w:rsidRPr="007045CF">
        <w:rPr>
          <w:rFonts w:ascii="Arial" w:hAnsi="Arial" w:cs="Arial"/>
          <w:sz w:val="20"/>
          <w:szCs w:val="20"/>
        </w:rPr>
        <w:t xml:space="preserve"> em alguma das provas</w:t>
      </w:r>
      <w:r w:rsidR="00DD38E5" w:rsidRPr="007045CF">
        <w:rPr>
          <w:rFonts w:ascii="Arial" w:hAnsi="Arial" w:cs="Arial"/>
          <w:sz w:val="20"/>
          <w:szCs w:val="20"/>
        </w:rPr>
        <w:t>, a justificativa deverá conter parecer emitido por especialista da área de deficiência</w:t>
      </w:r>
      <w:r w:rsidR="006573C0" w:rsidRPr="007045CF">
        <w:rPr>
          <w:rFonts w:ascii="Arial" w:hAnsi="Arial" w:cs="Arial"/>
          <w:sz w:val="20"/>
          <w:szCs w:val="20"/>
        </w:rPr>
        <w:t>, admitindo-se um prazo máximo de 1 (uma) hora</w:t>
      </w:r>
      <w:r w:rsidR="00DD38E5" w:rsidRPr="007045CF">
        <w:rPr>
          <w:rFonts w:ascii="Arial" w:hAnsi="Arial" w:cs="Arial"/>
          <w:sz w:val="20"/>
          <w:szCs w:val="20"/>
        </w:rPr>
        <w:t>.</w:t>
      </w:r>
    </w:p>
    <w:p w14:paraId="09F8CB91" w14:textId="77777777" w:rsidR="00A12C0A" w:rsidRPr="007045CF" w:rsidRDefault="00A12C0A" w:rsidP="00BE4265">
      <w:pPr>
        <w:jc w:val="both"/>
        <w:rPr>
          <w:rFonts w:ascii="Arial" w:hAnsi="Arial" w:cs="Arial"/>
          <w:sz w:val="20"/>
          <w:szCs w:val="20"/>
        </w:rPr>
      </w:pPr>
    </w:p>
    <w:p w14:paraId="397F18D5" w14:textId="59869897" w:rsidR="00DD38E5" w:rsidRPr="007045CF" w:rsidRDefault="004107EF" w:rsidP="00BE4265">
      <w:pPr>
        <w:jc w:val="both"/>
        <w:rPr>
          <w:rFonts w:ascii="Arial" w:hAnsi="Arial" w:cs="Arial"/>
          <w:sz w:val="20"/>
          <w:szCs w:val="20"/>
        </w:rPr>
      </w:pPr>
      <w:r w:rsidRPr="007045CF">
        <w:rPr>
          <w:rFonts w:ascii="Arial" w:hAnsi="Arial" w:cs="Arial"/>
          <w:sz w:val="20"/>
          <w:szCs w:val="20"/>
        </w:rPr>
        <w:t>7</w:t>
      </w:r>
      <w:r w:rsidR="00DD38E5" w:rsidRPr="007045CF">
        <w:rPr>
          <w:rFonts w:ascii="Arial" w:hAnsi="Arial" w:cs="Arial"/>
          <w:sz w:val="20"/>
          <w:szCs w:val="20"/>
        </w:rPr>
        <w:t>.4. A Comissão do Concurso, COVEST/UDESC, examinará a possibilidade operacional de atendimento à solicitação.</w:t>
      </w:r>
    </w:p>
    <w:p w14:paraId="0ACE5AF4" w14:textId="77777777" w:rsidR="00A12C0A" w:rsidRPr="007045CF" w:rsidRDefault="00A12C0A" w:rsidP="00BE4265">
      <w:pPr>
        <w:jc w:val="both"/>
        <w:rPr>
          <w:rFonts w:ascii="Arial" w:hAnsi="Arial" w:cs="Arial"/>
          <w:sz w:val="20"/>
          <w:szCs w:val="20"/>
        </w:rPr>
      </w:pPr>
    </w:p>
    <w:p w14:paraId="5BE86F5B" w14:textId="26F1E708" w:rsidR="00DD38E5" w:rsidRPr="007045CF" w:rsidRDefault="004107EF" w:rsidP="00BE4265">
      <w:pPr>
        <w:jc w:val="both"/>
        <w:rPr>
          <w:rFonts w:ascii="Arial" w:hAnsi="Arial" w:cs="Arial"/>
          <w:sz w:val="20"/>
          <w:szCs w:val="20"/>
        </w:rPr>
      </w:pPr>
      <w:r w:rsidRPr="007045CF">
        <w:rPr>
          <w:rFonts w:ascii="Arial" w:hAnsi="Arial" w:cs="Arial"/>
          <w:sz w:val="20"/>
          <w:szCs w:val="20"/>
        </w:rPr>
        <w:t>7</w:t>
      </w:r>
      <w:r w:rsidR="00DD38E5" w:rsidRPr="007045CF">
        <w:rPr>
          <w:rFonts w:ascii="Arial" w:hAnsi="Arial" w:cs="Arial"/>
          <w:sz w:val="20"/>
          <w:szCs w:val="20"/>
        </w:rPr>
        <w:t>.5. Sob nenhuma hipótese será concedido o atendimento especial a candidatos com deficiência e necessidades especiais que não formalizarem a solicitação</w:t>
      </w:r>
      <w:r w:rsidR="000D6E90" w:rsidRPr="007045CF">
        <w:rPr>
          <w:rFonts w:ascii="Arial" w:hAnsi="Arial" w:cs="Arial"/>
          <w:sz w:val="20"/>
          <w:szCs w:val="20"/>
        </w:rPr>
        <w:t xml:space="preserve">, nos termos previstos no item </w:t>
      </w:r>
      <w:r w:rsidRPr="007045CF">
        <w:rPr>
          <w:rFonts w:ascii="Arial" w:hAnsi="Arial" w:cs="Arial"/>
          <w:sz w:val="20"/>
          <w:szCs w:val="20"/>
        </w:rPr>
        <w:t>7</w:t>
      </w:r>
      <w:r w:rsidR="00DD38E5" w:rsidRPr="007045CF">
        <w:rPr>
          <w:rFonts w:ascii="Arial" w:hAnsi="Arial" w:cs="Arial"/>
          <w:sz w:val="20"/>
          <w:szCs w:val="20"/>
        </w:rPr>
        <w:t>.</w:t>
      </w:r>
    </w:p>
    <w:p w14:paraId="7F04D6F0" w14:textId="77777777" w:rsidR="00144729" w:rsidRPr="007045CF" w:rsidRDefault="00144729" w:rsidP="00BE4265">
      <w:pPr>
        <w:jc w:val="both"/>
        <w:rPr>
          <w:rFonts w:ascii="Arial" w:hAnsi="Arial" w:cs="Arial"/>
          <w:color w:val="FF0000"/>
          <w:sz w:val="20"/>
          <w:szCs w:val="20"/>
        </w:rPr>
      </w:pPr>
    </w:p>
    <w:p w14:paraId="77B6B011" w14:textId="0862D920" w:rsidR="007E7B39" w:rsidRPr="007045CF" w:rsidRDefault="004107EF" w:rsidP="00BE4265">
      <w:pPr>
        <w:shd w:val="clear" w:color="auto" w:fill="E2EFD9" w:themeFill="accent6" w:themeFillTint="33"/>
        <w:jc w:val="both"/>
        <w:rPr>
          <w:rFonts w:ascii="Arial" w:hAnsi="Arial" w:cs="Arial"/>
          <w:b/>
          <w:bCs/>
          <w:sz w:val="20"/>
          <w:szCs w:val="20"/>
        </w:rPr>
      </w:pPr>
      <w:r w:rsidRPr="007045CF">
        <w:rPr>
          <w:rFonts w:ascii="Arial" w:hAnsi="Arial" w:cs="Arial"/>
          <w:b/>
          <w:sz w:val="20"/>
          <w:szCs w:val="20"/>
        </w:rPr>
        <w:t>8</w:t>
      </w:r>
      <w:r w:rsidR="007E7B39" w:rsidRPr="007045CF">
        <w:rPr>
          <w:rFonts w:ascii="Arial" w:hAnsi="Arial" w:cs="Arial"/>
          <w:b/>
          <w:sz w:val="20"/>
          <w:szCs w:val="20"/>
        </w:rPr>
        <w:t xml:space="preserve">. </w:t>
      </w:r>
      <w:r w:rsidR="007E7B39" w:rsidRPr="007045CF">
        <w:rPr>
          <w:rFonts w:ascii="Arial" w:hAnsi="Arial" w:cs="Arial"/>
          <w:b/>
          <w:bCs/>
          <w:sz w:val="20"/>
          <w:szCs w:val="20"/>
        </w:rPr>
        <w:t xml:space="preserve">DA BANCA EXAMINADORA </w:t>
      </w:r>
    </w:p>
    <w:p w14:paraId="6C3B46B4" w14:textId="77777777" w:rsidR="00BA32E8" w:rsidRPr="007045CF" w:rsidRDefault="00BA32E8" w:rsidP="00BE4265">
      <w:pPr>
        <w:pStyle w:val="NormalWeb"/>
        <w:spacing w:before="0" w:after="0"/>
        <w:jc w:val="both"/>
        <w:rPr>
          <w:rFonts w:ascii="Arial" w:hAnsi="Arial" w:cs="Arial"/>
          <w:sz w:val="20"/>
          <w:szCs w:val="20"/>
        </w:rPr>
      </w:pPr>
    </w:p>
    <w:p w14:paraId="368D782F" w14:textId="7F28A5D9" w:rsidR="008D231D"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8</w:t>
      </w:r>
      <w:r w:rsidR="007E7B39" w:rsidRPr="007045CF">
        <w:rPr>
          <w:rFonts w:ascii="Arial" w:hAnsi="Arial" w:cs="Arial"/>
          <w:sz w:val="20"/>
          <w:szCs w:val="20"/>
        </w:rPr>
        <w:t xml:space="preserve">.1. A Banca Examinadora do Concurso Público, responsável pela avaliação dos candidatos, será indicada pelo Chefe do Departamento, aprovada pelo Pleno do Departamento e Conselho de Centro e publicada por Portaria da Direção Geral no Centro e no Site do Centro </w:t>
      </w:r>
      <w:r w:rsidR="008D231D" w:rsidRPr="007045CF">
        <w:rPr>
          <w:rFonts w:ascii="Arial" w:hAnsi="Arial" w:cs="Arial"/>
          <w:sz w:val="20"/>
          <w:szCs w:val="20"/>
        </w:rPr>
        <w:t xml:space="preserve">, através do endereço </w:t>
      </w:r>
      <w:hyperlink r:id="rId18" w:history="1">
        <w:r w:rsidR="00C456E4" w:rsidRPr="007045CF">
          <w:rPr>
            <w:rStyle w:val="Hyperlink"/>
            <w:rFonts w:ascii="Arial" w:hAnsi="Arial" w:cs="Arial"/>
            <w:color w:val="auto"/>
          </w:rPr>
          <w:t>www.udesc.br/concursopublico/012022</w:t>
        </w:r>
      </w:hyperlink>
      <w:r w:rsidR="008D231D" w:rsidRPr="007045CF">
        <w:rPr>
          <w:rStyle w:val="Hyperlink"/>
          <w:rFonts w:ascii="Arial" w:hAnsi="Arial" w:cs="Arial"/>
          <w:color w:val="auto"/>
          <w:u w:val="none"/>
        </w:rPr>
        <w:t xml:space="preserve">, </w:t>
      </w:r>
      <w:r w:rsidR="007E7B39" w:rsidRPr="007045CF">
        <w:rPr>
          <w:rFonts w:ascii="Arial" w:hAnsi="Arial" w:cs="Arial"/>
          <w:sz w:val="20"/>
          <w:szCs w:val="20"/>
        </w:rPr>
        <w:t>em até 20 (vinte) dias antes da realização das provas</w:t>
      </w:r>
      <w:r w:rsidR="008D231D" w:rsidRPr="007045CF">
        <w:rPr>
          <w:rFonts w:ascii="Arial" w:hAnsi="Arial" w:cs="Arial"/>
          <w:sz w:val="20"/>
          <w:szCs w:val="20"/>
        </w:rPr>
        <w:t>.</w:t>
      </w:r>
      <w:r w:rsidR="0091035A" w:rsidRPr="007045CF">
        <w:rPr>
          <w:rFonts w:ascii="Arial" w:hAnsi="Arial" w:cs="Arial"/>
          <w:sz w:val="20"/>
          <w:szCs w:val="20"/>
        </w:rPr>
        <w:t xml:space="preserve"> O site do respectivo Centro de Ensino pode ser obtido no endereço www.udesc.br, link “Unidades” da UDESC</w:t>
      </w:r>
      <w:r w:rsidR="00A12C0A" w:rsidRPr="007045CF">
        <w:rPr>
          <w:rFonts w:ascii="Arial" w:hAnsi="Arial" w:cs="Arial"/>
          <w:sz w:val="20"/>
          <w:szCs w:val="20"/>
        </w:rPr>
        <w:t xml:space="preserve"> ou no link </w:t>
      </w:r>
      <w:hyperlink r:id="rId19" w:history="1">
        <w:r w:rsidR="00A12C0A" w:rsidRPr="007045CF">
          <w:rPr>
            <w:rStyle w:val="Hyperlink"/>
            <w:rFonts w:ascii="Arial" w:hAnsi="Arial" w:cs="Arial"/>
            <w:color w:val="auto"/>
          </w:rPr>
          <w:t>www.udesc.br/concursopublico/012022</w:t>
        </w:r>
      </w:hyperlink>
      <w:r w:rsidR="0091035A" w:rsidRPr="007045CF">
        <w:rPr>
          <w:rFonts w:ascii="Arial" w:hAnsi="Arial" w:cs="Arial"/>
          <w:sz w:val="20"/>
          <w:szCs w:val="20"/>
        </w:rPr>
        <w:t>.</w:t>
      </w:r>
      <w:r w:rsidR="006573C0" w:rsidRPr="007045CF">
        <w:rPr>
          <w:rFonts w:ascii="Arial" w:hAnsi="Arial" w:cs="Arial"/>
          <w:sz w:val="20"/>
          <w:szCs w:val="20"/>
        </w:rPr>
        <w:t xml:space="preserve"> </w:t>
      </w:r>
    </w:p>
    <w:p w14:paraId="4906B1BB" w14:textId="77777777" w:rsidR="00A12C0A" w:rsidRPr="007045CF" w:rsidRDefault="00A12C0A" w:rsidP="00BE4265">
      <w:pPr>
        <w:pStyle w:val="NormalWeb"/>
        <w:spacing w:before="0" w:after="0"/>
        <w:jc w:val="both"/>
        <w:rPr>
          <w:rFonts w:ascii="Arial" w:hAnsi="Arial" w:cs="Arial"/>
          <w:sz w:val="20"/>
          <w:szCs w:val="20"/>
        </w:rPr>
      </w:pPr>
    </w:p>
    <w:p w14:paraId="6C486E3A" w14:textId="2F832F6E" w:rsidR="002507DF"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8</w:t>
      </w:r>
      <w:r w:rsidR="002507DF" w:rsidRPr="007045CF">
        <w:rPr>
          <w:rFonts w:ascii="Arial" w:hAnsi="Arial" w:cs="Arial"/>
          <w:sz w:val="20"/>
          <w:szCs w:val="20"/>
        </w:rPr>
        <w:t>.</w:t>
      </w:r>
      <w:r w:rsidR="003E1748" w:rsidRPr="007045CF">
        <w:rPr>
          <w:rFonts w:ascii="Arial" w:hAnsi="Arial" w:cs="Arial"/>
          <w:sz w:val="20"/>
          <w:szCs w:val="20"/>
        </w:rPr>
        <w:t>2.</w:t>
      </w:r>
      <w:r w:rsidR="002507DF" w:rsidRPr="007045CF">
        <w:rPr>
          <w:rFonts w:ascii="Arial" w:hAnsi="Arial" w:cs="Arial"/>
          <w:sz w:val="20"/>
          <w:szCs w:val="20"/>
        </w:rPr>
        <w:t xml:space="preserve"> A Banca Examinadora do Concurso Público deverá ser constituída por, no mínimo, 4 (quatro) docentes </w:t>
      </w:r>
      <w:r w:rsidR="00882D13" w:rsidRPr="007045CF">
        <w:rPr>
          <w:rFonts w:ascii="Arial" w:hAnsi="Arial" w:cs="Arial"/>
          <w:sz w:val="20"/>
          <w:szCs w:val="20"/>
        </w:rPr>
        <w:t xml:space="preserve">doutores </w:t>
      </w:r>
      <w:r w:rsidR="002507DF" w:rsidRPr="007045CF">
        <w:rPr>
          <w:rFonts w:ascii="Arial" w:hAnsi="Arial" w:cs="Arial"/>
          <w:sz w:val="20"/>
          <w:szCs w:val="20"/>
        </w:rPr>
        <w:t>ativos, um dos quais suplente, sendo, pelo menos, um doutor proveniente de instituição externa.</w:t>
      </w:r>
    </w:p>
    <w:p w14:paraId="764728A9" w14:textId="77777777" w:rsidR="00A12C0A" w:rsidRPr="007045CF" w:rsidRDefault="00A12C0A" w:rsidP="00BE4265">
      <w:pPr>
        <w:pStyle w:val="NormalWeb"/>
        <w:spacing w:before="0" w:after="0"/>
        <w:jc w:val="both"/>
        <w:rPr>
          <w:rFonts w:ascii="Arial" w:hAnsi="Arial" w:cs="Arial"/>
          <w:sz w:val="20"/>
          <w:szCs w:val="20"/>
        </w:rPr>
      </w:pPr>
    </w:p>
    <w:p w14:paraId="31B98807" w14:textId="0507B7AA" w:rsidR="007E7B39" w:rsidRPr="007045CF" w:rsidRDefault="004107EF" w:rsidP="00BE4265">
      <w:pPr>
        <w:pStyle w:val="section1"/>
        <w:spacing w:before="0" w:after="0"/>
        <w:jc w:val="both"/>
        <w:rPr>
          <w:rFonts w:ascii="Arial" w:hAnsi="Arial" w:cs="Arial"/>
          <w:sz w:val="20"/>
          <w:szCs w:val="20"/>
        </w:rPr>
      </w:pPr>
      <w:r w:rsidRPr="007045CF">
        <w:rPr>
          <w:rFonts w:ascii="Arial" w:hAnsi="Arial" w:cs="Arial"/>
          <w:sz w:val="20"/>
          <w:szCs w:val="20"/>
        </w:rPr>
        <w:t>8</w:t>
      </w:r>
      <w:r w:rsidR="007E7B39" w:rsidRPr="007045CF">
        <w:rPr>
          <w:rFonts w:ascii="Arial" w:hAnsi="Arial" w:cs="Arial"/>
          <w:sz w:val="20"/>
          <w:szCs w:val="20"/>
        </w:rPr>
        <w:t>.</w:t>
      </w:r>
      <w:r w:rsidR="003E1748" w:rsidRPr="007045CF">
        <w:rPr>
          <w:rFonts w:ascii="Arial" w:hAnsi="Arial" w:cs="Arial"/>
          <w:sz w:val="20"/>
          <w:szCs w:val="20"/>
        </w:rPr>
        <w:t>2</w:t>
      </w:r>
      <w:r w:rsidR="007E7B39" w:rsidRPr="007045CF">
        <w:rPr>
          <w:rFonts w:ascii="Arial" w:hAnsi="Arial" w:cs="Arial"/>
          <w:sz w:val="20"/>
          <w:szCs w:val="20"/>
        </w:rPr>
        <w:t>.</w:t>
      </w:r>
      <w:r w:rsidR="003E1748" w:rsidRPr="007045CF">
        <w:rPr>
          <w:rFonts w:ascii="Arial" w:hAnsi="Arial" w:cs="Arial"/>
          <w:sz w:val="20"/>
          <w:szCs w:val="20"/>
        </w:rPr>
        <w:t>1</w:t>
      </w:r>
      <w:r w:rsidR="007E7B39" w:rsidRPr="007045CF">
        <w:rPr>
          <w:rFonts w:ascii="Arial" w:hAnsi="Arial" w:cs="Arial"/>
          <w:sz w:val="20"/>
          <w:szCs w:val="20"/>
        </w:rPr>
        <w:t xml:space="preserve">. Respeitadas as condições do </w:t>
      </w:r>
      <w:r w:rsidR="000D6E90" w:rsidRPr="007045CF">
        <w:rPr>
          <w:rFonts w:ascii="Arial" w:hAnsi="Arial" w:cs="Arial"/>
          <w:sz w:val="20"/>
          <w:szCs w:val="20"/>
        </w:rPr>
        <w:t xml:space="preserve">item </w:t>
      </w:r>
      <w:r w:rsidRPr="007045CF">
        <w:rPr>
          <w:rFonts w:ascii="Arial" w:hAnsi="Arial" w:cs="Arial"/>
          <w:sz w:val="20"/>
          <w:szCs w:val="20"/>
        </w:rPr>
        <w:t>8</w:t>
      </w:r>
      <w:r w:rsidR="000D6E90" w:rsidRPr="007045CF">
        <w:rPr>
          <w:rFonts w:ascii="Arial" w:hAnsi="Arial" w:cs="Arial"/>
          <w:sz w:val="20"/>
          <w:szCs w:val="20"/>
        </w:rPr>
        <w:t xml:space="preserve">.2, </w:t>
      </w:r>
      <w:r w:rsidR="007E7B39" w:rsidRPr="007045CF">
        <w:rPr>
          <w:rFonts w:ascii="Arial" w:hAnsi="Arial" w:cs="Arial"/>
          <w:sz w:val="20"/>
          <w:szCs w:val="20"/>
        </w:rPr>
        <w:t>poderão integrar a Banca Examinadora do Concurso Público docentes de outras Instituições de Ensino Superior.</w:t>
      </w:r>
    </w:p>
    <w:p w14:paraId="7BA4D42B" w14:textId="77777777" w:rsidR="002F08F6" w:rsidRPr="007045CF" w:rsidRDefault="002F08F6" w:rsidP="00BE4265">
      <w:pPr>
        <w:pStyle w:val="section1"/>
        <w:spacing w:before="0" w:after="0"/>
        <w:jc w:val="both"/>
        <w:rPr>
          <w:rFonts w:ascii="Arial" w:hAnsi="Arial" w:cs="Arial"/>
          <w:sz w:val="20"/>
          <w:szCs w:val="20"/>
        </w:rPr>
      </w:pPr>
    </w:p>
    <w:p w14:paraId="7D6C5F31" w14:textId="4F2B0A38" w:rsidR="007E7B39" w:rsidRPr="007045CF" w:rsidRDefault="004107EF" w:rsidP="00BE4265">
      <w:pPr>
        <w:pStyle w:val="NormalWeb"/>
        <w:shd w:val="clear" w:color="auto" w:fill="E2EFD9" w:themeFill="accent6" w:themeFillTint="33"/>
        <w:spacing w:before="0" w:after="0"/>
        <w:rPr>
          <w:rFonts w:ascii="Arial" w:hAnsi="Arial" w:cs="Arial"/>
          <w:b/>
          <w:bCs/>
          <w:sz w:val="20"/>
          <w:szCs w:val="20"/>
        </w:rPr>
      </w:pPr>
      <w:r w:rsidRPr="007045CF">
        <w:rPr>
          <w:rFonts w:ascii="Arial" w:hAnsi="Arial" w:cs="Arial"/>
          <w:b/>
          <w:bCs/>
          <w:sz w:val="20"/>
          <w:szCs w:val="20"/>
        </w:rPr>
        <w:t>9</w:t>
      </w:r>
      <w:r w:rsidR="007E7B39" w:rsidRPr="007045CF">
        <w:rPr>
          <w:rFonts w:ascii="Arial" w:hAnsi="Arial" w:cs="Arial"/>
          <w:b/>
          <w:bCs/>
          <w:sz w:val="20"/>
          <w:szCs w:val="20"/>
        </w:rPr>
        <w:t xml:space="preserve">. DA REALIZAÇÃO </w:t>
      </w:r>
      <w:r w:rsidR="00C22D43" w:rsidRPr="007045CF">
        <w:rPr>
          <w:rFonts w:ascii="Arial" w:hAnsi="Arial" w:cs="Arial"/>
          <w:b/>
          <w:bCs/>
          <w:sz w:val="20"/>
          <w:szCs w:val="20"/>
        </w:rPr>
        <w:t xml:space="preserve">DAS PROVAS </w:t>
      </w:r>
    </w:p>
    <w:p w14:paraId="5DDFCF16" w14:textId="77777777" w:rsidR="00BA32E8" w:rsidRPr="007045CF" w:rsidRDefault="00BA32E8" w:rsidP="00BE4265">
      <w:pPr>
        <w:pStyle w:val="NormalWeb"/>
        <w:spacing w:before="0" w:after="0"/>
        <w:jc w:val="both"/>
        <w:rPr>
          <w:rFonts w:ascii="Arial" w:hAnsi="Arial" w:cs="Arial"/>
          <w:sz w:val="20"/>
          <w:szCs w:val="20"/>
        </w:rPr>
      </w:pPr>
    </w:p>
    <w:p w14:paraId="418CD875" w14:textId="016AF760" w:rsidR="00ED28D9"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7E7B39" w:rsidRPr="007045CF">
        <w:rPr>
          <w:rFonts w:ascii="Arial" w:hAnsi="Arial" w:cs="Arial"/>
          <w:sz w:val="20"/>
          <w:szCs w:val="20"/>
        </w:rPr>
        <w:t>.1. O Concurso Público far-se-á mediante avaliação de títulos</w:t>
      </w:r>
      <w:r w:rsidR="00ED28D9" w:rsidRPr="007045CF">
        <w:rPr>
          <w:rFonts w:ascii="Arial" w:hAnsi="Arial" w:cs="Arial"/>
          <w:sz w:val="20"/>
          <w:szCs w:val="20"/>
        </w:rPr>
        <w:t xml:space="preserve"> e</w:t>
      </w:r>
      <w:r w:rsidR="007E7B39" w:rsidRPr="007045CF">
        <w:rPr>
          <w:rFonts w:ascii="Arial" w:hAnsi="Arial" w:cs="Arial"/>
          <w:sz w:val="20"/>
          <w:szCs w:val="20"/>
        </w:rPr>
        <w:t xml:space="preserve"> prova</w:t>
      </w:r>
      <w:r w:rsidR="00ED28D9" w:rsidRPr="007045CF">
        <w:rPr>
          <w:rFonts w:ascii="Arial" w:hAnsi="Arial" w:cs="Arial"/>
          <w:sz w:val="20"/>
          <w:szCs w:val="20"/>
        </w:rPr>
        <w:t>s</w:t>
      </w:r>
      <w:r w:rsidR="007E7B39" w:rsidRPr="007045CF">
        <w:rPr>
          <w:rFonts w:ascii="Arial" w:hAnsi="Arial" w:cs="Arial"/>
          <w:sz w:val="20"/>
          <w:szCs w:val="20"/>
        </w:rPr>
        <w:t xml:space="preserve"> de </w:t>
      </w:r>
      <w:r w:rsidR="00ED28D9" w:rsidRPr="007045CF">
        <w:rPr>
          <w:rFonts w:ascii="Arial" w:hAnsi="Arial" w:cs="Arial"/>
          <w:sz w:val="20"/>
          <w:szCs w:val="20"/>
        </w:rPr>
        <w:t>conhecimento.</w:t>
      </w:r>
    </w:p>
    <w:p w14:paraId="6538C03A" w14:textId="77777777" w:rsidR="00A12C0A" w:rsidRPr="007045CF" w:rsidRDefault="00A12C0A" w:rsidP="00BE4265">
      <w:pPr>
        <w:pStyle w:val="NormalWeb"/>
        <w:spacing w:before="0" w:after="0"/>
        <w:jc w:val="both"/>
        <w:rPr>
          <w:rFonts w:ascii="Arial" w:hAnsi="Arial" w:cs="Arial"/>
          <w:sz w:val="20"/>
          <w:szCs w:val="20"/>
        </w:rPr>
      </w:pPr>
    </w:p>
    <w:p w14:paraId="5358CB82" w14:textId="5738DF1E" w:rsidR="00537249"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537249" w:rsidRPr="007045CF">
        <w:rPr>
          <w:rFonts w:ascii="Arial" w:hAnsi="Arial" w:cs="Arial"/>
          <w:sz w:val="20"/>
          <w:szCs w:val="20"/>
        </w:rPr>
        <w:t>.2. As provas de conhecimento, de caráter eliminatório, serão: 1 – escrita; e 2 – didática, exigindo-se nota mínima 7 (sete) em cada uma delas, resultado da média aritmética simples das notas atribuídas por cada membro da Banca Examinadora.</w:t>
      </w:r>
    </w:p>
    <w:p w14:paraId="49178167" w14:textId="77777777" w:rsidR="00A12C0A" w:rsidRPr="007045CF" w:rsidRDefault="00A12C0A" w:rsidP="00BE4265">
      <w:pPr>
        <w:pStyle w:val="NormalWeb"/>
        <w:spacing w:before="0" w:after="0"/>
        <w:jc w:val="both"/>
        <w:rPr>
          <w:rFonts w:ascii="Arial" w:hAnsi="Arial" w:cs="Arial"/>
          <w:sz w:val="20"/>
          <w:szCs w:val="20"/>
        </w:rPr>
      </w:pPr>
    </w:p>
    <w:p w14:paraId="10840D40" w14:textId="5F26186E" w:rsidR="00070A3E"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7E7B39" w:rsidRPr="007045CF">
        <w:rPr>
          <w:rFonts w:ascii="Arial" w:hAnsi="Arial" w:cs="Arial"/>
          <w:sz w:val="20"/>
          <w:szCs w:val="20"/>
        </w:rPr>
        <w:t>.</w:t>
      </w:r>
      <w:r w:rsidR="00537249" w:rsidRPr="007045CF">
        <w:rPr>
          <w:rFonts w:ascii="Arial" w:hAnsi="Arial" w:cs="Arial"/>
          <w:sz w:val="20"/>
          <w:szCs w:val="20"/>
        </w:rPr>
        <w:t>3</w:t>
      </w:r>
      <w:r w:rsidR="007E7B39" w:rsidRPr="007045CF">
        <w:rPr>
          <w:rFonts w:ascii="Arial" w:hAnsi="Arial" w:cs="Arial"/>
          <w:sz w:val="20"/>
          <w:szCs w:val="20"/>
        </w:rPr>
        <w:t xml:space="preserve">. </w:t>
      </w:r>
      <w:r w:rsidR="00537249" w:rsidRPr="007045CF">
        <w:rPr>
          <w:rFonts w:ascii="Arial" w:hAnsi="Arial" w:cs="Arial"/>
          <w:sz w:val="20"/>
          <w:szCs w:val="20"/>
        </w:rPr>
        <w:t>Nas provas de conhecimento</w:t>
      </w:r>
      <w:r w:rsidR="000413AD" w:rsidRPr="007045CF">
        <w:rPr>
          <w:rFonts w:ascii="Arial" w:hAnsi="Arial" w:cs="Arial"/>
          <w:sz w:val="20"/>
          <w:szCs w:val="20"/>
        </w:rPr>
        <w:t xml:space="preserve"> o</w:t>
      </w:r>
      <w:r w:rsidR="00537249" w:rsidRPr="007045CF">
        <w:rPr>
          <w:rFonts w:ascii="Arial" w:hAnsi="Arial" w:cs="Arial"/>
          <w:sz w:val="20"/>
          <w:szCs w:val="20"/>
        </w:rPr>
        <w:t xml:space="preserve"> candidato deverá</w:t>
      </w:r>
      <w:r w:rsidR="007E7B39" w:rsidRPr="007045CF">
        <w:rPr>
          <w:rFonts w:ascii="Arial" w:hAnsi="Arial" w:cs="Arial"/>
          <w:sz w:val="20"/>
          <w:szCs w:val="20"/>
        </w:rPr>
        <w:t xml:space="preserve"> apresentar documento oficial de identificação</w:t>
      </w:r>
      <w:r w:rsidR="000B495D" w:rsidRPr="007045CF">
        <w:rPr>
          <w:rFonts w:ascii="Arial" w:hAnsi="Arial" w:cs="Arial"/>
          <w:sz w:val="20"/>
          <w:szCs w:val="20"/>
        </w:rPr>
        <w:t>.</w:t>
      </w:r>
    </w:p>
    <w:p w14:paraId="262649A8" w14:textId="77777777" w:rsidR="00A12C0A" w:rsidRPr="007045CF" w:rsidRDefault="00A12C0A" w:rsidP="00BE4265">
      <w:pPr>
        <w:pStyle w:val="NormalWeb"/>
        <w:spacing w:before="0" w:after="0"/>
        <w:jc w:val="both"/>
        <w:rPr>
          <w:rFonts w:ascii="Arial" w:hAnsi="Arial" w:cs="Arial"/>
          <w:strike/>
          <w:color w:val="FF0000"/>
          <w:sz w:val="20"/>
          <w:szCs w:val="20"/>
        </w:rPr>
      </w:pPr>
    </w:p>
    <w:p w14:paraId="34FD0D9E" w14:textId="5A6B3BC0" w:rsidR="001A1978"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lastRenderedPageBreak/>
        <w:t>9</w:t>
      </w:r>
      <w:r w:rsidR="001A1978" w:rsidRPr="007045CF">
        <w:rPr>
          <w:rFonts w:ascii="Arial" w:hAnsi="Arial" w:cs="Arial"/>
          <w:sz w:val="20"/>
          <w:szCs w:val="20"/>
        </w:rPr>
        <w:t xml:space="preserve">.3.1. Consideram-se como documentos válidos para identificação do candidato: </w:t>
      </w:r>
    </w:p>
    <w:p w14:paraId="6B00372B" w14:textId="77777777" w:rsidR="001A1978" w:rsidRPr="007045CF" w:rsidRDefault="001A1978" w:rsidP="00BE4265">
      <w:pPr>
        <w:pStyle w:val="NormalWeb"/>
        <w:spacing w:before="0" w:after="0"/>
        <w:jc w:val="both"/>
        <w:rPr>
          <w:rFonts w:ascii="Arial" w:hAnsi="Arial" w:cs="Arial"/>
          <w:sz w:val="20"/>
          <w:szCs w:val="20"/>
        </w:rPr>
      </w:pPr>
      <w:r w:rsidRPr="007045CF">
        <w:rPr>
          <w:rFonts w:ascii="Arial" w:hAnsi="Arial" w:cs="Arial"/>
          <w:sz w:val="20"/>
          <w:szCs w:val="20"/>
        </w:rPr>
        <w:t>a) cédula de identidade (RG) original emitida pelas Secretarias de Segurança Pública;</w:t>
      </w:r>
    </w:p>
    <w:p w14:paraId="07AEF914" w14:textId="576D43D0" w:rsidR="001A1978" w:rsidRPr="007045CF" w:rsidRDefault="001A1978" w:rsidP="00BE4265">
      <w:pPr>
        <w:pStyle w:val="NormalWeb"/>
        <w:spacing w:before="0" w:after="0"/>
        <w:jc w:val="both"/>
        <w:rPr>
          <w:rFonts w:ascii="Arial" w:hAnsi="Arial" w:cs="Arial"/>
          <w:sz w:val="20"/>
          <w:szCs w:val="20"/>
        </w:rPr>
      </w:pPr>
      <w:r w:rsidRPr="007045CF">
        <w:rPr>
          <w:rFonts w:ascii="Arial" w:hAnsi="Arial" w:cs="Arial"/>
          <w:sz w:val="20"/>
          <w:szCs w:val="20"/>
        </w:rPr>
        <w:t>b)</w:t>
      </w:r>
      <w:r w:rsidR="00A12C0A" w:rsidRPr="007045CF">
        <w:rPr>
          <w:rFonts w:ascii="Arial" w:hAnsi="Arial" w:cs="Arial"/>
          <w:sz w:val="20"/>
          <w:szCs w:val="20"/>
        </w:rPr>
        <w:t xml:space="preserve"> </w:t>
      </w:r>
      <w:r w:rsidRPr="007045CF">
        <w:rPr>
          <w:rFonts w:ascii="Arial" w:hAnsi="Arial" w:cs="Arial"/>
          <w:sz w:val="20"/>
          <w:szCs w:val="20"/>
        </w:rPr>
        <w:t>cédula de identidade original expedida pelas Forças Armadas, pela Polícia Militar, pela Polícia Federal, pelo Bombeiro Militar de Santa Catarina;</w:t>
      </w:r>
    </w:p>
    <w:p w14:paraId="5E961C21" w14:textId="77777777" w:rsidR="001A1978" w:rsidRPr="007045CF" w:rsidRDefault="001A1978" w:rsidP="00BE4265">
      <w:pPr>
        <w:pStyle w:val="NormalWeb"/>
        <w:spacing w:before="0" w:after="0"/>
        <w:jc w:val="both"/>
        <w:rPr>
          <w:rFonts w:ascii="Arial" w:hAnsi="Arial" w:cs="Arial"/>
          <w:sz w:val="20"/>
          <w:szCs w:val="20"/>
        </w:rPr>
      </w:pPr>
      <w:r w:rsidRPr="007045CF">
        <w:rPr>
          <w:rFonts w:ascii="Arial" w:hAnsi="Arial" w:cs="Arial"/>
          <w:sz w:val="20"/>
          <w:szCs w:val="20"/>
        </w:rPr>
        <w:t>c) identificação fornecida por ordens ou conselhos de classe que por lei tenham validade como documento de identidade;</w:t>
      </w:r>
    </w:p>
    <w:p w14:paraId="3FC200BC" w14:textId="77777777" w:rsidR="001A1978" w:rsidRPr="007045CF" w:rsidRDefault="001A1978" w:rsidP="00BE4265">
      <w:pPr>
        <w:pStyle w:val="NormalWeb"/>
        <w:spacing w:before="0" w:after="0"/>
        <w:jc w:val="both"/>
        <w:rPr>
          <w:rFonts w:ascii="Arial" w:hAnsi="Arial" w:cs="Arial"/>
          <w:sz w:val="20"/>
          <w:szCs w:val="20"/>
        </w:rPr>
      </w:pPr>
      <w:r w:rsidRPr="007045CF">
        <w:rPr>
          <w:rFonts w:ascii="Arial" w:hAnsi="Arial" w:cs="Arial"/>
          <w:sz w:val="20"/>
          <w:szCs w:val="20"/>
        </w:rPr>
        <w:t>d) carteira de trabalho e previdência social, emitida após 27 de janeiro de 1997;</w:t>
      </w:r>
    </w:p>
    <w:p w14:paraId="10A3064A" w14:textId="77777777" w:rsidR="001A1978" w:rsidRPr="007045CF" w:rsidRDefault="001A1978" w:rsidP="00BE4265">
      <w:pPr>
        <w:pStyle w:val="NormalWeb"/>
        <w:spacing w:before="0" w:after="0"/>
        <w:jc w:val="both"/>
        <w:rPr>
          <w:rFonts w:ascii="Arial" w:hAnsi="Arial" w:cs="Arial"/>
          <w:sz w:val="20"/>
          <w:szCs w:val="20"/>
        </w:rPr>
      </w:pPr>
      <w:r w:rsidRPr="007045CF">
        <w:rPr>
          <w:rFonts w:ascii="Arial" w:hAnsi="Arial" w:cs="Arial"/>
          <w:sz w:val="20"/>
          <w:szCs w:val="20"/>
        </w:rPr>
        <w:t>e) certificado de dispensa de incorporação;</w:t>
      </w:r>
    </w:p>
    <w:p w14:paraId="5934FE20" w14:textId="77777777" w:rsidR="001A1978" w:rsidRPr="007045CF" w:rsidRDefault="001A1978" w:rsidP="00BE4265">
      <w:pPr>
        <w:pStyle w:val="NormalWeb"/>
        <w:spacing w:before="0" w:after="0"/>
        <w:jc w:val="both"/>
        <w:rPr>
          <w:rFonts w:ascii="Arial" w:hAnsi="Arial" w:cs="Arial"/>
          <w:sz w:val="20"/>
          <w:szCs w:val="20"/>
        </w:rPr>
      </w:pPr>
      <w:r w:rsidRPr="007045CF">
        <w:rPr>
          <w:rFonts w:ascii="Arial" w:hAnsi="Arial" w:cs="Arial"/>
          <w:sz w:val="20"/>
          <w:szCs w:val="20"/>
        </w:rPr>
        <w:t>f) certificado de reservista;</w:t>
      </w:r>
    </w:p>
    <w:p w14:paraId="61060922" w14:textId="77777777" w:rsidR="001A1978" w:rsidRPr="007045CF" w:rsidRDefault="001A1978" w:rsidP="00BE4265">
      <w:pPr>
        <w:pStyle w:val="NormalWeb"/>
        <w:spacing w:before="0" w:after="0"/>
        <w:jc w:val="both"/>
        <w:rPr>
          <w:rFonts w:ascii="Arial" w:hAnsi="Arial" w:cs="Arial"/>
          <w:sz w:val="20"/>
          <w:szCs w:val="20"/>
        </w:rPr>
      </w:pPr>
      <w:r w:rsidRPr="007045CF">
        <w:rPr>
          <w:rFonts w:ascii="Arial" w:hAnsi="Arial" w:cs="Arial"/>
          <w:sz w:val="20"/>
          <w:szCs w:val="20"/>
        </w:rPr>
        <w:t>g) passaporte;</w:t>
      </w:r>
    </w:p>
    <w:p w14:paraId="78061502" w14:textId="485E83A5" w:rsidR="001A1978" w:rsidRPr="007045CF" w:rsidRDefault="001A1978" w:rsidP="00BE4265">
      <w:pPr>
        <w:pStyle w:val="NormalWeb"/>
        <w:spacing w:before="0" w:after="0"/>
        <w:jc w:val="both"/>
        <w:rPr>
          <w:rFonts w:ascii="Arial" w:hAnsi="Arial" w:cs="Arial"/>
          <w:sz w:val="20"/>
          <w:szCs w:val="20"/>
        </w:rPr>
      </w:pPr>
      <w:r w:rsidRPr="007045CF">
        <w:rPr>
          <w:rFonts w:ascii="Arial" w:hAnsi="Arial" w:cs="Arial"/>
          <w:sz w:val="20"/>
          <w:szCs w:val="20"/>
        </w:rPr>
        <w:t>h) carteira nacional de habilitação original com fotografia, na forma da Lei nº 9.503, de 23 de setembro de 1997;</w:t>
      </w:r>
    </w:p>
    <w:p w14:paraId="1C60DD39" w14:textId="77777777" w:rsidR="001A1978" w:rsidRPr="007045CF" w:rsidRDefault="001A1978" w:rsidP="00BE4265">
      <w:pPr>
        <w:pStyle w:val="NormalWeb"/>
        <w:spacing w:before="0" w:after="0"/>
        <w:jc w:val="both"/>
        <w:rPr>
          <w:rFonts w:ascii="Arial" w:hAnsi="Arial" w:cs="Arial"/>
          <w:sz w:val="20"/>
          <w:szCs w:val="20"/>
        </w:rPr>
      </w:pPr>
      <w:r w:rsidRPr="007045CF">
        <w:rPr>
          <w:rFonts w:ascii="Arial" w:hAnsi="Arial" w:cs="Arial"/>
          <w:sz w:val="20"/>
          <w:szCs w:val="20"/>
        </w:rPr>
        <w:t xml:space="preserve">i) carteira nacional de habilitação digital, na forma da Lei; </w:t>
      </w:r>
    </w:p>
    <w:p w14:paraId="48D3D51F" w14:textId="15CF543D" w:rsidR="001A1978" w:rsidRPr="007045CF" w:rsidRDefault="001A1978" w:rsidP="00BE4265">
      <w:pPr>
        <w:pStyle w:val="NormalWeb"/>
        <w:spacing w:before="0" w:after="0"/>
        <w:jc w:val="both"/>
        <w:rPr>
          <w:rFonts w:ascii="Arial" w:hAnsi="Arial" w:cs="Arial"/>
          <w:sz w:val="20"/>
          <w:szCs w:val="20"/>
        </w:rPr>
      </w:pPr>
      <w:r w:rsidRPr="007045CF">
        <w:rPr>
          <w:rFonts w:ascii="Arial" w:hAnsi="Arial" w:cs="Arial"/>
          <w:sz w:val="20"/>
          <w:szCs w:val="20"/>
        </w:rPr>
        <w:t>j) identidade funcional em consonância com o Decreto nº 5.703, de 15 de fevereiro de 2006.</w:t>
      </w:r>
    </w:p>
    <w:p w14:paraId="4DDF5B30" w14:textId="77777777" w:rsidR="00A12C0A" w:rsidRPr="007045CF" w:rsidRDefault="00A12C0A" w:rsidP="00BE4265">
      <w:pPr>
        <w:pStyle w:val="NormalWeb"/>
        <w:spacing w:before="0" w:after="0"/>
        <w:jc w:val="both"/>
        <w:rPr>
          <w:rFonts w:ascii="Arial" w:hAnsi="Arial" w:cs="Arial"/>
          <w:sz w:val="20"/>
          <w:szCs w:val="20"/>
        </w:rPr>
      </w:pPr>
    </w:p>
    <w:p w14:paraId="01A3F409" w14:textId="5426ADD4" w:rsidR="007E7B39"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1A1978" w:rsidRPr="007045CF">
        <w:rPr>
          <w:rFonts w:ascii="Arial" w:hAnsi="Arial" w:cs="Arial"/>
          <w:sz w:val="20"/>
          <w:szCs w:val="20"/>
        </w:rPr>
        <w:t xml:space="preserve">.3.2. </w:t>
      </w:r>
      <w:r w:rsidR="00E01FDB" w:rsidRPr="007045CF">
        <w:rPr>
          <w:rFonts w:ascii="Arial" w:hAnsi="Arial" w:cs="Arial"/>
          <w:sz w:val="20"/>
          <w:szCs w:val="20"/>
        </w:rPr>
        <w:t>No caso de candidato estrangeiro serão considerados documentos de identidade apenas a Carteira de Identidade, emitida pelo país de origem ou o Passaporte.</w:t>
      </w:r>
    </w:p>
    <w:p w14:paraId="58D15B82" w14:textId="77777777" w:rsidR="00A12C0A" w:rsidRPr="007045CF" w:rsidRDefault="00A12C0A" w:rsidP="00BE4265">
      <w:pPr>
        <w:pStyle w:val="NormalWeb"/>
        <w:spacing w:before="0" w:after="0"/>
        <w:jc w:val="both"/>
        <w:rPr>
          <w:rFonts w:ascii="Arial" w:hAnsi="Arial" w:cs="Arial"/>
          <w:sz w:val="20"/>
          <w:szCs w:val="20"/>
        </w:rPr>
      </w:pPr>
    </w:p>
    <w:p w14:paraId="09D5B4B8" w14:textId="4F2FA43C" w:rsidR="007E7B39"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7E7B39" w:rsidRPr="007045CF">
        <w:rPr>
          <w:rFonts w:ascii="Arial" w:hAnsi="Arial" w:cs="Arial"/>
          <w:sz w:val="20"/>
          <w:szCs w:val="20"/>
        </w:rPr>
        <w:t>.4. Caso o candidato não obtenha a nota mínima de 7,0 (sete</w:t>
      </w:r>
      <w:r w:rsidR="00625958" w:rsidRPr="007045CF">
        <w:rPr>
          <w:rFonts w:ascii="Arial" w:hAnsi="Arial" w:cs="Arial"/>
          <w:sz w:val="20"/>
          <w:szCs w:val="20"/>
        </w:rPr>
        <w:t xml:space="preserve"> </w:t>
      </w:r>
      <w:r w:rsidR="007E7B39" w:rsidRPr="007045CF">
        <w:rPr>
          <w:rFonts w:ascii="Arial" w:hAnsi="Arial" w:cs="Arial"/>
          <w:sz w:val="20"/>
          <w:szCs w:val="20"/>
        </w:rPr>
        <w:t>vírgula zero) na prova de conhecimentos escrita (com critério classificatório e eliminatório), não participará das demais etapas de prova de títulos e conhecimento didática.</w:t>
      </w:r>
    </w:p>
    <w:p w14:paraId="7257BC37" w14:textId="77777777" w:rsidR="00D819C5" w:rsidRPr="007045CF" w:rsidRDefault="00D819C5" w:rsidP="00BE4265">
      <w:pPr>
        <w:pStyle w:val="NormalWeb"/>
        <w:spacing w:before="0" w:after="0"/>
        <w:jc w:val="both"/>
        <w:rPr>
          <w:rFonts w:ascii="Arial" w:hAnsi="Arial" w:cs="Arial"/>
          <w:b/>
          <w:sz w:val="20"/>
          <w:szCs w:val="20"/>
        </w:rPr>
      </w:pPr>
    </w:p>
    <w:p w14:paraId="2ADC7B0D" w14:textId="66C48381" w:rsidR="007E7B39" w:rsidRPr="007045CF" w:rsidRDefault="004107EF" w:rsidP="00BE4265">
      <w:pPr>
        <w:pStyle w:val="NormalWeb"/>
        <w:shd w:val="clear" w:color="auto" w:fill="E2EFD9" w:themeFill="accent6" w:themeFillTint="33"/>
        <w:spacing w:before="0" w:after="0"/>
        <w:jc w:val="both"/>
        <w:rPr>
          <w:rFonts w:ascii="Arial" w:hAnsi="Arial" w:cs="Arial"/>
          <w:b/>
          <w:sz w:val="20"/>
          <w:szCs w:val="20"/>
        </w:rPr>
      </w:pPr>
      <w:r w:rsidRPr="007045CF">
        <w:rPr>
          <w:rFonts w:ascii="Arial" w:hAnsi="Arial" w:cs="Arial"/>
          <w:b/>
          <w:sz w:val="20"/>
          <w:szCs w:val="20"/>
        </w:rPr>
        <w:t>9</w:t>
      </w:r>
      <w:r w:rsidR="007E7B39" w:rsidRPr="007045CF">
        <w:rPr>
          <w:rFonts w:ascii="Arial" w:hAnsi="Arial" w:cs="Arial"/>
          <w:b/>
          <w:sz w:val="20"/>
          <w:szCs w:val="20"/>
        </w:rPr>
        <w:t>.5. Da prova escrita</w:t>
      </w:r>
    </w:p>
    <w:p w14:paraId="396D7A06" w14:textId="77777777" w:rsidR="00BA32E8" w:rsidRPr="007045CF" w:rsidRDefault="00BA32E8" w:rsidP="00BE4265">
      <w:pPr>
        <w:pStyle w:val="NormalWeb"/>
        <w:spacing w:before="0" w:after="0"/>
        <w:jc w:val="both"/>
        <w:rPr>
          <w:rFonts w:ascii="Arial" w:hAnsi="Arial" w:cs="Arial"/>
          <w:sz w:val="20"/>
          <w:szCs w:val="20"/>
        </w:rPr>
      </w:pPr>
    </w:p>
    <w:p w14:paraId="676958F1" w14:textId="3F2156E4" w:rsidR="008F14A2"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7E7B39" w:rsidRPr="007045CF">
        <w:rPr>
          <w:rFonts w:ascii="Arial" w:hAnsi="Arial" w:cs="Arial"/>
          <w:sz w:val="20"/>
          <w:szCs w:val="20"/>
        </w:rPr>
        <w:t xml:space="preserve">.5.1. A prova escrita será dissertativa </w:t>
      </w:r>
      <w:r w:rsidR="007046FD" w:rsidRPr="007045CF">
        <w:rPr>
          <w:rFonts w:ascii="Arial" w:hAnsi="Arial" w:cs="Arial"/>
          <w:sz w:val="20"/>
          <w:szCs w:val="20"/>
        </w:rPr>
        <w:t>e/ou objetiva</w:t>
      </w:r>
      <w:r w:rsidR="00231BC6" w:rsidRPr="007045CF">
        <w:rPr>
          <w:rFonts w:ascii="Arial" w:hAnsi="Arial" w:cs="Arial"/>
          <w:sz w:val="20"/>
          <w:szCs w:val="20"/>
        </w:rPr>
        <w:t>,</w:t>
      </w:r>
      <w:r w:rsidR="007046FD" w:rsidRPr="007045CF">
        <w:rPr>
          <w:rFonts w:ascii="Arial" w:hAnsi="Arial" w:cs="Arial"/>
          <w:sz w:val="20"/>
          <w:szCs w:val="20"/>
        </w:rPr>
        <w:t xml:space="preserve"> </w:t>
      </w:r>
      <w:r w:rsidR="00231BC6" w:rsidRPr="007045CF">
        <w:rPr>
          <w:rFonts w:ascii="Arial" w:hAnsi="Arial" w:cs="Arial"/>
          <w:sz w:val="20"/>
          <w:szCs w:val="20"/>
        </w:rPr>
        <w:t xml:space="preserve">ambas </w:t>
      </w:r>
      <w:r w:rsidR="007E7B39" w:rsidRPr="007045CF">
        <w:rPr>
          <w:rFonts w:ascii="Arial" w:hAnsi="Arial" w:cs="Arial"/>
          <w:sz w:val="20"/>
          <w:szCs w:val="20"/>
        </w:rPr>
        <w:t xml:space="preserve">sem consulta, </w:t>
      </w:r>
      <w:r w:rsidR="00C10B2B" w:rsidRPr="007045CF">
        <w:rPr>
          <w:rFonts w:ascii="Arial" w:hAnsi="Arial" w:cs="Arial"/>
          <w:sz w:val="20"/>
          <w:szCs w:val="20"/>
        </w:rPr>
        <w:t xml:space="preserve">com duração de 04 (quatro) horas </w:t>
      </w:r>
      <w:r w:rsidR="007E7B39" w:rsidRPr="007045CF">
        <w:rPr>
          <w:rFonts w:ascii="Arial" w:hAnsi="Arial" w:cs="Arial"/>
          <w:sz w:val="20"/>
          <w:szCs w:val="20"/>
        </w:rPr>
        <w:t xml:space="preserve">e versará sobre a matéria constante do ementário da(s) área(s) de conhecimento à disposição dos candidatos no anexo II deste Edital e no site da UDESC, no endereço </w:t>
      </w:r>
      <w:hyperlink r:id="rId20" w:history="1">
        <w:r w:rsidR="00C456E4" w:rsidRPr="007045CF">
          <w:rPr>
            <w:rStyle w:val="Hyperlink"/>
            <w:rFonts w:ascii="Arial" w:hAnsi="Arial" w:cs="Arial"/>
            <w:color w:val="auto"/>
          </w:rPr>
          <w:t>www.udesc.br/concursopublico/012022</w:t>
        </w:r>
      </w:hyperlink>
      <w:r w:rsidR="008F14A2" w:rsidRPr="007045CF">
        <w:rPr>
          <w:rFonts w:ascii="Arial" w:hAnsi="Arial" w:cs="Arial"/>
          <w:sz w:val="20"/>
          <w:szCs w:val="20"/>
        </w:rPr>
        <w:t>.</w:t>
      </w:r>
    </w:p>
    <w:p w14:paraId="77A7A78E" w14:textId="77777777" w:rsidR="00A12C0A" w:rsidRPr="007045CF" w:rsidRDefault="00A12C0A" w:rsidP="00BE4265">
      <w:pPr>
        <w:pStyle w:val="NormalWeb"/>
        <w:spacing w:before="0" w:after="0"/>
        <w:jc w:val="both"/>
        <w:rPr>
          <w:rFonts w:ascii="Arial" w:hAnsi="Arial" w:cs="Arial"/>
          <w:sz w:val="20"/>
          <w:szCs w:val="20"/>
        </w:rPr>
      </w:pPr>
    </w:p>
    <w:p w14:paraId="03D11E69" w14:textId="4BB7403A" w:rsidR="003B5FFC"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3B5FFC" w:rsidRPr="007045CF">
        <w:rPr>
          <w:rFonts w:ascii="Arial" w:hAnsi="Arial" w:cs="Arial"/>
          <w:sz w:val="20"/>
          <w:szCs w:val="20"/>
        </w:rPr>
        <w:t>.5.</w:t>
      </w:r>
      <w:r w:rsidR="00885A22" w:rsidRPr="007045CF">
        <w:rPr>
          <w:rFonts w:ascii="Arial" w:hAnsi="Arial" w:cs="Arial"/>
          <w:sz w:val="20"/>
          <w:szCs w:val="20"/>
        </w:rPr>
        <w:t>2.</w:t>
      </w:r>
      <w:r w:rsidR="003B5FFC" w:rsidRPr="007045CF">
        <w:rPr>
          <w:rFonts w:ascii="Arial" w:hAnsi="Arial" w:cs="Arial"/>
          <w:sz w:val="20"/>
          <w:szCs w:val="20"/>
        </w:rPr>
        <w:t xml:space="preserve"> Os critérios de avaliação da prova escrita seguem os princípios básicos de: apresentação (legibilidade, limpeza, grafia); introdução ao tema; organização das ideias (coerência e coesão); domínio dos conteúdos; poder de síntese; objetividade no tratamento do tema; capacidade de estabelecer analogias e relações entre conceitos; correção e propriedade da linguagem.</w:t>
      </w:r>
    </w:p>
    <w:p w14:paraId="5E4CCA2E" w14:textId="77777777" w:rsidR="00A12C0A" w:rsidRPr="007045CF" w:rsidRDefault="00A12C0A" w:rsidP="00BE4265">
      <w:pPr>
        <w:pStyle w:val="NormalWeb"/>
        <w:spacing w:before="0" w:after="0"/>
        <w:jc w:val="both"/>
        <w:rPr>
          <w:rFonts w:ascii="Arial" w:hAnsi="Arial" w:cs="Arial"/>
          <w:sz w:val="20"/>
          <w:szCs w:val="20"/>
        </w:rPr>
      </w:pPr>
    </w:p>
    <w:p w14:paraId="4F8610BB" w14:textId="2166A0E8" w:rsidR="007E7B39"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7E7B39" w:rsidRPr="007045CF">
        <w:rPr>
          <w:rFonts w:ascii="Arial" w:hAnsi="Arial" w:cs="Arial"/>
          <w:sz w:val="20"/>
          <w:szCs w:val="20"/>
        </w:rPr>
        <w:t>.5.</w:t>
      </w:r>
      <w:r w:rsidR="00885A22" w:rsidRPr="007045CF">
        <w:rPr>
          <w:rFonts w:ascii="Arial" w:hAnsi="Arial" w:cs="Arial"/>
          <w:sz w:val="20"/>
          <w:szCs w:val="20"/>
        </w:rPr>
        <w:t>3</w:t>
      </w:r>
      <w:r w:rsidR="007E7B39" w:rsidRPr="007045CF">
        <w:rPr>
          <w:rFonts w:ascii="Arial" w:hAnsi="Arial" w:cs="Arial"/>
          <w:sz w:val="20"/>
          <w:szCs w:val="20"/>
        </w:rPr>
        <w:t xml:space="preserve">. Os candidatos </w:t>
      </w:r>
      <w:r w:rsidR="00C10B2B" w:rsidRPr="007045CF">
        <w:rPr>
          <w:rFonts w:ascii="Arial" w:hAnsi="Arial" w:cs="Arial"/>
          <w:sz w:val="20"/>
          <w:szCs w:val="20"/>
        </w:rPr>
        <w:t>dev</w:t>
      </w:r>
      <w:r w:rsidR="007E7B39" w:rsidRPr="007045CF">
        <w:rPr>
          <w:rFonts w:ascii="Arial" w:hAnsi="Arial" w:cs="Arial"/>
          <w:sz w:val="20"/>
          <w:szCs w:val="20"/>
        </w:rPr>
        <w:t xml:space="preserve">erão trazer para a realização da prova escrita </w:t>
      </w:r>
      <w:r w:rsidR="00C10B2B" w:rsidRPr="007045CF">
        <w:rPr>
          <w:rFonts w:ascii="Arial" w:hAnsi="Arial" w:cs="Arial"/>
          <w:sz w:val="20"/>
          <w:szCs w:val="20"/>
        </w:rPr>
        <w:t xml:space="preserve">caneta esferográfica na cor azul ou preta. </w:t>
      </w:r>
    </w:p>
    <w:p w14:paraId="54E8251D" w14:textId="77777777" w:rsidR="00A12C0A" w:rsidRPr="007045CF" w:rsidRDefault="00A12C0A" w:rsidP="00BE4265">
      <w:pPr>
        <w:pStyle w:val="NormalWeb"/>
        <w:spacing w:before="0" w:after="0"/>
        <w:jc w:val="both"/>
        <w:rPr>
          <w:rFonts w:ascii="Arial" w:hAnsi="Arial" w:cs="Arial"/>
          <w:strike/>
          <w:sz w:val="20"/>
          <w:szCs w:val="20"/>
        </w:rPr>
      </w:pPr>
    </w:p>
    <w:p w14:paraId="653CC773" w14:textId="658EF618" w:rsidR="002F08F6"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2F08F6" w:rsidRPr="007045CF">
        <w:rPr>
          <w:rFonts w:ascii="Arial" w:hAnsi="Arial" w:cs="Arial"/>
          <w:sz w:val="20"/>
          <w:szCs w:val="20"/>
        </w:rPr>
        <w:t>.</w:t>
      </w:r>
      <w:r w:rsidR="008F14A2" w:rsidRPr="007045CF">
        <w:rPr>
          <w:rFonts w:ascii="Arial" w:hAnsi="Arial" w:cs="Arial"/>
          <w:sz w:val="20"/>
          <w:szCs w:val="20"/>
        </w:rPr>
        <w:t>5</w:t>
      </w:r>
      <w:r w:rsidR="002F08F6" w:rsidRPr="007045CF">
        <w:rPr>
          <w:rFonts w:ascii="Arial" w:hAnsi="Arial" w:cs="Arial"/>
          <w:sz w:val="20"/>
          <w:szCs w:val="20"/>
        </w:rPr>
        <w:t>.</w:t>
      </w:r>
      <w:r w:rsidR="00885A22" w:rsidRPr="007045CF">
        <w:rPr>
          <w:rFonts w:ascii="Arial" w:hAnsi="Arial" w:cs="Arial"/>
          <w:sz w:val="20"/>
          <w:szCs w:val="20"/>
        </w:rPr>
        <w:t>4</w:t>
      </w:r>
      <w:r w:rsidR="002F08F6" w:rsidRPr="007045CF">
        <w:rPr>
          <w:rFonts w:ascii="Arial" w:hAnsi="Arial" w:cs="Arial"/>
          <w:sz w:val="20"/>
          <w:szCs w:val="20"/>
        </w:rPr>
        <w:t xml:space="preserve">. Os candidatos deverão responder a prova escrita com caneta esferográfica com tinta na cor azul ou preta. </w:t>
      </w:r>
    </w:p>
    <w:p w14:paraId="2622EE23" w14:textId="77777777" w:rsidR="00A12C0A" w:rsidRPr="007045CF" w:rsidRDefault="00A12C0A" w:rsidP="00BE4265">
      <w:pPr>
        <w:pStyle w:val="NormalWeb"/>
        <w:spacing w:before="0" w:after="0"/>
        <w:jc w:val="both"/>
        <w:rPr>
          <w:rFonts w:ascii="Arial" w:hAnsi="Arial" w:cs="Arial"/>
          <w:sz w:val="20"/>
          <w:szCs w:val="20"/>
        </w:rPr>
      </w:pPr>
    </w:p>
    <w:p w14:paraId="67BC67BC" w14:textId="3696B095" w:rsidR="002F08F6"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2F08F6" w:rsidRPr="007045CF">
        <w:rPr>
          <w:rFonts w:ascii="Arial" w:hAnsi="Arial" w:cs="Arial"/>
          <w:sz w:val="20"/>
          <w:szCs w:val="20"/>
        </w:rPr>
        <w:t>.</w:t>
      </w:r>
      <w:r w:rsidR="008F14A2" w:rsidRPr="007045CF">
        <w:rPr>
          <w:rFonts w:ascii="Arial" w:hAnsi="Arial" w:cs="Arial"/>
          <w:sz w:val="20"/>
          <w:szCs w:val="20"/>
        </w:rPr>
        <w:t>5</w:t>
      </w:r>
      <w:r w:rsidR="002F08F6" w:rsidRPr="007045CF">
        <w:rPr>
          <w:rFonts w:ascii="Arial" w:hAnsi="Arial" w:cs="Arial"/>
          <w:sz w:val="20"/>
          <w:szCs w:val="20"/>
        </w:rPr>
        <w:t>.</w:t>
      </w:r>
      <w:r w:rsidR="00885A22" w:rsidRPr="007045CF">
        <w:rPr>
          <w:rFonts w:ascii="Arial" w:hAnsi="Arial" w:cs="Arial"/>
          <w:sz w:val="20"/>
          <w:szCs w:val="20"/>
        </w:rPr>
        <w:t>5</w:t>
      </w:r>
      <w:r w:rsidR="002F08F6" w:rsidRPr="007045CF">
        <w:rPr>
          <w:rFonts w:ascii="Arial" w:hAnsi="Arial" w:cs="Arial"/>
          <w:sz w:val="20"/>
          <w:szCs w:val="20"/>
        </w:rPr>
        <w:t>. Não terão validade, sob hipótese alguma, questões respondidas a lápis ou lapiseira, sendo que as questões assim respondidas serão consideradas integralmente nulas, sem qualquer possibilidade de correção, recurso ou revisão.</w:t>
      </w:r>
    </w:p>
    <w:p w14:paraId="6871286B" w14:textId="77777777" w:rsidR="00A12C0A" w:rsidRPr="007045CF" w:rsidRDefault="00A12C0A" w:rsidP="00BE4265">
      <w:pPr>
        <w:pStyle w:val="NormalWeb"/>
        <w:spacing w:before="0" w:after="0"/>
        <w:jc w:val="both"/>
        <w:rPr>
          <w:rFonts w:ascii="Arial" w:hAnsi="Arial" w:cs="Arial"/>
          <w:sz w:val="20"/>
          <w:szCs w:val="20"/>
        </w:rPr>
      </w:pPr>
    </w:p>
    <w:p w14:paraId="41E472C9" w14:textId="1D18370F" w:rsidR="00225642" w:rsidRPr="007045CF" w:rsidRDefault="004107EF" w:rsidP="00BE4265">
      <w:pPr>
        <w:jc w:val="both"/>
        <w:rPr>
          <w:rFonts w:ascii="Arial" w:eastAsia="Arial Unicode MS" w:hAnsi="Arial" w:cs="Arial"/>
          <w:sz w:val="20"/>
          <w:szCs w:val="20"/>
        </w:rPr>
      </w:pPr>
      <w:r w:rsidRPr="007045CF">
        <w:rPr>
          <w:rFonts w:ascii="Arial" w:eastAsia="Arial Unicode MS" w:hAnsi="Arial" w:cs="Arial"/>
          <w:sz w:val="20"/>
          <w:szCs w:val="20"/>
        </w:rPr>
        <w:t>9</w:t>
      </w:r>
      <w:r w:rsidR="008F14A2" w:rsidRPr="007045CF">
        <w:rPr>
          <w:rFonts w:ascii="Arial" w:eastAsia="Arial Unicode MS" w:hAnsi="Arial" w:cs="Arial"/>
          <w:sz w:val="20"/>
          <w:szCs w:val="20"/>
        </w:rPr>
        <w:t>.5.</w:t>
      </w:r>
      <w:r w:rsidR="00885A22" w:rsidRPr="007045CF">
        <w:rPr>
          <w:rFonts w:ascii="Arial" w:eastAsia="Arial Unicode MS" w:hAnsi="Arial" w:cs="Arial"/>
          <w:sz w:val="20"/>
          <w:szCs w:val="20"/>
        </w:rPr>
        <w:t>6</w:t>
      </w:r>
      <w:r w:rsidR="00225642" w:rsidRPr="007045CF">
        <w:rPr>
          <w:rFonts w:ascii="Arial" w:eastAsia="Arial Unicode MS" w:hAnsi="Arial" w:cs="Arial"/>
          <w:sz w:val="20"/>
          <w:szCs w:val="20"/>
        </w:rPr>
        <w:t>. Para as áreas abaixo será permitido o uso do seguinte material extra:</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184"/>
        <w:gridCol w:w="3734"/>
      </w:tblGrid>
      <w:tr w:rsidR="009A5306" w:rsidRPr="007045CF" w14:paraId="650F2342" w14:textId="77777777" w:rsidTr="00A12C0A">
        <w:tc>
          <w:tcPr>
            <w:tcW w:w="1061" w:type="dxa"/>
            <w:shd w:val="clear" w:color="auto" w:fill="auto"/>
          </w:tcPr>
          <w:p w14:paraId="74145A8A" w14:textId="77777777" w:rsidR="00A97945" w:rsidRPr="007045CF" w:rsidRDefault="00A97945" w:rsidP="00BE4265">
            <w:pPr>
              <w:jc w:val="center"/>
              <w:rPr>
                <w:rFonts w:ascii="Arial" w:eastAsia="Arial Unicode MS" w:hAnsi="Arial" w:cs="Arial"/>
                <w:b/>
                <w:sz w:val="20"/>
                <w:szCs w:val="20"/>
              </w:rPr>
            </w:pPr>
            <w:r w:rsidRPr="007045CF">
              <w:rPr>
                <w:rFonts w:ascii="Arial" w:eastAsia="Arial Unicode MS" w:hAnsi="Arial" w:cs="Arial"/>
                <w:b/>
                <w:sz w:val="20"/>
                <w:szCs w:val="20"/>
              </w:rPr>
              <w:t>CENTRO</w:t>
            </w:r>
          </w:p>
        </w:tc>
        <w:tc>
          <w:tcPr>
            <w:tcW w:w="4184" w:type="dxa"/>
            <w:shd w:val="clear" w:color="auto" w:fill="auto"/>
          </w:tcPr>
          <w:p w14:paraId="4BE251F3" w14:textId="77777777" w:rsidR="00A97945" w:rsidRPr="007045CF" w:rsidRDefault="00A97945" w:rsidP="00BE4265">
            <w:pPr>
              <w:jc w:val="center"/>
              <w:rPr>
                <w:rFonts w:ascii="Arial" w:eastAsia="Arial Unicode MS" w:hAnsi="Arial" w:cs="Arial"/>
                <w:b/>
                <w:sz w:val="20"/>
                <w:szCs w:val="20"/>
              </w:rPr>
            </w:pPr>
            <w:r w:rsidRPr="007045CF">
              <w:rPr>
                <w:rFonts w:ascii="Arial" w:eastAsia="Arial Unicode MS" w:hAnsi="Arial" w:cs="Arial"/>
                <w:b/>
                <w:sz w:val="20"/>
                <w:szCs w:val="20"/>
              </w:rPr>
              <w:t>ÁREA</w:t>
            </w:r>
          </w:p>
        </w:tc>
        <w:tc>
          <w:tcPr>
            <w:tcW w:w="3734" w:type="dxa"/>
            <w:shd w:val="clear" w:color="auto" w:fill="auto"/>
          </w:tcPr>
          <w:p w14:paraId="446EADD2" w14:textId="77777777" w:rsidR="00A97945" w:rsidRPr="007045CF" w:rsidRDefault="00A97945" w:rsidP="00BE4265">
            <w:pPr>
              <w:jc w:val="center"/>
              <w:rPr>
                <w:rFonts w:ascii="Arial" w:eastAsia="Arial Unicode MS" w:hAnsi="Arial" w:cs="Arial"/>
                <w:b/>
                <w:sz w:val="20"/>
                <w:szCs w:val="20"/>
              </w:rPr>
            </w:pPr>
            <w:r w:rsidRPr="007045CF">
              <w:rPr>
                <w:rFonts w:ascii="Arial" w:eastAsia="Arial Unicode MS" w:hAnsi="Arial" w:cs="Arial"/>
                <w:b/>
                <w:sz w:val="20"/>
                <w:szCs w:val="20"/>
              </w:rPr>
              <w:t>MATERIAL EXTRA</w:t>
            </w:r>
          </w:p>
        </w:tc>
      </w:tr>
      <w:tr w:rsidR="009A5306" w:rsidRPr="007C0856" w14:paraId="0F928D41" w14:textId="77777777" w:rsidTr="00A12C0A">
        <w:tc>
          <w:tcPr>
            <w:tcW w:w="1061" w:type="dxa"/>
            <w:shd w:val="clear" w:color="auto" w:fill="auto"/>
          </w:tcPr>
          <w:p w14:paraId="10C8903E" w14:textId="77777777" w:rsidR="009A5306" w:rsidRPr="007045CF" w:rsidRDefault="009A5306" w:rsidP="00BE4265">
            <w:pPr>
              <w:jc w:val="center"/>
              <w:rPr>
                <w:rFonts w:ascii="Arial" w:eastAsia="Arial Unicode MS" w:hAnsi="Arial" w:cs="Arial"/>
                <w:sz w:val="20"/>
                <w:szCs w:val="20"/>
              </w:rPr>
            </w:pPr>
          </w:p>
          <w:p w14:paraId="79525843" w14:textId="77777777" w:rsidR="009A5306" w:rsidRPr="007C0856" w:rsidRDefault="009A5306" w:rsidP="00BE4265">
            <w:pPr>
              <w:jc w:val="center"/>
              <w:rPr>
                <w:rFonts w:ascii="Arial" w:eastAsia="Arial Unicode MS" w:hAnsi="Arial" w:cs="Arial"/>
                <w:sz w:val="20"/>
                <w:szCs w:val="20"/>
              </w:rPr>
            </w:pPr>
            <w:r w:rsidRPr="007C0856">
              <w:rPr>
                <w:rFonts w:ascii="Arial" w:eastAsia="Arial Unicode MS" w:hAnsi="Arial" w:cs="Arial"/>
                <w:sz w:val="20"/>
                <w:szCs w:val="20"/>
              </w:rPr>
              <w:t>CAV</w:t>
            </w:r>
          </w:p>
        </w:tc>
        <w:tc>
          <w:tcPr>
            <w:tcW w:w="4184" w:type="dxa"/>
            <w:shd w:val="clear" w:color="auto" w:fill="auto"/>
          </w:tcPr>
          <w:p w14:paraId="6710F5F4" w14:textId="587E4EF4" w:rsidR="009A5306" w:rsidRPr="007C0856" w:rsidRDefault="009A5306" w:rsidP="00BE4265">
            <w:pPr>
              <w:jc w:val="center"/>
              <w:rPr>
                <w:rFonts w:ascii="Arial" w:eastAsia="Arial Unicode MS" w:hAnsi="Arial" w:cs="Arial"/>
                <w:b/>
                <w:sz w:val="20"/>
                <w:szCs w:val="20"/>
              </w:rPr>
            </w:pPr>
          </w:p>
        </w:tc>
        <w:tc>
          <w:tcPr>
            <w:tcW w:w="3734" w:type="dxa"/>
            <w:shd w:val="clear" w:color="auto" w:fill="auto"/>
          </w:tcPr>
          <w:p w14:paraId="10B875F9" w14:textId="77777777" w:rsidR="009A5306" w:rsidRPr="007C0856" w:rsidRDefault="009A5306" w:rsidP="00BE4265">
            <w:pPr>
              <w:jc w:val="center"/>
              <w:rPr>
                <w:rFonts w:ascii="Arial" w:eastAsia="Arial Unicode MS" w:hAnsi="Arial" w:cs="Arial"/>
                <w:sz w:val="20"/>
                <w:szCs w:val="20"/>
              </w:rPr>
            </w:pPr>
            <w:r w:rsidRPr="007C0856">
              <w:rPr>
                <w:rFonts w:ascii="Arial" w:hAnsi="Arial" w:cs="Arial"/>
                <w:sz w:val="20"/>
                <w:szCs w:val="20"/>
              </w:rPr>
              <w:t>Calculadora científica comum que não armazene nem transmita dados alfanuméricos.</w:t>
            </w:r>
          </w:p>
        </w:tc>
      </w:tr>
      <w:tr w:rsidR="009A5306" w:rsidRPr="007C0856" w14:paraId="1F4E84BC" w14:textId="77777777" w:rsidTr="00A12C0A">
        <w:tc>
          <w:tcPr>
            <w:tcW w:w="1061" w:type="dxa"/>
            <w:shd w:val="clear" w:color="auto" w:fill="auto"/>
          </w:tcPr>
          <w:p w14:paraId="0441A825" w14:textId="77777777" w:rsidR="009A5306" w:rsidRPr="007C0856" w:rsidRDefault="009A5306" w:rsidP="00BE4265">
            <w:pPr>
              <w:jc w:val="center"/>
              <w:rPr>
                <w:rFonts w:ascii="Arial" w:eastAsia="Arial Unicode MS" w:hAnsi="Arial" w:cs="Arial"/>
                <w:sz w:val="20"/>
                <w:szCs w:val="20"/>
              </w:rPr>
            </w:pPr>
          </w:p>
          <w:p w14:paraId="65DC4963" w14:textId="77777777" w:rsidR="009A5306" w:rsidRPr="007C0856" w:rsidRDefault="009A5306" w:rsidP="00BE4265">
            <w:pPr>
              <w:jc w:val="center"/>
              <w:rPr>
                <w:rFonts w:ascii="Arial" w:eastAsia="Arial Unicode MS" w:hAnsi="Arial" w:cs="Arial"/>
                <w:sz w:val="20"/>
                <w:szCs w:val="20"/>
              </w:rPr>
            </w:pPr>
            <w:r w:rsidRPr="007C0856">
              <w:rPr>
                <w:rFonts w:ascii="Arial" w:eastAsia="Arial Unicode MS" w:hAnsi="Arial" w:cs="Arial"/>
                <w:sz w:val="20"/>
                <w:szCs w:val="20"/>
              </w:rPr>
              <w:t>CAV</w:t>
            </w:r>
          </w:p>
        </w:tc>
        <w:tc>
          <w:tcPr>
            <w:tcW w:w="4184" w:type="dxa"/>
            <w:shd w:val="clear" w:color="auto" w:fill="auto"/>
          </w:tcPr>
          <w:p w14:paraId="4EF852C6" w14:textId="77777777" w:rsidR="009A5306" w:rsidRPr="007C0856" w:rsidRDefault="009A5306" w:rsidP="00BE4265">
            <w:pPr>
              <w:jc w:val="center"/>
              <w:rPr>
                <w:rFonts w:ascii="Arial" w:hAnsi="Arial" w:cs="Arial"/>
                <w:b/>
                <w:sz w:val="20"/>
                <w:szCs w:val="20"/>
              </w:rPr>
            </w:pPr>
          </w:p>
          <w:p w14:paraId="278C60C7" w14:textId="77777777" w:rsidR="009A5306" w:rsidRPr="007C0856" w:rsidRDefault="009A5306" w:rsidP="00BE4265">
            <w:pPr>
              <w:jc w:val="center"/>
              <w:rPr>
                <w:rFonts w:ascii="Arial" w:hAnsi="Arial" w:cs="Arial"/>
                <w:b/>
                <w:sz w:val="20"/>
                <w:szCs w:val="20"/>
              </w:rPr>
            </w:pPr>
            <w:r w:rsidRPr="007C0856">
              <w:rPr>
                <w:rFonts w:ascii="Arial" w:hAnsi="Arial" w:cs="Arial"/>
                <w:b/>
                <w:sz w:val="20"/>
                <w:szCs w:val="20"/>
              </w:rPr>
              <w:t>Matemática</w:t>
            </w:r>
          </w:p>
        </w:tc>
        <w:tc>
          <w:tcPr>
            <w:tcW w:w="3734" w:type="dxa"/>
            <w:shd w:val="clear" w:color="auto" w:fill="auto"/>
          </w:tcPr>
          <w:p w14:paraId="4F698CE1" w14:textId="77777777" w:rsidR="009A5306" w:rsidRPr="007C0856" w:rsidRDefault="009A5306" w:rsidP="00BE4265">
            <w:pPr>
              <w:jc w:val="center"/>
              <w:rPr>
                <w:rFonts w:ascii="Arial" w:hAnsi="Arial" w:cs="Arial"/>
                <w:b/>
                <w:sz w:val="20"/>
                <w:szCs w:val="20"/>
              </w:rPr>
            </w:pPr>
            <w:r w:rsidRPr="007C0856">
              <w:rPr>
                <w:rFonts w:ascii="Arial" w:hAnsi="Arial" w:cs="Arial"/>
                <w:sz w:val="20"/>
                <w:szCs w:val="20"/>
              </w:rPr>
              <w:t>Calculadora científica comum que não armazene nem transmita dados alfanuméricos.</w:t>
            </w:r>
          </w:p>
        </w:tc>
      </w:tr>
      <w:tr w:rsidR="009A5306" w:rsidRPr="007C0856" w14:paraId="6376D91C" w14:textId="77777777" w:rsidTr="00A12C0A">
        <w:tc>
          <w:tcPr>
            <w:tcW w:w="1061" w:type="dxa"/>
            <w:shd w:val="clear" w:color="auto" w:fill="auto"/>
          </w:tcPr>
          <w:p w14:paraId="2246D07A" w14:textId="77777777" w:rsidR="009A5306" w:rsidRPr="007C0856" w:rsidRDefault="009A5306" w:rsidP="00BE4265">
            <w:pPr>
              <w:jc w:val="center"/>
              <w:rPr>
                <w:rFonts w:ascii="Arial" w:eastAsia="Arial Unicode MS" w:hAnsi="Arial" w:cs="Arial"/>
                <w:sz w:val="20"/>
                <w:szCs w:val="20"/>
              </w:rPr>
            </w:pPr>
            <w:r w:rsidRPr="007C0856">
              <w:rPr>
                <w:rFonts w:ascii="Arial" w:hAnsi="Arial" w:cs="Arial"/>
                <w:sz w:val="20"/>
                <w:szCs w:val="20"/>
              </w:rPr>
              <w:t>CEFID</w:t>
            </w:r>
          </w:p>
        </w:tc>
        <w:tc>
          <w:tcPr>
            <w:tcW w:w="4184" w:type="dxa"/>
            <w:shd w:val="clear" w:color="auto" w:fill="auto"/>
          </w:tcPr>
          <w:p w14:paraId="11B8AA4C" w14:textId="77777777" w:rsidR="009A5306" w:rsidRPr="007C0856" w:rsidRDefault="009A5306" w:rsidP="00BE4265">
            <w:pPr>
              <w:jc w:val="center"/>
              <w:rPr>
                <w:rFonts w:ascii="Arial" w:hAnsi="Arial" w:cs="Arial"/>
                <w:b/>
                <w:sz w:val="20"/>
                <w:szCs w:val="20"/>
              </w:rPr>
            </w:pPr>
            <w:r w:rsidRPr="007C0856">
              <w:rPr>
                <w:rFonts w:ascii="Arial" w:hAnsi="Arial" w:cs="Arial"/>
                <w:b/>
                <w:sz w:val="20"/>
                <w:szCs w:val="20"/>
                <w:shd w:val="clear" w:color="auto" w:fill="FFFFFF"/>
              </w:rPr>
              <w:t>Ciências da Saúde/ Fisioterapia e Terapia Ocupacional/ Fisioterapia Hospitalar na Infância e Adolescência</w:t>
            </w:r>
          </w:p>
        </w:tc>
        <w:tc>
          <w:tcPr>
            <w:tcW w:w="3734" w:type="dxa"/>
            <w:shd w:val="clear" w:color="auto" w:fill="auto"/>
          </w:tcPr>
          <w:p w14:paraId="7469CE25" w14:textId="77777777" w:rsidR="009A5306" w:rsidRPr="007C0856" w:rsidRDefault="009A5306" w:rsidP="00BE4265">
            <w:pPr>
              <w:jc w:val="center"/>
              <w:rPr>
                <w:rFonts w:ascii="Arial" w:hAnsi="Arial" w:cs="Arial"/>
                <w:sz w:val="20"/>
                <w:szCs w:val="20"/>
                <w:shd w:val="clear" w:color="auto" w:fill="FFFFFF"/>
              </w:rPr>
            </w:pPr>
          </w:p>
          <w:p w14:paraId="1A16458C" w14:textId="3DA09B48" w:rsidR="009A5306" w:rsidRPr="007C0856" w:rsidRDefault="009A5306" w:rsidP="00BE4265">
            <w:pPr>
              <w:jc w:val="center"/>
              <w:rPr>
                <w:rFonts w:ascii="Arial" w:hAnsi="Arial" w:cs="Arial"/>
                <w:sz w:val="20"/>
                <w:szCs w:val="20"/>
              </w:rPr>
            </w:pPr>
            <w:r w:rsidRPr="007C0856">
              <w:rPr>
                <w:rFonts w:ascii="Arial" w:hAnsi="Arial" w:cs="Arial"/>
                <w:sz w:val="20"/>
                <w:szCs w:val="20"/>
                <w:shd w:val="clear" w:color="auto" w:fill="FFFFFF"/>
              </w:rPr>
              <w:t>Calculadora</w:t>
            </w:r>
            <w:r w:rsidR="00E01D86" w:rsidRPr="007C0856">
              <w:rPr>
                <w:rFonts w:ascii="Arial" w:hAnsi="Arial" w:cs="Arial"/>
                <w:sz w:val="20"/>
                <w:szCs w:val="20"/>
                <w:shd w:val="clear" w:color="auto" w:fill="FFFFFF"/>
              </w:rPr>
              <w:t xml:space="preserve"> </w:t>
            </w:r>
            <w:r w:rsidR="003F351D" w:rsidRPr="007C0856">
              <w:rPr>
                <w:rFonts w:ascii="Arial" w:hAnsi="Arial" w:cs="Arial"/>
                <w:sz w:val="20"/>
                <w:szCs w:val="20"/>
                <w:shd w:val="clear" w:color="auto" w:fill="FFFFFF"/>
              </w:rPr>
              <w:t>c</w:t>
            </w:r>
            <w:r w:rsidR="00E01D86" w:rsidRPr="007C0856">
              <w:rPr>
                <w:rFonts w:ascii="Arial" w:hAnsi="Arial" w:cs="Arial"/>
                <w:sz w:val="20"/>
                <w:szCs w:val="20"/>
                <w:shd w:val="clear" w:color="auto" w:fill="FFFFFF"/>
              </w:rPr>
              <w:t>ientífica</w:t>
            </w:r>
          </w:p>
        </w:tc>
      </w:tr>
      <w:tr w:rsidR="009A5306" w:rsidRPr="007C0856" w14:paraId="52AC2770" w14:textId="77777777" w:rsidTr="00A12C0A">
        <w:tc>
          <w:tcPr>
            <w:tcW w:w="1061" w:type="dxa"/>
            <w:shd w:val="clear" w:color="auto" w:fill="auto"/>
          </w:tcPr>
          <w:p w14:paraId="6173EB6D" w14:textId="77777777" w:rsidR="009A5306" w:rsidRPr="007C0856" w:rsidRDefault="009A5306" w:rsidP="00BE4265">
            <w:pPr>
              <w:jc w:val="center"/>
              <w:rPr>
                <w:rFonts w:ascii="Arial" w:eastAsia="Arial Unicode MS" w:hAnsi="Arial" w:cs="Arial"/>
                <w:sz w:val="20"/>
                <w:szCs w:val="20"/>
              </w:rPr>
            </w:pPr>
            <w:r w:rsidRPr="007C0856">
              <w:rPr>
                <w:rFonts w:ascii="Arial" w:hAnsi="Arial" w:cs="Arial"/>
                <w:sz w:val="20"/>
                <w:szCs w:val="20"/>
              </w:rPr>
              <w:t>CEFID</w:t>
            </w:r>
          </w:p>
        </w:tc>
        <w:tc>
          <w:tcPr>
            <w:tcW w:w="4184" w:type="dxa"/>
            <w:shd w:val="clear" w:color="auto" w:fill="auto"/>
          </w:tcPr>
          <w:p w14:paraId="371B8FC9" w14:textId="77777777" w:rsidR="009A5306" w:rsidRPr="007C0856" w:rsidRDefault="009A5306" w:rsidP="00BE4265">
            <w:pPr>
              <w:jc w:val="center"/>
              <w:rPr>
                <w:rFonts w:ascii="Arial" w:hAnsi="Arial" w:cs="Arial"/>
                <w:b/>
                <w:sz w:val="20"/>
                <w:szCs w:val="20"/>
              </w:rPr>
            </w:pPr>
            <w:r w:rsidRPr="007C0856">
              <w:rPr>
                <w:rFonts w:ascii="Arial" w:hAnsi="Arial" w:cs="Arial"/>
                <w:b/>
                <w:sz w:val="20"/>
                <w:szCs w:val="20"/>
                <w:shd w:val="clear" w:color="auto" w:fill="FFFFFF"/>
              </w:rPr>
              <w:t>Ciências da Saúde/ Fisioterapia e Terapia Ocupacional/ Fisioterapia Hospitalar na Saúde do Adulto e do Idoso</w:t>
            </w:r>
          </w:p>
        </w:tc>
        <w:tc>
          <w:tcPr>
            <w:tcW w:w="3734" w:type="dxa"/>
            <w:shd w:val="clear" w:color="auto" w:fill="auto"/>
          </w:tcPr>
          <w:p w14:paraId="3767EE08" w14:textId="77777777" w:rsidR="009A5306" w:rsidRPr="007C0856" w:rsidRDefault="009A5306" w:rsidP="00BE4265">
            <w:pPr>
              <w:jc w:val="center"/>
              <w:rPr>
                <w:rFonts w:ascii="Arial" w:hAnsi="Arial" w:cs="Arial"/>
                <w:sz w:val="20"/>
                <w:szCs w:val="20"/>
                <w:shd w:val="clear" w:color="auto" w:fill="FFFFFF"/>
              </w:rPr>
            </w:pPr>
          </w:p>
          <w:p w14:paraId="292384D8" w14:textId="7D9F24F0" w:rsidR="009A5306" w:rsidRPr="007C0856" w:rsidRDefault="009A5306" w:rsidP="00BE4265">
            <w:pPr>
              <w:jc w:val="center"/>
              <w:rPr>
                <w:rFonts w:ascii="Arial" w:hAnsi="Arial" w:cs="Arial"/>
                <w:sz w:val="20"/>
                <w:szCs w:val="20"/>
              </w:rPr>
            </w:pPr>
            <w:r w:rsidRPr="007C0856">
              <w:rPr>
                <w:rFonts w:ascii="Arial" w:hAnsi="Arial" w:cs="Arial"/>
                <w:sz w:val="20"/>
                <w:szCs w:val="20"/>
                <w:shd w:val="clear" w:color="auto" w:fill="FFFFFF"/>
              </w:rPr>
              <w:t>Calculadora</w:t>
            </w:r>
            <w:r w:rsidR="00E01D86" w:rsidRPr="007C0856">
              <w:rPr>
                <w:rFonts w:ascii="Arial" w:hAnsi="Arial" w:cs="Arial"/>
                <w:sz w:val="20"/>
                <w:szCs w:val="20"/>
                <w:shd w:val="clear" w:color="auto" w:fill="FFFFFF"/>
              </w:rPr>
              <w:t xml:space="preserve"> </w:t>
            </w:r>
            <w:r w:rsidR="003F351D" w:rsidRPr="007C0856">
              <w:rPr>
                <w:rFonts w:ascii="Arial" w:hAnsi="Arial" w:cs="Arial"/>
                <w:sz w:val="20"/>
                <w:szCs w:val="20"/>
                <w:shd w:val="clear" w:color="auto" w:fill="FFFFFF"/>
              </w:rPr>
              <w:t>c</w:t>
            </w:r>
            <w:r w:rsidR="00E01D86" w:rsidRPr="007C0856">
              <w:rPr>
                <w:rFonts w:ascii="Arial" w:hAnsi="Arial" w:cs="Arial"/>
                <w:sz w:val="20"/>
                <w:szCs w:val="20"/>
                <w:shd w:val="clear" w:color="auto" w:fill="FFFFFF"/>
              </w:rPr>
              <w:t>ientífica</w:t>
            </w:r>
          </w:p>
        </w:tc>
      </w:tr>
      <w:tr w:rsidR="003F351D" w:rsidRPr="007C0856" w14:paraId="17D8F6CE" w14:textId="77777777" w:rsidTr="00A12C0A">
        <w:tc>
          <w:tcPr>
            <w:tcW w:w="1061" w:type="dxa"/>
            <w:shd w:val="clear" w:color="auto" w:fill="auto"/>
          </w:tcPr>
          <w:p w14:paraId="24094E1F" w14:textId="3A6C8E2E"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CCT</w:t>
            </w:r>
          </w:p>
        </w:tc>
        <w:tc>
          <w:tcPr>
            <w:tcW w:w="4184" w:type="dxa"/>
            <w:shd w:val="clear" w:color="auto" w:fill="auto"/>
          </w:tcPr>
          <w:p w14:paraId="1406B27D" w14:textId="28C0EF52" w:rsidR="003F351D" w:rsidRPr="007C0856" w:rsidRDefault="003F351D" w:rsidP="003F351D">
            <w:pPr>
              <w:jc w:val="center"/>
              <w:rPr>
                <w:rFonts w:ascii="Arial" w:hAnsi="Arial" w:cs="Arial"/>
                <w:b/>
                <w:sz w:val="20"/>
                <w:szCs w:val="20"/>
              </w:rPr>
            </w:pPr>
            <w:r w:rsidRPr="007C0856">
              <w:rPr>
                <w:rFonts w:ascii="Arial" w:hAnsi="Arial" w:cs="Arial"/>
                <w:b/>
                <w:sz w:val="20"/>
                <w:szCs w:val="20"/>
              </w:rPr>
              <w:t>Arquitetura e Urbanismo</w:t>
            </w:r>
          </w:p>
        </w:tc>
        <w:tc>
          <w:tcPr>
            <w:tcW w:w="3734" w:type="dxa"/>
            <w:shd w:val="clear" w:color="auto" w:fill="auto"/>
          </w:tcPr>
          <w:p w14:paraId="5FFA13DD" w14:textId="3563873D" w:rsidR="003F351D" w:rsidRPr="007C0856" w:rsidRDefault="003F351D" w:rsidP="003F351D">
            <w:pPr>
              <w:jc w:val="center"/>
              <w:rPr>
                <w:rFonts w:ascii="Arial" w:hAnsi="Arial" w:cs="Arial"/>
                <w:sz w:val="20"/>
                <w:szCs w:val="20"/>
              </w:rPr>
            </w:pPr>
            <w:r w:rsidRPr="007C0856">
              <w:rPr>
                <w:rFonts w:ascii="Arial" w:hAnsi="Arial" w:cs="Arial"/>
                <w:sz w:val="20"/>
                <w:szCs w:val="20"/>
                <w:shd w:val="clear" w:color="auto" w:fill="FFFFFF"/>
              </w:rPr>
              <w:t>Calculadora científica</w:t>
            </w:r>
          </w:p>
        </w:tc>
      </w:tr>
      <w:tr w:rsidR="003F351D" w:rsidRPr="007C0856" w14:paraId="199285F9" w14:textId="77777777" w:rsidTr="00A12C0A">
        <w:tc>
          <w:tcPr>
            <w:tcW w:w="1061" w:type="dxa"/>
            <w:shd w:val="clear" w:color="auto" w:fill="auto"/>
          </w:tcPr>
          <w:p w14:paraId="7CB5104B" w14:textId="03DA1BF9"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CCT</w:t>
            </w:r>
          </w:p>
        </w:tc>
        <w:tc>
          <w:tcPr>
            <w:tcW w:w="4184" w:type="dxa"/>
            <w:shd w:val="clear" w:color="auto" w:fill="auto"/>
          </w:tcPr>
          <w:p w14:paraId="493F05F5" w14:textId="0CA9E0B7" w:rsidR="003F351D" w:rsidRPr="007C0856" w:rsidRDefault="003F351D" w:rsidP="003F351D">
            <w:pPr>
              <w:jc w:val="center"/>
              <w:rPr>
                <w:rFonts w:ascii="Arial" w:hAnsi="Arial" w:cs="Arial"/>
                <w:b/>
                <w:sz w:val="20"/>
                <w:szCs w:val="20"/>
              </w:rPr>
            </w:pPr>
            <w:r w:rsidRPr="007C0856">
              <w:rPr>
                <w:rFonts w:ascii="Arial" w:hAnsi="Arial" w:cs="Arial"/>
                <w:b/>
                <w:sz w:val="20"/>
                <w:szCs w:val="20"/>
              </w:rPr>
              <w:t>Construção Civil</w:t>
            </w:r>
          </w:p>
        </w:tc>
        <w:tc>
          <w:tcPr>
            <w:tcW w:w="3734" w:type="dxa"/>
            <w:shd w:val="clear" w:color="auto" w:fill="auto"/>
          </w:tcPr>
          <w:p w14:paraId="11D45376" w14:textId="63F6BA47" w:rsidR="003F351D" w:rsidRPr="007C0856" w:rsidRDefault="003F351D" w:rsidP="003F351D">
            <w:pPr>
              <w:jc w:val="center"/>
              <w:rPr>
                <w:rFonts w:ascii="Arial" w:hAnsi="Arial" w:cs="Arial"/>
                <w:sz w:val="20"/>
                <w:szCs w:val="20"/>
              </w:rPr>
            </w:pPr>
            <w:r w:rsidRPr="007C0856">
              <w:rPr>
                <w:rFonts w:ascii="Arial" w:hAnsi="Arial" w:cs="Arial"/>
                <w:sz w:val="20"/>
                <w:szCs w:val="20"/>
                <w:shd w:val="clear" w:color="auto" w:fill="FFFFFF"/>
              </w:rPr>
              <w:t>Calculadora científica</w:t>
            </w:r>
          </w:p>
        </w:tc>
      </w:tr>
      <w:tr w:rsidR="003F351D" w:rsidRPr="007C0856" w14:paraId="3D963416" w14:textId="77777777" w:rsidTr="00A12C0A">
        <w:tc>
          <w:tcPr>
            <w:tcW w:w="1061" w:type="dxa"/>
            <w:shd w:val="clear" w:color="auto" w:fill="auto"/>
          </w:tcPr>
          <w:p w14:paraId="62F2FBEF" w14:textId="7C95FBDE"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lastRenderedPageBreak/>
              <w:t>CCT</w:t>
            </w:r>
          </w:p>
        </w:tc>
        <w:tc>
          <w:tcPr>
            <w:tcW w:w="4184" w:type="dxa"/>
            <w:shd w:val="clear" w:color="auto" w:fill="auto"/>
          </w:tcPr>
          <w:p w14:paraId="1EB7F8B0" w14:textId="6C1E85FC" w:rsidR="003F351D" w:rsidRPr="007C0856" w:rsidRDefault="003F351D" w:rsidP="003F351D">
            <w:pPr>
              <w:jc w:val="center"/>
              <w:rPr>
                <w:rFonts w:ascii="Arial" w:hAnsi="Arial" w:cs="Arial"/>
                <w:b/>
                <w:sz w:val="20"/>
                <w:szCs w:val="20"/>
              </w:rPr>
            </w:pPr>
            <w:r w:rsidRPr="007C0856">
              <w:rPr>
                <w:rFonts w:ascii="Arial" w:hAnsi="Arial" w:cs="Arial"/>
                <w:b/>
                <w:sz w:val="20"/>
                <w:szCs w:val="20"/>
              </w:rPr>
              <w:t>Engenharia de Produção e Sistemas</w:t>
            </w:r>
          </w:p>
        </w:tc>
        <w:tc>
          <w:tcPr>
            <w:tcW w:w="3734" w:type="dxa"/>
            <w:shd w:val="clear" w:color="auto" w:fill="auto"/>
          </w:tcPr>
          <w:p w14:paraId="12CC2AE4" w14:textId="2F453617" w:rsidR="003F351D" w:rsidRPr="007C0856" w:rsidRDefault="003F351D" w:rsidP="003F351D">
            <w:pPr>
              <w:jc w:val="center"/>
              <w:rPr>
                <w:rFonts w:ascii="Arial" w:hAnsi="Arial" w:cs="Arial"/>
                <w:sz w:val="20"/>
                <w:szCs w:val="20"/>
              </w:rPr>
            </w:pPr>
            <w:r w:rsidRPr="007C0856">
              <w:rPr>
                <w:rFonts w:ascii="Arial" w:hAnsi="Arial" w:cs="Arial"/>
                <w:sz w:val="20"/>
                <w:szCs w:val="20"/>
              </w:rPr>
              <w:t>Calculadora científica comum</w:t>
            </w:r>
          </w:p>
        </w:tc>
      </w:tr>
      <w:tr w:rsidR="003F351D" w:rsidRPr="007C0856" w14:paraId="4BD5B1CD" w14:textId="77777777" w:rsidTr="00A12C0A">
        <w:tc>
          <w:tcPr>
            <w:tcW w:w="1061" w:type="dxa"/>
            <w:shd w:val="clear" w:color="auto" w:fill="auto"/>
          </w:tcPr>
          <w:p w14:paraId="258229CB" w14:textId="578A6A4E"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CCT</w:t>
            </w:r>
          </w:p>
        </w:tc>
        <w:tc>
          <w:tcPr>
            <w:tcW w:w="4184" w:type="dxa"/>
            <w:shd w:val="clear" w:color="auto" w:fill="auto"/>
          </w:tcPr>
          <w:p w14:paraId="0D8A2486" w14:textId="6A071143" w:rsidR="003F351D" w:rsidRPr="007C0856" w:rsidRDefault="003F351D" w:rsidP="003F351D">
            <w:pPr>
              <w:jc w:val="center"/>
              <w:rPr>
                <w:rFonts w:ascii="Arial" w:hAnsi="Arial" w:cs="Arial"/>
                <w:b/>
                <w:sz w:val="20"/>
                <w:szCs w:val="20"/>
              </w:rPr>
            </w:pPr>
            <w:r w:rsidRPr="007C0856">
              <w:rPr>
                <w:rFonts w:ascii="Arial" w:hAnsi="Arial" w:cs="Arial"/>
                <w:b/>
                <w:sz w:val="20"/>
                <w:szCs w:val="20"/>
              </w:rPr>
              <w:t>Estruturas</w:t>
            </w:r>
          </w:p>
        </w:tc>
        <w:tc>
          <w:tcPr>
            <w:tcW w:w="3734" w:type="dxa"/>
            <w:shd w:val="clear" w:color="auto" w:fill="auto"/>
          </w:tcPr>
          <w:p w14:paraId="07A7CFA5" w14:textId="51CC6B39" w:rsidR="003F351D" w:rsidRPr="007C0856" w:rsidRDefault="003F351D" w:rsidP="003F351D">
            <w:pPr>
              <w:jc w:val="center"/>
              <w:rPr>
                <w:rFonts w:ascii="Arial" w:hAnsi="Arial" w:cs="Arial"/>
                <w:sz w:val="20"/>
                <w:szCs w:val="20"/>
              </w:rPr>
            </w:pPr>
            <w:r w:rsidRPr="007C0856">
              <w:rPr>
                <w:rFonts w:ascii="Arial" w:hAnsi="Arial" w:cs="Arial"/>
                <w:sz w:val="20"/>
                <w:szCs w:val="20"/>
                <w:shd w:val="clear" w:color="auto" w:fill="FFFFFF"/>
              </w:rPr>
              <w:t>Calculadora científica</w:t>
            </w:r>
          </w:p>
        </w:tc>
      </w:tr>
      <w:tr w:rsidR="003F351D" w:rsidRPr="007C0856" w14:paraId="4BF27B3C" w14:textId="77777777" w:rsidTr="00A12C0A">
        <w:tc>
          <w:tcPr>
            <w:tcW w:w="1061" w:type="dxa"/>
            <w:shd w:val="clear" w:color="auto" w:fill="auto"/>
          </w:tcPr>
          <w:p w14:paraId="49EA80A9" w14:textId="741D2439"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CCT</w:t>
            </w:r>
          </w:p>
        </w:tc>
        <w:tc>
          <w:tcPr>
            <w:tcW w:w="4184" w:type="dxa"/>
            <w:shd w:val="clear" w:color="auto" w:fill="auto"/>
          </w:tcPr>
          <w:p w14:paraId="4456AE6F" w14:textId="2C2E318D" w:rsidR="003F351D" w:rsidRPr="007C0856" w:rsidRDefault="003F351D" w:rsidP="003F351D">
            <w:pPr>
              <w:jc w:val="center"/>
              <w:rPr>
                <w:rFonts w:ascii="Arial" w:hAnsi="Arial" w:cs="Arial"/>
                <w:b/>
                <w:sz w:val="20"/>
                <w:szCs w:val="20"/>
              </w:rPr>
            </w:pPr>
            <w:r w:rsidRPr="007C0856">
              <w:rPr>
                <w:rFonts w:ascii="Arial" w:hAnsi="Arial" w:cs="Arial"/>
                <w:b/>
                <w:sz w:val="20"/>
                <w:szCs w:val="20"/>
              </w:rPr>
              <w:t>Geotecnia</w:t>
            </w:r>
          </w:p>
        </w:tc>
        <w:tc>
          <w:tcPr>
            <w:tcW w:w="3734" w:type="dxa"/>
            <w:shd w:val="clear" w:color="auto" w:fill="auto"/>
          </w:tcPr>
          <w:p w14:paraId="4C6EA666" w14:textId="2A3A5166" w:rsidR="003F351D" w:rsidRPr="007C0856" w:rsidRDefault="003F351D" w:rsidP="003F351D">
            <w:pPr>
              <w:jc w:val="center"/>
              <w:rPr>
                <w:rFonts w:ascii="Arial" w:hAnsi="Arial" w:cs="Arial"/>
                <w:sz w:val="20"/>
                <w:szCs w:val="20"/>
              </w:rPr>
            </w:pPr>
            <w:r w:rsidRPr="007C0856">
              <w:rPr>
                <w:rFonts w:ascii="Arial" w:hAnsi="Arial" w:cs="Arial"/>
                <w:sz w:val="20"/>
                <w:szCs w:val="20"/>
                <w:shd w:val="clear" w:color="auto" w:fill="FFFFFF"/>
              </w:rPr>
              <w:t>Calculadora científica</w:t>
            </w:r>
          </w:p>
        </w:tc>
      </w:tr>
      <w:tr w:rsidR="003F351D" w:rsidRPr="007C0856" w14:paraId="769DFA91" w14:textId="77777777" w:rsidTr="00A12C0A">
        <w:tc>
          <w:tcPr>
            <w:tcW w:w="1061" w:type="dxa"/>
            <w:shd w:val="clear" w:color="auto" w:fill="auto"/>
          </w:tcPr>
          <w:p w14:paraId="2208E118" w14:textId="77777777" w:rsidR="003F351D" w:rsidRPr="007C0856" w:rsidRDefault="003F351D" w:rsidP="003F351D">
            <w:pPr>
              <w:jc w:val="center"/>
              <w:rPr>
                <w:rFonts w:ascii="Arial" w:eastAsia="Arial Unicode MS" w:hAnsi="Arial" w:cs="Arial"/>
                <w:sz w:val="20"/>
                <w:szCs w:val="20"/>
              </w:rPr>
            </w:pPr>
          </w:p>
          <w:p w14:paraId="49B02BD0" w14:textId="77777777" w:rsidR="003F351D" w:rsidRPr="007C0856" w:rsidRDefault="003F351D" w:rsidP="003F351D">
            <w:pPr>
              <w:jc w:val="center"/>
              <w:rPr>
                <w:rFonts w:ascii="Arial" w:eastAsia="Arial Unicode MS" w:hAnsi="Arial" w:cs="Arial"/>
                <w:sz w:val="20"/>
                <w:szCs w:val="20"/>
              </w:rPr>
            </w:pPr>
          </w:p>
          <w:p w14:paraId="068D9917"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CEPLAN</w:t>
            </w:r>
          </w:p>
        </w:tc>
        <w:tc>
          <w:tcPr>
            <w:tcW w:w="4184" w:type="dxa"/>
            <w:shd w:val="clear" w:color="auto" w:fill="auto"/>
          </w:tcPr>
          <w:p w14:paraId="0136C89F" w14:textId="77777777" w:rsidR="003F351D" w:rsidRPr="007C0856" w:rsidRDefault="003F351D" w:rsidP="003F351D">
            <w:pPr>
              <w:jc w:val="center"/>
              <w:rPr>
                <w:rFonts w:ascii="Arial" w:hAnsi="Arial" w:cs="Arial"/>
                <w:b/>
                <w:sz w:val="20"/>
                <w:szCs w:val="20"/>
              </w:rPr>
            </w:pPr>
          </w:p>
          <w:p w14:paraId="2DBB3742" w14:textId="77777777" w:rsidR="003F351D" w:rsidRPr="007C0856" w:rsidRDefault="003F351D" w:rsidP="003F351D">
            <w:pPr>
              <w:jc w:val="center"/>
              <w:rPr>
                <w:rFonts w:ascii="Arial" w:hAnsi="Arial" w:cs="Arial"/>
                <w:b/>
                <w:sz w:val="20"/>
                <w:szCs w:val="20"/>
              </w:rPr>
            </w:pPr>
            <w:r w:rsidRPr="007C0856">
              <w:rPr>
                <w:rFonts w:ascii="Arial" w:hAnsi="Arial" w:cs="Arial"/>
                <w:b/>
                <w:sz w:val="20"/>
                <w:szCs w:val="20"/>
              </w:rPr>
              <w:t>Engenharias/ Engenharia de Produção/Engenharia do Produto</w:t>
            </w:r>
          </w:p>
        </w:tc>
        <w:tc>
          <w:tcPr>
            <w:tcW w:w="3734" w:type="dxa"/>
            <w:shd w:val="clear" w:color="auto" w:fill="auto"/>
          </w:tcPr>
          <w:p w14:paraId="02439B00" w14:textId="77777777" w:rsidR="003F351D" w:rsidRPr="007C0856" w:rsidRDefault="003F351D" w:rsidP="003F351D">
            <w:pPr>
              <w:jc w:val="center"/>
              <w:rPr>
                <w:rFonts w:ascii="Arial" w:hAnsi="Arial" w:cs="Arial"/>
                <w:sz w:val="20"/>
                <w:szCs w:val="20"/>
              </w:rPr>
            </w:pPr>
            <w:r w:rsidRPr="007C0856">
              <w:rPr>
                <w:rFonts w:ascii="Arial" w:hAnsi="Arial" w:cs="Arial"/>
                <w:sz w:val="20"/>
                <w:szCs w:val="20"/>
              </w:rPr>
              <w:t>Esquadro de 30/60 graus, esquadro 45/45 graus, régua de 30cm, transferidor (todos os materiais devem ser transparentes) e compasso.</w:t>
            </w:r>
          </w:p>
        </w:tc>
      </w:tr>
      <w:tr w:rsidR="003F351D" w:rsidRPr="007C0856" w14:paraId="61CBE7D4" w14:textId="77777777" w:rsidTr="00A12C0A">
        <w:tc>
          <w:tcPr>
            <w:tcW w:w="1061" w:type="dxa"/>
            <w:shd w:val="clear" w:color="auto" w:fill="auto"/>
          </w:tcPr>
          <w:p w14:paraId="25A291A4" w14:textId="77777777" w:rsidR="003F351D" w:rsidRPr="007C0856" w:rsidRDefault="003F351D" w:rsidP="003F351D">
            <w:pPr>
              <w:jc w:val="center"/>
              <w:rPr>
                <w:rFonts w:ascii="Arial" w:eastAsia="Arial Unicode MS" w:hAnsi="Arial" w:cs="Arial"/>
                <w:sz w:val="20"/>
                <w:szCs w:val="20"/>
              </w:rPr>
            </w:pPr>
          </w:p>
          <w:p w14:paraId="68BA043C"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CEAVI</w:t>
            </w:r>
          </w:p>
        </w:tc>
        <w:tc>
          <w:tcPr>
            <w:tcW w:w="4184" w:type="dxa"/>
            <w:shd w:val="clear" w:color="auto" w:fill="auto"/>
          </w:tcPr>
          <w:p w14:paraId="434172D3" w14:textId="77777777" w:rsidR="003F351D" w:rsidRPr="007C0856" w:rsidRDefault="003F351D" w:rsidP="003F351D">
            <w:pPr>
              <w:jc w:val="center"/>
              <w:rPr>
                <w:rFonts w:ascii="Arial" w:hAnsi="Arial" w:cs="Arial"/>
                <w:b/>
                <w:sz w:val="20"/>
                <w:szCs w:val="20"/>
                <w:shd w:val="clear" w:color="auto" w:fill="FFFFFF"/>
              </w:rPr>
            </w:pPr>
          </w:p>
          <w:p w14:paraId="40DEDA40" w14:textId="77777777" w:rsidR="003F351D" w:rsidRPr="007C0856" w:rsidRDefault="003F351D" w:rsidP="003F351D">
            <w:pPr>
              <w:jc w:val="center"/>
              <w:rPr>
                <w:rFonts w:ascii="Arial" w:hAnsi="Arial" w:cs="Arial"/>
                <w:b/>
                <w:sz w:val="20"/>
                <w:szCs w:val="20"/>
              </w:rPr>
            </w:pPr>
            <w:r w:rsidRPr="007C0856">
              <w:rPr>
                <w:rFonts w:ascii="Arial" w:hAnsi="Arial" w:cs="Arial"/>
                <w:b/>
                <w:sz w:val="20"/>
                <w:szCs w:val="20"/>
                <w:shd w:val="clear" w:color="auto" w:fill="FFFFFF"/>
              </w:rPr>
              <w:t>Contabilidade Financeira e Societária</w:t>
            </w:r>
          </w:p>
        </w:tc>
        <w:tc>
          <w:tcPr>
            <w:tcW w:w="3734" w:type="dxa"/>
            <w:shd w:val="clear" w:color="auto" w:fill="auto"/>
          </w:tcPr>
          <w:p w14:paraId="40679BAC" w14:textId="77777777" w:rsidR="003F351D" w:rsidRPr="007C0856" w:rsidRDefault="003F351D" w:rsidP="003F351D">
            <w:pPr>
              <w:jc w:val="center"/>
              <w:rPr>
                <w:rFonts w:ascii="Arial" w:hAnsi="Arial" w:cs="Arial"/>
                <w:sz w:val="20"/>
                <w:szCs w:val="20"/>
              </w:rPr>
            </w:pPr>
            <w:r w:rsidRPr="007C0856">
              <w:rPr>
                <w:rFonts w:ascii="Arial" w:hAnsi="Arial" w:cs="Arial"/>
                <w:sz w:val="20"/>
                <w:szCs w:val="20"/>
                <w:shd w:val="clear" w:color="auto" w:fill="FFFFFF"/>
              </w:rPr>
              <w:t>Calculadora HP 12C, lápis, borracha, apontador e caneta esferográfica na cor azul ou preta.</w:t>
            </w:r>
          </w:p>
        </w:tc>
      </w:tr>
      <w:tr w:rsidR="003F351D" w:rsidRPr="007C0856" w14:paraId="4A28F58F" w14:textId="77777777" w:rsidTr="00A12C0A">
        <w:tc>
          <w:tcPr>
            <w:tcW w:w="1061" w:type="dxa"/>
            <w:shd w:val="clear" w:color="auto" w:fill="auto"/>
          </w:tcPr>
          <w:p w14:paraId="6689A1C1"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CEAVI</w:t>
            </w:r>
          </w:p>
        </w:tc>
        <w:tc>
          <w:tcPr>
            <w:tcW w:w="4184" w:type="dxa"/>
            <w:shd w:val="clear" w:color="auto" w:fill="auto"/>
          </w:tcPr>
          <w:p w14:paraId="490F5EFA" w14:textId="77777777" w:rsidR="003F351D" w:rsidRPr="007C0856" w:rsidRDefault="003F351D" w:rsidP="003F351D">
            <w:pPr>
              <w:jc w:val="center"/>
              <w:rPr>
                <w:rFonts w:ascii="Arial" w:hAnsi="Arial" w:cs="Arial"/>
                <w:b/>
                <w:sz w:val="20"/>
                <w:szCs w:val="20"/>
              </w:rPr>
            </w:pPr>
            <w:r w:rsidRPr="007C0856">
              <w:rPr>
                <w:rFonts w:ascii="Arial" w:hAnsi="Arial" w:cs="Arial"/>
                <w:b/>
                <w:sz w:val="20"/>
                <w:szCs w:val="20"/>
                <w:shd w:val="clear" w:color="auto" w:fill="FFFFFF"/>
              </w:rPr>
              <w:t>Engenharia Civil/ Estruturas</w:t>
            </w:r>
          </w:p>
        </w:tc>
        <w:tc>
          <w:tcPr>
            <w:tcW w:w="3734" w:type="dxa"/>
            <w:shd w:val="clear" w:color="auto" w:fill="auto"/>
          </w:tcPr>
          <w:p w14:paraId="6DBB6BF1" w14:textId="77777777" w:rsidR="003F351D" w:rsidRPr="007C0856" w:rsidRDefault="003F351D" w:rsidP="003F351D">
            <w:pPr>
              <w:jc w:val="center"/>
              <w:rPr>
                <w:rFonts w:ascii="Arial" w:hAnsi="Arial" w:cs="Arial"/>
                <w:sz w:val="20"/>
                <w:szCs w:val="20"/>
              </w:rPr>
            </w:pPr>
            <w:r w:rsidRPr="007C0856">
              <w:rPr>
                <w:rFonts w:ascii="Arial" w:hAnsi="Arial" w:cs="Arial"/>
                <w:sz w:val="20"/>
                <w:szCs w:val="20"/>
                <w:shd w:val="clear" w:color="auto" w:fill="FFFFFF"/>
              </w:rPr>
              <w:t>Calculadora Científica.</w:t>
            </w:r>
          </w:p>
        </w:tc>
      </w:tr>
      <w:tr w:rsidR="003F351D" w:rsidRPr="007C0856" w14:paraId="4117DC0B" w14:textId="77777777" w:rsidTr="00A12C0A">
        <w:tc>
          <w:tcPr>
            <w:tcW w:w="1061" w:type="dxa"/>
            <w:shd w:val="clear" w:color="auto" w:fill="auto"/>
          </w:tcPr>
          <w:p w14:paraId="20615647"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CEAVI</w:t>
            </w:r>
          </w:p>
        </w:tc>
        <w:tc>
          <w:tcPr>
            <w:tcW w:w="4184" w:type="dxa"/>
            <w:shd w:val="clear" w:color="auto" w:fill="auto"/>
          </w:tcPr>
          <w:p w14:paraId="5137A7C6" w14:textId="77777777" w:rsidR="003F351D" w:rsidRPr="007C0856" w:rsidRDefault="003F351D" w:rsidP="003F351D">
            <w:pPr>
              <w:jc w:val="center"/>
              <w:rPr>
                <w:rFonts w:ascii="Arial" w:hAnsi="Arial" w:cs="Arial"/>
                <w:b/>
                <w:sz w:val="20"/>
                <w:szCs w:val="20"/>
              </w:rPr>
            </w:pPr>
            <w:r w:rsidRPr="007C0856">
              <w:rPr>
                <w:rFonts w:ascii="Arial" w:hAnsi="Arial" w:cs="Arial"/>
                <w:b/>
                <w:sz w:val="20"/>
                <w:szCs w:val="20"/>
                <w:shd w:val="clear" w:color="auto" w:fill="FFFFFF"/>
              </w:rPr>
              <w:t>Engenharia Civil/Engenharia Hidráulica</w:t>
            </w:r>
          </w:p>
        </w:tc>
        <w:tc>
          <w:tcPr>
            <w:tcW w:w="3734" w:type="dxa"/>
            <w:shd w:val="clear" w:color="auto" w:fill="auto"/>
          </w:tcPr>
          <w:p w14:paraId="5F2C49CB" w14:textId="77777777" w:rsidR="003F351D" w:rsidRPr="007C0856" w:rsidRDefault="003F351D" w:rsidP="003F351D">
            <w:pPr>
              <w:jc w:val="center"/>
              <w:rPr>
                <w:rFonts w:ascii="Arial" w:hAnsi="Arial" w:cs="Arial"/>
                <w:sz w:val="20"/>
                <w:szCs w:val="20"/>
              </w:rPr>
            </w:pPr>
            <w:r w:rsidRPr="007C0856">
              <w:rPr>
                <w:rFonts w:ascii="Arial" w:hAnsi="Arial" w:cs="Arial"/>
                <w:sz w:val="20"/>
                <w:szCs w:val="20"/>
                <w:shd w:val="clear" w:color="auto" w:fill="FFFFFF"/>
              </w:rPr>
              <w:t>Calculadora Científica.</w:t>
            </w:r>
          </w:p>
        </w:tc>
      </w:tr>
      <w:tr w:rsidR="003F351D" w:rsidRPr="007C0856" w14:paraId="0D671237" w14:textId="77777777" w:rsidTr="00A12C0A">
        <w:tc>
          <w:tcPr>
            <w:tcW w:w="1061" w:type="dxa"/>
            <w:shd w:val="clear" w:color="auto" w:fill="auto"/>
          </w:tcPr>
          <w:p w14:paraId="4B617008"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CEAVI</w:t>
            </w:r>
          </w:p>
        </w:tc>
        <w:tc>
          <w:tcPr>
            <w:tcW w:w="4184" w:type="dxa"/>
            <w:shd w:val="clear" w:color="auto" w:fill="auto"/>
          </w:tcPr>
          <w:p w14:paraId="7413BB2B" w14:textId="77777777" w:rsidR="003F351D" w:rsidRPr="007C0856" w:rsidRDefault="003F351D" w:rsidP="003F351D">
            <w:pPr>
              <w:jc w:val="center"/>
              <w:rPr>
                <w:rFonts w:ascii="Arial" w:hAnsi="Arial" w:cs="Arial"/>
                <w:b/>
                <w:sz w:val="20"/>
                <w:szCs w:val="20"/>
              </w:rPr>
            </w:pPr>
            <w:r w:rsidRPr="007C0856">
              <w:rPr>
                <w:rFonts w:ascii="Arial" w:hAnsi="Arial" w:cs="Arial"/>
                <w:b/>
                <w:sz w:val="20"/>
                <w:szCs w:val="20"/>
                <w:shd w:val="clear" w:color="auto" w:fill="FFFFFF"/>
              </w:rPr>
              <w:t>Engenharia Civil/ Geotecnia</w:t>
            </w:r>
          </w:p>
        </w:tc>
        <w:tc>
          <w:tcPr>
            <w:tcW w:w="3734" w:type="dxa"/>
            <w:shd w:val="clear" w:color="auto" w:fill="auto"/>
          </w:tcPr>
          <w:p w14:paraId="34005FC7" w14:textId="77777777" w:rsidR="003F351D" w:rsidRPr="007C0856" w:rsidRDefault="003F351D" w:rsidP="003F351D">
            <w:pPr>
              <w:jc w:val="center"/>
              <w:rPr>
                <w:rFonts w:ascii="Arial" w:hAnsi="Arial" w:cs="Arial"/>
                <w:sz w:val="20"/>
                <w:szCs w:val="20"/>
              </w:rPr>
            </w:pPr>
            <w:r w:rsidRPr="007C0856">
              <w:rPr>
                <w:rFonts w:ascii="Arial" w:hAnsi="Arial" w:cs="Arial"/>
                <w:sz w:val="20"/>
                <w:szCs w:val="20"/>
                <w:shd w:val="clear" w:color="auto" w:fill="FFFFFF"/>
              </w:rPr>
              <w:t>Calculadora Científica.</w:t>
            </w:r>
          </w:p>
        </w:tc>
      </w:tr>
      <w:tr w:rsidR="003F351D" w:rsidRPr="007C0856" w14:paraId="4276828F" w14:textId="77777777" w:rsidTr="00E01D86">
        <w:tc>
          <w:tcPr>
            <w:tcW w:w="1061" w:type="dxa"/>
            <w:shd w:val="clear" w:color="auto" w:fill="auto"/>
          </w:tcPr>
          <w:p w14:paraId="4E4184FB"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ESAG</w:t>
            </w:r>
          </w:p>
        </w:tc>
        <w:tc>
          <w:tcPr>
            <w:tcW w:w="4184" w:type="dxa"/>
            <w:shd w:val="clear" w:color="auto" w:fill="auto"/>
          </w:tcPr>
          <w:p w14:paraId="42977344" w14:textId="77777777" w:rsidR="003F351D" w:rsidRPr="007C0856" w:rsidRDefault="003F351D" w:rsidP="003F351D">
            <w:pPr>
              <w:jc w:val="center"/>
              <w:rPr>
                <w:rFonts w:ascii="Arial" w:eastAsia="Arial Unicode MS" w:hAnsi="Arial" w:cs="Arial"/>
                <w:b/>
                <w:sz w:val="20"/>
                <w:szCs w:val="20"/>
              </w:rPr>
            </w:pPr>
            <w:r w:rsidRPr="007C0856">
              <w:rPr>
                <w:rFonts w:ascii="Arial" w:eastAsia="Arial Unicode MS" w:hAnsi="Arial" w:cs="Arial"/>
                <w:b/>
                <w:sz w:val="20"/>
                <w:szCs w:val="20"/>
              </w:rPr>
              <w:t>Teoria Econômica</w:t>
            </w:r>
          </w:p>
        </w:tc>
        <w:tc>
          <w:tcPr>
            <w:tcW w:w="3734" w:type="dxa"/>
            <w:shd w:val="clear" w:color="auto" w:fill="auto"/>
          </w:tcPr>
          <w:p w14:paraId="472DC8A0"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Calculadora</w:t>
            </w:r>
          </w:p>
        </w:tc>
      </w:tr>
      <w:tr w:rsidR="003F351D" w:rsidRPr="007C0856" w14:paraId="7899ECD2" w14:textId="77777777" w:rsidTr="00E01D86">
        <w:tc>
          <w:tcPr>
            <w:tcW w:w="1061" w:type="dxa"/>
            <w:shd w:val="clear" w:color="auto" w:fill="auto"/>
          </w:tcPr>
          <w:p w14:paraId="577B7905"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ESAG</w:t>
            </w:r>
          </w:p>
        </w:tc>
        <w:tc>
          <w:tcPr>
            <w:tcW w:w="4184" w:type="dxa"/>
            <w:shd w:val="clear" w:color="auto" w:fill="auto"/>
          </w:tcPr>
          <w:p w14:paraId="36DEA330" w14:textId="77777777" w:rsidR="003F351D" w:rsidRPr="007C0856" w:rsidRDefault="003F351D" w:rsidP="003F351D">
            <w:pPr>
              <w:jc w:val="center"/>
              <w:rPr>
                <w:rFonts w:ascii="Arial" w:eastAsia="Arial Unicode MS" w:hAnsi="Arial" w:cs="Arial"/>
                <w:b/>
                <w:sz w:val="20"/>
                <w:szCs w:val="20"/>
              </w:rPr>
            </w:pPr>
            <w:r w:rsidRPr="007C0856">
              <w:rPr>
                <w:rFonts w:ascii="Arial" w:eastAsia="Arial Unicode MS" w:hAnsi="Arial" w:cs="Arial"/>
                <w:b/>
                <w:sz w:val="20"/>
                <w:szCs w:val="20"/>
              </w:rPr>
              <w:t>Métodos Quantitativos em Economia</w:t>
            </w:r>
          </w:p>
        </w:tc>
        <w:tc>
          <w:tcPr>
            <w:tcW w:w="3734" w:type="dxa"/>
            <w:shd w:val="clear" w:color="auto" w:fill="auto"/>
          </w:tcPr>
          <w:p w14:paraId="16273145"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Calculadora</w:t>
            </w:r>
          </w:p>
        </w:tc>
      </w:tr>
      <w:tr w:rsidR="003F351D" w:rsidRPr="007C0856" w14:paraId="7181F4E7" w14:textId="77777777" w:rsidTr="00E01D86">
        <w:tc>
          <w:tcPr>
            <w:tcW w:w="1061" w:type="dxa"/>
            <w:shd w:val="clear" w:color="auto" w:fill="auto"/>
          </w:tcPr>
          <w:p w14:paraId="441F1C71"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ESAG</w:t>
            </w:r>
          </w:p>
        </w:tc>
        <w:tc>
          <w:tcPr>
            <w:tcW w:w="4184" w:type="dxa"/>
            <w:shd w:val="clear" w:color="auto" w:fill="auto"/>
          </w:tcPr>
          <w:p w14:paraId="7892E11B" w14:textId="77777777" w:rsidR="003F351D" w:rsidRPr="007C0856" w:rsidRDefault="003F351D" w:rsidP="003F351D">
            <w:pPr>
              <w:jc w:val="center"/>
              <w:rPr>
                <w:rFonts w:ascii="Arial" w:eastAsia="Arial Unicode MS" w:hAnsi="Arial" w:cs="Arial"/>
                <w:b/>
                <w:sz w:val="20"/>
                <w:szCs w:val="20"/>
              </w:rPr>
            </w:pPr>
            <w:r w:rsidRPr="007C0856">
              <w:rPr>
                <w:rFonts w:ascii="Arial" w:eastAsia="Arial Unicode MS" w:hAnsi="Arial" w:cs="Arial"/>
                <w:b/>
                <w:sz w:val="20"/>
                <w:szCs w:val="20"/>
              </w:rPr>
              <w:t>Ciências Sociais Aplicadas/ Administração Pública/ Contabilidade e Finanças Públicas</w:t>
            </w:r>
          </w:p>
        </w:tc>
        <w:tc>
          <w:tcPr>
            <w:tcW w:w="3734" w:type="dxa"/>
            <w:shd w:val="clear" w:color="auto" w:fill="auto"/>
          </w:tcPr>
          <w:p w14:paraId="35D2C2A5"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Calculadora científica comum que não armazene nem transmita dados alfanuméricos.</w:t>
            </w:r>
          </w:p>
        </w:tc>
      </w:tr>
      <w:tr w:rsidR="003F351D" w:rsidRPr="007C0856" w14:paraId="40028C41" w14:textId="77777777" w:rsidTr="00E01D86">
        <w:tc>
          <w:tcPr>
            <w:tcW w:w="1061" w:type="dxa"/>
            <w:shd w:val="clear" w:color="auto" w:fill="auto"/>
          </w:tcPr>
          <w:p w14:paraId="219D2E44"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ESAG</w:t>
            </w:r>
          </w:p>
        </w:tc>
        <w:tc>
          <w:tcPr>
            <w:tcW w:w="4184" w:type="dxa"/>
            <w:shd w:val="clear" w:color="auto" w:fill="auto"/>
          </w:tcPr>
          <w:p w14:paraId="2604B35B" w14:textId="77777777" w:rsidR="003F351D" w:rsidRPr="007C0856" w:rsidRDefault="003F351D" w:rsidP="003F351D">
            <w:pPr>
              <w:jc w:val="center"/>
              <w:rPr>
                <w:rFonts w:ascii="Arial" w:eastAsia="Arial Unicode MS" w:hAnsi="Arial" w:cs="Arial"/>
                <w:b/>
                <w:sz w:val="20"/>
                <w:szCs w:val="20"/>
              </w:rPr>
            </w:pPr>
            <w:r w:rsidRPr="007C0856">
              <w:rPr>
                <w:rFonts w:ascii="Arial" w:eastAsia="Arial Unicode MS" w:hAnsi="Arial" w:cs="Arial"/>
                <w:b/>
                <w:sz w:val="20"/>
                <w:szCs w:val="20"/>
              </w:rPr>
              <w:t>Ciências Sociais Aplicadas/ Economia/ Economia do Setor Público</w:t>
            </w:r>
          </w:p>
        </w:tc>
        <w:tc>
          <w:tcPr>
            <w:tcW w:w="3734" w:type="dxa"/>
            <w:shd w:val="clear" w:color="auto" w:fill="auto"/>
          </w:tcPr>
          <w:p w14:paraId="1D617CEF" w14:textId="77777777"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Calculadora científica comum que não armazene nem transmita dados alfanuméricos.</w:t>
            </w:r>
          </w:p>
        </w:tc>
      </w:tr>
      <w:tr w:rsidR="003F351D" w:rsidRPr="007C0856" w14:paraId="47BC3760" w14:textId="77777777" w:rsidTr="00E01D86">
        <w:tc>
          <w:tcPr>
            <w:tcW w:w="1061" w:type="dxa"/>
            <w:shd w:val="clear" w:color="auto" w:fill="auto"/>
          </w:tcPr>
          <w:p w14:paraId="46BC710B" w14:textId="5F169659"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CEFID</w:t>
            </w:r>
          </w:p>
        </w:tc>
        <w:tc>
          <w:tcPr>
            <w:tcW w:w="4184" w:type="dxa"/>
            <w:shd w:val="clear" w:color="auto" w:fill="auto"/>
          </w:tcPr>
          <w:p w14:paraId="4649802C" w14:textId="3F50CBCA" w:rsidR="003F351D" w:rsidRPr="007C0856" w:rsidRDefault="003F351D" w:rsidP="003F351D">
            <w:pPr>
              <w:jc w:val="center"/>
              <w:rPr>
                <w:rFonts w:ascii="Arial" w:eastAsia="Arial Unicode MS" w:hAnsi="Arial" w:cs="Arial"/>
                <w:b/>
                <w:sz w:val="20"/>
                <w:szCs w:val="20"/>
              </w:rPr>
            </w:pPr>
            <w:r w:rsidRPr="007C0856">
              <w:rPr>
                <w:rFonts w:ascii="Arial" w:hAnsi="Arial" w:cs="Arial"/>
                <w:b/>
                <w:bCs/>
                <w:sz w:val="20"/>
                <w:szCs w:val="20"/>
              </w:rPr>
              <w:t>Ciências da Saúde/ Fisioterapia e Terapia Ocupacional/ Fisioterapia Hospitalar na Infância e Adolescência</w:t>
            </w:r>
          </w:p>
        </w:tc>
        <w:tc>
          <w:tcPr>
            <w:tcW w:w="3734" w:type="dxa"/>
            <w:shd w:val="clear" w:color="auto" w:fill="auto"/>
          </w:tcPr>
          <w:p w14:paraId="0CC6F546" w14:textId="2175068C"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Calculadora científica</w:t>
            </w:r>
          </w:p>
        </w:tc>
      </w:tr>
      <w:tr w:rsidR="003F351D" w:rsidRPr="007C0856" w14:paraId="533F2CF9" w14:textId="77777777" w:rsidTr="00E01D86">
        <w:tc>
          <w:tcPr>
            <w:tcW w:w="1061" w:type="dxa"/>
            <w:shd w:val="clear" w:color="auto" w:fill="auto"/>
          </w:tcPr>
          <w:p w14:paraId="3DEACF0B" w14:textId="11656B22"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CEFID</w:t>
            </w:r>
          </w:p>
        </w:tc>
        <w:tc>
          <w:tcPr>
            <w:tcW w:w="4184" w:type="dxa"/>
            <w:shd w:val="clear" w:color="auto" w:fill="auto"/>
          </w:tcPr>
          <w:p w14:paraId="74159CF4" w14:textId="19A6D60F" w:rsidR="003F351D" w:rsidRPr="007C0856" w:rsidRDefault="003F351D" w:rsidP="003F351D">
            <w:pPr>
              <w:jc w:val="center"/>
              <w:rPr>
                <w:rFonts w:ascii="Arial" w:eastAsia="Arial Unicode MS" w:hAnsi="Arial" w:cs="Arial"/>
                <w:b/>
                <w:sz w:val="20"/>
                <w:szCs w:val="20"/>
              </w:rPr>
            </w:pPr>
            <w:r w:rsidRPr="007C0856">
              <w:rPr>
                <w:rFonts w:ascii="Arial" w:hAnsi="Arial" w:cs="Arial"/>
                <w:b/>
                <w:bCs/>
                <w:sz w:val="20"/>
                <w:szCs w:val="20"/>
              </w:rPr>
              <w:t>Ciências da Saúde/ Fisioterapia e Terapia Ocupacional/ Fisioterapia Hospitalar na Saúde do Adulto e do Idoso</w:t>
            </w:r>
          </w:p>
        </w:tc>
        <w:tc>
          <w:tcPr>
            <w:tcW w:w="3734" w:type="dxa"/>
            <w:shd w:val="clear" w:color="auto" w:fill="auto"/>
          </w:tcPr>
          <w:p w14:paraId="7C33332D" w14:textId="2188F49D" w:rsidR="003F351D" w:rsidRPr="007C0856" w:rsidRDefault="003F351D" w:rsidP="003F351D">
            <w:pPr>
              <w:jc w:val="center"/>
              <w:rPr>
                <w:rFonts w:ascii="Arial" w:eastAsia="Arial Unicode MS" w:hAnsi="Arial" w:cs="Arial"/>
                <w:sz w:val="20"/>
                <w:szCs w:val="20"/>
              </w:rPr>
            </w:pPr>
            <w:r w:rsidRPr="007C0856">
              <w:rPr>
                <w:rFonts w:ascii="Arial" w:eastAsia="Arial Unicode MS" w:hAnsi="Arial" w:cs="Arial"/>
                <w:sz w:val="20"/>
                <w:szCs w:val="20"/>
              </w:rPr>
              <w:t>Calculadora científica</w:t>
            </w:r>
          </w:p>
        </w:tc>
      </w:tr>
    </w:tbl>
    <w:p w14:paraId="46326EF1" w14:textId="52E2D7ED" w:rsidR="00B75956" w:rsidRPr="007C0856" w:rsidRDefault="00B75956" w:rsidP="00BE4265">
      <w:pPr>
        <w:jc w:val="both"/>
        <w:rPr>
          <w:rFonts w:ascii="Arial" w:eastAsia="Arial Unicode MS" w:hAnsi="Arial" w:cs="Arial"/>
          <w:sz w:val="20"/>
          <w:szCs w:val="20"/>
        </w:rPr>
      </w:pPr>
    </w:p>
    <w:p w14:paraId="23433460" w14:textId="34A0C319" w:rsidR="00EC210C" w:rsidRPr="008C24CA" w:rsidRDefault="00EC210C" w:rsidP="00EC210C">
      <w:pPr>
        <w:jc w:val="both"/>
        <w:rPr>
          <w:rFonts w:ascii="Arial" w:hAnsi="Arial" w:cs="Arial"/>
          <w:sz w:val="20"/>
          <w:szCs w:val="20"/>
        </w:rPr>
      </w:pPr>
      <w:r w:rsidRPr="008C24CA">
        <w:rPr>
          <w:rFonts w:ascii="Arial" w:hAnsi="Arial" w:cs="Arial"/>
          <w:sz w:val="20"/>
          <w:szCs w:val="20"/>
        </w:rPr>
        <w:t>Início da descrição da tabela: Centro de Ensino:</w:t>
      </w:r>
      <w:r w:rsidR="00573F5A" w:rsidRPr="008C24CA">
        <w:rPr>
          <w:rFonts w:ascii="Arial" w:hAnsi="Arial" w:cs="Arial"/>
          <w:sz w:val="20"/>
          <w:szCs w:val="20"/>
        </w:rPr>
        <w:t xml:space="preserve"> </w:t>
      </w:r>
      <w:r w:rsidR="00A833F0" w:rsidRPr="008C24CA">
        <w:rPr>
          <w:rFonts w:ascii="Arial" w:hAnsi="Arial" w:cs="Arial"/>
          <w:sz w:val="20"/>
          <w:szCs w:val="20"/>
        </w:rPr>
        <w:t>CAV</w:t>
      </w:r>
      <w:r w:rsidRPr="008C24CA">
        <w:rPr>
          <w:rFonts w:ascii="Arial" w:hAnsi="Arial" w:cs="Arial"/>
          <w:sz w:val="20"/>
          <w:szCs w:val="20"/>
        </w:rPr>
        <w:t>; Área do Conhecimento:</w:t>
      </w:r>
      <w:r w:rsidRPr="008C24CA">
        <w:rPr>
          <w:rFonts w:ascii="Arial" w:hAnsi="Arial" w:cs="Arial"/>
          <w:b/>
          <w:bCs/>
          <w:sz w:val="20"/>
          <w:szCs w:val="20"/>
        </w:rPr>
        <w:t xml:space="preserve"> </w:t>
      </w:r>
      <w:r w:rsidR="00A833F0" w:rsidRPr="008C24CA">
        <w:rPr>
          <w:rFonts w:ascii="Arial" w:hAnsi="Arial" w:cs="Arial"/>
          <w:b/>
          <w:sz w:val="20"/>
          <w:szCs w:val="20"/>
        </w:rPr>
        <w:t>Engenharia Ambiental e Sanitária/ Proteção e Recuperação Ambiental</w:t>
      </w:r>
      <w:r w:rsidRPr="008C24CA">
        <w:rPr>
          <w:rFonts w:ascii="Arial" w:hAnsi="Arial" w:cs="Arial"/>
          <w:sz w:val="20"/>
          <w:szCs w:val="20"/>
        </w:rPr>
        <w:t xml:space="preserve">; Material Extra: </w:t>
      </w:r>
      <w:r w:rsidR="00A833F0" w:rsidRPr="008C24CA">
        <w:rPr>
          <w:rFonts w:ascii="Arial" w:hAnsi="Arial" w:cs="Arial"/>
          <w:sz w:val="20"/>
          <w:szCs w:val="20"/>
        </w:rPr>
        <w:t>Calculadora científica comum que não armazene nem transmita dados alfanuméricos</w:t>
      </w:r>
      <w:r w:rsidRPr="008C24CA">
        <w:rPr>
          <w:rFonts w:ascii="Arial" w:hAnsi="Arial" w:cs="Arial"/>
          <w:sz w:val="20"/>
          <w:szCs w:val="20"/>
        </w:rPr>
        <w:t>.</w:t>
      </w:r>
    </w:p>
    <w:p w14:paraId="3EF1CEB5" w14:textId="46A4A027" w:rsidR="00A833F0" w:rsidRPr="008C24CA" w:rsidRDefault="00A833F0" w:rsidP="00A833F0">
      <w:pPr>
        <w:jc w:val="both"/>
        <w:rPr>
          <w:rFonts w:ascii="Arial" w:hAnsi="Arial" w:cs="Arial"/>
          <w:sz w:val="20"/>
          <w:szCs w:val="20"/>
        </w:rPr>
      </w:pPr>
      <w:r w:rsidRPr="008C24CA">
        <w:rPr>
          <w:rFonts w:ascii="Arial" w:hAnsi="Arial" w:cs="Arial"/>
          <w:sz w:val="20"/>
          <w:szCs w:val="20"/>
        </w:rPr>
        <w:t>Centro de Ensino:</w:t>
      </w:r>
      <w:r w:rsidR="00573F5A" w:rsidRPr="008C24CA">
        <w:rPr>
          <w:rFonts w:ascii="Arial" w:hAnsi="Arial" w:cs="Arial"/>
          <w:sz w:val="20"/>
          <w:szCs w:val="20"/>
        </w:rPr>
        <w:t xml:space="preserve"> </w:t>
      </w:r>
      <w:r w:rsidRPr="008C24CA">
        <w:rPr>
          <w:rFonts w:ascii="Arial" w:hAnsi="Arial" w:cs="Arial"/>
          <w:sz w:val="20"/>
          <w:szCs w:val="20"/>
        </w:rPr>
        <w:t>CAV; Área do Conhecimento:</w:t>
      </w:r>
      <w:r w:rsidRPr="008C24CA">
        <w:rPr>
          <w:rFonts w:ascii="Arial" w:hAnsi="Arial" w:cs="Arial"/>
          <w:b/>
          <w:bCs/>
          <w:sz w:val="20"/>
          <w:szCs w:val="20"/>
        </w:rPr>
        <w:t xml:space="preserve"> </w:t>
      </w:r>
      <w:r w:rsidRPr="008C24CA">
        <w:rPr>
          <w:rFonts w:ascii="Arial" w:hAnsi="Arial" w:cs="Arial"/>
          <w:b/>
          <w:sz w:val="20"/>
          <w:szCs w:val="20"/>
        </w:rPr>
        <w:t xml:space="preserve">Matemática; </w:t>
      </w:r>
      <w:r w:rsidRPr="008C24CA">
        <w:rPr>
          <w:rFonts w:ascii="Arial" w:hAnsi="Arial" w:cs="Arial"/>
          <w:sz w:val="20"/>
          <w:szCs w:val="20"/>
        </w:rPr>
        <w:t>Material Extra: Calculadora científica comum que não armazene nem transmita dados alfanuméricos.</w:t>
      </w:r>
    </w:p>
    <w:p w14:paraId="16413C6F" w14:textId="5B62046D" w:rsidR="00A833F0" w:rsidRPr="008C24CA" w:rsidRDefault="00573F5A" w:rsidP="00A833F0">
      <w:pPr>
        <w:jc w:val="both"/>
        <w:rPr>
          <w:rFonts w:ascii="Arial" w:hAnsi="Arial" w:cs="Arial"/>
          <w:sz w:val="20"/>
          <w:szCs w:val="20"/>
        </w:rPr>
      </w:pPr>
      <w:r w:rsidRPr="008C24CA">
        <w:rPr>
          <w:rFonts w:ascii="Arial" w:hAnsi="Arial" w:cs="Arial"/>
          <w:sz w:val="20"/>
          <w:szCs w:val="20"/>
        </w:rPr>
        <w:t xml:space="preserve">Centro de Ensino: </w:t>
      </w:r>
      <w:r w:rsidR="00A833F0" w:rsidRPr="008C24CA">
        <w:rPr>
          <w:rFonts w:ascii="Arial" w:hAnsi="Arial" w:cs="Arial"/>
          <w:sz w:val="20"/>
          <w:szCs w:val="20"/>
        </w:rPr>
        <w:t>CEFID; Área do Conhecimento:</w:t>
      </w:r>
      <w:r w:rsidR="00A833F0" w:rsidRPr="008C24CA">
        <w:rPr>
          <w:rFonts w:ascii="Arial" w:hAnsi="Arial" w:cs="Arial"/>
          <w:b/>
          <w:bCs/>
          <w:sz w:val="20"/>
          <w:szCs w:val="20"/>
        </w:rPr>
        <w:t xml:space="preserve"> </w:t>
      </w:r>
      <w:r w:rsidR="00A833F0" w:rsidRPr="008C24CA">
        <w:rPr>
          <w:rFonts w:ascii="Arial" w:hAnsi="Arial" w:cs="Arial"/>
          <w:b/>
          <w:sz w:val="20"/>
          <w:szCs w:val="20"/>
          <w:shd w:val="clear" w:color="auto" w:fill="FFFFFF"/>
        </w:rPr>
        <w:t>Ciências da Saúde/ Fisioterapia e Terapia Ocupacional/ Fisioterapia Hospitalar na Infância e Adolescência</w:t>
      </w:r>
      <w:r w:rsidR="00A833F0" w:rsidRPr="008C24CA">
        <w:rPr>
          <w:rFonts w:ascii="Arial" w:hAnsi="Arial" w:cs="Arial"/>
          <w:b/>
          <w:sz w:val="20"/>
          <w:szCs w:val="20"/>
        </w:rPr>
        <w:t xml:space="preserve">; </w:t>
      </w:r>
      <w:r w:rsidR="00A833F0" w:rsidRPr="008C24CA">
        <w:rPr>
          <w:rFonts w:ascii="Arial" w:hAnsi="Arial" w:cs="Arial"/>
          <w:sz w:val="20"/>
          <w:szCs w:val="20"/>
        </w:rPr>
        <w:t>Material Extra: Calculadora científica.</w:t>
      </w:r>
    </w:p>
    <w:p w14:paraId="317A4C91" w14:textId="4DBBDB19" w:rsidR="00A833F0" w:rsidRPr="008C24CA" w:rsidRDefault="00A833F0" w:rsidP="00A833F0">
      <w:pPr>
        <w:jc w:val="both"/>
        <w:rPr>
          <w:rFonts w:ascii="Arial" w:hAnsi="Arial" w:cs="Arial"/>
          <w:sz w:val="20"/>
          <w:szCs w:val="20"/>
        </w:rPr>
      </w:pPr>
      <w:r w:rsidRPr="008C24CA">
        <w:rPr>
          <w:rFonts w:ascii="Arial" w:hAnsi="Arial" w:cs="Arial"/>
          <w:sz w:val="20"/>
          <w:szCs w:val="20"/>
        </w:rPr>
        <w:t>Centro de Ensino:</w:t>
      </w:r>
      <w:r w:rsidR="00573F5A" w:rsidRPr="008C24CA">
        <w:rPr>
          <w:rFonts w:ascii="Arial" w:hAnsi="Arial" w:cs="Arial"/>
          <w:sz w:val="20"/>
          <w:szCs w:val="20"/>
        </w:rPr>
        <w:t xml:space="preserve"> </w:t>
      </w:r>
      <w:r w:rsidRPr="008C24CA">
        <w:rPr>
          <w:rFonts w:ascii="Arial" w:hAnsi="Arial" w:cs="Arial"/>
          <w:sz w:val="20"/>
          <w:szCs w:val="20"/>
        </w:rPr>
        <w:t>CEFID; Área do Conhecimento:</w:t>
      </w:r>
      <w:r w:rsidRPr="008C24CA">
        <w:rPr>
          <w:rFonts w:ascii="Arial" w:hAnsi="Arial" w:cs="Arial"/>
          <w:b/>
          <w:bCs/>
          <w:sz w:val="20"/>
          <w:szCs w:val="20"/>
        </w:rPr>
        <w:t xml:space="preserve"> </w:t>
      </w:r>
      <w:r w:rsidRPr="008C24CA">
        <w:rPr>
          <w:rFonts w:ascii="Arial" w:hAnsi="Arial" w:cs="Arial"/>
          <w:b/>
          <w:sz w:val="20"/>
          <w:szCs w:val="20"/>
          <w:shd w:val="clear" w:color="auto" w:fill="FFFFFF"/>
        </w:rPr>
        <w:t>Ciências da Saúde/ Fisioterapia e Terapia Ocupacional/ Fisioterapia Hospitalar na Saúde do Adulto e do Idoso</w:t>
      </w:r>
      <w:r w:rsidRPr="008C24CA">
        <w:rPr>
          <w:rFonts w:ascii="Arial" w:hAnsi="Arial" w:cs="Arial"/>
          <w:b/>
          <w:sz w:val="20"/>
          <w:szCs w:val="20"/>
        </w:rPr>
        <w:t xml:space="preserve">; </w:t>
      </w:r>
      <w:r w:rsidRPr="008C24CA">
        <w:rPr>
          <w:rFonts w:ascii="Arial" w:hAnsi="Arial" w:cs="Arial"/>
          <w:sz w:val="20"/>
          <w:szCs w:val="20"/>
        </w:rPr>
        <w:t>Material Extra: Calculadora científica.</w:t>
      </w:r>
    </w:p>
    <w:p w14:paraId="272B1883" w14:textId="624268C2" w:rsidR="00A833F0" w:rsidRPr="008C24CA" w:rsidRDefault="00A833F0" w:rsidP="00A833F0">
      <w:pPr>
        <w:jc w:val="both"/>
        <w:rPr>
          <w:rFonts w:ascii="Arial" w:hAnsi="Arial" w:cs="Arial"/>
          <w:sz w:val="20"/>
          <w:szCs w:val="20"/>
        </w:rPr>
      </w:pPr>
      <w:r w:rsidRPr="008C24CA">
        <w:rPr>
          <w:rFonts w:ascii="Arial" w:hAnsi="Arial" w:cs="Arial"/>
          <w:sz w:val="20"/>
          <w:szCs w:val="20"/>
        </w:rPr>
        <w:t>Centro de Ensino:</w:t>
      </w:r>
      <w:r w:rsidR="00573F5A" w:rsidRPr="008C24CA">
        <w:rPr>
          <w:rFonts w:ascii="Arial" w:hAnsi="Arial" w:cs="Arial"/>
          <w:sz w:val="20"/>
          <w:szCs w:val="20"/>
        </w:rPr>
        <w:t xml:space="preserve"> </w:t>
      </w:r>
      <w:r w:rsidRPr="008C24CA">
        <w:rPr>
          <w:rFonts w:ascii="Arial" w:hAnsi="Arial" w:cs="Arial"/>
          <w:sz w:val="20"/>
          <w:szCs w:val="20"/>
        </w:rPr>
        <w:t>C</w:t>
      </w:r>
      <w:r w:rsidR="00573F5A" w:rsidRPr="008C24CA">
        <w:rPr>
          <w:rFonts w:ascii="Arial" w:hAnsi="Arial" w:cs="Arial"/>
          <w:sz w:val="20"/>
          <w:szCs w:val="20"/>
        </w:rPr>
        <w:t>CT</w:t>
      </w:r>
      <w:r w:rsidRPr="008C24CA">
        <w:rPr>
          <w:rFonts w:ascii="Arial" w:hAnsi="Arial" w:cs="Arial"/>
          <w:sz w:val="20"/>
          <w:szCs w:val="20"/>
        </w:rPr>
        <w:t>; Área do Conhecimento:</w:t>
      </w:r>
      <w:r w:rsidRPr="008C24CA">
        <w:rPr>
          <w:rFonts w:ascii="Arial" w:hAnsi="Arial" w:cs="Arial"/>
          <w:b/>
          <w:bCs/>
          <w:sz w:val="20"/>
          <w:szCs w:val="20"/>
        </w:rPr>
        <w:t xml:space="preserve"> </w:t>
      </w:r>
      <w:r w:rsidR="00573F5A" w:rsidRPr="008C24CA">
        <w:rPr>
          <w:rFonts w:ascii="Arial" w:hAnsi="Arial" w:cs="Arial"/>
          <w:b/>
          <w:sz w:val="20"/>
          <w:szCs w:val="20"/>
        </w:rPr>
        <w:t>Arquitetura e Urbanismo</w:t>
      </w:r>
      <w:r w:rsidRPr="008C24CA">
        <w:rPr>
          <w:rFonts w:ascii="Arial" w:hAnsi="Arial" w:cs="Arial"/>
          <w:b/>
          <w:sz w:val="20"/>
          <w:szCs w:val="20"/>
        </w:rPr>
        <w:t xml:space="preserve">; </w:t>
      </w:r>
      <w:r w:rsidRPr="008C24CA">
        <w:rPr>
          <w:rFonts w:ascii="Arial" w:hAnsi="Arial" w:cs="Arial"/>
          <w:sz w:val="20"/>
          <w:szCs w:val="20"/>
        </w:rPr>
        <w:t>Material Extra: Calculadora científica.</w:t>
      </w:r>
    </w:p>
    <w:p w14:paraId="489F70A8" w14:textId="06204CF6" w:rsidR="00573F5A" w:rsidRPr="008C24CA" w:rsidRDefault="00573F5A" w:rsidP="00573F5A">
      <w:pPr>
        <w:jc w:val="both"/>
        <w:rPr>
          <w:rFonts w:ascii="Arial" w:hAnsi="Arial" w:cs="Arial"/>
          <w:sz w:val="20"/>
          <w:szCs w:val="20"/>
        </w:rPr>
      </w:pPr>
      <w:r w:rsidRPr="008C24CA">
        <w:rPr>
          <w:rFonts w:ascii="Arial" w:hAnsi="Arial" w:cs="Arial"/>
          <w:sz w:val="20"/>
          <w:szCs w:val="20"/>
        </w:rPr>
        <w:t>Centro de Ensino: CCT; Área do Conhecimento:</w:t>
      </w:r>
      <w:r w:rsidRPr="008C24CA">
        <w:rPr>
          <w:rFonts w:ascii="Arial" w:hAnsi="Arial" w:cs="Arial"/>
          <w:b/>
          <w:bCs/>
          <w:sz w:val="20"/>
          <w:szCs w:val="20"/>
        </w:rPr>
        <w:t xml:space="preserve"> </w:t>
      </w:r>
      <w:r w:rsidRPr="008C24CA">
        <w:rPr>
          <w:rFonts w:ascii="Arial" w:hAnsi="Arial" w:cs="Arial"/>
          <w:b/>
          <w:sz w:val="20"/>
          <w:szCs w:val="20"/>
        </w:rPr>
        <w:t xml:space="preserve">Construção Civil; </w:t>
      </w:r>
      <w:r w:rsidRPr="008C24CA">
        <w:rPr>
          <w:rFonts w:ascii="Arial" w:hAnsi="Arial" w:cs="Arial"/>
          <w:sz w:val="20"/>
          <w:szCs w:val="20"/>
        </w:rPr>
        <w:t>Material Extra: Calculadora científica.</w:t>
      </w:r>
    </w:p>
    <w:p w14:paraId="27B1C64F" w14:textId="430A6B51" w:rsidR="00573F5A" w:rsidRPr="008C24CA" w:rsidRDefault="00573F5A" w:rsidP="00573F5A">
      <w:pPr>
        <w:jc w:val="both"/>
        <w:rPr>
          <w:rFonts w:ascii="Arial" w:hAnsi="Arial" w:cs="Arial"/>
          <w:sz w:val="20"/>
          <w:szCs w:val="20"/>
        </w:rPr>
      </w:pPr>
      <w:r w:rsidRPr="008C24CA">
        <w:rPr>
          <w:rFonts w:ascii="Arial" w:hAnsi="Arial" w:cs="Arial"/>
          <w:sz w:val="20"/>
          <w:szCs w:val="20"/>
        </w:rPr>
        <w:t>Centro de Ensino: CCT; Área do Conhecimento:</w:t>
      </w:r>
      <w:r w:rsidRPr="008C24CA">
        <w:rPr>
          <w:rFonts w:ascii="Arial" w:hAnsi="Arial" w:cs="Arial"/>
          <w:b/>
          <w:bCs/>
          <w:sz w:val="20"/>
          <w:szCs w:val="20"/>
        </w:rPr>
        <w:t xml:space="preserve"> </w:t>
      </w:r>
      <w:r w:rsidRPr="008C24CA">
        <w:rPr>
          <w:rFonts w:ascii="Arial" w:hAnsi="Arial" w:cs="Arial"/>
          <w:b/>
          <w:sz w:val="20"/>
          <w:szCs w:val="20"/>
        </w:rPr>
        <w:t xml:space="preserve">Engenharia de Produção e Sistemas; </w:t>
      </w:r>
      <w:r w:rsidRPr="008C24CA">
        <w:rPr>
          <w:rFonts w:ascii="Arial" w:hAnsi="Arial" w:cs="Arial"/>
          <w:sz w:val="20"/>
          <w:szCs w:val="20"/>
        </w:rPr>
        <w:t>Material Extra: Calculadora científica comum.</w:t>
      </w:r>
    </w:p>
    <w:p w14:paraId="0B3660AA" w14:textId="2A8E40D3" w:rsidR="00573F5A" w:rsidRPr="008C24CA" w:rsidRDefault="00573F5A" w:rsidP="00573F5A">
      <w:pPr>
        <w:jc w:val="both"/>
        <w:rPr>
          <w:rFonts w:ascii="Arial" w:hAnsi="Arial" w:cs="Arial"/>
          <w:sz w:val="20"/>
          <w:szCs w:val="20"/>
        </w:rPr>
      </w:pPr>
      <w:r w:rsidRPr="008C24CA">
        <w:rPr>
          <w:rFonts w:ascii="Arial" w:hAnsi="Arial" w:cs="Arial"/>
          <w:sz w:val="20"/>
          <w:szCs w:val="20"/>
        </w:rPr>
        <w:t>Centro de Ensino: CCT; Área do Conhecimento:</w:t>
      </w:r>
      <w:r w:rsidRPr="008C24CA">
        <w:rPr>
          <w:rFonts w:ascii="Arial" w:hAnsi="Arial" w:cs="Arial"/>
          <w:b/>
          <w:bCs/>
          <w:sz w:val="20"/>
          <w:szCs w:val="20"/>
        </w:rPr>
        <w:t xml:space="preserve"> </w:t>
      </w:r>
      <w:r w:rsidRPr="008C24CA">
        <w:rPr>
          <w:rFonts w:ascii="Arial" w:hAnsi="Arial" w:cs="Arial"/>
          <w:b/>
          <w:sz w:val="20"/>
          <w:szCs w:val="20"/>
        </w:rPr>
        <w:t xml:space="preserve">Estruturas; </w:t>
      </w:r>
      <w:r w:rsidRPr="008C24CA">
        <w:rPr>
          <w:rFonts w:ascii="Arial" w:hAnsi="Arial" w:cs="Arial"/>
          <w:sz w:val="20"/>
          <w:szCs w:val="20"/>
        </w:rPr>
        <w:t xml:space="preserve">Material Extra: Calculadora científica. </w:t>
      </w:r>
    </w:p>
    <w:p w14:paraId="6040A1DB" w14:textId="32B5590F" w:rsidR="00573F5A" w:rsidRPr="008C24CA" w:rsidRDefault="00573F5A" w:rsidP="00573F5A">
      <w:pPr>
        <w:jc w:val="both"/>
        <w:rPr>
          <w:rFonts w:ascii="Arial" w:hAnsi="Arial" w:cs="Arial"/>
          <w:sz w:val="20"/>
          <w:szCs w:val="20"/>
        </w:rPr>
      </w:pPr>
      <w:r w:rsidRPr="008C24CA">
        <w:rPr>
          <w:rFonts w:ascii="Arial" w:hAnsi="Arial" w:cs="Arial"/>
          <w:sz w:val="20"/>
          <w:szCs w:val="20"/>
        </w:rPr>
        <w:t>Centro de Ensino: CCT; Área do Conhecimento:</w:t>
      </w:r>
      <w:r w:rsidRPr="008C24CA">
        <w:rPr>
          <w:rFonts w:ascii="Arial" w:hAnsi="Arial" w:cs="Arial"/>
          <w:b/>
          <w:bCs/>
          <w:sz w:val="20"/>
          <w:szCs w:val="20"/>
        </w:rPr>
        <w:t xml:space="preserve"> </w:t>
      </w:r>
      <w:r w:rsidRPr="008C24CA">
        <w:rPr>
          <w:rFonts w:ascii="Arial" w:hAnsi="Arial" w:cs="Arial"/>
          <w:b/>
          <w:sz w:val="20"/>
          <w:szCs w:val="20"/>
        </w:rPr>
        <w:t xml:space="preserve">Geotecnia; </w:t>
      </w:r>
      <w:r w:rsidRPr="008C24CA">
        <w:rPr>
          <w:rFonts w:ascii="Arial" w:hAnsi="Arial" w:cs="Arial"/>
          <w:sz w:val="20"/>
          <w:szCs w:val="20"/>
        </w:rPr>
        <w:t xml:space="preserve">Material Extra: Calculadora científica. </w:t>
      </w:r>
    </w:p>
    <w:p w14:paraId="1938403D" w14:textId="2800980F" w:rsidR="00573F5A" w:rsidRPr="008C24CA" w:rsidRDefault="00573F5A" w:rsidP="00573F5A">
      <w:pPr>
        <w:jc w:val="both"/>
        <w:rPr>
          <w:rFonts w:ascii="Arial" w:hAnsi="Arial" w:cs="Arial"/>
          <w:sz w:val="20"/>
          <w:szCs w:val="20"/>
        </w:rPr>
      </w:pPr>
      <w:r w:rsidRPr="008C24CA">
        <w:rPr>
          <w:rFonts w:ascii="Arial" w:hAnsi="Arial" w:cs="Arial"/>
          <w:sz w:val="20"/>
          <w:szCs w:val="20"/>
        </w:rPr>
        <w:t>Centro de Ensino: CEPLAN; Área do Conhecimento:</w:t>
      </w:r>
      <w:r w:rsidRPr="008C24CA">
        <w:rPr>
          <w:rFonts w:ascii="Arial" w:hAnsi="Arial" w:cs="Arial"/>
          <w:b/>
          <w:bCs/>
          <w:sz w:val="20"/>
          <w:szCs w:val="20"/>
        </w:rPr>
        <w:t xml:space="preserve"> </w:t>
      </w:r>
      <w:r w:rsidRPr="008C24CA">
        <w:rPr>
          <w:rFonts w:ascii="Arial" w:hAnsi="Arial" w:cs="Arial"/>
          <w:b/>
          <w:sz w:val="20"/>
          <w:szCs w:val="20"/>
        </w:rPr>
        <w:t xml:space="preserve">Engenharias/ Engenharia de Produção/Engenharia do Produto; </w:t>
      </w:r>
      <w:r w:rsidRPr="008C24CA">
        <w:rPr>
          <w:rFonts w:ascii="Arial" w:hAnsi="Arial" w:cs="Arial"/>
          <w:sz w:val="20"/>
          <w:szCs w:val="20"/>
        </w:rPr>
        <w:t xml:space="preserve">Material Extra: Esquadro de 30/60 graus, esquadro 45/45 graus, régua de 30cm, transferidor (todos os materiais devem ser transparentes) e compasso. </w:t>
      </w:r>
    </w:p>
    <w:p w14:paraId="1E05268D" w14:textId="22E228BF" w:rsidR="00573F5A" w:rsidRPr="008C24CA" w:rsidRDefault="00573F5A" w:rsidP="00573F5A">
      <w:pPr>
        <w:jc w:val="both"/>
        <w:rPr>
          <w:rFonts w:ascii="Arial" w:hAnsi="Arial" w:cs="Arial"/>
          <w:sz w:val="20"/>
          <w:szCs w:val="20"/>
        </w:rPr>
      </w:pPr>
      <w:r w:rsidRPr="008C24CA">
        <w:rPr>
          <w:rFonts w:ascii="Arial" w:hAnsi="Arial" w:cs="Arial"/>
          <w:sz w:val="20"/>
          <w:szCs w:val="20"/>
        </w:rPr>
        <w:t>Centro de Ensino: CEAVI; Área do Conhecimento:</w:t>
      </w:r>
      <w:r w:rsidRPr="008C24CA">
        <w:rPr>
          <w:rFonts w:ascii="Arial" w:hAnsi="Arial" w:cs="Arial"/>
          <w:b/>
          <w:bCs/>
          <w:sz w:val="20"/>
          <w:szCs w:val="20"/>
        </w:rPr>
        <w:t xml:space="preserve"> </w:t>
      </w:r>
      <w:r w:rsidRPr="008C24CA">
        <w:rPr>
          <w:rFonts w:ascii="Arial" w:hAnsi="Arial" w:cs="Arial"/>
          <w:b/>
          <w:sz w:val="20"/>
          <w:szCs w:val="20"/>
          <w:shd w:val="clear" w:color="auto" w:fill="FFFFFF"/>
        </w:rPr>
        <w:t>Contabilidade Financeira e Societária</w:t>
      </w:r>
      <w:r w:rsidRPr="008C24CA">
        <w:rPr>
          <w:rFonts w:ascii="Arial" w:hAnsi="Arial" w:cs="Arial"/>
          <w:sz w:val="20"/>
          <w:szCs w:val="20"/>
        </w:rPr>
        <w:t xml:space="preserve">; Material Extra: </w:t>
      </w:r>
      <w:r w:rsidR="00221EDC" w:rsidRPr="008C24CA">
        <w:rPr>
          <w:rFonts w:ascii="Arial" w:hAnsi="Arial" w:cs="Arial"/>
          <w:sz w:val="20"/>
          <w:szCs w:val="20"/>
          <w:shd w:val="clear" w:color="auto" w:fill="FFFFFF"/>
        </w:rPr>
        <w:t>Calculadora HP 12C, lápis, borracha, apontador e caneta esferográfica na cor azul ou preta</w:t>
      </w:r>
      <w:r w:rsidRPr="008C24CA">
        <w:rPr>
          <w:rFonts w:ascii="Arial" w:hAnsi="Arial" w:cs="Arial"/>
          <w:sz w:val="20"/>
          <w:szCs w:val="20"/>
        </w:rPr>
        <w:t xml:space="preserve">. </w:t>
      </w:r>
    </w:p>
    <w:p w14:paraId="1671AC9F" w14:textId="63B08918" w:rsidR="00573F5A" w:rsidRPr="008C24CA" w:rsidRDefault="00221EDC" w:rsidP="00573F5A">
      <w:pPr>
        <w:jc w:val="both"/>
        <w:rPr>
          <w:rFonts w:ascii="Arial" w:hAnsi="Arial" w:cs="Arial"/>
          <w:sz w:val="20"/>
          <w:szCs w:val="20"/>
          <w:shd w:val="clear" w:color="auto" w:fill="FFFFFF"/>
        </w:rPr>
      </w:pPr>
      <w:r w:rsidRPr="008C24CA">
        <w:rPr>
          <w:rFonts w:ascii="Arial" w:hAnsi="Arial" w:cs="Arial"/>
          <w:sz w:val="20"/>
          <w:szCs w:val="20"/>
        </w:rPr>
        <w:t>Centro de Ensino: CEAVI; Área do Conhecimento:</w:t>
      </w:r>
      <w:r w:rsidRPr="008C24CA">
        <w:rPr>
          <w:rFonts w:ascii="Arial" w:hAnsi="Arial" w:cs="Arial"/>
          <w:b/>
          <w:bCs/>
          <w:sz w:val="20"/>
          <w:szCs w:val="20"/>
        </w:rPr>
        <w:t xml:space="preserve"> </w:t>
      </w:r>
      <w:r w:rsidR="008C3B0E" w:rsidRPr="008C24CA">
        <w:rPr>
          <w:rFonts w:ascii="Arial" w:hAnsi="Arial" w:cs="Arial"/>
          <w:b/>
          <w:sz w:val="20"/>
          <w:szCs w:val="20"/>
          <w:shd w:val="clear" w:color="auto" w:fill="FFFFFF"/>
        </w:rPr>
        <w:t>Engenharia Civil/ Estruturas</w:t>
      </w:r>
      <w:r w:rsidRPr="008C24CA">
        <w:rPr>
          <w:rFonts w:ascii="Arial" w:hAnsi="Arial" w:cs="Arial"/>
          <w:sz w:val="20"/>
          <w:szCs w:val="20"/>
        </w:rPr>
        <w:t xml:space="preserve">; Material Extra: </w:t>
      </w:r>
      <w:r w:rsidRPr="008C24CA">
        <w:rPr>
          <w:rFonts w:ascii="Arial" w:hAnsi="Arial" w:cs="Arial"/>
          <w:sz w:val="20"/>
          <w:szCs w:val="20"/>
          <w:shd w:val="clear" w:color="auto" w:fill="FFFFFF"/>
        </w:rPr>
        <w:t>Calculadora</w:t>
      </w:r>
      <w:r w:rsidR="008C3B0E" w:rsidRPr="008C24CA">
        <w:rPr>
          <w:rFonts w:ascii="Arial" w:hAnsi="Arial" w:cs="Arial"/>
          <w:sz w:val="20"/>
          <w:szCs w:val="20"/>
          <w:shd w:val="clear" w:color="auto" w:fill="FFFFFF"/>
        </w:rPr>
        <w:t xml:space="preserve"> científica. </w:t>
      </w:r>
    </w:p>
    <w:p w14:paraId="7A87A78E" w14:textId="2E7978B8" w:rsidR="00221EDC" w:rsidRPr="008C24CA" w:rsidRDefault="00221EDC" w:rsidP="00573F5A">
      <w:pPr>
        <w:jc w:val="both"/>
        <w:rPr>
          <w:rFonts w:ascii="Arial" w:hAnsi="Arial" w:cs="Arial"/>
          <w:sz w:val="20"/>
          <w:szCs w:val="20"/>
          <w:shd w:val="clear" w:color="auto" w:fill="FFFFFF"/>
        </w:rPr>
      </w:pPr>
      <w:r w:rsidRPr="008C24CA">
        <w:rPr>
          <w:rFonts w:ascii="Arial" w:hAnsi="Arial" w:cs="Arial"/>
          <w:sz w:val="20"/>
          <w:szCs w:val="20"/>
        </w:rPr>
        <w:t>Centro de Ensino: CEAVI; Área do Conhecimento:</w:t>
      </w:r>
      <w:r w:rsidRPr="008C24CA">
        <w:rPr>
          <w:rFonts w:ascii="Arial" w:hAnsi="Arial" w:cs="Arial"/>
          <w:b/>
          <w:bCs/>
          <w:sz w:val="20"/>
          <w:szCs w:val="20"/>
        </w:rPr>
        <w:t xml:space="preserve"> </w:t>
      </w:r>
      <w:r w:rsidR="008C3B0E" w:rsidRPr="008C24CA">
        <w:rPr>
          <w:rFonts w:ascii="Arial" w:hAnsi="Arial" w:cs="Arial"/>
          <w:b/>
          <w:sz w:val="20"/>
          <w:szCs w:val="20"/>
          <w:shd w:val="clear" w:color="auto" w:fill="FFFFFF"/>
        </w:rPr>
        <w:t>Engenharia Civil/Engenharia Hidráulica</w:t>
      </w:r>
      <w:r w:rsidRPr="008C24CA">
        <w:rPr>
          <w:rFonts w:ascii="Arial" w:hAnsi="Arial" w:cs="Arial"/>
          <w:sz w:val="20"/>
          <w:szCs w:val="20"/>
        </w:rPr>
        <w:t xml:space="preserve">; Material Extra: </w:t>
      </w:r>
      <w:r w:rsidRPr="008C24CA">
        <w:rPr>
          <w:rFonts w:ascii="Arial" w:hAnsi="Arial" w:cs="Arial"/>
          <w:sz w:val="20"/>
          <w:szCs w:val="20"/>
          <w:shd w:val="clear" w:color="auto" w:fill="FFFFFF"/>
        </w:rPr>
        <w:t>Calculadora</w:t>
      </w:r>
      <w:r w:rsidR="008C3B0E" w:rsidRPr="008C24CA">
        <w:rPr>
          <w:rFonts w:ascii="Arial" w:hAnsi="Arial" w:cs="Arial"/>
          <w:sz w:val="20"/>
          <w:szCs w:val="20"/>
          <w:shd w:val="clear" w:color="auto" w:fill="FFFFFF"/>
        </w:rPr>
        <w:t xml:space="preserve"> científica.</w:t>
      </w:r>
    </w:p>
    <w:p w14:paraId="21F819CB" w14:textId="02A16816" w:rsidR="00573F5A" w:rsidRPr="008C24CA" w:rsidRDefault="00221EDC" w:rsidP="00573F5A">
      <w:pPr>
        <w:jc w:val="both"/>
        <w:rPr>
          <w:rFonts w:ascii="Arial" w:hAnsi="Arial" w:cs="Arial"/>
          <w:sz w:val="20"/>
          <w:szCs w:val="20"/>
        </w:rPr>
      </w:pPr>
      <w:r w:rsidRPr="008C24CA">
        <w:rPr>
          <w:rFonts w:ascii="Arial" w:hAnsi="Arial" w:cs="Arial"/>
          <w:sz w:val="20"/>
          <w:szCs w:val="20"/>
        </w:rPr>
        <w:t>Centro de Ensino: CEAVI; Área do Conhecimento:</w:t>
      </w:r>
      <w:r w:rsidRPr="008C24CA">
        <w:rPr>
          <w:rFonts w:ascii="Arial" w:hAnsi="Arial" w:cs="Arial"/>
          <w:b/>
          <w:bCs/>
          <w:sz w:val="20"/>
          <w:szCs w:val="20"/>
        </w:rPr>
        <w:t xml:space="preserve"> </w:t>
      </w:r>
      <w:r w:rsidR="009D6510" w:rsidRPr="008C24CA">
        <w:rPr>
          <w:rFonts w:ascii="Arial" w:hAnsi="Arial" w:cs="Arial"/>
          <w:b/>
          <w:sz w:val="20"/>
          <w:szCs w:val="20"/>
          <w:shd w:val="clear" w:color="auto" w:fill="FFFFFF"/>
        </w:rPr>
        <w:t>Engenharia Civil/ Geotecnia</w:t>
      </w:r>
      <w:r w:rsidRPr="008C24CA">
        <w:rPr>
          <w:rFonts w:ascii="Arial" w:hAnsi="Arial" w:cs="Arial"/>
          <w:sz w:val="20"/>
          <w:szCs w:val="20"/>
        </w:rPr>
        <w:t xml:space="preserve">; Material Extra: </w:t>
      </w:r>
      <w:r w:rsidRPr="008C24CA">
        <w:rPr>
          <w:rFonts w:ascii="Arial" w:hAnsi="Arial" w:cs="Arial"/>
          <w:sz w:val="20"/>
          <w:szCs w:val="20"/>
          <w:shd w:val="clear" w:color="auto" w:fill="FFFFFF"/>
        </w:rPr>
        <w:t>Calculadora</w:t>
      </w:r>
      <w:r w:rsidR="008C3B0E" w:rsidRPr="008C24CA">
        <w:rPr>
          <w:rFonts w:ascii="Arial" w:hAnsi="Arial" w:cs="Arial"/>
          <w:sz w:val="20"/>
          <w:szCs w:val="20"/>
          <w:shd w:val="clear" w:color="auto" w:fill="FFFFFF"/>
        </w:rPr>
        <w:t xml:space="preserve"> científica.</w:t>
      </w:r>
    </w:p>
    <w:p w14:paraId="0E3A1A95" w14:textId="05DB6A85" w:rsidR="009E26D6" w:rsidRPr="008C24CA" w:rsidRDefault="009E26D6" w:rsidP="009E26D6">
      <w:pPr>
        <w:jc w:val="both"/>
        <w:rPr>
          <w:rFonts w:ascii="Arial" w:hAnsi="Arial" w:cs="Arial"/>
          <w:sz w:val="20"/>
          <w:szCs w:val="20"/>
        </w:rPr>
      </w:pPr>
      <w:r w:rsidRPr="008C24CA">
        <w:rPr>
          <w:rFonts w:ascii="Arial" w:hAnsi="Arial" w:cs="Arial"/>
          <w:sz w:val="20"/>
          <w:szCs w:val="20"/>
        </w:rPr>
        <w:t>Centro de Ensino: ESAG; Área do Conhecimento:</w:t>
      </w:r>
      <w:r w:rsidRPr="008C24CA">
        <w:rPr>
          <w:rFonts w:ascii="Arial" w:hAnsi="Arial" w:cs="Arial"/>
          <w:b/>
          <w:bCs/>
          <w:sz w:val="20"/>
          <w:szCs w:val="20"/>
        </w:rPr>
        <w:t xml:space="preserve"> </w:t>
      </w:r>
      <w:r w:rsidRPr="008C24CA">
        <w:rPr>
          <w:rFonts w:ascii="Arial" w:eastAsia="Arial Unicode MS" w:hAnsi="Arial" w:cs="Arial"/>
          <w:b/>
          <w:sz w:val="20"/>
          <w:szCs w:val="20"/>
        </w:rPr>
        <w:t>Teoria Econômica</w:t>
      </w:r>
      <w:r w:rsidRPr="008C24CA">
        <w:rPr>
          <w:rFonts w:ascii="Arial" w:hAnsi="Arial" w:cs="Arial"/>
          <w:sz w:val="20"/>
          <w:szCs w:val="20"/>
        </w:rPr>
        <w:t xml:space="preserve">; Material Extra: </w:t>
      </w:r>
      <w:r w:rsidRPr="008C24CA">
        <w:rPr>
          <w:rFonts w:ascii="Arial" w:hAnsi="Arial" w:cs="Arial"/>
          <w:sz w:val="20"/>
          <w:szCs w:val="20"/>
          <w:shd w:val="clear" w:color="auto" w:fill="FFFFFF"/>
        </w:rPr>
        <w:t>Calculadora.</w:t>
      </w:r>
    </w:p>
    <w:p w14:paraId="240E73A3" w14:textId="7E4DE619" w:rsidR="009E26D6" w:rsidRPr="008C24CA" w:rsidRDefault="009E26D6" w:rsidP="009E26D6">
      <w:pPr>
        <w:jc w:val="both"/>
        <w:rPr>
          <w:rFonts w:ascii="Arial" w:hAnsi="Arial" w:cs="Arial"/>
          <w:sz w:val="20"/>
          <w:szCs w:val="20"/>
        </w:rPr>
      </w:pPr>
      <w:r w:rsidRPr="008C24CA">
        <w:rPr>
          <w:rFonts w:ascii="Arial" w:hAnsi="Arial" w:cs="Arial"/>
          <w:sz w:val="20"/>
          <w:szCs w:val="20"/>
        </w:rPr>
        <w:lastRenderedPageBreak/>
        <w:t>Centro de Ensino: ESAG; Área do Conhecimento:</w:t>
      </w:r>
      <w:r w:rsidRPr="008C24CA">
        <w:rPr>
          <w:rFonts w:ascii="Arial" w:hAnsi="Arial" w:cs="Arial"/>
          <w:b/>
          <w:bCs/>
          <w:sz w:val="20"/>
          <w:szCs w:val="20"/>
        </w:rPr>
        <w:t xml:space="preserve"> </w:t>
      </w:r>
      <w:r w:rsidRPr="008C24CA">
        <w:rPr>
          <w:rFonts w:ascii="Arial" w:eastAsia="Arial Unicode MS" w:hAnsi="Arial" w:cs="Arial"/>
          <w:b/>
          <w:sz w:val="20"/>
          <w:szCs w:val="20"/>
        </w:rPr>
        <w:t>Métodos Quantitativos em Economia</w:t>
      </w:r>
      <w:r w:rsidRPr="008C24CA">
        <w:rPr>
          <w:rFonts w:ascii="Arial" w:hAnsi="Arial" w:cs="Arial"/>
          <w:sz w:val="20"/>
          <w:szCs w:val="20"/>
        </w:rPr>
        <w:t xml:space="preserve">; Material Extra: </w:t>
      </w:r>
      <w:r w:rsidRPr="008C24CA">
        <w:rPr>
          <w:rFonts w:ascii="Arial" w:hAnsi="Arial" w:cs="Arial"/>
          <w:sz w:val="20"/>
          <w:szCs w:val="20"/>
          <w:shd w:val="clear" w:color="auto" w:fill="FFFFFF"/>
        </w:rPr>
        <w:t>Calculadora.</w:t>
      </w:r>
    </w:p>
    <w:p w14:paraId="4027236A" w14:textId="59770B81" w:rsidR="00573F5A" w:rsidRPr="008C24CA" w:rsidRDefault="00573F5A" w:rsidP="00573F5A">
      <w:pPr>
        <w:jc w:val="both"/>
        <w:rPr>
          <w:rFonts w:ascii="Arial" w:hAnsi="Arial" w:cs="Arial"/>
          <w:sz w:val="20"/>
          <w:szCs w:val="20"/>
        </w:rPr>
      </w:pPr>
    </w:p>
    <w:p w14:paraId="16C6DB96" w14:textId="66C3ABF5" w:rsidR="009E26D6" w:rsidRPr="008C24CA" w:rsidRDefault="009E26D6" w:rsidP="009E26D6">
      <w:pPr>
        <w:jc w:val="both"/>
        <w:rPr>
          <w:rFonts w:ascii="Arial" w:hAnsi="Arial" w:cs="Arial"/>
          <w:sz w:val="20"/>
          <w:szCs w:val="20"/>
        </w:rPr>
      </w:pPr>
      <w:r w:rsidRPr="008C24CA">
        <w:rPr>
          <w:rFonts w:ascii="Arial" w:hAnsi="Arial" w:cs="Arial"/>
          <w:sz w:val="20"/>
          <w:szCs w:val="20"/>
        </w:rPr>
        <w:t>Centro de Ensino: ESAG; Área do Conhecimento:</w:t>
      </w:r>
      <w:r w:rsidRPr="008C24CA">
        <w:rPr>
          <w:rFonts w:ascii="Arial" w:hAnsi="Arial" w:cs="Arial"/>
          <w:b/>
          <w:bCs/>
          <w:sz w:val="20"/>
          <w:szCs w:val="20"/>
        </w:rPr>
        <w:t xml:space="preserve"> </w:t>
      </w:r>
      <w:r w:rsidRPr="008C24CA">
        <w:rPr>
          <w:rFonts w:ascii="Arial" w:eastAsia="Arial Unicode MS" w:hAnsi="Arial" w:cs="Arial"/>
          <w:b/>
          <w:sz w:val="20"/>
          <w:szCs w:val="20"/>
        </w:rPr>
        <w:t>Ciências Sociais Aplicadas/ Administração Pública/ Contabilidade e Finanças Públicas</w:t>
      </w:r>
      <w:r w:rsidRPr="008C24CA">
        <w:rPr>
          <w:rFonts w:ascii="Arial" w:hAnsi="Arial" w:cs="Arial"/>
          <w:sz w:val="20"/>
          <w:szCs w:val="20"/>
        </w:rPr>
        <w:t xml:space="preserve">; Material Extra: </w:t>
      </w:r>
      <w:r w:rsidRPr="008C24CA">
        <w:rPr>
          <w:rFonts w:ascii="Arial" w:eastAsia="Arial Unicode MS" w:hAnsi="Arial" w:cs="Arial"/>
          <w:sz w:val="20"/>
          <w:szCs w:val="20"/>
        </w:rPr>
        <w:t>Calculadora científica comum que não armazene nem transmita dados alfanuméricos.</w:t>
      </w:r>
      <w:r w:rsidRPr="008C24CA">
        <w:rPr>
          <w:rFonts w:ascii="Arial" w:hAnsi="Arial" w:cs="Arial"/>
          <w:sz w:val="20"/>
          <w:szCs w:val="20"/>
          <w:shd w:val="clear" w:color="auto" w:fill="FFFFFF"/>
        </w:rPr>
        <w:t>.</w:t>
      </w:r>
    </w:p>
    <w:p w14:paraId="47014528" w14:textId="65E2CAFA" w:rsidR="009E26D6" w:rsidRPr="008C24CA" w:rsidRDefault="009E26D6" w:rsidP="00573F5A">
      <w:pPr>
        <w:jc w:val="both"/>
        <w:rPr>
          <w:rFonts w:ascii="Arial" w:hAnsi="Arial" w:cs="Arial"/>
          <w:sz w:val="20"/>
          <w:szCs w:val="20"/>
        </w:rPr>
      </w:pPr>
    </w:p>
    <w:p w14:paraId="1CD55D26" w14:textId="01733E70" w:rsidR="009E26D6" w:rsidRPr="008C24CA" w:rsidRDefault="009E26D6" w:rsidP="009E26D6">
      <w:pPr>
        <w:jc w:val="both"/>
        <w:rPr>
          <w:rFonts w:ascii="Arial" w:hAnsi="Arial" w:cs="Arial"/>
          <w:sz w:val="20"/>
          <w:szCs w:val="20"/>
        </w:rPr>
      </w:pPr>
      <w:r w:rsidRPr="008C24CA">
        <w:rPr>
          <w:rFonts w:ascii="Arial" w:hAnsi="Arial" w:cs="Arial"/>
          <w:sz w:val="20"/>
          <w:szCs w:val="20"/>
        </w:rPr>
        <w:t>Centro de Ensino: ESAG; Área do Conhecimento:</w:t>
      </w:r>
      <w:r w:rsidRPr="008C24CA">
        <w:rPr>
          <w:rFonts w:ascii="Arial" w:hAnsi="Arial" w:cs="Arial"/>
          <w:b/>
          <w:bCs/>
          <w:sz w:val="20"/>
          <w:szCs w:val="20"/>
        </w:rPr>
        <w:t xml:space="preserve"> </w:t>
      </w:r>
      <w:r w:rsidR="007C0856" w:rsidRPr="008C24CA">
        <w:rPr>
          <w:rFonts w:ascii="Arial" w:eastAsia="Arial Unicode MS" w:hAnsi="Arial" w:cs="Arial"/>
          <w:b/>
          <w:sz w:val="20"/>
          <w:szCs w:val="20"/>
        </w:rPr>
        <w:t>Ciências Sociais Aplicadas/ Economia/ Economia do Setor Público</w:t>
      </w:r>
      <w:r w:rsidRPr="008C24CA">
        <w:rPr>
          <w:rFonts w:ascii="Arial" w:hAnsi="Arial" w:cs="Arial"/>
          <w:sz w:val="20"/>
          <w:szCs w:val="20"/>
        </w:rPr>
        <w:t xml:space="preserve">; Material Extra: </w:t>
      </w:r>
      <w:r w:rsidR="007C0856" w:rsidRPr="008C24CA">
        <w:rPr>
          <w:rFonts w:ascii="Arial" w:eastAsia="Arial Unicode MS" w:hAnsi="Arial" w:cs="Arial"/>
          <w:sz w:val="20"/>
          <w:szCs w:val="20"/>
        </w:rPr>
        <w:t>Calculadora científica comum que não armazene nem transmita dados alfanuméricos.</w:t>
      </w:r>
    </w:p>
    <w:p w14:paraId="31CF734D" w14:textId="77777777" w:rsidR="007C0856" w:rsidRPr="008C24CA" w:rsidRDefault="007C0856" w:rsidP="007C0856">
      <w:pPr>
        <w:jc w:val="both"/>
        <w:rPr>
          <w:rFonts w:ascii="Arial" w:hAnsi="Arial" w:cs="Arial"/>
          <w:sz w:val="20"/>
          <w:szCs w:val="20"/>
        </w:rPr>
      </w:pPr>
      <w:r w:rsidRPr="008C24CA">
        <w:rPr>
          <w:rFonts w:ascii="Arial" w:hAnsi="Arial" w:cs="Arial"/>
          <w:sz w:val="20"/>
          <w:szCs w:val="20"/>
        </w:rPr>
        <w:t>Centro de Ensino: CEFID; Área do Conhecimento:</w:t>
      </w:r>
      <w:r w:rsidRPr="008C24CA">
        <w:rPr>
          <w:rFonts w:ascii="Arial" w:hAnsi="Arial" w:cs="Arial"/>
          <w:b/>
          <w:bCs/>
          <w:sz w:val="20"/>
          <w:szCs w:val="20"/>
        </w:rPr>
        <w:t xml:space="preserve"> Ciências da Saúde/ Fisioterapia e Terapia Ocupacional/ Fisioterapia Hospitalar na Infância e Adolescência</w:t>
      </w:r>
      <w:r w:rsidRPr="008C24CA">
        <w:rPr>
          <w:rFonts w:ascii="Arial" w:hAnsi="Arial" w:cs="Arial"/>
          <w:sz w:val="20"/>
          <w:szCs w:val="20"/>
        </w:rPr>
        <w:t xml:space="preserve">; Material Extra: </w:t>
      </w:r>
      <w:r w:rsidRPr="008C24CA">
        <w:rPr>
          <w:rFonts w:ascii="Arial" w:hAnsi="Arial" w:cs="Arial"/>
          <w:sz w:val="20"/>
          <w:szCs w:val="20"/>
          <w:shd w:val="clear" w:color="auto" w:fill="FFFFFF"/>
        </w:rPr>
        <w:t>Calculadora científica.</w:t>
      </w:r>
    </w:p>
    <w:p w14:paraId="124B4A0A" w14:textId="77777777" w:rsidR="008C24CA" w:rsidRPr="008C24CA" w:rsidRDefault="007C0856" w:rsidP="008C24CA">
      <w:pPr>
        <w:pStyle w:val="NormalWeb"/>
        <w:spacing w:before="0" w:after="0"/>
        <w:rPr>
          <w:rFonts w:ascii="Arial" w:hAnsi="Arial" w:cs="Arial"/>
          <w:color w:val="FF0000"/>
          <w:sz w:val="20"/>
          <w:szCs w:val="20"/>
        </w:rPr>
      </w:pPr>
      <w:r w:rsidRPr="008C24CA">
        <w:rPr>
          <w:rFonts w:ascii="Arial" w:hAnsi="Arial" w:cs="Arial"/>
          <w:sz w:val="20"/>
          <w:szCs w:val="20"/>
        </w:rPr>
        <w:t>Centro de Ensino: CEFID; Área do Conhecimento:</w:t>
      </w:r>
      <w:r w:rsidRPr="008C24CA">
        <w:rPr>
          <w:rFonts w:ascii="Arial" w:hAnsi="Arial" w:cs="Arial"/>
          <w:b/>
          <w:bCs/>
          <w:sz w:val="20"/>
          <w:szCs w:val="20"/>
        </w:rPr>
        <w:t xml:space="preserve"> Ciências da Saúde/ Fisioterapia e Terapia Ocupacional/ Fisioterapia Hospitalar na Saúde do Adulto e do Idoso</w:t>
      </w:r>
      <w:r w:rsidRPr="008C24CA">
        <w:rPr>
          <w:rFonts w:ascii="Arial" w:hAnsi="Arial" w:cs="Arial"/>
          <w:sz w:val="20"/>
          <w:szCs w:val="20"/>
        </w:rPr>
        <w:t xml:space="preserve">; Material Extra: </w:t>
      </w:r>
      <w:r w:rsidRPr="008C24CA">
        <w:rPr>
          <w:rFonts w:ascii="Arial" w:hAnsi="Arial" w:cs="Arial"/>
          <w:sz w:val="20"/>
          <w:szCs w:val="20"/>
          <w:shd w:val="clear" w:color="auto" w:fill="FFFFFF"/>
        </w:rPr>
        <w:t>Calculadora científica.</w:t>
      </w:r>
      <w:r w:rsidR="008C24CA" w:rsidRPr="008C24CA">
        <w:rPr>
          <w:rFonts w:ascii="Arial" w:hAnsi="Arial" w:cs="Arial"/>
          <w:sz w:val="20"/>
          <w:szCs w:val="20"/>
          <w:shd w:val="clear" w:color="auto" w:fill="FFFFFF"/>
        </w:rPr>
        <w:t xml:space="preserve"> </w:t>
      </w:r>
      <w:r w:rsidR="008C24CA" w:rsidRPr="008C24CA">
        <w:rPr>
          <w:rFonts w:ascii="Arial" w:hAnsi="Arial" w:cs="Arial"/>
          <w:bCs/>
          <w:sz w:val="20"/>
          <w:szCs w:val="20"/>
        </w:rPr>
        <w:t>Fim da descrição da tabela.</w:t>
      </w:r>
    </w:p>
    <w:p w14:paraId="7E872543" w14:textId="24C0C4D1" w:rsidR="007C0856" w:rsidRPr="007C0856" w:rsidRDefault="007C0856" w:rsidP="007C0856">
      <w:pPr>
        <w:jc w:val="both"/>
        <w:rPr>
          <w:rFonts w:ascii="Arial" w:hAnsi="Arial" w:cs="Arial"/>
          <w:sz w:val="20"/>
          <w:szCs w:val="20"/>
        </w:rPr>
      </w:pPr>
    </w:p>
    <w:p w14:paraId="4891CF95" w14:textId="77777777" w:rsidR="009E26D6" w:rsidRPr="00A833F0" w:rsidRDefault="009E26D6" w:rsidP="00573F5A">
      <w:pPr>
        <w:jc w:val="both"/>
        <w:rPr>
          <w:rFonts w:ascii="Arial" w:hAnsi="Arial" w:cs="Arial"/>
          <w:sz w:val="20"/>
          <w:szCs w:val="20"/>
        </w:rPr>
      </w:pPr>
    </w:p>
    <w:p w14:paraId="638292B6" w14:textId="670D7B0C" w:rsidR="00EC210C" w:rsidRPr="007045CF" w:rsidRDefault="00EC210C" w:rsidP="00BE4265">
      <w:pPr>
        <w:jc w:val="both"/>
        <w:rPr>
          <w:rFonts w:ascii="Arial" w:eastAsia="Arial Unicode MS" w:hAnsi="Arial" w:cs="Arial"/>
          <w:sz w:val="20"/>
          <w:szCs w:val="20"/>
        </w:rPr>
      </w:pPr>
    </w:p>
    <w:p w14:paraId="17D6FEC7" w14:textId="6C9DC6EF" w:rsidR="003F77B6" w:rsidRPr="007045CF" w:rsidRDefault="004107EF" w:rsidP="00BE4265">
      <w:pPr>
        <w:jc w:val="both"/>
        <w:rPr>
          <w:rFonts w:ascii="Arial" w:eastAsia="Arial Unicode MS" w:hAnsi="Arial" w:cs="Arial"/>
          <w:b/>
          <w:sz w:val="20"/>
          <w:szCs w:val="20"/>
        </w:rPr>
      </w:pPr>
      <w:r w:rsidRPr="007045CF">
        <w:rPr>
          <w:rFonts w:ascii="Arial" w:eastAsia="Arial Unicode MS" w:hAnsi="Arial" w:cs="Arial"/>
          <w:sz w:val="20"/>
          <w:szCs w:val="20"/>
        </w:rPr>
        <w:t>9</w:t>
      </w:r>
      <w:r w:rsidR="002C408C" w:rsidRPr="007045CF">
        <w:rPr>
          <w:rFonts w:ascii="Arial" w:eastAsia="Arial Unicode MS" w:hAnsi="Arial" w:cs="Arial"/>
          <w:sz w:val="20"/>
          <w:szCs w:val="20"/>
        </w:rPr>
        <w:t>.5.</w:t>
      </w:r>
      <w:r w:rsidR="00885A22" w:rsidRPr="007045CF">
        <w:rPr>
          <w:rFonts w:ascii="Arial" w:eastAsia="Arial Unicode MS" w:hAnsi="Arial" w:cs="Arial"/>
          <w:sz w:val="20"/>
          <w:szCs w:val="20"/>
        </w:rPr>
        <w:t>7</w:t>
      </w:r>
      <w:r w:rsidR="002C408C" w:rsidRPr="007045CF">
        <w:rPr>
          <w:rFonts w:ascii="Arial" w:eastAsia="Arial Unicode MS" w:hAnsi="Arial" w:cs="Arial"/>
          <w:sz w:val="20"/>
          <w:szCs w:val="20"/>
        </w:rPr>
        <w:t xml:space="preserve">. </w:t>
      </w:r>
      <w:r w:rsidR="00F3722D" w:rsidRPr="007045CF">
        <w:rPr>
          <w:rFonts w:ascii="Arial" w:eastAsia="Arial Unicode MS" w:hAnsi="Arial" w:cs="Arial"/>
          <w:sz w:val="20"/>
          <w:szCs w:val="20"/>
        </w:rPr>
        <w:t>O candidato terá</w:t>
      </w:r>
      <w:r w:rsidR="002C408C" w:rsidRPr="007045CF">
        <w:rPr>
          <w:rFonts w:ascii="Arial" w:eastAsia="Arial Unicode MS" w:hAnsi="Arial" w:cs="Arial"/>
          <w:sz w:val="20"/>
          <w:szCs w:val="20"/>
        </w:rPr>
        <w:t xml:space="preserve"> direito de vista </w:t>
      </w:r>
      <w:r w:rsidR="00F3722D" w:rsidRPr="007045CF">
        <w:rPr>
          <w:rFonts w:ascii="Arial" w:eastAsia="Arial Unicode MS" w:hAnsi="Arial" w:cs="Arial"/>
          <w:sz w:val="20"/>
          <w:szCs w:val="20"/>
        </w:rPr>
        <w:t xml:space="preserve">à prova escrita desde que solicitado </w:t>
      </w:r>
      <w:r w:rsidR="00F3722D" w:rsidRPr="007045CF">
        <w:rPr>
          <w:rFonts w:ascii="Arial" w:eastAsia="Arial Unicode MS" w:hAnsi="Arial" w:cs="Arial"/>
          <w:b/>
          <w:sz w:val="20"/>
          <w:szCs w:val="20"/>
        </w:rPr>
        <w:t>até à</w:t>
      </w:r>
      <w:r w:rsidR="00323037" w:rsidRPr="007045CF">
        <w:rPr>
          <w:rFonts w:ascii="Arial" w:eastAsia="Arial Unicode MS" w:hAnsi="Arial" w:cs="Arial"/>
          <w:b/>
          <w:sz w:val="20"/>
          <w:szCs w:val="20"/>
        </w:rPr>
        <w:t>s 1</w:t>
      </w:r>
      <w:r w:rsidR="003011E6" w:rsidRPr="007045CF">
        <w:rPr>
          <w:rFonts w:ascii="Arial" w:eastAsia="Arial Unicode MS" w:hAnsi="Arial" w:cs="Arial"/>
          <w:b/>
          <w:sz w:val="20"/>
          <w:szCs w:val="20"/>
        </w:rPr>
        <w:t>1</w:t>
      </w:r>
      <w:r w:rsidR="00A75E83" w:rsidRPr="007045CF">
        <w:rPr>
          <w:rFonts w:ascii="Arial" w:eastAsia="Arial Unicode MS" w:hAnsi="Arial" w:cs="Arial"/>
          <w:b/>
          <w:sz w:val="20"/>
          <w:szCs w:val="20"/>
        </w:rPr>
        <w:t xml:space="preserve"> </w:t>
      </w:r>
      <w:r w:rsidR="00F3722D" w:rsidRPr="007045CF">
        <w:rPr>
          <w:rFonts w:ascii="Arial" w:eastAsia="Arial Unicode MS" w:hAnsi="Arial" w:cs="Arial"/>
          <w:b/>
          <w:sz w:val="20"/>
          <w:szCs w:val="20"/>
        </w:rPr>
        <w:t>h</w:t>
      </w:r>
      <w:r w:rsidR="00A75E83" w:rsidRPr="007045CF">
        <w:rPr>
          <w:rFonts w:ascii="Arial" w:eastAsia="Arial Unicode MS" w:hAnsi="Arial" w:cs="Arial"/>
          <w:b/>
          <w:sz w:val="20"/>
          <w:szCs w:val="20"/>
        </w:rPr>
        <w:t>oras</w:t>
      </w:r>
      <w:r w:rsidR="00F3722D" w:rsidRPr="007045CF">
        <w:rPr>
          <w:rFonts w:ascii="Arial" w:eastAsia="Arial Unicode MS" w:hAnsi="Arial" w:cs="Arial"/>
          <w:b/>
          <w:sz w:val="20"/>
          <w:szCs w:val="20"/>
        </w:rPr>
        <w:t xml:space="preserve"> de</w:t>
      </w:r>
      <w:r w:rsidR="002C408C" w:rsidRPr="007045CF">
        <w:rPr>
          <w:rFonts w:ascii="Arial" w:eastAsia="Arial Unicode MS" w:hAnsi="Arial" w:cs="Arial"/>
          <w:b/>
          <w:sz w:val="20"/>
          <w:szCs w:val="20"/>
        </w:rPr>
        <w:t xml:space="preserve"> </w:t>
      </w:r>
      <w:r w:rsidR="0013184B" w:rsidRPr="007045CF">
        <w:rPr>
          <w:rFonts w:ascii="Arial" w:eastAsia="Arial Unicode MS" w:hAnsi="Arial" w:cs="Arial"/>
          <w:b/>
          <w:sz w:val="20"/>
          <w:szCs w:val="20"/>
        </w:rPr>
        <w:t>0</w:t>
      </w:r>
      <w:r w:rsidR="003011E6" w:rsidRPr="007045CF">
        <w:rPr>
          <w:rFonts w:ascii="Arial" w:eastAsia="Arial Unicode MS" w:hAnsi="Arial" w:cs="Arial"/>
          <w:b/>
          <w:sz w:val="20"/>
          <w:szCs w:val="20"/>
        </w:rPr>
        <w:t>9</w:t>
      </w:r>
      <w:r w:rsidR="0013184B" w:rsidRPr="007045CF">
        <w:rPr>
          <w:rFonts w:ascii="Arial" w:eastAsia="Arial Unicode MS" w:hAnsi="Arial" w:cs="Arial"/>
          <w:b/>
          <w:sz w:val="20"/>
          <w:szCs w:val="20"/>
        </w:rPr>
        <w:t>/11</w:t>
      </w:r>
      <w:r w:rsidR="00F3722D" w:rsidRPr="007045CF">
        <w:rPr>
          <w:rFonts w:ascii="Arial" w:eastAsia="Arial Unicode MS" w:hAnsi="Arial" w:cs="Arial"/>
          <w:b/>
          <w:sz w:val="20"/>
          <w:szCs w:val="20"/>
        </w:rPr>
        <w:t>/20</w:t>
      </w:r>
      <w:r w:rsidR="00A75E83" w:rsidRPr="007045CF">
        <w:rPr>
          <w:rFonts w:ascii="Arial" w:eastAsia="Arial Unicode MS" w:hAnsi="Arial" w:cs="Arial"/>
          <w:b/>
          <w:sz w:val="20"/>
          <w:szCs w:val="20"/>
        </w:rPr>
        <w:t xml:space="preserve">22. </w:t>
      </w:r>
    </w:p>
    <w:p w14:paraId="24447AC1" w14:textId="77777777" w:rsidR="00A12C0A" w:rsidRPr="007045CF" w:rsidRDefault="00A12C0A" w:rsidP="00BE4265">
      <w:pPr>
        <w:jc w:val="both"/>
        <w:rPr>
          <w:rFonts w:ascii="Arial" w:eastAsia="Arial Unicode MS" w:hAnsi="Arial" w:cs="Arial"/>
          <w:b/>
          <w:sz w:val="20"/>
          <w:szCs w:val="20"/>
        </w:rPr>
      </w:pPr>
    </w:p>
    <w:p w14:paraId="7724D0D7" w14:textId="374E87C2" w:rsidR="003B5FFC" w:rsidRPr="007045CF" w:rsidRDefault="004107EF" w:rsidP="00BE4265">
      <w:pPr>
        <w:jc w:val="both"/>
        <w:rPr>
          <w:rFonts w:ascii="Arial" w:eastAsia="Arial Unicode MS" w:hAnsi="Arial" w:cs="Arial"/>
          <w:sz w:val="20"/>
          <w:szCs w:val="20"/>
        </w:rPr>
      </w:pPr>
      <w:r w:rsidRPr="007045CF">
        <w:rPr>
          <w:rFonts w:ascii="Arial" w:eastAsia="Arial Unicode MS" w:hAnsi="Arial" w:cs="Arial"/>
          <w:sz w:val="20"/>
          <w:szCs w:val="20"/>
        </w:rPr>
        <w:t>9</w:t>
      </w:r>
      <w:r w:rsidR="003B5FFC" w:rsidRPr="007045CF">
        <w:rPr>
          <w:rFonts w:ascii="Arial" w:eastAsia="Arial Unicode MS" w:hAnsi="Arial" w:cs="Arial"/>
          <w:sz w:val="20"/>
          <w:szCs w:val="20"/>
        </w:rPr>
        <w:t>.5.</w:t>
      </w:r>
      <w:r w:rsidR="00885A22" w:rsidRPr="007045CF">
        <w:rPr>
          <w:rFonts w:ascii="Arial" w:eastAsia="Arial Unicode MS" w:hAnsi="Arial" w:cs="Arial"/>
          <w:sz w:val="20"/>
          <w:szCs w:val="20"/>
        </w:rPr>
        <w:t>8</w:t>
      </w:r>
      <w:r w:rsidR="003B5FFC" w:rsidRPr="007045CF">
        <w:rPr>
          <w:rFonts w:ascii="Arial" w:eastAsia="Arial Unicode MS" w:hAnsi="Arial" w:cs="Arial"/>
          <w:sz w:val="20"/>
          <w:szCs w:val="20"/>
        </w:rPr>
        <w:t xml:space="preserve">. O pedido de vista </w:t>
      </w:r>
      <w:bookmarkStart w:id="2" w:name="_Hlk109748904"/>
      <w:r w:rsidR="003B5FFC" w:rsidRPr="007045CF">
        <w:rPr>
          <w:rFonts w:ascii="Arial" w:eastAsia="Arial Unicode MS" w:hAnsi="Arial" w:cs="Arial"/>
          <w:sz w:val="20"/>
          <w:szCs w:val="20"/>
        </w:rPr>
        <w:t>à prova escrita deverá ser apresentado em formulário próprio e endereçado ao presidente da Banca da área de conhecimento escolhida, através do endereço de e-mail informado pela Banca no início da prova escrita, bem como para o endereço de e-mail informado no item 3 do Edital para o Centro ao qual o candidato concorre a vaga.</w:t>
      </w:r>
    </w:p>
    <w:p w14:paraId="3C58A0AB" w14:textId="77777777" w:rsidR="00A12C0A" w:rsidRPr="007045CF" w:rsidRDefault="00A12C0A" w:rsidP="00BE4265">
      <w:pPr>
        <w:jc w:val="both"/>
        <w:rPr>
          <w:rFonts w:ascii="Arial" w:eastAsia="Arial Unicode MS" w:hAnsi="Arial" w:cs="Arial"/>
          <w:sz w:val="20"/>
          <w:szCs w:val="20"/>
        </w:rPr>
      </w:pPr>
    </w:p>
    <w:bookmarkEnd w:id="2"/>
    <w:p w14:paraId="54A68CE4" w14:textId="5DE0AFCE" w:rsidR="00A12C0A"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3B5FFC" w:rsidRPr="007045CF">
        <w:rPr>
          <w:rFonts w:ascii="Arial" w:hAnsi="Arial" w:cs="Arial"/>
          <w:sz w:val="20"/>
          <w:szCs w:val="20"/>
        </w:rPr>
        <w:t>.5.</w:t>
      </w:r>
      <w:r w:rsidR="00885A22" w:rsidRPr="007045CF">
        <w:rPr>
          <w:rFonts w:ascii="Arial" w:hAnsi="Arial" w:cs="Arial"/>
          <w:sz w:val="20"/>
          <w:szCs w:val="20"/>
        </w:rPr>
        <w:t>9</w:t>
      </w:r>
      <w:r w:rsidR="003B5FFC" w:rsidRPr="007045CF">
        <w:rPr>
          <w:rFonts w:ascii="Arial" w:hAnsi="Arial" w:cs="Arial"/>
          <w:sz w:val="20"/>
          <w:szCs w:val="20"/>
        </w:rPr>
        <w:t xml:space="preserve">. A Banca Examinadora publicará no site do respectivo Centro de Ensino, até </w:t>
      </w:r>
      <w:r w:rsidR="007E10C1" w:rsidRPr="007045CF">
        <w:rPr>
          <w:rFonts w:ascii="Arial" w:hAnsi="Arial" w:cs="Arial"/>
          <w:sz w:val="20"/>
          <w:szCs w:val="20"/>
        </w:rPr>
        <w:t>0</w:t>
      </w:r>
      <w:r w:rsidR="003B5FFC" w:rsidRPr="007045CF">
        <w:rPr>
          <w:rFonts w:ascii="Arial" w:hAnsi="Arial" w:cs="Arial"/>
          <w:sz w:val="20"/>
          <w:szCs w:val="20"/>
        </w:rPr>
        <w:t>3 (três) horas após o encerramento da prova escrita, o padrão de resposta e/ou gabarito das questões constantes na prova escrita.</w:t>
      </w:r>
      <w:r w:rsidR="003B5FFC" w:rsidRPr="007045CF">
        <w:rPr>
          <w:rFonts w:ascii="Arial" w:hAnsi="Arial" w:cs="Arial"/>
          <w:sz w:val="20"/>
          <w:szCs w:val="20"/>
        </w:rPr>
        <w:cr/>
      </w:r>
    </w:p>
    <w:p w14:paraId="5191FA3F" w14:textId="5220ACC1" w:rsidR="003B5FFC"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3B5FFC" w:rsidRPr="007045CF">
        <w:rPr>
          <w:rFonts w:ascii="Arial" w:hAnsi="Arial" w:cs="Arial"/>
          <w:sz w:val="20"/>
          <w:szCs w:val="20"/>
        </w:rPr>
        <w:t>.5.</w:t>
      </w:r>
      <w:r w:rsidR="00885A22" w:rsidRPr="007045CF">
        <w:rPr>
          <w:rFonts w:ascii="Arial" w:hAnsi="Arial" w:cs="Arial"/>
          <w:sz w:val="20"/>
          <w:szCs w:val="20"/>
        </w:rPr>
        <w:t>10</w:t>
      </w:r>
      <w:r w:rsidR="0042588B" w:rsidRPr="007045CF">
        <w:rPr>
          <w:rFonts w:ascii="Arial" w:hAnsi="Arial" w:cs="Arial"/>
          <w:sz w:val="20"/>
          <w:szCs w:val="20"/>
        </w:rPr>
        <w:t>.</w:t>
      </w:r>
      <w:r w:rsidR="003B5FFC" w:rsidRPr="007045CF">
        <w:rPr>
          <w:rFonts w:ascii="Arial" w:hAnsi="Arial" w:cs="Arial"/>
          <w:sz w:val="20"/>
          <w:szCs w:val="20"/>
        </w:rPr>
        <w:t xml:space="preserve"> Em caso de recurso à prova escrita o mesmo deverá ser apresentado em formulário próprio</w:t>
      </w:r>
      <w:r w:rsidR="007E10C1" w:rsidRPr="007045CF">
        <w:rPr>
          <w:rFonts w:ascii="Arial" w:hAnsi="Arial" w:cs="Arial"/>
          <w:sz w:val="20"/>
          <w:szCs w:val="20"/>
        </w:rPr>
        <w:t xml:space="preserve">, disponível no endereço </w:t>
      </w:r>
      <w:hyperlink r:id="rId21" w:history="1">
        <w:r w:rsidR="007E10C1" w:rsidRPr="007045CF">
          <w:rPr>
            <w:rStyle w:val="Hyperlink"/>
            <w:rFonts w:ascii="Arial" w:hAnsi="Arial" w:cs="Arial"/>
            <w:color w:val="auto"/>
          </w:rPr>
          <w:t>www.udesc.br/concursopublico/012022</w:t>
        </w:r>
      </w:hyperlink>
      <w:r w:rsidR="007E10C1" w:rsidRPr="007045CF">
        <w:rPr>
          <w:rStyle w:val="Hyperlink"/>
          <w:rFonts w:ascii="Arial" w:hAnsi="Arial" w:cs="Arial"/>
          <w:color w:val="auto"/>
          <w:u w:val="none"/>
        </w:rPr>
        <w:t>,</w:t>
      </w:r>
      <w:r w:rsidR="007E10C1" w:rsidRPr="007045CF">
        <w:rPr>
          <w:rFonts w:ascii="Arial" w:hAnsi="Arial" w:cs="Arial"/>
          <w:sz w:val="20"/>
          <w:szCs w:val="20"/>
        </w:rPr>
        <w:t xml:space="preserve"> que deverá ser encaminhado</w:t>
      </w:r>
      <w:r w:rsidR="003B5FFC" w:rsidRPr="007045CF">
        <w:rPr>
          <w:rFonts w:ascii="Arial" w:hAnsi="Arial" w:cs="Arial"/>
          <w:sz w:val="20"/>
          <w:szCs w:val="20"/>
        </w:rPr>
        <w:t xml:space="preserve"> ao presidente da Banca da área de conhecimento escolhida, através do endereço de e-mail informado pela Banca no início da prova escrita, bem como para o endereço de e-mail informado no item 3 do Edital para o Centro ao qual o candidato concorre a vaga, conforme prazo estipulado no item 1</w:t>
      </w:r>
      <w:r w:rsidR="007E10C1" w:rsidRPr="007045CF">
        <w:rPr>
          <w:rFonts w:ascii="Arial" w:hAnsi="Arial" w:cs="Arial"/>
          <w:sz w:val="20"/>
          <w:szCs w:val="20"/>
        </w:rPr>
        <w:t>2</w:t>
      </w:r>
      <w:r w:rsidR="003B5FFC" w:rsidRPr="007045CF">
        <w:rPr>
          <w:rFonts w:ascii="Arial" w:hAnsi="Arial" w:cs="Arial"/>
          <w:sz w:val="20"/>
          <w:szCs w:val="20"/>
        </w:rPr>
        <w:t>.2 deste Edital.</w:t>
      </w:r>
      <w:r w:rsidR="007E10C1" w:rsidRPr="007045CF">
        <w:rPr>
          <w:rFonts w:ascii="Arial" w:hAnsi="Arial" w:cs="Arial"/>
          <w:sz w:val="20"/>
          <w:szCs w:val="20"/>
        </w:rPr>
        <w:t xml:space="preserve"> cronograma</w:t>
      </w:r>
    </w:p>
    <w:p w14:paraId="509286F2" w14:textId="77777777" w:rsidR="003F77B6" w:rsidRPr="007045CF" w:rsidRDefault="003F77B6" w:rsidP="00BE4265">
      <w:pPr>
        <w:jc w:val="both"/>
        <w:rPr>
          <w:rFonts w:ascii="Arial" w:eastAsia="Arial Unicode MS" w:hAnsi="Arial" w:cs="Arial"/>
          <w:color w:val="FF0000"/>
          <w:sz w:val="20"/>
          <w:szCs w:val="20"/>
        </w:rPr>
      </w:pPr>
    </w:p>
    <w:p w14:paraId="204FCCE1" w14:textId="26A73EE3" w:rsidR="007E7B39" w:rsidRPr="007045CF" w:rsidRDefault="004107EF" w:rsidP="00BE4265">
      <w:pPr>
        <w:pStyle w:val="NormalWeb"/>
        <w:shd w:val="clear" w:color="auto" w:fill="E2EFD9" w:themeFill="accent6" w:themeFillTint="33"/>
        <w:spacing w:before="0" w:after="0"/>
        <w:jc w:val="both"/>
        <w:rPr>
          <w:rFonts w:ascii="Arial" w:hAnsi="Arial" w:cs="Arial"/>
          <w:b/>
          <w:sz w:val="20"/>
          <w:szCs w:val="20"/>
        </w:rPr>
      </w:pPr>
      <w:r w:rsidRPr="007045CF">
        <w:rPr>
          <w:rFonts w:ascii="Arial" w:hAnsi="Arial" w:cs="Arial"/>
          <w:b/>
          <w:sz w:val="20"/>
          <w:szCs w:val="20"/>
        </w:rPr>
        <w:t>9</w:t>
      </w:r>
      <w:r w:rsidR="007E7B39" w:rsidRPr="007045CF">
        <w:rPr>
          <w:rFonts w:ascii="Arial" w:hAnsi="Arial" w:cs="Arial"/>
          <w:b/>
          <w:sz w:val="20"/>
          <w:szCs w:val="20"/>
        </w:rPr>
        <w:t>.6. Da prova didática</w:t>
      </w:r>
    </w:p>
    <w:p w14:paraId="66ECBA02" w14:textId="77777777" w:rsidR="00BA32E8" w:rsidRPr="007045CF" w:rsidRDefault="00BA32E8" w:rsidP="00BE4265">
      <w:pPr>
        <w:jc w:val="both"/>
        <w:rPr>
          <w:rFonts w:ascii="Arial" w:hAnsi="Arial" w:cs="Arial"/>
          <w:sz w:val="20"/>
          <w:szCs w:val="20"/>
        </w:rPr>
      </w:pPr>
    </w:p>
    <w:p w14:paraId="30739AD9" w14:textId="02C4660C" w:rsidR="007E7B39" w:rsidRPr="007045CF" w:rsidRDefault="004107EF" w:rsidP="00BE4265">
      <w:pPr>
        <w:jc w:val="both"/>
        <w:rPr>
          <w:rFonts w:ascii="Arial" w:hAnsi="Arial" w:cs="Arial"/>
          <w:sz w:val="20"/>
          <w:szCs w:val="20"/>
        </w:rPr>
      </w:pPr>
      <w:r w:rsidRPr="007045CF">
        <w:rPr>
          <w:rFonts w:ascii="Arial" w:hAnsi="Arial" w:cs="Arial"/>
          <w:sz w:val="20"/>
          <w:szCs w:val="20"/>
        </w:rPr>
        <w:t>9</w:t>
      </w:r>
      <w:r w:rsidR="007E7B39" w:rsidRPr="007045CF">
        <w:rPr>
          <w:rFonts w:ascii="Arial" w:hAnsi="Arial" w:cs="Arial"/>
          <w:sz w:val="20"/>
          <w:szCs w:val="20"/>
        </w:rPr>
        <w:t xml:space="preserve">.6.1. A prova didática constará de aula com duração máxima de 50 (cinquenta) minutos, a critério da Banca Examinadora que deverá comunicar oficialmente o tempo à disposição do candidato no momento do sorteio do tema. A Banca Examinadora, após a exposição do candidato, poderá utilizar até 30 (trinta) minutos para questionamentos. </w:t>
      </w:r>
    </w:p>
    <w:p w14:paraId="560CB0A1" w14:textId="77777777" w:rsidR="00A12C0A" w:rsidRPr="007045CF" w:rsidRDefault="00A12C0A" w:rsidP="00BE4265">
      <w:pPr>
        <w:jc w:val="both"/>
        <w:rPr>
          <w:rFonts w:ascii="Arial" w:hAnsi="Arial" w:cs="Arial"/>
          <w:sz w:val="20"/>
          <w:szCs w:val="20"/>
        </w:rPr>
      </w:pPr>
    </w:p>
    <w:p w14:paraId="5E0838C4" w14:textId="5D9907B9" w:rsidR="000D6E90" w:rsidRPr="007045CF" w:rsidRDefault="004107EF" w:rsidP="00BE4265">
      <w:pPr>
        <w:jc w:val="both"/>
        <w:rPr>
          <w:rFonts w:ascii="Arial" w:hAnsi="Arial" w:cs="Arial"/>
          <w:sz w:val="20"/>
          <w:szCs w:val="20"/>
        </w:rPr>
      </w:pPr>
      <w:r w:rsidRPr="007045CF">
        <w:rPr>
          <w:rFonts w:ascii="Arial" w:hAnsi="Arial" w:cs="Arial"/>
          <w:sz w:val="20"/>
          <w:szCs w:val="20"/>
        </w:rPr>
        <w:t>9</w:t>
      </w:r>
      <w:r w:rsidR="000D6E90" w:rsidRPr="007045CF">
        <w:rPr>
          <w:rFonts w:ascii="Arial" w:hAnsi="Arial" w:cs="Arial"/>
          <w:sz w:val="20"/>
          <w:szCs w:val="20"/>
        </w:rPr>
        <w:t>.6.2. Durante a realização da prova didática não será permitida a presença dos demais candidatos, incluindo aqueles que já tiverem sido eliminados na prova escrita.</w:t>
      </w:r>
    </w:p>
    <w:p w14:paraId="0426E17A" w14:textId="77777777" w:rsidR="00A12C0A" w:rsidRPr="007045CF" w:rsidRDefault="00A12C0A" w:rsidP="00BE4265">
      <w:pPr>
        <w:jc w:val="both"/>
        <w:rPr>
          <w:rFonts w:ascii="Arial" w:hAnsi="Arial" w:cs="Arial"/>
          <w:sz w:val="20"/>
          <w:szCs w:val="20"/>
        </w:rPr>
      </w:pPr>
    </w:p>
    <w:p w14:paraId="7C76B168" w14:textId="040BCBE3" w:rsidR="00ED28D9" w:rsidRPr="007045CF" w:rsidRDefault="004107EF" w:rsidP="00BE4265">
      <w:pPr>
        <w:jc w:val="both"/>
        <w:rPr>
          <w:rFonts w:ascii="Arial" w:hAnsi="Arial" w:cs="Arial"/>
          <w:sz w:val="20"/>
          <w:szCs w:val="20"/>
        </w:rPr>
      </w:pPr>
      <w:r w:rsidRPr="007045CF">
        <w:rPr>
          <w:rFonts w:ascii="Arial" w:hAnsi="Arial" w:cs="Arial"/>
          <w:sz w:val="20"/>
          <w:szCs w:val="20"/>
        </w:rPr>
        <w:t>9</w:t>
      </w:r>
      <w:r w:rsidR="00ED28D9" w:rsidRPr="007045CF">
        <w:rPr>
          <w:rFonts w:ascii="Arial" w:hAnsi="Arial" w:cs="Arial"/>
          <w:sz w:val="20"/>
          <w:szCs w:val="20"/>
        </w:rPr>
        <w:t>.6.</w:t>
      </w:r>
      <w:r w:rsidR="001A76AE" w:rsidRPr="007045CF">
        <w:rPr>
          <w:rFonts w:ascii="Arial" w:hAnsi="Arial" w:cs="Arial"/>
          <w:sz w:val="20"/>
          <w:szCs w:val="20"/>
        </w:rPr>
        <w:t>3</w:t>
      </w:r>
      <w:r w:rsidR="008F14A2" w:rsidRPr="007045CF">
        <w:rPr>
          <w:rFonts w:ascii="Arial" w:hAnsi="Arial" w:cs="Arial"/>
          <w:sz w:val="20"/>
          <w:szCs w:val="20"/>
        </w:rPr>
        <w:t>.</w:t>
      </w:r>
      <w:r w:rsidR="00ED28D9" w:rsidRPr="007045CF">
        <w:rPr>
          <w:rFonts w:ascii="Arial" w:hAnsi="Arial" w:cs="Arial"/>
          <w:sz w:val="20"/>
          <w:szCs w:val="20"/>
        </w:rPr>
        <w:t xml:space="preserve"> Será disponibilizado ao candidato na prova didática: computador, projetor multimídia e quadro branco ou de giz.</w:t>
      </w:r>
    </w:p>
    <w:p w14:paraId="622774BD" w14:textId="77777777" w:rsidR="00A12C0A" w:rsidRPr="007045CF" w:rsidRDefault="00A12C0A" w:rsidP="00BE4265">
      <w:pPr>
        <w:jc w:val="both"/>
        <w:rPr>
          <w:rFonts w:ascii="Arial" w:hAnsi="Arial" w:cs="Arial"/>
          <w:sz w:val="20"/>
          <w:szCs w:val="20"/>
        </w:rPr>
      </w:pPr>
    </w:p>
    <w:p w14:paraId="7080ECCC" w14:textId="2E36DEE1" w:rsidR="00C10B2B" w:rsidRPr="007045CF" w:rsidRDefault="004107EF" w:rsidP="00BE4265">
      <w:pPr>
        <w:jc w:val="both"/>
        <w:rPr>
          <w:rFonts w:ascii="Arial" w:hAnsi="Arial" w:cs="Arial"/>
          <w:sz w:val="20"/>
          <w:szCs w:val="20"/>
        </w:rPr>
      </w:pPr>
      <w:r w:rsidRPr="007045CF">
        <w:rPr>
          <w:rFonts w:ascii="Arial" w:hAnsi="Arial" w:cs="Arial"/>
          <w:sz w:val="20"/>
          <w:szCs w:val="20"/>
        </w:rPr>
        <w:t>9</w:t>
      </w:r>
      <w:r w:rsidR="001A76AE" w:rsidRPr="007045CF">
        <w:rPr>
          <w:rFonts w:ascii="Arial" w:hAnsi="Arial" w:cs="Arial"/>
          <w:sz w:val="20"/>
          <w:szCs w:val="20"/>
        </w:rPr>
        <w:t>.6.4</w:t>
      </w:r>
      <w:r w:rsidR="00552938" w:rsidRPr="007045CF">
        <w:rPr>
          <w:rFonts w:ascii="Arial" w:hAnsi="Arial" w:cs="Arial"/>
          <w:sz w:val="20"/>
          <w:szCs w:val="20"/>
        </w:rPr>
        <w:t>.</w:t>
      </w:r>
      <w:r w:rsidR="007E7B39" w:rsidRPr="007045CF">
        <w:rPr>
          <w:rFonts w:ascii="Arial" w:hAnsi="Arial" w:cs="Arial"/>
          <w:sz w:val="20"/>
          <w:szCs w:val="20"/>
        </w:rPr>
        <w:t xml:space="preserve"> O tema</w:t>
      </w:r>
      <w:r w:rsidR="007150E9" w:rsidRPr="007045CF">
        <w:rPr>
          <w:rFonts w:ascii="Arial" w:hAnsi="Arial" w:cs="Arial"/>
          <w:sz w:val="20"/>
          <w:szCs w:val="20"/>
        </w:rPr>
        <w:t xml:space="preserve"> </w:t>
      </w:r>
      <w:r w:rsidR="007E7B39" w:rsidRPr="007045CF">
        <w:rPr>
          <w:rFonts w:ascii="Arial" w:hAnsi="Arial" w:cs="Arial"/>
          <w:sz w:val="20"/>
          <w:szCs w:val="20"/>
        </w:rPr>
        <w:t>sobre o qual versará a prova didática será</w:t>
      </w:r>
      <w:r w:rsidR="007150E9" w:rsidRPr="007045CF">
        <w:rPr>
          <w:rFonts w:ascii="Arial" w:hAnsi="Arial" w:cs="Arial"/>
          <w:sz w:val="20"/>
          <w:szCs w:val="20"/>
        </w:rPr>
        <w:t xml:space="preserve"> único para todos os candidatos</w:t>
      </w:r>
      <w:r w:rsidR="007E7B39" w:rsidRPr="007045CF">
        <w:rPr>
          <w:rFonts w:ascii="Arial" w:hAnsi="Arial" w:cs="Arial"/>
          <w:sz w:val="20"/>
          <w:szCs w:val="20"/>
        </w:rPr>
        <w:t xml:space="preserve"> </w:t>
      </w:r>
      <w:r w:rsidR="007150E9" w:rsidRPr="007045CF">
        <w:rPr>
          <w:rFonts w:ascii="Arial" w:hAnsi="Arial" w:cs="Arial"/>
          <w:sz w:val="20"/>
          <w:szCs w:val="20"/>
        </w:rPr>
        <w:t xml:space="preserve">e </w:t>
      </w:r>
      <w:r w:rsidR="007E7B39" w:rsidRPr="007045CF">
        <w:rPr>
          <w:rFonts w:ascii="Arial" w:hAnsi="Arial" w:cs="Arial"/>
          <w:sz w:val="20"/>
          <w:szCs w:val="20"/>
        </w:rPr>
        <w:t xml:space="preserve">sorteado pela Banca Examinadora, no início da prova escrita, a partir de pelo menos </w:t>
      </w:r>
      <w:r w:rsidR="009A5150" w:rsidRPr="007045CF">
        <w:rPr>
          <w:rFonts w:ascii="Arial" w:hAnsi="Arial" w:cs="Arial"/>
          <w:sz w:val="20"/>
          <w:szCs w:val="20"/>
        </w:rPr>
        <w:t>0</w:t>
      </w:r>
      <w:r w:rsidR="007E7B39" w:rsidRPr="007045CF">
        <w:rPr>
          <w:rFonts w:ascii="Arial" w:hAnsi="Arial" w:cs="Arial"/>
          <w:sz w:val="20"/>
          <w:szCs w:val="20"/>
        </w:rPr>
        <w:t xml:space="preserve">3 (três) temas relacionados à área de conhecimento, objeto do concurso, respeitado o </w:t>
      </w:r>
      <w:r w:rsidR="007E10C1" w:rsidRPr="007045CF">
        <w:rPr>
          <w:rFonts w:ascii="Arial" w:hAnsi="Arial" w:cs="Arial"/>
          <w:sz w:val="20"/>
          <w:szCs w:val="20"/>
        </w:rPr>
        <w:t>A</w:t>
      </w:r>
      <w:r w:rsidR="007E7B39" w:rsidRPr="007045CF">
        <w:rPr>
          <w:rFonts w:ascii="Arial" w:hAnsi="Arial" w:cs="Arial"/>
          <w:sz w:val="20"/>
          <w:szCs w:val="20"/>
        </w:rPr>
        <w:t xml:space="preserve">nexo II deste Edital. </w:t>
      </w:r>
      <w:r w:rsidR="00C10B2B" w:rsidRPr="007045CF">
        <w:rPr>
          <w:rFonts w:ascii="Arial" w:hAnsi="Arial" w:cs="Arial"/>
          <w:sz w:val="20"/>
          <w:szCs w:val="20"/>
        </w:rPr>
        <w:t>O tempo gasto no sorteio</w:t>
      </w:r>
      <w:r w:rsidR="007D14CA" w:rsidRPr="007045CF">
        <w:rPr>
          <w:rFonts w:ascii="Arial" w:hAnsi="Arial" w:cs="Arial"/>
          <w:sz w:val="20"/>
          <w:szCs w:val="20"/>
        </w:rPr>
        <w:t xml:space="preserve"> do tema</w:t>
      </w:r>
      <w:r w:rsidR="00C10B2B" w:rsidRPr="007045CF">
        <w:rPr>
          <w:rFonts w:ascii="Arial" w:hAnsi="Arial" w:cs="Arial"/>
          <w:sz w:val="20"/>
          <w:szCs w:val="20"/>
        </w:rPr>
        <w:t xml:space="preserve"> deverá ser re</w:t>
      </w:r>
      <w:r w:rsidR="00085A8C" w:rsidRPr="007045CF">
        <w:rPr>
          <w:rFonts w:ascii="Arial" w:hAnsi="Arial" w:cs="Arial"/>
          <w:sz w:val="20"/>
          <w:szCs w:val="20"/>
        </w:rPr>
        <w:t xml:space="preserve">posto ao final da prova escrita, garantida a duração de </w:t>
      </w:r>
      <w:r w:rsidR="009A5150" w:rsidRPr="007045CF">
        <w:rPr>
          <w:rFonts w:ascii="Arial" w:hAnsi="Arial" w:cs="Arial"/>
          <w:sz w:val="20"/>
          <w:szCs w:val="20"/>
        </w:rPr>
        <w:t>0</w:t>
      </w:r>
      <w:r w:rsidR="00085A8C" w:rsidRPr="007045CF">
        <w:rPr>
          <w:rFonts w:ascii="Arial" w:hAnsi="Arial" w:cs="Arial"/>
          <w:sz w:val="20"/>
          <w:szCs w:val="20"/>
        </w:rPr>
        <w:t>4 (quatro) horas de prova para o candidato.</w:t>
      </w:r>
    </w:p>
    <w:p w14:paraId="575FC073" w14:textId="77777777" w:rsidR="00A12C0A" w:rsidRPr="007045CF" w:rsidRDefault="00A12C0A" w:rsidP="00BE4265">
      <w:pPr>
        <w:jc w:val="both"/>
        <w:rPr>
          <w:rFonts w:ascii="Arial" w:hAnsi="Arial" w:cs="Arial"/>
          <w:sz w:val="20"/>
          <w:szCs w:val="20"/>
        </w:rPr>
      </w:pPr>
    </w:p>
    <w:p w14:paraId="1D093E6E" w14:textId="1157D1A1" w:rsidR="00085A8C" w:rsidRPr="007045CF" w:rsidRDefault="004107EF" w:rsidP="00BE4265">
      <w:pPr>
        <w:jc w:val="both"/>
        <w:rPr>
          <w:rFonts w:ascii="Arial" w:hAnsi="Arial" w:cs="Arial"/>
          <w:sz w:val="20"/>
          <w:szCs w:val="20"/>
        </w:rPr>
      </w:pPr>
      <w:r w:rsidRPr="007045CF">
        <w:rPr>
          <w:rFonts w:ascii="Arial" w:hAnsi="Arial" w:cs="Arial"/>
          <w:sz w:val="20"/>
          <w:szCs w:val="20"/>
        </w:rPr>
        <w:t>9</w:t>
      </w:r>
      <w:r w:rsidR="007D14CA" w:rsidRPr="007045CF">
        <w:rPr>
          <w:rFonts w:ascii="Arial" w:hAnsi="Arial" w:cs="Arial"/>
          <w:sz w:val="20"/>
          <w:szCs w:val="20"/>
        </w:rPr>
        <w:t xml:space="preserve">.6.5. Após o sorteio do tema, </w:t>
      </w:r>
      <w:r w:rsidR="004A4B24" w:rsidRPr="007045CF">
        <w:rPr>
          <w:rFonts w:ascii="Arial" w:hAnsi="Arial" w:cs="Arial"/>
          <w:sz w:val="20"/>
          <w:szCs w:val="20"/>
        </w:rPr>
        <w:t xml:space="preserve">será sorteado pela Banca Examinadora, </w:t>
      </w:r>
      <w:r w:rsidR="007D14CA" w:rsidRPr="007045CF">
        <w:rPr>
          <w:rFonts w:ascii="Arial" w:hAnsi="Arial" w:cs="Arial"/>
          <w:sz w:val="20"/>
          <w:szCs w:val="20"/>
        </w:rPr>
        <w:t xml:space="preserve">a sequência </w:t>
      </w:r>
      <w:r w:rsidR="004A4B24" w:rsidRPr="007045CF">
        <w:rPr>
          <w:rFonts w:ascii="Arial" w:hAnsi="Arial" w:cs="Arial"/>
          <w:sz w:val="20"/>
          <w:szCs w:val="20"/>
        </w:rPr>
        <w:t>dos candidatos para a realização da prova didática</w:t>
      </w:r>
      <w:r w:rsidR="007D14CA" w:rsidRPr="007045CF">
        <w:rPr>
          <w:rFonts w:ascii="Arial" w:hAnsi="Arial" w:cs="Arial"/>
          <w:sz w:val="20"/>
          <w:szCs w:val="20"/>
        </w:rPr>
        <w:t>, sendo que o local e horário de cada candidato será divulgado no Centro e no site do Centro</w:t>
      </w:r>
      <w:r w:rsidR="008D231D" w:rsidRPr="007045CF">
        <w:rPr>
          <w:rFonts w:ascii="Arial" w:hAnsi="Arial" w:cs="Arial"/>
          <w:sz w:val="20"/>
          <w:szCs w:val="20"/>
        </w:rPr>
        <w:t xml:space="preserve">, através do endereço </w:t>
      </w:r>
      <w:hyperlink r:id="rId22" w:history="1">
        <w:r w:rsidR="00C456E4" w:rsidRPr="007045CF">
          <w:rPr>
            <w:rStyle w:val="Hyperlink"/>
            <w:rFonts w:ascii="Arial" w:hAnsi="Arial" w:cs="Arial"/>
            <w:color w:val="auto"/>
          </w:rPr>
          <w:t>www.udesc.br/concursopublico/012022</w:t>
        </w:r>
      </w:hyperlink>
      <w:r w:rsidR="007D14CA" w:rsidRPr="007045CF">
        <w:rPr>
          <w:rFonts w:ascii="Arial" w:hAnsi="Arial" w:cs="Arial"/>
          <w:sz w:val="20"/>
          <w:szCs w:val="20"/>
        </w:rPr>
        <w:t>.</w:t>
      </w:r>
      <w:r w:rsidR="008D231D" w:rsidRPr="007045CF">
        <w:rPr>
          <w:rFonts w:ascii="Arial" w:hAnsi="Arial" w:cs="Arial"/>
          <w:sz w:val="20"/>
          <w:szCs w:val="20"/>
        </w:rPr>
        <w:t xml:space="preserve"> </w:t>
      </w:r>
      <w:r w:rsidR="007D14CA" w:rsidRPr="007045CF">
        <w:rPr>
          <w:rFonts w:ascii="Arial" w:hAnsi="Arial" w:cs="Arial"/>
          <w:sz w:val="20"/>
          <w:szCs w:val="20"/>
        </w:rPr>
        <w:t xml:space="preserve">O tempo gasto no </w:t>
      </w:r>
      <w:r w:rsidR="007D14CA" w:rsidRPr="007045CF">
        <w:rPr>
          <w:rFonts w:ascii="Arial" w:hAnsi="Arial" w:cs="Arial"/>
          <w:sz w:val="20"/>
          <w:szCs w:val="20"/>
        </w:rPr>
        <w:lastRenderedPageBreak/>
        <w:t>sorteio da sequência deverá ser re</w:t>
      </w:r>
      <w:r w:rsidR="00085A8C" w:rsidRPr="007045CF">
        <w:rPr>
          <w:rFonts w:ascii="Arial" w:hAnsi="Arial" w:cs="Arial"/>
          <w:sz w:val="20"/>
          <w:szCs w:val="20"/>
        </w:rPr>
        <w:t xml:space="preserve">posto ao final da prova escrita, garantida a duração de </w:t>
      </w:r>
      <w:r w:rsidR="009A5150" w:rsidRPr="007045CF">
        <w:rPr>
          <w:rFonts w:ascii="Arial" w:hAnsi="Arial" w:cs="Arial"/>
          <w:sz w:val="20"/>
          <w:szCs w:val="20"/>
        </w:rPr>
        <w:t>0</w:t>
      </w:r>
      <w:r w:rsidR="00085A8C" w:rsidRPr="007045CF">
        <w:rPr>
          <w:rFonts w:ascii="Arial" w:hAnsi="Arial" w:cs="Arial"/>
          <w:sz w:val="20"/>
          <w:szCs w:val="20"/>
        </w:rPr>
        <w:t>4 (quatro) horas de prova para o candidato.</w:t>
      </w:r>
    </w:p>
    <w:p w14:paraId="792068EB" w14:textId="77777777" w:rsidR="00A12C0A" w:rsidRPr="007045CF" w:rsidRDefault="00A12C0A" w:rsidP="00BE4265">
      <w:pPr>
        <w:jc w:val="both"/>
        <w:rPr>
          <w:rFonts w:ascii="Arial" w:hAnsi="Arial" w:cs="Arial"/>
          <w:sz w:val="20"/>
          <w:szCs w:val="20"/>
        </w:rPr>
      </w:pPr>
    </w:p>
    <w:p w14:paraId="13299642" w14:textId="532CDDFE" w:rsidR="003B5FFC" w:rsidRPr="007045CF" w:rsidRDefault="004107EF" w:rsidP="00BE4265">
      <w:pPr>
        <w:jc w:val="both"/>
        <w:rPr>
          <w:rFonts w:ascii="Arial" w:hAnsi="Arial" w:cs="Arial"/>
          <w:sz w:val="20"/>
          <w:szCs w:val="20"/>
        </w:rPr>
      </w:pPr>
      <w:r w:rsidRPr="007045CF">
        <w:rPr>
          <w:rFonts w:ascii="Arial" w:hAnsi="Arial" w:cs="Arial"/>
          <w:sz w:val="20"/>
          <w:szCs w:val="20"/>
        </w:rPr>
        <w:t>9</w:t>
      </w:r>
      <w:r w:rsidR="003B5FFC" w:rsidRPr="007045CF">
        <w:rPr>
          <w:rFonts w:ascii="Arial" w:hAnsi="Arial" w:cs="Arial"/>
          <w:sz w:val="20"/>
          <w:szCs w:val="20"/>
        </w:rPr>
        <w:t xml:space="preserve">.6.6. Os critérios de avaliação da prova didática seguem os princípios básicos de: apresentação do Plano de Aula, a ser entregue em </w:t>
      </w:r>
      <w:r w:rsidR="009A5150" w:rsidRPr="007045CF">
        <w:rPr>
          <w:rFonts w:ascii="Arial" w:hAnsi="Arial" w:cs="Arial"/>
          <w:sz w:val="20"/>
          <w:szCs w:val="20"/>
        </w:rPr>
        <w:t>0</w:t>
      </w:r>
      <w:r w:rsidR="003B5FFC" w:rsidRPr="007045CF">
        <w:rPr>
          <w:rFonts w:ascii="Arial" w:hAnsi="Arial" w:cs="Arial"/>
          <w:sz w:val="20"/>
          <w:szCs w:val="20"/>
        </w:rPr>
        <w:t xml:space="preserve">3 vias, (apresentação gráfica; elaboração: apresenta objetivos, conteúdos, estratégia, avaliação e bibliografia; coerência entre o plano elaborado e o tema sorteado; bibliografia adequada ao tema e atualizada), conteúdos utilizados (organização dos conteúdos, introdução, desenvolvimento e conclusão; abordagem subjacente à prática; atualidade e adequação das informações; sequência e estrutura dos pontos principais; motivação e criatividade; coerência entre plano e aula; domínio e segurança; avaliação), procedimentos didáticos (emprego apropriado dos recursos didáticos; clareza na comunicação; correta utilização do tempo; introdução, desenvolvimento e conclusão da aula; fixação e verificação da aprendizagem) e requisitos pessoais (interação, pontualidade e postura profissional adequada). </w:t>
      </w:r>
    </w:p>
    <w:p w14:paraId="41A8EBFB" w14:textId="77777777" w:rsidR="00A12C0A" w:rsidRPr="007045CF" w:rsidRDefault="00A12C0A" w:rsidP="00BE4265">
      <w:pPr>
        <w:jc w:val="both"/>
        <w:rPr>
          <w:rFonts w:ascii="Arial" w:hAnsi="Arial" w:cs="Arial"/>
          <w:sz w:val="20"/>
          <w:szCs w:val="20"/>
        </w:rPr>
      </w:pPr>
    </w:p>
    <w:p w14:paraId="2C5748BD" w14:textId="5ED38CFF" w:rsidR="00D8366D" w:rsidRPr="007045CF" w:rsidRDefault="004107EF" w:rsidP="00BE4265">
      <w:pPr>
        <w:autoSpaceDE w:val="0"/>
        <w:jc w:val="both"/>
        <w:rPr>
          <w:rFonts w:ascii="Arial" w:hAnsi="Arial" w:cs="Arial"/>
          <w:sz w:val="20"/>
          <w:szCs w:val="20"/>
        </w:rPr>
      </w:pPr>
      <w:r w:rsidRPr="007045CF">
        <w:rPr>
          <w:rFonts w:ascii="Arial" w:hAnsi="Arial" w:cs="Arial"/>
          <w:sz w:val="20"/>
          <w:szCs w:val="20"/>
        </w:rPr>
        <w:t>9</w:t>
      </w:r>
      <w:r w:rsidR="001A76AE" w:rsidRPr="007045CF">
        <w:rPr>
          <w:rFonts w:ascii="Arial" w:hAnsi="Arial" w:cs="Arial"/>
          <w:sz w:val="20"/>
          <w:szCs w:val="20"/>
        </w:rPr>
        <w:t>.6.7</w:t>
      </w:r>
      <w:r w:rsidR="007E7B39" w:rsidRPr="007045CF">
        <w:rPr>
          <w:rFonts w:ascii="Arial" w:hAnsi="Arial" w:cs="Arial"/>
          <w:sz w:val="20"/>
          <w:szCs w:val="20"/>
        </w:rPr>
        <w:t xml:space="preserve">. </w:t>
      </w:r>
      <w:r w:rsidR="00D8366D" w:rsidRPr="007045CF">
        <w:rPr>
          <w:rFonts w:ascii="Arial" w:hAnsi="Arial" w:cs="Arial"/>
          <w:sz w:val="20"/>
          <w:szCs w:val="20"/>
        </w:rPr>
        <w:t>Durante a prova didática a Banca Examinadora poderá arguir sobre propostas ou conhecimentos na área de conhecimento do Concurso Público nas modalidades de Ensino, Pesquisa e Extensão.</w:t>
      </w:r>
    </w:p>
    <w:p w14:paraId="13576868" w14:textId="77777777" w:rsidR="00A12C0A" w:rsidRPr="007045CF" w:rsidRDefault="00A12C0A" w:rsidP="00BE4265">
      <w:pPr>
        <w:autoSpaceDE w:val="0"/>
        <w:jc w:val="both"/>
        <w:rPr>
          <w:rFonts w:ascii="Arial" w:hAnsi="Arial" w:cs="Arial"/>
          <w:sz w:val="20"/>
          <w:szCs w:val="20"/>
        </w:rPr>
      </w:pPr>
    </w:p>
    <w:p w14:paraId="2B8E4212" w14:textId="27025BAF" w:rsidR="007120BA" w:rsidRPr="007045CF" w:rsidRDefault="004107EF" w:rsidP="00BE4265">
      <w:pPr>
        <w:autoSpaceDE w:val="0"/>
        <w:jc w:val="both"/>
        <w:rPr>
          <w:rFonts w:ascii="Arial" w:hAnsi="Arial" w:cs="Arial"/>
          <w:sz w:val="20"/>
          <w:szCs w:val="20"/>
        </w:rPr>
      </w:pPr>
      <w:r w:rsidRPr="007045CF">
        <w:rPr>
          <w:rFonts w:ascii="Arial" w:hAnsi="Arial" w:cs="Arial"/>
          <w:sz w:val="20"/>
          <w:szCs w:val="20"/>
        </w:rPr>
        <w:t>9</w:t>
      </w:r>
      <w:r w:rsidR="001A76AE" w:rsidRPr="007045CF">
        <w:rPr>
          <w:rFonts w:ascii="Arial" w:hAnsi="Arial" w:cs="Arial"/>
          <w:sz w:val="20"/>
          <w:szCs w:val="20"/>
        </w:rPr>
        <w:t>.6.8</w:t>
      </w:r>
      <w:r w:rsidR="007120BA" w:rsidRPr="007045CF">
        <w:rPr>
          <w:rFonts w:ascii="Arial" w:hAnsi="Arial" w:cs="Arial"/>
          <w:sz w:val="20"/>
          <w:szCs w:val="20"/>
        </w:rPr>
        <w:t>. As provas</w:t>
      </w:r>
      <w:r w:rsidR="009A2479" w:rsidRPr="007045CF">
        <w:rPr>
          <w:rFonts w:ascii="Arial" w:hAnsi="Arial" w:cs="Arial"/>
          <w:sz w:val="20"/>
          <w:szCs w:val="20"/>
        </w:rPr>
        <w:t xml:space="preserve"> </w:t>
      </w:r>
      <w:r w:rsidR="007120BA" w:rsidRPr="007045CF">
        <w:rPr>
          <w:rFonts w:ascii="Arial" w:hAnsi="Arial" w:cs="Arial"/>
          <w:sz w:val="20"/>
          <w:szCs w:val="20"/>
        </w:rPr>
        <w:t>didática</w:t>
      </w:r>
      <w:r w:rsidR="009A2479" w:rsidRPr="007045CF">
        <w:rPr>
          <w:rFonts w:ascii="Arial" w:hAnsi="Arial" w:cs="Arial"/>
          <w:sz w:val="20"/>
          <w:szCs w:val="20"/>
        </w:rPr>
        <w:t xml:space="preserve">s poderão ser </w:t>
      </w:r>
      <w:r w:rsidR="00417C14" w:rsidRPr="007045CF">
        <w:rPr>
          <w:rFonts w:ascii="Arial" w:hAnsi="Arial" w:cs="Arial"/>
          <w:sz w:val="20"/>
          <w:szCs w:val="20"/>
        </w:rPr>
        <w:t>gravadas</w:t>
      </w:r>
      <w:r w:rsidR="009A2479" w:rsidRPr="007045CF">
        <w:rPr>
          <w:rFonts w:ascii="Arial" w:hAnsi="Arial" w:cs="Arial"/>
          <w:sz w:val="20"/>
          <w:szCs w:val="20"/>
        </w:rPr>
        <w:t xml:space="preserve"> a</w:t>
      </w:r>
      <w:r w:rsidR="00417C14" w:rsidRPr="007045CF">
        <w:rPr>
          <w:rFonts w:ascii="Arial" w:hAnsi="Arial" w:cs="Arial"/>
          <w:sz w:val="20"/>
          <w:szCs w:val="20"/>
        </w:rPr>
        <w:t xml:space="preserve"> requerimento da Banca E</w:t>
      </w:r>
      <w:r w:rsidR="007120BA" w:rsidRPr="007045CF">
        <w:rPr>
          <w:rFonts w:ascii="Arial" w:hAnsi="Arial" w:cs="Arial"/>
          <w:sz w:val="20"/>
          <w:szCs w:val="20"/>
        </w:rPr>
        <w:t>xaminadora</w:t>
      </w:r>
      <w:r w:rsidR="00417C14" w:rsidRPr="007045CF">
        <w:rPr>
          <w:rFonts w:ascii="Arial" w:hAnsi="Arial" w:cs="Arial"/>
          <w:sz w:val="20"/>
          <w:szCs w:val="20"/>
        </w:rPr>
        <w:t>, e apenas por ela,</w:t>
      </w:r>
      <w:r w:rsidR="007120BA" w:rsidRPr="007045CF">
        <w:rPr>
          <w:rFonts w:ascii="Arial" w:hAnsi="Arial" w:cs="Arial"/>
          <w:sz w:val="20"/>
          <w:szCs w:val="20"/>
        </w:rPr>
        <w:t xml:space="preserve"> para fins de garantir transparência e lisura no Processo, sendo garantido o direito de imagem dos candidatos</w:t>
      </w:r>
      <w:r w:rsidR="007445AF" w:rsidRPr="007045CF">
        <w:rPr>
          <w:rFonts w:ascii="Arial" w:hAnsi="Arial" w:cs="Arial"/>
          <w:sz w:val="20"/>
          <w:szCs w:val="20"/>
        </w:rPr>
        <w:t>.</w:t>
      </w:r>
    </w:p>
    <w:p w14:paraId="758DAECD" w14:textId="77777777" w:rsidR="00A12C0A" w:rsidRPr="007045CF" w:rsidRDefault="00A12C0A" w:rsidP="00BE4265">
      <w:pPr>
        <w:autoSpaceDE w:val="0"/>
        <w:jc w:val="both"/>
        <w:rPr>
          <w:rFonts w:ascii="Arial" w:eastAsia="Arial Unicode MS" w:hAnsi="Arial" w:cs="Arial"/>
          <w:sz w:val="20"/>
          <w:szCs w:val="20"/>
        </w:rPr>
      </w:pPr>
    </w:p>
    <w:p w14:paraId="442F8EA2" w14:textId="0A111C75" w:rsidR="007445AF" w:rsidRPr="007045CF" w:rsidRDefault="004107EF" w:rsidP="00BE4265">
      <w:pPr>
        <w:autoSpaceDE w:val="0"/>
        <w:jc w:val="both"/>
        <w:rPr>
          <w:rFonts w:ascii="Arial" w:eastAsia="Arial Unicode MS" w:hAnsi="Arial" w:cs="Arial"/>
          <w:sz w:val="20"/>
          <w:szCs w:val="20"/>
        </w:rPr>
      </w:pPr>
      <w:r w:rsidRPr="007045CF">
        <w:rPr>
          <w:rFonts w:ascii="Arial" w:hAnsi="Arial" w:cs="Arial"/>
          <w:sz w:val="20"/>
          <w:szCs w:val="20"/>
        </w:rPr>
        <w:t>9</w:t>
      </w:r>
      <w:r w:rsidR="007445AF" w:rsidRPr="007045CF">
        <w:rPr>
          <w:rFonts w:ascii="Arial" w:hAnsi="Arial" w:cs="Arial"/>
          <w:sz w:val="20"/>
          <w:szCs w:val="20"/>
        </w:rPr>
        <w:t>.6.8.1. Nos casos em que a prova didática for gravada, o candidato deverá subscrever Termo de Consentimento para uso da sua imagem a critério da Banca.</w:t>
      </w:r>
      <w:r w:rsidR="007445AF" w:rsidRPr="007045CF">
        <w:rPr>
          <w:rFonts w:ascii="Arial" w:eastAsia="Arial Unicode MS" w:hAnsi="Arial" w:cs="Arial"/>
          <w:sz w:val="20"/>
          <w:szCs w:val="20"/>
        </w:rPr>
        <w:t xml:space="preserve"> </w:t>
      </w:r>
    </w:p>
    <w:p w14:paraId="2F8AAEE8" w14:textId="77777777" w:rsidR="00A12C0A" w:rsidRPr="007045CF" w:rsidRDefault="00A12C0A" w:rsidP="00BE4265">
      <w:pPr>
        <w:autoSpaceDE w:val="0"/>
        <w:jc w:val="both"/>
        <w:rPr>
          <w:rFonts w:ascii="Arial" w:eastAsia="Arial Unicode MS" w:hAnsi="Arial" w:cs="Arial"/>
          <w:sz w:val="20"/>
          <w:szCs w:val="20"/>
        </w:rPr>
      </w:pPr>
    </w:p>
    <w:p w14:paraId="30CDA446" w14:textId="2E159A79" w:rsidR="007E7B39" w:rsidRPr="007045CF" w:rsidRDefault="004107EF" w:rsidP="00BE4265">
      <w:pPr>
        <w:pStyle w:val="NormalWeb"/>
        <w:spacing w:before="0" w:after="0"/>
        <w:jc w:val="both"/>
        <w:rPr>
          <w:rFonts w:ascii="Arial" w:hAnsi="Arial" w:cs="Arial"/>
          <w:sz w:val="20"/>
          <w:szCs w:val="20"/>
        </w:rPr>
      </w:pPr>
      <w:r w:rsidRPr="007045CF">
        <w:rPr>
          <w:rFonts w:ascii="Arial" w:hAnsi="Arial" w:cs="Arial"/>
          <w:sz w:val="20"/>
          <w:szCs w:val="20"/>
        </w:rPr>
        <w:t>9</w:t>
      </w:r>
      <w:r w:rsidR="007E7B39" w:rsidRPr="007045CF">
        <w:rPr>
          <w:rFonts w:ascii="Arial" w:hAnsi="Arial" w:cs="Arial"/>
          <w:sz w:val="20"/>
          <w:szCs w:val="20"/>
        </w:rPr>
        <w:t>.6.</w:t>
      </w:r>
      <w:r w:rsidR="001A76AE" w:rsidRPr="007045CF">
        <w:rPr>
          <w:rFonts w:ascii="Arial" w:hAnsi="Arial" w:cs="Arial"/>
          <w:sz w:val="20"/>
          <w:szCs w:val="20"/>
        </w:rPr>
        <w:t>9</w:t>
      </w:r>
      <w:r w:rsidR="007E7B39" w:rsidRPr="007045CF">
        <w:rPr>
          <w:rFonts w:ascii="Arial" w:hAnsi="Arial" w:cs="Arial"/>
          <w:sz w:val="20"/>
          <w:szCs w:val="20"/>
        </w:rPr>
        <w:t xml:space="preserve">. </w:t>
      </w:r>
      <w:r w:rsidR="006E7383" w:rsidRPr="007045CF">
        <w:rPr>
          <w:rFonts w:ascii="Arial" w:hAnsi="Arial" w:cs="Arial"/>
          <w:sz w:val="20"/>
          <w:szCs w:val="20"/>
        </w:rPr>
        <w:t>A</w:t>
      </w:r>
      <w:r w:rsidR="007E7B39" w:rsidRPr="007045CF">
        <w:rPr>
          <w:rFonts w:ascii="Arial" w:hAnsi="Arial" w:cs="Arial"/>
          <w:sz w:val="20"/>
          <w:szCs w:val="20"/>
        </w:rPr>
        <w:t xml:space="preserve"> nota final da prova didática será resultado da média aritmética simples das notas atribuídas por cada membro da Banca Examinadora.</w:t>
      </w:r>
    </w:p>
    <w:p w14:paraId="11F73FCB" w14:textId="77777777" w:rsidR="00A12C0A" w:rsidRPr="007045CF" w:rsidRDefault="00A12C0A" w:rsidP="00BE4265">
      <w:pPr>
        <w:pStyle w:val="NormalWeb"/>
        <w:spacing w:before="0" w:after="0"/>
        <w:jc w:val="both"/>
        <w:rPr>
          <w:rFonts w:ascii="Arial" w:hAnsi="Arial" w:cs="Arial"/>
          <w:sz w:val="20"/>
          <w:szCs w:val="20"/>
        </w:rPr>
      </w:pPr>
    </w:p>
    <w:p w14:paraId="7706B7C9" w14:textId="157C069D" w:rsidR="007445AF" w:rsidRPr="007045CF" w:rsidRDefault="004107EF" w:rsidP="00BE4265">
      <w:pPr>
        <w:autoSpaceDE w:val="0"/>
        <w:jc w:val="both"/>
        <w:rPr>
          <w:rFonts w:ascii="Arial" w:hAnsi="Arial" w:cs="Arial"/>
          <w:sz w:val="20"/>
          <w:szCs w:val="20"/>
        </w:rPr>
      </w:pPr>
      <w:r w:rsidRPr="007045CF">
        <w:rPr>
          <w:rFonts w:ascii="Arial" w:hAnsi="Arial" w:cs="Arial"/>
          <w:sz w:val="20"/>
          <w:szCs w:val="20"/>
        </w:rPr>
        <w:t>9</w:t>
      </w:r>
      <w:r w:rsidR="007445AF" w:rsidRPr="007045CF">
        <w:rPr>
          <w:rFonts w:ascii="Arial" w:hAnsi="Arial" w:cs="Arial"/>
          <w:sz w:val="20"/>
          <w:szCs w:val="20"/>
        </w:rPr>
        <w:t>.6.10.  Quando a prova didática for complementada:</w:t>
      </w:r>
    </w:p>
    <w:p w14:paraId="57C5A1DD" w14:textId="476497BF" w:rsidR="007445AF" w:rsidRPr="007045CF" w:rsidRDefault="007445AF" w:rsidP="00BE4265">
      <w:pPr>
        <w:jc w:val="both"/>
        <w:rPr>
          <w:rFonts w:ascii="Arial" w:hAnsi="Arial" w:cs="Arial"/>
          <w:sz w:val="20"/>
          <w:szCs w:val="20"/>
        </w:rPr>
      </w:pPr>
      <w:r w:rsidRPr="007045CF">
        <w:rPr>
          <w:rFonts w:ascii="Arial" w:hAnsi="Arial" w:cs="Arial"/>
          <w:sz w:val="20"/>
          <w:szCs w:val="20"/>
        </w:rPr>
        <w:t xml:space="preserve">a) com prática experimental e defesa da produção intelectual, será aplicada a seguinte fórmula: </w:t>
      </w:r>
    </w:p>
    <w:p w14:paraId="791E6801" w14:textId="77777777" w:rsidR="00885A22" w:rsidRPr="007045CF" w:rsidRDefault="00885A22" w:rsidP="00BE4265">
      <w:pPr>
        <w:jc w:val="both"/>
        <w:rPr>
          <w:rFonts w:ascii="Arial" w:hAnsi="Arial" w:cs="Arial"/>
          <w:sz w:val="20"/>
          <w:szCs w:val="20"/>
        </w:rPr>
      </w:pPr>
    </w:p>
    <w:tbl>
      <w:tblPr>
        <w:tblW w:w="0" w:type="auto"/>
        <w:tblInd w:w="190" w:type="dxa"/>
        <w:tblCellMar>
          <w:left w:w="70" w:type="dxa"/>
          <w:right w:w="70" w:type="dxa"/>
        </w:tblCellMar>
        <w:tblLook w:val="0000" w:firstRow="0" w:lastRow="0" w:firstColumn="0" w:lastColumn="0" w:noHBand="0" w:noVBand="0"/>
      </w:tblPr>
      <w:tblGrid>
        <w:gridCol w:w="960"/>
        <w:gridCol w:w="2748"/>
      </w:tblGrid>
      <w:tr w:rsidR="001F6B8C" w:rsidRPr="00F14B5D" w14:paraId="752F2549" w14:textId="77777777" w:rsidTr="006E23FF">
        <w:tc>
          <w:tcPr>
            <w:tcW w:w="960" w:type="dxa"/>
          </w:tcPr>
          <w:p w14:paraId="53DF8143" w14:textId="77777777" w:rsidR="007445AF" w:rsidRPr="007045CF" w:rsidRDefault="007445AF" w:rsidP="00BE4265">
            <w:pPr>
              <w:rPr>
                <w:rFonts w:ascii="Arial" w:hAnsi="Arial" w:cs="Arial"/>
                <w:sz w:val="20"/>
                <w:szCs w:val="20"/>
              </w:rPr>
            </w:pPr>
            <w:r w:rsidRPr="007045CF">
              <w:rPr>
                <w:rFonts w:ascii="Arial" w:hAnsi="Arial" w:cs="Arial"/>
                <w:sz w:val="20"/>
                <w:szCs w:val="20"/>
              </w:rPr>
              <w:t>  </w:t>
            </w:r>
          </w:p>
        </w:tc>
        <w:tc>
          <w:tcPr>
            <w:tcW w:w="2748" w:type="dxa"/>
          </w:tcPr>
          <w:p w14:paraId="406EC959" w14:textId="77777777" w:rsidR="007445AF" w:rsidRPr="007045CF" w:rsidRDefault="007445AF" w:rsidP="00BE4265">
            <w:pPr>
              <w:jc w:val="center"/>
              <w:rPr>
                <w:rFonts w:ascii="Arial" w:hAnsi="Arial" w:cs="Arial"/>
                <w:sz w:val="20"/>
                <w:szCs w:val="20"/>
                <w:lang w:val="it-IT"/>
              </w:rPr>
            </w:pPr>
            <w:r w:rsidRPr="007045CF">
              <w:rPr>
                <w:rFonts w:ascii="Arial" w:hAnsi="Arial" w:cs="Arial"/>
                <w:sz w:val="20"/>
                <w:szCs w:val="20"/>
                <w:lang w:val="it-IT"/>
              </w:rPr>
              <w:t>NPD x 7 + PPE x 1 + DPI x 2</w:t>
            </w:r>
          </w:p>
        </w:tc>
      </w:tr>
      <w:tr w:rsidR="001F6B8C" w:rsidRPr="007045CF" w14:paraId="29BAFA37" w14:textId="77777777" w:rsidTr="006E23FF">
        <w:tc>
          <w:tcPr>
            <w:tcW w:w="960" w:type="dxa"/>
          </w:tcPr>
          <w:p w14:paraId="2CB64613" w14:textId="77777777" w:rsidR="007445AF" w:rsidRPr="007045CF" w:rsidRDefault="007445AF" w:rsidP="00BE4265">
            <w:pPr>
              <w:rPr>
                <w:rFonts w:ascii="Arial" w:hAnsi="Arial" w:cs="Arial"/>
                <w:sz w:val="20"/>
                <w:szCs w:val="20"/>
              </w:rPr>
            </w:pPr>
            <w:r w:rsidRPr="007045CF">
              <w:rPr>
                <w:rFonts w:ascii="Arial" w:hAnsi="Arial" w:cs="Arial"/>
                <w:sz w:val="20"/>
                <w:szCs w:val="20"/>
              </w:rPr>
              <w:t>NFPD =</w:t>
            </w:r>
          </w:p>
        </w:tc>
        <w:tc>
          <w:tcPr>
            <w:tcW w:w="2748" w:type="dxa"/>
          </w:tcPr>
          <w:p w14:paraId="67AB17BF" w14:textId="77777777" w:rsidR="007445AF" w:rsidRPr="007045CF" w:rsidRDefault="007445AF" w:rsidP="00BE4265">
            <w:pPr>
              <w:jc w:val="center"/>
              <w:rPr>
                <w:rFonts w:ascii="Arial" w:hAnsi="Arial" w:cs="Arial"/>
                <w:sz w:val="20"/>
                <w:szCs w:val="20"/>
              </w:rPr>
            </w:pPr>
            <w:r w:rsidRPr="007045CF">
              <w:rPr>
                <w:rFonts w:ascii="Arial" w:hAnsi="Arial" w:cs="Arial"/>
                <w:sz w:val="20"/>
                <w:szCs w:val="20"/>
              </w:rPr>
              <w:t>------------------------------------</w:t>
            </w:r>
          </w:p>
        </w:tc>
      </w:tr>
      <w:tr w:rsidR="001F6B8C" w:rsidRPr="007045CF" w14:paraId="48918789" w14:textId="77777777" w:rsidTr="006E23FF">
        <w:tc>
          <w:tcPr>
            <w:tcW w:w="960" w:type="dxa"/>
          </w:tcPr>
          <w:p w14:paraId="051DE52E" w14:textId="77777777" w:rsidR="007445AF" w:rsidRPr="007045CF" w:rsidRDefault="007445AF" w:rsidP="00BE4265">
            <w:pPr>
              <w:rPr>
                <w:rFonts w:ascii="Arial" w:hAnsi="Arial" w:cs="Arial"/>
                <w:sz w:val="20"/>
                <w:szCs w:val="20"/>
              </w:rPr>
            </w:pPr>
            <w:r w:rsidRPr="007045CF">
              <w:rPr>
                <w:rFonts w:ascii="Arial" w:hAnsi="Arial" w:cs="Arial"/>
                <w:sz w:val="20"/>
                <w:szCs w:val="20"/>
              </w:rPr>
              <w:t> </w:t>
            </w:r>
          </w:p>
        </w:tc>
        <w:tc>
          <w:tcPr>
            <w:tcW w:w="2748" w:type="dxa"/>
          </w:tcPr>
          <w:p w14:paraId="66EDB6FA" w14:textId="77777777" w:rsidR="007445AF" w:rsidRPr="007045CF" w:rsidRDefault="007445AF" w:rsidP="00BE4265">
            <w:pPr>
              <w:jc w:val="center"/>
              <w:rPr>
                <w:rFonts w:ascii="Arial" w:hAnsi="Arial" w:cs="Arial"/>
                <w:sz w:val="20"/>
                <w:szCs w:val="20"/>
              </w:rPr>
            </w:pPr>
            <w:r w:rsidRPr="007045CF">
              <w:rPr>
                <w:rFonts w:ascii="Arial" w:hAnsi="Arial" w:cs="Arial"/>
                <w:sz w:val="20"/>
                <w:szCs w:val="20"/>
              </w:rPr>
              <w:t>10</w:t>
            </w:r>
          </w:p>
        </w:tc>
      </w:tr>
    </w:tbl>
    <w:p w14:paraId="12097022" w14:textId="22A8C59B" w:rsidR="007445AF" w:rsidRPr="007045CF" w:rsidRDefault="007445AF" w:rsidP="00BE4265">
      <w:pPr>
        <w:jc w:val="both"/>
        <w:rPr>
          <w:rFonts w:ascii="Arial" w:hAnsi="Arial" w:cs="Arial"/>
          <w:sz w:val="20"/>
          <w:szCs w:val="20"/>
          <w:lang w:val="pt-PT"/>
        </w:rPr>
      </w:pPr>
      <w:r w:rsidRPr="007045CF">
        <w:rPr>
          <w:rFonts w:ascii="Arial" w:hAnsi="Arial" w:cs="Arial"/>
          <w:sz w:val="20"/>
          <w:szCs w:val="20"/>
        </w:rPr>
        <w:t> </w:t>
      </w:r>
      <w:r w:rsidRPr="007045CF">
        <w:rPr>
          <w:rFonts w:ascii="Arial" w:hAnsi="Arial" w:cs="Arial"/>
          <w:sz w:val="20"/>
          <w:szCs w:val="20"/>
          <w:lang w:val="pt-PT"/>
        </w:rPr>
        <w:t xml:space="preserve">b) apenas com prática experimental, será aplicada a seguinte fórmula: </w:t>
      </w:r>
    </w:p>
    <w:p w14:paraId="04B6B3B4" w14:textId="77777777" w:rsidR="00885A22" w:rsidRPr="007045CF" w:rsidRDefault="00885A22" w:rsidP="00BE4265">
      <w:pPr>
        <w:jc w:val="both"/>
        <w:rPr>
          <w:rFonts w:ascii="Arial" w:eastAsia="Arial Unicode MS" w:hAnsi="Arial" w:cs="Arial"/>
          <w:sz w:val="20"/>
          <w:szCs w:val="20"/>
        </w:rPr>
      </w:pPr>
    </w:p>
    <w:tbl>
      <w:tblPr>
        <w:tblW w:w="0" w:type="auto"/>
        <w:tblInd w:w="190" w:type="dxa"/>
        <w:tblCellMar>
          <w:left w:w="70" w:type="dxa"/>
          <w:right w:w="70" w:type="dxa"/>
        </w:tblCellMar>
        <w:tblLook w:val="0000" w:firstRow="0" w:lastRow="0" w:firstColumn="0" w:lastColumn="0" w:noHBand="0" w:noVBand="0"/>
      </w:tblPr>
      <w:tblGrid>
        <w:gridCol w:w="960"/>
        <w:gridCol w:w="1920"/>
      </w:tblGrid>
      <w:tr w:rsidR="001F6B8C" w:rsidRPr="007045CF" w14:paraId="7CCCF42C" w14:textId="77777777" w:rsidTr="006E23FF">
        <w:tc>
          <w:tcPr>
            <w:tcW w:w="960" w:type="dxa"/>
          </w:tcPr>
          <w:p w14:paraId="0F1F8845" w14:textId="77777777" w:rsidR="007445AF" w:rsidRPr="007045CF" w:rsidRDefault="007445AF" w:rsidP="00BE4265">
            <w:pPr>
              <w:rPr>
                <w:rFonts w:ascii="Arial" w:hAnsi="Arial" w:cs="Arial"/>
                <w:sz w:val="20"/>
                <w:szCs w:val="20"/>
              </w:rPr>
            </w:pPr>
            <w:r w:rsidRPr="007045CF">
              <w:rPr>
                <w:rFonts w:ascii="Arial" w:hAnsi="Arial" w:cs="Arial"/>
                <w:sz w:val="20"/>
                <w:szCs w:val="20"/>
              </w:rPr>
              <w:t>  </w:t>
            </w:r>
          </w:p>
        </w:tc>
        <w:tc>
          <w:tcPr>
            <w:tcW w:w="1920" w:type="dxa"/>
          </w:tcPr>
          <w:p w14:paraId="47BB7038" w14:textId="77777777" w:rsidR="007445AF" w:rsidRPr="007045CF" w:rsidRDefault="007445AF" w:rsidP="00BE4265">
            <w:pPr>
              <w:jc w:val="center"/>
              <w:rPr>
                <w:rFonts w:ascii="Arial" w:hAnsi="Arial" w:cs="Arial"/>
                <w:sz w:val="20"/>
                <w:szCs w:val="20"/>
                <w:lang w:val="en-US"/>
              </w:rPr>
            </w:pPr>
            <w:r w:rsidRPr="007045CF">
              <w:rPr>
                <w:rFonts w:ascii="Arial" w:hAnsi="Arial" w:cs="Arial"/>
                <w:sz w:val="20"/>
                <w:szCs w:val="20"/>
                <w:lang w:val="en-US"/>
              </w:rPr>
              <w:t>NPD x 8 + PPE x 2</w:t>
            </w:r>
          </w:p>
        </w:tc>
      </w:tr>
      <w:tr w:rsidR="001F6B8C" w:rsidRPr="007045CF" w14:paraId="6CDE6A7A" w14:textId="77777777" w:rsidTr="006E23FF">
        <w:tc>
          <w:tcPr>
            <w:tcW w:w="960" w:type="dxa"/>
          </w:tcPr>
          <w:p w14:paraId="5DC04866" w14:textId="77777777" w:rsidR="007445AF" w:rsidRPr="007045CF" w:rsidRDefault="007445AF" w:rsidP="00BE4265">
            <w:pPr>
              <w:rPr>
                <w:rFonts w:ascii="Arial" w:hAnsi="Arial" w:cs="Arial"/>
                <w:sz w:val="20"/>
                <w:szCs w:val="20"/>
              </w:rPr>
            </w:pPr>
            <w:r w:rsidRPr="007045CF">
              <w:rPr>
                <w:rFonts w:ascii="Arial" w:hAnsi="Arial" w:cs="Arial"/>
                <w:sz w:val="20"/>
                <w:szCs w:val="20"/>
              </w:rPr>
              <w:t>NFPD =</w:t>
            </w:r>
          </w:p>
        </w:tc>
        <w:tc>
          <w:tcPr>
            <w:tcW w:w="1920" w:type="dxa"/>
          </w:tcPr>
          <w:p w14:paraId="34A65A2E" w14:textId="77777777" w:rsidR="007445AF" w:rsidRPr="007045CF" w:rsidRDefault="007445AF" w:rsidP="00BE4265">
            <w:pPr>
              <w:jc w:val="center"/>
              <w:rPr>
                <w:rFonts w:ascii="Arial" w:hAnsi="Arial" w:cs="Arial"/>
                <w:sz w:val="20"/>
                <w:szCs w:val="20"/>
              </w:rPr>
            </w:pPr>
            <w:r w:rsidRPr="007045CF">
              <w:rPr>
                <w:rFonts w:ascii="Arial" w:hAnsi="Arial" w:cs="Arial"/>
                <w:sz w:val="20"/>
                <w:szCs w:val="20"/>
              </w:rPr>
              <w:t>------------------------</w:t>
            </w:r>
          </w:p>
        </w:tc>
      </w:tr>
      <w:tr w:rsidR="001F6B8C" w:rsidRPr="007045CF" w14:paraId="138815CE" w14:textId="77777777" w:rsidTr="006E23FF">
        <w:tc>
          <w:tcPr>
            <w:tcW w:w="960" w:type="dxa"/>
          </w:tcPr>
          <w:p w14:paraId="2BA7CD5F" w14:textId="77777777" w:rsidR="007445AF" w:rsidRPr="007045CF" w:rsidRDefault="007445AF" w:rsidP="00BE4265">
            <w:pPr>
              <w:rPr>
                <w:rFonts w:ascii="Arial" w:hAnsi="Arial" w:cs="Arial"/>
                <w:sz w:val="20"/>
                <w:szCs w:val="20"/>
              </w:rPr>
            </w:pPr>
            <w:r w:rsidRPr="007045CF">
              <w:rPr>
                <w:rFonts w:ascii="Arial" w:hAnsi="Arial" w:cs="Arial"/>
                <w:sz w:val="20"/>
                <w:szCs w:val="20"/>
              </w:rPr>
              <w:t> </w:t>
            </w:r>
          </w:p>
        </w:tc>
        <w:tc>
          <w:tcPr>
            <w:tcW w:w="1920" w:type="dxa"/>
          </w:tcPr>
          <w:p w14:paraId="5F7E8383" w14:textId="77777777" w:rsidR="007445AF" w:rsidRPr="007045CF" w:rsidRDefault="007445AF" w:rsidP="00BE4265">
            <w:pPr>
              <w:jc w:val="center"/>
              <w:rPr>
                <w:rFonts w:ascii="Arial" w:hAnsi="Arial" w:cs="Arial"/>
                <w:sz w:val="20"/>
                <w:szCs w:val="20"/>
              </w:rPr>
            </w:pPr>
            <w:r w:rsidRPr="007045CF">
              <w:rPr>
                <w:rFonts w:ascii="Arial" w:hAnsi="Arial" w:cs="Arial"/>
                <w:sz w:val="20"/>
                <w:szCs w:val="20"/>
              </w:rPr>
              <w:t>10</w:t>
            </w:r>
          </w:p>
        </w:tc>
      </w:tr>
    </w:tbl>
    <w:p w14:paraId="7D0BA1B6" w14:textId="77777777" w:rsidR="00BA32E8" w:rsidRPr="007045CF" w:rsidRDefault="007445AF" w:rsidP="00BE4265">
      <w:pPr>
        <w:jc w:val="both"/>
        <w:rPr>
          <w:rFonts w:ascii="Arial" w:hAnsi="Arial" w:cs="Arial"/>
          <w:sz w:val="20"/>
          <w:szCs w:val="20"/>
        </w:rPr>
      </w:pPr>
      <w:r w:rsidRPr="007045CF">
        <w:rPr>
          <w:rFonts w:ascii="Arial" w:hAnsi="Arial" w:cs="Arial"/>
          <w:sz w:val="20"/>
          <w:szCs w:val="20"/>
        </w:rPr>
        <w:t> </w:t>
      </w:r>
    </w:p>
    <w:p w14:paraId="66B931D0" w14:textId="199B7CB3" w:rsidR="007445AF" w:rsidRPr="007045CF" w:rsidRDefault="007445AF" w:rsidP="00BE4265">
      <w:pPr>
        <w:jc w:val="both"/>
        <w:rPr>
          <w:rFonts w:ascii="Arial" w:hAnsi="Arial" w:cs="Arial"/>
          <w:sz w:val="20"/>
          <w:szCs w:val="20"/>
          <w:lang w:val="pt-PT"/>
        </w:rPr>
      </w:pPr>
      <w:r w:rsidRPr="007045CF">
        <w:rPr>
          <w:rFonts w:ascii="Arial" w:hAnsi="Arial" w:cs="Arial"/>
          <w:sz w:val="20"/>
          <w:szCs w:val="20"/>
          <w:lang w:val="pt-PT"/>
        </w:rPr>
        <w:t>c) apenas com defesa de produção intelectual, será aplicada a seguinte fórmula:</w:t>
      </w:r>
    </w:p>
    <w:p w14:paraId="7CA5553E" w14:textId="77777777" w:rsidR="00885A22" w:rsidRPr="007045CF" w:rsidRDefault="00885A22" w:rsidP="00BE4265">
      <w:pPr>
        <w:jc w:val="both"/>
        <w:rPr>
          <w:rFonts w:ascii="Arial" w:eastAsia="Arial Unicode MS" w:hAnsi="Arial" w:cs="Arial"/>
          <w:sz w:val="20"/>
          <w:szCs w:val="20"/>
        </w:rPr>
      </w:pPr>
    </w:p>
    <w:tbl>
      <w:tblPr>
        <w:tblW w:w="0" w:type="auto"/>
        <w:tblInd w:w="190" w:type="dxa"/>
        <w:tblCellMar>
          <w:left w:w="70" w:type="dxa"/>
          <w:right w:w="70" w:type="dxa"/>
        </w:tblCellMar>
        <w:tblLook w:val="0000" w:firstRow="0" w:lastRow="0" w:firstColumn="0" w:lastColumn="0" w:noHBand="0" w:noVBand="0"/>
      </w:tblPr>
      <w:tblGrid>
        <w:gridCol w:w="960"/>
        <w:gridCol w:w="1920"/>
      </w:tblGrid>
      <w:tr w:rsidR="001F6B8C" w:rsidRPr="007045CF" w14:paraId="50DB781B" w14:textId="77777777" w:rsidTr="006E23FF">
        <w:tc>
          <w:tcPr>
            <w:tcW w:w="960" w:type="dxa"/>
          </w:tcPr>
          <w:p w14:paraId="69B8D852" w14:textId="77777777" w:rsidR="007445AF" w:rsidRPr="007045CF" w:rsidRDefault="007445AF" w:rsidP="00BE4265">
            <w:pPr>
              <w:rPr>
                <w:rFonts w:ascii="Arial" w:hAnsi="Arial" w:cs="Arial"/>
                <w:sz w:val="20"/>
                <w:szCs w:val="20"/>
              </w:rPr>
            </w:pPr>
            <w:r w:rsidRPr="007045CF">
              <w:rPr>
                <w:rFonts w:ascii="Arial" w:hAnsi="Arial" w:cs="Arial"/>
                <w:sz w:val="20"/>
                <w:szCs w:val="20"/>
              </w:rPr>
              <w:t>  </w:t>
            </w:r>
          </w:p>
        </w:tc>
        <w:tc>
          <w:tcPr>
            <w:tcW w:w="1920" w:type="dxa"/>
          </w:tcPr>
          <w:p w14:paraId="734FA0DF" w14:textId="77777777" w:rsidR="007445AF" w:rsidRPr="007045CF" w:rsidRDefault="007445AF" w:rsidP="00BE4265">
            <w:pPr>
              <w:jc w:val="center"/>
              <w:rPr>
                <w:rFonts w:ascii="Arial" w:hAnsi="Arial" w:cs="Arial"/>
                <w:sz w:val="20"/>
                <w:szCs w:val="20"/>
                <w:lang w:val="en-US"/>
              </w:rPr>
            </w:pPr>
            <w:r w:rsidRPr="007045CF">
              <w:rPr>
                <w:rFonts w:ascii="Arial" w:hAnsi="Arial" w:cs="Arial"/>
                <w:sz w:val="20"/>
                <w:szCs w:val="20"/>
                <w:lang w:val="en-US"/>
              </w:rPr>
              <w:t>NPD x 8 + DPI x 2</w:t>
            </w:r>
          </w:p>
        </w:tc>
      </w:tr>
      <w:tr w:rsidR="001F6B8C" w:rsidRPr="007045CF" w14:paraId="788B07F7" w14:textId="77777777" w:rsidTr="006E23FF">
        <w:tc>
          <w:tcPr>
            <w:tcW w:w="960" w:type="dxa"/>
          </w:tcPr>
          <w:p w14:paraId="0E9B8FA2" w14:textId="77777777" w:rsidR="007445AF" w:rsidRPr="007045CF" w:rsidRDefault="007445AF" w:rsidP="00BE4265">
            <w:pPr>
              <w:rPr>
                <w:rFonts w:ascii="Arial" w:hAnsi="Arial" w:cs="Arial"/>
                <w:sz w:val="20"/>
                <w:szCs w:val="20"/>
              </w:rPr>
            </w:pPr>
            <w:r w:rsidRPr="007045CF">
              <w:rPr>
                <w:rFonts w:ascii="Arial" w:hAnsi="Arial" w:cs="Arial"/>
                <w:sz w:val="20"/>
                <w:szCs w:val="20"/>
              </w:rPr>
              <w:t>NFPD =</w:t>
            </w:r>
          </w:p>
        </w:tc>
        <w:tc>
          <w:tcPr>
            <w:tcW w:w="1920" w:type="dxa"/>
          </w:tcPr>
          <w:p w14:paraId="00E1FBF1" w14:textId="77777777" w:rsidR="007445AF" w:rsidRPr="007045CF" w:rsidRDefault="007445AF" w:rsidP="00BE4265">
            <w:pPr>
              <w:jc w:val="center"/>
              <w:rPr>
                <w:rFonts w:ascii="Arial" w:hAnsi="Arial" w:cs="Arial"/>
                <w:sz w:val="20"/>
                <w:szCs w:val="20"/>
              </w:rPr>
            </w:pPr>
            <w:r w:rsidRPr="007045CF">
              <w:rPr>
                <w:rFonts w:ascii="Arial" w:hAnsi="Arial" w:cs="Arial"/>
                <w:sz w:val="20"/>
                <w:szCs w:val="20"/>
              </w:rPr>
              <w:t>-----------------------</w:t>
            </w:r>
          </w:p>
        </w:tc>
      </w:tr>
      <w:tr w:rsidR="001F6B8C" w:rsidRPr="007045CF" w14:paraId="02029551" w14:textId="77777777" w:rsidTr="006E23FF">
        <w:tc>
          <w:tcPr>
            <w:tcW w:w="960" w:type="dxa"/>
          </w:tcPr>
          <w:p w14:paraId="08BD9083" w14:textId="77777777" w:rsidR="007445AF" w:rsidRPr="007045CF" w:rsidRDefault="007445AF" w:rsidP="00BE4265">
            <w:pPr>
              <w:rPr>
                <w:rFonts w:ascii="Arial" w:hAnsi="Arial" w:cs="Arial"/>
                <w:sz w:val="20"/>
                <w:szCs w:val="20"/>
              </w:rPr>
            </w:pPr>
            <w:r w:rsidRPr="007045CF">
              <w:rPr>
                <w:rFonts w:ascii="Arial" w:hAnsi="Arial" w:cs="Arial"/>
                <w:sz w:val="20"/>
                <w:szCs w:val="20"/>
              </w:rPr>
              <w:t> </w:t>
            </w:r>
          </w:p>
        </w:tc>
        <w:tc>
          <w:tcPr>
            <w:tcW w:w="1920" w:type="dxa"/>
          </w:tcPr>
          <w:p w14:paraId="6B5DA151" w14:textId="77777777" w:rsidR="007445AF" w:rsidRPr="007045CF" w:rsidRDefault="007445AF" w:rsidP="00BE4265">
            <w:pPr>
              <w:jc w:val="center"/>
              <w:rPr>
                <w:rFonts w:ascii="Arial" w:hAnsi="Arial" w:cs="Arial"/>
                <w:sz w:val="20"/>
                <w:szCs w:val="20"/>
              </w:rPr>
            </w:pPr>
            <w:r w:rsidRPr="007045CF">
              <w:rPr>
                <w:rFonts w:ascii="Arial" w:hAnsi="Arial" w:cs="Arial"/>
                <w:sz w:val="20"/>
                <w:szCs w:val="20"/>
              </w:rPr>
              <w:t>10</w:t>
            </w:r>
          </w:p>
        </w:tc>
      </w:tr>
    </w:tbl>
    <w:p w14:paraId="5428C90A" w14:textId="77777777" w:rsidR="00BA32E8" w:rsidRPr="007045CF" w:rsidRDefault="00BA32E8" w:rsidP="00BE4265">
      <w:pPr>
        <w:autoSpaceDE w:val="0"/>
        <w:rPr>
          <w:rFonts w:ascii="Arial" w:hAnsi="Arial" w:cs="Arial"/>
          <w:sz w:val="20"/>
          <w:szCs w:val="20"/>
        </w:rPr>
      </w:pPr>
    </w:p>
    <w:p w14:paraId="04996982" w14:textId="4247B648" w:rsidR="008E5607" w:rsidRPr="007045CF" w:rsidRDefault="008E5607" w:rsidP="00BE4265">
      <w:pPr>
        <w:autoSpaceDE w:val="0"/>
        <w:rPr>
          <w:rFonts w:ascii="Arial" w:hAnsi="Arial" w:cs="Arial"/>
          <w:sz w:val="20"/>
          <w:szCs w:val="20"/>
        </w:rPr>
      </w:pPr>
      <w:r w:rsidRPr="007045CF">
        <w:rPr>
          <w:rFonts w:ascii="Arial" w:hAnsi="Arial" w:cs="Arial"/>
          <w:sz w:val="20"/>
          <w:szCs w:val="20"/>
        </w:rPr>
        <w:t>Onde:</w:t>
      </w:r>
    </w:p>
    <w:p w14:paraId="0C7143F9" w14:textId="77777777" w:rsidR="008E5607" w:rsidRPr="007045CF" w:rsidRDefault="008E5607" w:rsidP="00BE4265">
      <w:pPr>
        <w:autoSpaceDE w:val="0"/>
        <w:rPr>
          <w:rFonts w:ascii="Arial" w:hAnsi="Arial" w:cs="Arial"/>
          <w:sz w:val="20"/>
          <w:szCs w:val="20"/>
        </w:rPr>
      </w:pPr>
      <w:r w:rsidRPr="007045CF">
        <w:rPr>
          <w:rFonts w:ascii="Arial" w:hAnsi="Arial" w:cs="Arial"/>
          <w:sz w:val="20"/>
          <w:szCs w:val="20"/>
        </w:rPr>
        <w:t>NFPD = Nota Final da Prova Didática;</w:t>
      </w:r>
    </w:p>
    <w:p w14:paraId="70494D38" w14:textId="77777777" w:rsidR="008E5607" w:rsidRPr="007045CF" w:rsidRDefault="008E5607" w:rsidP="00BE4265">
      <w:pPr>
        <w:autoSpaceDE w:val="0"/>
        <w:rPr>
          <w:rFonts w:ascii="Arial" w:hAnsi="Arial" w:cs="Arial"/>
          <w:sz w:val="20"/>
          <w:szCs w:val="20"/>
        </w:rPr>
      </w:pPr>
      <w:r w:rsidRPr="007045CF">
        <w:rPr>
          <w:rFonts w:ascii="Arial" w:hAnsi="Arial" w:cs="Arial"/>
          <w:sz w:val="20"/>
          <w:szCs w:val="20"/>
        </w:rPr>
        <w:t>NPD = Nota da Prova Didática;</w:t>
      </w:r>
    </w:p>
    <w:p w14:paraId="47244C2A" w14:textId="372A02D0" w:rsidR="008E5607" w:rsidRPr="00F14B5D" w:rsidRDefault="008E5607" w:rsidP="00BE4265">
      <w:pPr>
        <w:autoSpaceDE w:val="0"/>
        <w:rPr>
          <w:rFonts w:ascii="Arial" w:hAnsi="Arial" w:cs="Arial"/>
          <w:sz w:val="20"/>
          <w:szCs w:val="20"/>
        </w:rPr>
      </w:pPr>
      <w:r w:rsidRPr="007045CF">
        <w:rPr>
          <w:rFonts w:ascii="Arial" w:hAnsi="Arial" w:cs="Arial"/>
          <w:sz w:val="20"/>
          <w:szCs w:val="20"/>
        </w:rPr>
        <w:t>PPE = Prova Prática Ex</w:t>
      </w:r>
      <w:r w:rsidRPr="00F14B5D">
        <w:rPr>
          <w:rFonts w:ascii="Arial" w:hAnsi="Arial" w:cs="Arial"/>
          <w:sz w:val="20"/>
          <w:szCs w:val="20"/>
        </w:rPr>
        <w:t>perimental</w:t>
      </w:r>
      <w:r w:rsidR="00BA32E8" w:rsidRPr="00F14B5D">
        <w:rPr>
          <w:rFonts w:ascii="Arial" w:hAnsi="Arial" w:cs="Arial"/>
          <w:sz w:val="20"/>
          <w:szCs w:val="20"/>
        </w:rPr>
        <w:t>.</w:t>
      </w:r>
    </w:p>
    <w:p w14:paraId="568AB39C" w14:textId="77777777" w:rsidR="00D64240" w:rsidRPr="00F14B5D" w:rsidRDefault="00D64240" w:rsidP="00BE4265">
      <w:pPr>
        <w:autoSpaceDE w:val="0"/>
        <w:rPr>
          <w:rFonts w:ascii="Arial" w:hAnsi="Arial" w:cs="Arial"/>
          <w:sz w:val="20"/>
          <w:szCs w:val="20"/>
        </w:rPr>
      </w:pPr>
    </w:p>
    <w:p w14:paraId="6FB12496" w14:textId="7EA406D9" w:rsidR="00AD70F2" w:rsidRPr="007045CF" w:rsidRDefault="004107EF" w:rsidP="00BE4265">
      <w:pPr>
        <w:pStyle w:val="NormalWeb"/>
        <w:spacing w:before="0" w:after="0"/>
        <w:jc w:val="both"/>
        <w:rPr>
          <w:rFonts w:ascii="Arial" w:hAnsi="Arial" w:cs="Arial"/>
          <w:bCs/>
          <w:sz w:val="20"/>
          <w:szCs w:val="20"/>
        </w:rPr>
      </w:pPr>
      <w:r w:rsidRPr="00F14B5D">
        <w:rPr>
          <w:rFonts w:ascii="Arial" w:hAnsi="Arial" w:cs="Arial"/>
          <w:sz w:val="20"/>
          <w:szCs w:val="20"/>
        </w:rPr>
        <w:t>9</w:t>
      </w:r>
      <w:r w:rsidR="001F6B8C" w:rsidRPr="00F14B5D">
        <w:rPr>
          <w:rFonts w:ascii="Arial" w:hAnsi="Arial" w:cs="Arial"/>
          <w:sz w:val="20"/>
          <w:szCs w:val="20"/>
        </w:rPr>
        <w:t xml:space="preserve">.6.11. </w:t>
      </w:r>
      <w:r w:rsidR="00AD70F2" w:rsidRPr="00F14B5D">
        <w:rPr>
          <w:rFonts w:ascii="Arial" w:hAnsi="Arial" w:cs="Arial"/>
          <w:sz w:val="20"/>
          <w:szCs w:val="20"/>
        </w:rPr>
        <w:t xml:space="preserve">Na área </w:t>
      </w:r>
      <w:r w:rsidR="009A5306" w:rsidRPr="00F14B5D">
        <w:rPr>
          <w:rFonts w:ascii="Arial" w:hAnsi="Arial" w:cs="Arial"/>
          <w:b/>
          <w:sz w:val="20"/>
          <w:szCs w:val="20"/>
        </w:rPr>
        <w:t xml:space="preserve">Anestesiologia Veterinária </w:t>
      </w:r>
      <w:r w:rsidR="00AD70F2" w:rsidRPr="00F14B5D">
        <w:rPr>
          <w:rFonts w:ascii="Arial" w:hAnsi="Arial" w:cs="Arial"/>
          <w:sz w:val="20"/>
          <w:szCs w:val="20"/>
        </w:rPr>
        <w:t>do C</w:t>
      </w:r>
      <w:r w:rsidR="009A5306" w:rsidRPr="00F14B5D">
        <w:rPr>
          <w:rFonts w:ascii="Arial" w:hAnsi="Arial" w:cs="Arial"/>
          <w:sz w:val="20"/>
          <w:szCs w:val="20"/>
        </w:rPr>
        <w:t>AV</w:t>
      </w:r>
      <w:r w:rsidR="00AD70F2" w:rsidRPr="00F14B5D">
        <w:rPr>
          <w:rFonts w:ascii="Arial" w:hAnsi="Arial" w:cs="Arial"/>
          <w:sz w:val="20"/>
          <w:szCs w:val="20"/>
        </w:rPr>
        <w:t xml:space="preserve"> </w:t>
      </w:r>
      <w:r w:rsidR="00AD70F2" w:rsidRPr="00F14B5D">
        <w:rPr>
          <w:rFonts w:ascii="Arial" w:hAnsi="Arial" w:cs="Arial"/>
          <w:bCs/>
          <w:sz w:val="20"/>
          <w:szCs w:val="20"/>
        </w:rPr>
        <w:t>a Prova Didática</w:t>
      </w:r>
      <w:r w:rsidR="009A5306" w:rsidRPr="00F14B5D">
        <w:rPr>
          <w:rFonts w:ascii="Arial" w:hAnsi="Arial" w:cs="Arial"/>
          <w:bCs/>
          <w:sz w:val="20"/>
          <w:szCs w:val="20"/>
        </w:rPr>
        <w:t xml:space="preserve"> </w:t>
      </w:r>
      <w:r w:rsidR="00AD70F2" w:rsidRPr="00F14B5D">
        <w:rPr>
          <w:rFonts w:ascii="Arial" w:hAnsi="Arial" w:cs="Arial"/>
          <w:bCs/>
          <w:sz w:val="20"/>
          <w:szCs w:val="20"/>
        </w:rPr>
        <w:t>será complementada por uma prova prática</w:t>
      </w:r>
      <w:r w:rsidR="00F44A86" w:rsidRPr="00F14B5D">
        <w:rPr>
          <w:rFonts w:ascii="Arial" w:hAnsi="Arial" w:cs="Arial"/>
          <w:bCs/>
          <w:sz w:val="20"/>
          <w:szCs w:val="20"/>
        </w:rPr>
        <w:t xml:space="preserve"> experimental</w:t>
      </w:r>
      <w:r w:rsidR="00AD70F2" w:rsidRPr="00F14B5D">
        <w:rPr>
          <w:rFonts w:ascii="Arial" w:hAnsi="Arial" w:cs="Arial"/>
          <w:bCs/>
          <w:sz w:val="20"/>
          <w:szCs w:val="20"/>
        </w:rPr>
        <w:t xml:space="preserve"> </w:t>
      </w:r>
      <w:r w:rsidR="009A5306" w:rsidRPr="00F14B5D">
        <w:rPr>
          <w:rFonts w:ascii="Arial" w:hAnsi="Arial" w:cs="Arial"/>
          <w:bCs/>
          <w:sz w:val="20"/>
          <w:szCs w:val="20"/>
        </w:rPr>
        <w:t>que</w:t>
      </w:r>
      <w:r w:rsidR="009A5306" w:rsidRPr="007045CF">
        <w:rPr>
          <w:rFonts w:ascii="Arial" w:hAnsi="Arial" w:cs="Arial"/>
          <w:bCs/>
          <w:sz w:val="20"/>
          <w:szCs w:val="20"/>
        </w:rPr>
        <w:t xml:space="preserve"> corresponderá a 20% do valor da prova didática. O candidato deverá realizar uma anestesia em uma cadela, proveniente da rotina hospitalar, para realização de castração, no formato de aula expositiva. Incluindo avaliação pré-anestésica, medicação pré-anestésica, indução, manutenção anestésica, anestesia locorregional, tratamento de possíveis complicações, incluindo reanimação cérebro cardiopulmonar, monitoração do paciente e prescrição de receita pós-operatória. A cirurgia será realizada por um médico veterinário do Hospital de Clínicas Veterinárias do CAV/UDESC. O material a ser utilizado será disponibilizado de acordo com listagem fornecida pelo candidato no momento do sorteio do tema e de acordo com as condições e limitações do Centro de Ciências Agroveterinárias – CAV e não será permitido uso de nenhum material extra.</w:t>
      </w:r>
    </w:p>
    <w:p w14:paraId="09782E4B" w14:textId="77777777" w:rsidR="00A12C0A" w:rsidRPr="007045CF" w:rsidRDefault="00A12C0A" w:rsidP="00BE4265">
      <w:pPr>
        <w:pStyle w:val="NormalWeb"/>
        <w:spacing w:before="0" w:after="0"/>
        <w:jc w:val="both"/>
        <w:rPr>
          <w:rFonts w:ascii="Arial" w:hAnsi="Arial" w:cs="Arial"/>
          <w:bCs/>
          <w:sz w:val="20"/>
          <w:szCs w:val="20"/>
        </w:rPr>
      </w:pPr>
    </w:p>
    <w:p w14:paraId="11B60A11" w14:textId="3CD70B78" w:rsidR="009A5306" w:rsidRPr="00F14B5D" w:rsidRDefault="004107EF" w:rsidP="00BE4265">
      <w:pPr>
        <w:pStyle w:val="NormalWeb"/>
        <w:spacing w:before="0" w:after="0"/>
        <w:jc w:val="both"/>
        <w:rPr>
          <w:rFonts w:ascii="Arial" w:hAnsi="Arial" w:cs="Arial"/>
          <w:sz w:val="20"/>
          <w:szCs w:val="20"/>
        </w:rPr>
      </w:pPr>
      <w:r w:rsidRPr="00F14B5D">
        <w:rPr>
          <w:rFonts w:ascii="Arial" w:hAnsi="Arial" w:cs="Arial"/>
          <w:sz w:val="20"/>
          <w:szCs w:val="20"/>
        </w:rPr>
        <w:t>9</w:t>
      </w:r>
      <w:r w:rsidR="001F6B8C" w:rsidRPr="00F14B5D">
        <w:rPr>
          <w:rFonts w:ascii="Arial" w:hAnsi="Arial" w:cs="Arial"/>
          <w:sz w:val="20"/>
          <w:szCs w:val="20"/>
        </w:rPr>
        <w:t xml:space="preserve">.6.12. </w:t>
      </w:r>
      <w:r w:rsidR="009A5306" w:rsidRPr="00F14B5D">
        <w:rPr>
          <w:rFonts w:ascii="Arial" w:hAnsi="Arial" w:cs="Arial"/>
          <w:sz w:val="20"/>
          <w:szCs w:val="20"/>
        </w:rPr>
        <w:t xml:space="preserve">Na área </w:t>
      </w:r>
      <w:r w:rsidR="009A5306" w:rsidRPr="00F14B5D">
        <w:rPr>
          <w:rFonts w:ascii="Arial" w:hAnsi="Arial" w:cs="Arial"/>
          <w:b/>
          <w:sz w:val="20"/>
          <w:szCs w:val="20"/>
        </w:rPr>
        <w:t>Clínica Médica de Cães e Gatos</w:t>
      </w:r>
      <w:r w:rsidR="009A5306" w:rsidRPr="00F14B5D">
        <w:rPr>
          <w:rFonts w:ascii="Arial" w:hAnsi="Arial" w:cs="Arial"/>
          <w:sz w:val="20"/>
          <w:szCs w:val="20"/>
        </w:rPr>
        <w:t xml:space="preserve"> do CAV </w:t>
      </w:r>
      <w:r w:rsidR="009A5306" w:rsidRPr="00F14B5D">
        <w:rPr>
          <w:rFonts w:ascii="Arial" w:hAnsi="Arial" w:cs="Arial"/>
          <w:bCs/>
          <w:sz w:val="20"/>
          <w:szCs w:val="20"/>
        </w:rPr>
        <w:t>a Prova Didática será complementada por uma prova prática</w:t>
      </w:r>
      <w:r w:rsidR="00F44A86" w:rsidRPr="00F14B5D">
        <w:rPr>
          <w:rFonts w:ascii="Arial" w:hAnsi="Arial" w:cs="Arial"/>
          <w:bCs/>
          <w:sz w:val="20"/>
          <w:szCs w:val="20"/>
        </w:rPr>
        <w:t xml:space="preserve"> experimental</w:t>
      </w:r>
      <w:r w:rsidR="009A5306" w:rsidRPr="00F14B5D">
        <w:rPr>
          <w:rFonts w:ascii="Arial" w:hAnsi="Arial" w:cs="Arial"/>
          <w:bCs/>
          <w:sz w:val="20"/>
          <w:szCs w:val="20"/>
        </w:rPr>
        <w:t xml:space="preserve"> que</w:t>
      </w:r>
      <w:r w:rsidR="009A5306" w:rsidRPr="00F14B5D">
        <w:rPr>
          <w:rFonts w:ascii="Arial" w:hAnsi="Arial" w:cs="Arial"/>
          <w:sz w:val="20"/>
          <w:szCs w:val="20"/>
        </w:rPr>
        <w:t xml:space="preserve"> corresponderá a 20% do valor da prova didática. O candidato deverá realizar exame físico dentre um dos sistemas sorteados previamente (respiratório ou circulatório ou nervoso ou tegumentar ou locomotor), com a intenção de determinar diagnóstico clínico, sob a forma de aula prática expositiva do candidato. O material a ser utilizado será disponibilizado de acordo com listagem fornecida pelo candidato no momento do sorteio do tema e de acordo com as condições e limitações do Centro de Ciências Agroveterinárias – CAV e não será permitido uso de nenhum material extra.</w:t>
      </w:r>
    </w:p>
    <w:p w14:paraId="7A00ED91" w14:textId="77777777" w:rsidR="00A12C0A" w:rsidRPr="00F14B5D" w:rsidRDefault="00A12C0A" w:rsidP="00BE4265">
      <w:pPr>
        <w:pStyle w:val="NormalWeb"/>
        <w:spacing w:before="0" w:after="0"/>
        <w:jc w:val="both"/>
        <w:rPr>
          <w:rFonts w:ascii="Arial" w:hAnsi="Arial" w:cs="Arial"/>
          <w:sz w:val="20"/>
          <w:szCs w:val="20"/>
        </w:rPr>
      </w:pPr>
    </w:p>
    <w:p w14:paraId="0FACF7D5" w14:textId="427316B4" w:rsidR="009A5306" w:rsidRPr="00F14B5D" w:rsidRDefault="004107EF" w:rsidP="00BE4265">
      <w:pPr>
        <w:pStyle w:val="NormalWeb"/>
        <w:spacing w:before="0" w:after="0"/>
        <w:jc w:val="both"/>
        <w:rPr>
          <w:rFonts w:ascii="Arial" w:hAnsi="Arial" w:cs="Arial"/>
          <w:bCs/>
          <w:sz w:val="20"/>
          <w:szCs w:val="20"/>
        </w:rPr>
      </w:pPr>
      <w:r w:rsidRPr="00F14B5D">
        <w:rPr>
          <w:rFonts w:ascii="Arial" w:hAnsi="Arial" w:cs="Arial"/>
          <w:sz w:val="20"/>
          <w:szCs w:val="20"/>
        </w:rPr>
        <w:t>9</w:t>
      </w:r>
      <w:r w:rsidR="001F6B8C" w:rsidRPr="00F14B5D">
        <w:rPr>
          <w:rFonts w:ascii="Arial" w:hAnsi="Arial" w:cs="Arial"/>
          <w:sz w:val="20"/>
          <w:szCs w:val="20"/>
        </w:rPr>
        <w:t xml:space="preserve">.6.13. </w:t>
      </w:r>
      <w:r w:rsidR="009A5306" w:rsidRPr="00F14B5D">
        <w:rPr>
          <w:rFonts w:ascii="Arial" w:hAnsi="Arial" w:cs="Arial"/>
          <w:sz w:val="20"/>
          <w:szCs w:val="20"/>
        </w:rPr>
        <w:t xml:space="preserve">Na área </w:t>
      </w:r>
      <w:r w:rsidR="009A5306" w:rsidRPr="00F14B5D">
        <w:rPr>
          <w:rFonts w:ascii="Arial" w:hAnsi="Arial" w:cs="Arial"/>
          <w:b/>
          <w:sz w:val="20"/>
          <w:szCs w:val="20"/>
        </w:rPr>
        <w:t>Diagnóstico por Imagem Veterinária</w:t>
      </w:r>
      <w:r w:rsidR="009A5306" w:rsidRPr="00F14B5D">
        <w:rPr>
          <w:rFonts w:ascii="Arial" w:hAnsi="Arial" w:cs="Arial"/>
          <w:sz w:val="20"/>
          <w:szCs w:val="20"/>
        </w:rPr>
        <w:t xml:space="preserve"> do CAV </w:t>
      </w:r>
      <w:r w:rsidR="009A5306" w:rsidRPr="00F14B5D">
        <w:rPr>
          <w:rFonts w:ascii="Arial" w:hAnsi="Arial" w:cs="Arial"/>
          <w:bCs/>
          <w:sz w:val="20"/>
          <w:szCs w:val="20"/>
        </w:rPr>
        <w:t>a Prova Didática será complementada por uma prova prática</w:t>
      </w:r>
      <w:r w:rsidR="00F44A86" w:rsidRPr="00F14B5D">
        <w:rPr>
          <w:rFonts w:ascii="Arial" w:hAnsi="Arial" w:cs="Arial"/>
          <w:bCs/>
          <w:sz w:val="20"/>
          <w:szCs w:val="20"/>
        </w:rPr>
        <w:t xml:space="preserve"> experimental</w:t>
      </w:r>
      <w:r w:rsidR="009A5306" w:rsidRPr="00F14B5D">
        <w:rPr>
          <w:rFonts w:ascii="Arial" w:hAnsi="Arial" w:cs="Arial"/>
          <w:noProof/>
          <w:color w:val="000000"/>
          <w:sz w:val="20"/>
          <w:szCs w:val="20"/>
        </w:rPr>
        <w:t xml:space="preserve"> que corresponderá a 20% do valor da prova didática.</w:t>
      </w:r>
      <w:r w:rsidR="009A5306" w:rsidRPr="00F14B5D">
        <w:rPr>
          <w:rFonts w:ascii="Arial" w:hAnsi="Arial" w:cs="Arial"/>
          <w:sz w:val="20"/>
          <w:szCs w:val="20"/>
        </w:rPr>
        <w:t xml:space="preserve"> O candidato deverá proceder a realização e interpretação em forma de aula expositiva de exames radiográficos e/ou ultrassonográficos, previamente escolhidos pela banca avaliadora dentre os temas apresentados na ementa, que deverá ser apresentado na mesma etapa do sorteio do tema da prova didática. </w:t>
      </w:r>
      <w:r w:rsidR="009A5306" w:rsidRPr="00F14B5D">
        <w:rPr>
          <w:rFonts w:ascii="Arial" w:hAnsi="Arial" w:cs="Arial"/>
          <w:noProof/>
          <w:color w:val="000000"/>
          <w:sz w:val="20"/>
          <w:szCs w:val="20"/>
        </w:rPr>
        <w:t xml:space="preserve">O material a ser utilizado será disponibilizado de acordo com listagem fornecida pelo candidato no momento do sorteio do tema e de acordo com as condições e limitações do Centro de Ciências Agroveterinárias – </w:t>
      </w:r>
      <w:r w:rsidR="009A5306" w:rsidRPr="00F14B5D">
        <w:rPr>
          <w:rFonts w:ascii="Arial" w:hAnsi="Arial" w:cs="Arial"/>
          <w:noProof/>
          <w:sz w:val="20"/>
          <w:szCs w:val="20"/>
        </w:rPr>
        <w:t>CAV e não será permitido uso de nenhum material extra. </w:t>
      </w:r>
    </w:p>
    <w:p w14:paraId="52175D91" w14:textId="77777777" w:rsidR="00BA32E8" w:rsidRPr="00F14B5D" w:rsidRDefault="00BA32E8" w:rsidP="00BE4265">
      <w:pPr>
        <w:autoSpaceDE w:val="0"/>
        <w:jc w:val="both"/>
        <w:rPr>
          <w:rFonts w:ascii="Arial" w:hAnsi="Arial" w:cs="Arial"/>
          <w:sz w:val="20"/>
          <w:szCs w:val="20"/>
        </w:rPr>
      </w:pPr>
    </w:p>
    <w:p w14:paraId="79AC6F0E" w14:textId="21E67D90" w:rsidR="009A5306" w:rsidRPr="00F14B5D" w:rsidRDefault="004107EF" w:rsidP="00BE4265">
      <w:pPr>
        <w:autoSpaceDE w:val="0"/>
        <w:jc w:val="both"/>
        <w:rPr>
          <w:rFonts w:ascii="Arial" w:hAnsi="Arial" w:cs="Arial"/>
          <w:sz w:val="20"/>
          <w:szCs w:val="20"/>
          <w:shd w:val="clear" w:color="auto" w:fill="FFFFFF"/>
        </w:rPr>
      </w:pPr>
      <w:r w:rsidRPr="00F14B5D">
        <w:rPr>
          <w:rFonts w:ascii="Arial" w:hAnsi="Arial" w:cs="Arial"/>
          <w:sz w:val="20"/>
          <w:szCs w:val="20"/>
        </w:rPr>
        <w:t>9</w:t>
      </w:r>
      <w:r w:rsidR="001F6B8C" w:rsidRPr="00F14B5D">
        <w:rPr>
          <w:rFonts w:ascii="Arial" w:hAnsi="Arial" w:cs="Arial"/>
          <w:sz w:val="20"/>
          <w:szCs w:val="20"/>
        </w:rPr>
        <w:t xml:space="preserve">.6.14. </w:t>
      </w:r>
      <w:r w:rsidR="009A5306" w:rsidRPr="00F14B5D">
        <w:rPr>
          <w:rFonts w:ascii="Arial" w:hAnsi="Arial" w:cs="Arial"/>
          <w:sz w:val="20"/>
          <w:szCs w:val="20"/>
        </w:rPr>
        <w:t xml:space="preserve">Na área </w:t>
      </w:r>
      <w:r w:rsidR="009A5306" w:rsidRPr="00F14B5D">
        <w:rPr>
          <w:rFonts w:ascii="Arial" w:hAnsi="Arial" w:cs="Arial"/>
          <w:b/>
          <w:sz w:val="20"/>
          <w:szCs w:val="20"/>
          <w:shd w:val="clear" w:color="auto" w:fill="FFFFFF"/>
        </w:rPr>
        <w:t>Desenho e Meios de Representação e Expressão</w:t>
      </w:r>
      <w:r w:rsidR="009A5306" w:rsidRPr="00F14B5D">
        <w:rPr>
          <w:rFonts w:ascii="Arial" w:hAnsi="Arial" w:cs="Arial"/>
          <w:sz w:val="20"/>
          <w:szCs w:val="20"/>
        </w:rPr>
        <w:t xml:space="preserve"> do C</w:t>
      </w:r>
      <w:r w:rsidR="00647D99" w:rsidRPr="00F14B5D">
        <w:rPr>
          <w:rFonts w:ascii="Arial" w:hAnsi="Arial" w:cs="Arial"/>
          <w:sz w:val="20"/>
          <w:szCs w:val="20"/>
        </w:rPr>
        <w:t>ERES</w:t>
      </w:r>
      <w:r w:rsidR="009A5306" w:rsidRPr="00F14B5D">
        <w:rPr>
          <w:rFonts w:ascii="Arial" w:hAnsi="Arial" w:cs="Arial"/>
          <w:sz w:val="20"/>
          <w:szCs w:val="20"/>
        </w:rPr>
        <w:t xml:space="preserve"> </w:t>
      </w:r>
      <w:r w:rsidR="009A5306" w:rsidRPr="00F14B5D">
        <w:rPr>
          <w:rFonts w:ascii="Arial" w:hAnsi="Arial" w:cs="Arial"/>
          <w:bCs/>
          <w:sz w:val="20"/>
          <w:szCs w:val="20"/>
        </w:rPr>
        <w:t>a Prova Didática será complementada</w:t>
      </w:r>
      <w:r w:rsidR="00647D99" w:rsidRPr="00F14B5D">
        <w:rPr>
          <w:rFonts w:ascii="Arial" w:hAnsi="Arial" w:cs="Arial"/>
          <w:sz w:val="20"/>
          <w:szCs w:val="20"/>
          <w:shd w:val="clear" w:color="auto" w:fill="FFFFFF"/>
        </w:rPr>
        <w:t xml:space="preserve"> com a realização de defesa de produção técnica e intelectual representando 20% (vinte por cento) da nota final da prova didática, quando será disponibilizado um tempo de 10 minutos para esta defesa. Também será complementada com a realização de prova prática de elaboração de um desenho de observação, representando 10% (dez por cento) da nota final da prova didática, quando será disponibilizado um tempo de 20 minutos para s sua realização.</w:t>
      </w:r>
    </w:p>
    <w:p w14:paraId="6C1DE4D8" w14:textId="77777777" w:rsidR="00A12C0A" w:rsidRPr="00F14B5D" w:rsidRDefault="00A12C0A" w:rsidP="00BE4265">
      <w:pPr>
        <w:autoSpaceDE w:val="0"/>
        <w:jc w:val="both"/>
        <w:rPr>
          <w:rFonts w:ascii="Arial" w:hAnsi="Arial" w:cs="Arial"/>
          <w:sz w:val="20"/>
          <w:szCs w:val="20"/>
        </w:rPr>
      </w:pPr>
    </w:p>
    <w:p w14:paraId="672D73A1" w14:textId="19C2F78A" w:rsidR="009A5306" w:rsidRPr="00F14B5D" w:rsidRDefault="004107EF" w:rsidP="00BE4265">
      <w:pPr>
        <w:autoSpaceDE w:val="0"/>
        <w:jc w:val="both"/>
        <w:rPr>
          <w:rFonts w:ascii="Arial" w:hAnsi="Arial" w:cs="Arial"/>
          <w:sz w:val="20"/>
          <w:szCs w:val="20"/>
          <w:shd w:val="clear" w:color="auto" w:fill="FFFFFF"/>
        </w:rPr>
      </w:pPr>
      <w:r w:rsidRPr="00F14B5D">
        <w:rPr>
          <w:rFonts w:ascii="Arial" w:hAnsi="Arial" w:cs="Arial"/>
          <w:sz w:val="20"/>
          <w:szCs w:val="20"/>
        </w:rPr>
        <w:t>9</w:t>
      </w:r>
      <w:r w:rsidR="001F6B8C" w:rsidRPr="00F14B5D">
        <w:rPr>
          <w:rFonts w:ascii="Arial" w:hAnsi="Arial" w:cs="Arial"/>
          <w:sz w:val="20"/>
          <w:szCs w:val="20"/>
        </w:rPr>
        <w:t>.6.15.</w:t>
      </w:r>
      <w:r w:rsidR="00885A22" w:rsidRPr="00F14B5D">
        <w:rPr>
          <w:rFonts w:ascii="Arial" w:hAnsi="Arial" w:cs="Arial"/>
          <w:sz w:val="20"/>
          <w:szCs w:val="20"/>
        </w:rPr>
        <w:t xml:space="preserve"> </w:t>
      </w:r>
      <w:r w:rsidR="009A5306" w:rsidRPr="00F14B5D">
        <w:rPr>
          <w:rFonts w:ascii="Arial" w:hAnsi="Arial" w:cs="Arial"/>
          <w:sz w:val="20"/>
          <w:szCs w:val="20"/>
        </w:rPr>
        <w:t xml:space="preserve">Na área </w:t>
      </w:r>
      <w:r w:rsidR="00647D99" w:rsidRPr="00F14B5D">
        <w:rPr>
          <w:rFonts w:ascii="Arial" w:hAnsi="Arial" w:cs="Arial"/>
          <w:b/>
          <w:sz w:val="20"/>
          <w:szCs w:val="20"/>
          <w:shd w:val="clear" w:color="auto" w:fill="FFFFFF"/>
        </w:rPr>
        <w:t>Planejamento e Projeto Urbano e Regional</w:t>
      </w:r>
      <w:r w:rsidR="00647D99" w:rsidRPr="00F14B5D">
        <w:rPr>
          <w:rFonts w:ascii="Arial" w:hAnsi="Arial" w:cs="Arial"/>
          <w:sz w:val="20"/>
          <w:szCs w:val="20"/>
        </w:rPr>
        <w:t xml:space="preserve"> </w:t>
      </w:r>
      <w:r w:rsidR="009A5306" w:rsidRPr="00F14B5D">
        <w:rPr>
          <w:rFonts w:ascii="Arial" w:hAnsi="Arial" w:cs="Arial"/>
          <w:sz w:val="20"/>
          <w:szCs w:val="20"/>
        </w:rPr>
        <w:t xml:space="preserve">do </w:t>
      </w:r>
      <w:r w:rsidR="00647D99" w:rsidRPr="00F14B5D">
        <w:rPr>
          <w:rFonts w:ascii="Arial" w:hAnsi="Arial" w:cs="Arial"/>
          <w:sz w:val="20"/>
          <w:szCs w:val="20"/>
        </w:rPr>
        <w:t>CERES</w:t>
      </w:r>
      <w:r w:rsidR="009A5306" w:rsidRPr="00F14B5D">
        <w:rPr>
          <w:rFonts w:ascii="Arial" w:hAnsi="Arial" w:cs="Arial"/>
          <w:sz w:val="20"/>
          <w:szCs w:val="20"/>
        </w:rPr>
        <w:t xml:space="preserve"> </w:t>
      </w:r>
      <w:r w:rsidR="009A5306" w:rsidRPr="00F14B5D">
        <w:rPr>
          <w:rFonts w:ascii="Arial" w:hAnsi="Arial" w:cs="Arial"/>
          <w:bCs/>
          <w:sz w:val="20"/>
          <w:szCs w:val="20"/>
        </w:rPr>
        <w:t>a Prova Didática será complementada</w:t>
      </w:r>
      <w:r w:rsidR="00647D99" w:rsidRPr="00F14B5D">
        <w:rPr>
          <w:rFonts w:ascii="Arial" w:hAnsi="Arial" w:cs="Arial"/>
          <w:sz w:val="20"/>
          <w:szCs w:val="20"/>
          <w:shd w:val="clear" w:color="auto" w:fill="FFFFFF"/>
        </w:rPr>
        <w:t xml:space="preserve"> com a realização de defesa de produção técnica e intelectual representando 20% (vinte por cento) da nota final da prova didática, quando será disponibilizado um tempo de 10 minutos para esta defesa. Também será complementada com a realização de prova prática para defesa de um partido de projeto urbano, representando 10% (dez por cento) da nota final da prova didática, quando será disponibilizado um tempo de 20 minutos para sua realização.</w:t>
      </w:r>
    </w:p>
    <w:p w14:paraId="4484C322" w14:textId="77777777" w:rsidR="00A12C0A" w:rsidRPr="00F14B5D" w:rsidRDefault="00A12C0A" w:rsidP="00BE4265">
      <w:pPr>
        <w:autoSpaceDE w:val="0"/>
        <w:jc w:val="both"/>
        <w:rPr>
          <w:rFonts w:ascii="Arial" w:hAnsi="Arial" w:cs="Arial"/>
          <w:sz w:val="20"/>
          <w:szCs w:val="20"/>
        </w:rPr>
      </w:pPr>
    </w:p>
    <w:p w14:paraId="55B9D7F4" w14:textId="5EA917E0" w:rsidR="009A5306" w:rsidRPr="00F14B5D" w:rsidRDefault="004107EF" w:rsidP="00BE4265">
      <w:pPr>
        <w:autoSpaceDE w:val="0"/>
        <w:jc w:val="both"/>
        <w:rPr>
          <w:rFonts w:ascii="Arial" w:hAnsi="Arial" w:cs="Arial"/>
          <w:sz w:val="20"/>
          <w:szCs w:val="20"/>
          <w:shd w:val="clear" w:color="auto" w:fill="FFFFFF"/>
        </w:rPr>
      </w:pPr>
      <w:r w:rsidRPr="00F14B5D">
        <w:rPr>
          <w:rFonts w:ascii="Arial" w:hAnsi="Arial" w:cs="Arial"/>
          <w:sz w:val="20"/>
          <w:szCs w:val="20"/>
        </w:rPr>
        <w:t>9</w:t>
      </w:r>
      <w:r w:rsidR="001F6B8C" w:rsidRPr="00F14B5D">
        <w:rPr>
          <w:rFonts w:ascii="Arial" w:hAnsi="Arial" w:cs="Arial"/>
          <w:sz w:val="20"/>
          <w:szCs w:val="20"/>
        </w:rPr>
        <w:t>.6.16.</w:t>
      </w:r>
      <w:r w:rsidR="00885A22" w:rsidRPr="00F14B5D">
        <w:rPr>
          <w:rFonts w:ascii="Arial" w:hAnsi="Arial" w:cs="Arial"/>
          <w:sz w:val="20"/>
          <w:szCs w:val="20"/>
        </w:rPr>
        <w:t xml:space="preserve"> </w:t>
      </w:r>
      <w:r w:rsidR="009A5306" w:rsidRPr="00F14B5D">
        <w:rPr>
          <w:rFonts w:ascii="Arial" w:hAnsi="Arial" w:cs="Arial"/>
          <w:sz w:val="20"/>
          <w:szCs w:val="20"/>
        </w:rPr>
        <w:t xml:space="preserve">Na área </w:t>
      </w:r>
      <w:r w:rsidR="00647D99" w:rsidRPr="00F14B5D">
        <w:rPr>
          <w:rFonts w:ascii="Arial" w:hAnsi="Arial" w:cs="Arial"/>
          <w:b/>
          <w:sz w:val="20"/>
          <w:szCs w:val="20"/>
          <w:shd w:val="clear" w:color="auto" w:fill="FFFFFF"/>
        </w:rPr>
        <w:t>Projeto de Arquitetura de Arquitetura de Interiores e Tecnologia da Construção</w:t>
      </w:r>
      <w:r w:rsidR="00647D99" w:rsidRPr="00F14B5D">
        <w:rPr>
          <w:rFonts w:ascii="Arial" w:hAnsi="Arial" w:cs="Arial"/>
          <w:sz w:val="20"/>
          <w:szCs w:val="20"/>
        </w:rPr>
        <w:t xml:space="preserve"> </w:t>
      </w:r>
      <w:r w:rsidR="009A5306" w:rsidRPr="00F14B5D">
        <w:rPr>
          <w:rFonts w:ascii="Arial" w:hAnsi="Arial" w:cs="Arial"/>
          <w:sz w:val="20"/>
          <w:szCs w:val="20"/>
        </w:rPr>
        <w:t xml:space="preserve">do </w:t>
      </w:r>
      <w:r w:rsidR="00647D99" w:rsidRPr="00F14B5D">
        <w:rPr>
          <w:rFonts w:ascii="Arial" w:hAnsi="Arial" w:cs="Arial"/>
          <w:sz w:val="20"/>
          <w:szCs w:val="20"/>
        </w:rPr>
        <w:t>CERES</w:t>
      </w:r>
      <w:r w:rsidR="009A5306" w:rsidRPr="00F14B5D">
        <w:rPr>
          <w:rFonts w:ascii="Arial" w:hAnsi="Arial" w:cs="Arial"/>
          <w:sz w:val="20"/>
          <w:szCs w:val="20"/>
        </w:rPr>
        <w:t xml:space="preserve"> </w:t>
      </w:r>
      <w:r w:rsidR="009A5306" w:rsidRPr="00F14B5D">
        <w:rPr>
          <w:rFonts w:ascii="Arial" w:hAnsi="Arial" w:cs="Arial"/>
          <w:bCs/>
          <w:sz w:val="20"/>
          <w:szCs w:val="20"/>
        </w:rPr>
        <w:t>a Prova Didática será complementada</w:t>
      </w:r>
      <w:r w:rsidR="00647D99" w:rsidRPr="00F14B5D">
        <w:rPr>
          <w:rFonts w:ascii="Arial" w:hAnsi="Arial" w:cs="Arial"/>
          <w:bCs/>
          <w:sz w:val="20"/>
          <w:szCs w:val="20"/>
        </w:rPr>
        <w:t xml:space="preserve"> </w:t>
      </w:r>
      <w:r w:rsidR="00647D99" w:rsidRPr="00F14B5D">
        <w:rPr>
          <w:rFonts w:ascii="Arial" w:hAnsi="Arial" w:cs="Arial"/>
          <w:sz w:val="20"/>
          <w:szCs w:val="20"/>
          <w:shd w:val="clear" w:color="auto" w:fill="FFFFFF"/>
        </w:rPr>
        <w:t>com a realização de defesa de produção técnica e intelectual representando 20% (vinte por cento) da nota final da prova didática, quando será disponibilizado um tempo de 10 minutos para esta defesa. Também será complementada com a realização de prova prática para defesa de um partido de projeto arquitetônico de interiores, representando 10% (dez por cento) da nota final da prova didática, quando será disponibilizado um tempo de 20 minutos para sua realização</w:t>
      </w:r>
      <w:r w:rsidR="00A12C0A" w:rsidRPr="00F14B5D">
        <w:rPr>
          <w:rFonts w:ascii="Arial" w:hAnsi="Arial" w:cs="Arial"/>
          <w:sz w:val="20"/>
          <w:szCs w:val="20"/>
          <w:shd w:val="clear" w:color="auto" w:fill="FFFFFF"/>
        </w:rPr>
        <w:t>.</w:t>
      </w:r>
    </w:p>
    <w:p w14:paraId="69E9B540" w14:textId="77777777" w:rsidR="00A12C0A" w:rsidRPr="00F14B5D" w:rsidRDefault="00A12C0A" w:rsidP="00BE4265">
      <w:pPr>
        <w:autoSpaceDE w:val="0"/>
        <w:jc w:val="both"/>
        <w:rPr>
          <w:rFonts w:ascii="Arial" w:hAnsi="Arial" w:cs="Arial"/>
          <w:sz w:val="20"/>
          <w:szCs w:val="20"/>
        </w:rPr>
      </w:pPr>
    </w:p>
    <w:p w14:paraId="559E9E21" w14:textId="341E54C9" w:rsidR="009A5306" w:rsidRPr="00F14B5D" w:rsidRDefault="004107EF" w:rsidP="00BE4265">
      <w:pPr>
        <w:autoSpaceDE w:val="0"/>
        <w:jc w:val="both"/>
        <w:rPr>
          <w:rFonts w:ascii="Arial" w:hAnsi="Arial" w:cs="Arial"/>
          <w:sz w:val="20"/>
          <w:szCs w:val="20"/>
          <w:shd w:val="clear" w:color="auto" w:fill="FFFFFF"/>
        </w:rPr>
      </w:pPr>
      <w:r w:rsidRPr="00F14B5D">
        <w:rPr>
          <w:rFonts w:ascii="Arial" w:hAnsi="Arial" w:cs="Arial"/>
          <w:sz w:val="20"/>
          <w:szCs w:val="20"/>
        </w:rPr>
        <w:t>9</w:t>
      </w:r>
      <w:r w:rsidR="001F6B8C" w:rsidRPr="00F14B5D">
        <w:rPr>
          <w:rFonts w:ascii="Arial" w:hAnsi="Arial" w:cs="Arial"/>
          <w:sz w:val="20"/>
          <w:szCs w:val="20"/>
        </w:rPr>
        <w:t xml:space="preserve">.6.17. </w:t>
      </w:r>
      <w:r w:rsidR="009A5306" w:rsidRPr="00F14B5D">
        <w:rPr>
          <w:rFonts w:ascii="Arial" w:hAnsi="Arial" w:cs="Arial"/>
          <w:sz w:val="20"/>
          <w:szCs w:val="20"/>
        </w:rPr>
        <w:t xml:space="preserve">Na área </w:t>
      </w:r>
      <w:r w:rsidR="00647D99" w:rsidRPr="00F14B5D">
        <w:rPr>
          <w:rFonts w:ascii="Arial" w:hAnsi="Arial" w:cs="Arial"/>
          <w:b/>
          <w:sz w:val="20"/>
          <w:szCs w:val="20"/>
          <w:shd w:val="clear" w:color="auto" w:fill="FFFFFF"/>
        </w:rPr>
        <w:t>Projeto de Arquitetura e Estudos Sócio Econômicos e Ambientais</w:t>
      </w:r>
      <w:r w:rsidR="00647D99" w:rsidRPr="00F14B5D">
        <w:rPr>
          <w:rFonts w:ascii="Arial" w:hAnsi="Arial" w:cs="Arial"/>
          <w:sz w:val="20"/>
          <w:szCs w:val="20"/>
        </w:rPr>
        <w:t xml:space="preserve"> </w:t>
      </w:r>
      <w:r w:rsidR="009A5306" w:rsidRPr="00F14B5D">
        <w:rPr>
          <w:rFonts w:ascii="Arial" w:hAnsi="Arial" w:cs="Arial"/>
          <w:sz w:val="20"/>
          <w:szCs w:val="20"/>
        </w:rPr>
        <w:t xml:space="preserve">do </w:t>
      </w:r>
      <w:r w:rsidR="00647D99" w:rsidRPr="00F14B5D">
        <w:rPr>
          <w:rFonts w:ascii="Arial" w:hAnsi="Arial" w:cs="Arial"/>
          <w:sz w:val="20"/>
          <w:szCs w:val="20"/>
        </w:rPr>
        <w:t>CERES</w:t>
      </w:r>
      <w:r w:rsidR="009A5306" w:rsidRPr="00F14B5D">
        <w:rPr>
          <w:rFonts w:ascii="Arial" w:hAnsi="Arial" w:cs="Arial"/>
          <w:sz w:val="20"/>
          <w:szCs w:val="20"/>
        </w:rPr>
        <w:t xml:space="preserve"> </w:t>
      </w:r>
      <w:r w:rsidR="009A5306" w:rsidRPr="00F14B5D">
        <w:rPr>
          <w:rFonts w:ascii="Arial" w:hAnsi="Arial" w:cs="Arial"/>
          <w:bCs/>
          <w:sz w:val="20"/>
          <w:szCs w:val="20"/>
        </w:rPr>
        <w:t>a Prova Didática será complementada</w:t>
      </w:r>
      <w:r w:rsidR="00647D99" w:rsidRPr="00F14B5D">
        <w:rPr>
          <w:rFonts w:ascii="Arial" w:hAnsi="Arial" w:cs="Arial"/>
          <w:sz w:val="20"/>
          <w:szCs w:val="20"/>
          <w:shd w:val="clear" w:color="auto" w:fill="FFFFFF"/>
        </w:rPr>
        <w:t xml:space="preserve"> com a realização de defesa de produção técnica e intelectual representando 20% (vinte por cento) da nota final da prova didática, quando será disponibilizado um tempo de 10 minutos para esta defesa. Também será complementada com a realização de prova prática para defesa de um partido de projeto arquitetônico, representando 10% (dez por cento) da nota final da prova didática, quando será disponibilizado um tempo de 20 minutos para sua realização.</w:t>
      </w:r>
    </w:p>
    <w:p w14:paraId="6DAD53A7" w14:textId="77777777" w:rsidR="00A12C0A" w:rsidRPr="00F14B5D" w:rsidRDefault="00A12C0A" w:rsidP="00BE4265">
      <w:pPr>
        <w:autoSpaceDE w:val="0"/>
        <w:jc w:val="both"/>
        <w:rPr>
          <w:rFonts w:ascii="Arial" w:hAnsi="Arial" w:cs="Arial"/>
          <w:sz w:val="20"/>
          <w:szCs w:val="20"/>
          <w:shd w:val="clear" w:color="auto" w:fill="FFFFFF"/>
        </w:rPr>
      </w:pPr>
    </w:p>
    <w:p w14:paraId="412546CF" w14:textId="56AD12BF" w:rsidR="00647D99" w:rsidRPr="00F14B5D" w:rsidRDefault="004107EF" w:rsidP="00BE4265">
      <w:pPr>
        <w:autoSpaceDE w:val="0"/>
        <w:jc w:val="both"/>
        <w:rPr>
          <w:rFonts w:ascii="Arial" w:hAnsi="Arial" w:cs="Arial"/>
          <w:sz w:val="20"/>
          <w:szCs w:val="20"/>
        </w:rPr>
      </w:pPr>
      <w:r w:rsidRPr="00F14B5D">
        <w:rPr>
          <w:rFonts w:ascii="Arial" w:hAnsi="Arial" w:cs="Arial"/>
          <w:sz w:val="20"/>
          <w:szCs w:val="20"/>
        </w:rPr>
        <w:t>9</w:t>
      </w:r>
      <w:r w:rsidR="001F6B8C" w:rsidRPr="00F14B5D">
        <w:rPr>
          <w:rFonts w:ascii="Arial" w:hAnsi="Arial" w:cs="Arial"/>
          <w:sz w:val="20"/>
          <w:szCs w:val="20"/>
        </w:rPr>
        <w:t>.6.18</w:t>
      </w:r>
      <w:r w:rsidR="00647D99" w:rsidRPr="00F14B5D">
        <w:rPr>
          <w:rFonts w:ascii="Arial" w:hAnsi="Arial" w:cs="Arial"/>
          <w:sz w:val="20"/>
          <w:szCs w:val="20"/>
        </w:rPr>
        <w:t>.</w:t>
      </w:r>
      <w:r w:rsidR="00647D99" w:rsidRPr="00F14B5D">
        <w:rPr>
          <w:rFonts w:ascii="Arial" w:hAnsi="Arial" w:cs="Arial"/>
          <w:b/>
          <w:sz w:val="20"/>
          <w:szCs w:val="20"/>
        </w:rPr>
        <w:t xml:space="preserve"> </w:t>
      </w:r>
      <w:r w:rsidR="00647D99" w:rsidRPr="00F14B5D">
        <w:rPr>
          <w:rFonts w:ascii="Arial" w:hAnsi="Arial" w:cs="Arial"/>
          <w:sz w:val="20"/>
          <w:szCs w:val="20"/>
        </w:rPr>
        <w:t xml:space="preserve">Na área </w:t>
      </w:r>
      <w:r w:rsidR="00647D99" w:rsidRPr="00F14B5D">
        <w:rPr>
          <w:rFonts w:ascii="Arial" w:hAnsi="Arial" w:cs="Arial"/>
          <w:b/>
          <w:sz w:val="20"/>
          <w:szCs w:val="20"/>
          <w:shd w:val="clear" w:color="auto" w:fill="FFFFFF"/>
        </w:rPr>
        <w:t>Projeto de Arquitetura e Urbanismo e Tecnologia da Construção</w:t>
      </w:r>
      <w:r w:rsidR="00647D99" w:rsidRPr="00F14B5D">
        <w:rPr>
          <w:rFonts w:ascii="Arial" w:hAnsi="Arial" w:cs="Arial"/>
          <w:sz w:val="20"/>
          <w:szCs w:val="20"/>
        </w:rPr>
        <w:t xml:space="preserve"> do CERES </w:t>
      </w:r>
      <w:r w:rsidR="00647D99" w:rsidRPr="00F14B5D">
        <w:rPr>
          <w:rFonts w:ascii="Arial" w:hAnsi="Arial" w:cs="Arial"/>
          <w:bCs/>
          <w:sz w:val="20"/>
          <w:szCs w:val="20"/>
        </w:rPr>
        <w:t>a Prova Didática será complementada</w:t>
      </w:r>
      <w:r w:rsidR="00647D99" w:rsidRPr="00F14B5D">
        <w:rPr>
          <w:rFonts w:ascii="Arial" w:hAnsi="Arial" w:cs="Arial"/>
          <w:sz w:val="20"/>
          <w:szCs w:val="20"/>
        </w:rPr>
        <w:t xml:space="preserve"> com a realização de defesa de produção técnica e intelectual representando 20% (vinte por cento) da nota final da prova didática, quando será disponibilizado um tempo de 10 minutos para esta defesa. Também será complementada com a realização de prova prática para defesa de um partido de projeto arquitetônico, representando 10% (dez por cento) da nota final da prova didática, quando será disponibilizado um tempo de 20 minutos para sua realização.</w:t>
      </w:r>
    </w:p>
    <w:p w14:paraId="1CAFDC3A" w14:textId="77777777" w:rsidR="00A12C0A" w:rsidRPr="00F14B5D" w:rsidRDefault="00A12C0A" w:rsidP="00BE4265">
      <w:pPr>
        <w:autoSpaceDE w:val="0"/>
        <w:jc w:val="both"/>
        <w:rPr>
          <w:rFonts w:ascii="Arial" w:hAnsi="Arial" w:cs="Arial"/>
          <w:bCs/>
          <w:sz w:val="20"/>
          <w:szCs w:val="20"/>
        </w:rPr>
      </w:pPr>
    </w:p>
    <w:p w14:paraId="4E1A3F7A" w14:textId="5D77FB6A" w:rsidR="00647D99" w:rsidRPr="00F14B5D" w:rsidRDefault="004107EF" w:rsidP="00BE4265">
      <w:pPr>
        <w:autoSpaceDE w:val="0"/>
        <w:jc w:val="both"/>
        <w:rPr>
          <w:rFonts w:ascii="Arial" w:hAnsi="Arial" w:cs="Arial"/>
          <w:sz w:val="20"/>
          <w:szCs w:val="20"/>
          <w:shd w:val="clear" w:color="auto" w:fill="FFFFFF"/>
        </w:rPr>
      </w:pPr>
      <w:r w:rsidRPr="00F14B5D">
        <w:rPr>
          <w:rFonts w:ascii="Arial" w:hAnsi="Arial" w:cs="Arial"/>
          <w:sz w:val="20"/>
          <w:szCs w:val="20"/>
        </w:rPr>
        <w:t>9</w:t>
      </w:r>
      <w:r w:rsidR="001F6B8C" w:rsidRPr="00F14B5D">
        <w:rPr>
          <w:rFonts w:ascii="Arial" w:hAnsi="Arial" w:cs="Arial"/>
          <w:sz w:val="20"/>
          <w:szCs w:val="20"/>
        </w:rPr>
        <w:t xml:space="preserve">.6.19. </w:t>
      </w:r>
      <w:r w:rsidR="00647D99" w:rsidRPr="00F14B5D">
        <w:rPr>
          <w:rFonts w:ascii="Arial" w:hAnsi="Arial" w:cs="Arial"/>
          <w:sz w:val="20"/>
          <w:szCs w:val="20"/>
        </w:rPr>
        <w:t xml:space="preserve">Na área </w:t>
      </w:r>
      <w:r w:rsidR="00647D99" w:rsidRPr="00F14B5D">
        <w:rPr>
          <w:rFonts w:ascii="Arial" w:hAnsi="Arial" w:cs="Arial"/>
          <w:b/>
          <w:sz w:val="20"/>
          <w:szCs w:val="20"/>
          <w:shd w:val="clear" w:color="auto" w:fill="FFFFFF"/>
        </w:rPr>
        <w:t>Tecnologia da Construção, Topografia e Sistemas Estruturais</w:t>
      </w:r>
      <w:r w:rsidR="00647D99" w:rsidRPr="00F14B5D">
        <w:rPr>
          <w:rFonts w:ascii="Arial" w:hAnsi="Arial" w:cs="Arial"/>
          <w:sz w:val="20"/>
          <w:szCs w:val="20"/>
        </w:rPr>
        <w:t xml:space="preserve"> do CERES </w:t>
      </w:r>
      <w:r w:rsidR="00647D99" w:rsidRPr="00F14B5D">
        <w:rPr>
          <w:rFonts w:ascii="Arial" w:hAnsi="Arial" w:cs="Arial"/>
          <w:bCs/>
          <w:sz w:val="20"/>
          <w:szCs w:val="20"/>
        </w:rPr>
        <w:t xml:space="preserve">a Prova Didática será complementada </w:t>
      </w:r>
      <w:r w:rsidR="00647D99" w:rsidRPr="00F14B5D">
        <w:rPr>
          <w:rFonts w:ascii="Arial" w:hAnsi="Arial" w:cs="Arial"/>
          <w:sz w:val="20"/>
          <w:szCs w:val="20"/>
          <w:shd w:val="clear" w:color="auto" w:fill="FFFFFF"/>
        </w:rPr>
        <w:t>com a realização de defesa de produção técnica e intelectual representando 20% (vinte por cento) da nota final da prova didática, quando será disponibilizado um tempo de 10 minutos para esta defesa.</w:t>
      </w:r>
    </w:p>
    <w:p w14:paraId="5EF5075E" w14:textId="792896A2" w:rsidR="00155F2B" w:rsidRPr="00F14B5D" w:rsidRDefault="00155F2B" w:rsidP="00BE4265">
      <w:pPr>
        <w:autoSpaceDE w:val="0"/>
        <w:jc w:val="both"/>
        <w:rPr>
          <w:rFonts w:ascii="Arial" w:hAnsi="Arial" w:cs="Arial"/>
          <w:sz w:val="20"/>
          <w:szCs w:val="20"/>
          <w:shd w:val="clear" w:color="auto" w:fill="FFFFFF"/>
        </w:rPr>
      </w:pPr>
    </w:p>
    <w:p w14:paraId="247C4779" w14:textId="6DECE7F3" w:rsidR="003F351D" w:rsidRPr="00F14B5D" w:rsidRDefault="00155F2B" w:rsidP="00BE4265">
      <w:pPr>
        <w:autoSpaceDE w:val="0"/>
        <w:jc w:val="both"/>
        <w:rPr>
          <w:rFonts w:ascii="Arial" w:hAnsi="Arial" w:cs="Arial"/>
          <w:sz w:val="20"/>
          <w:szCs w:val="20"/>
          <w:shd w:val="clear" w:color="auto" w:fill="FFFFFF"/>
        </w:rPr>
      </w:pPr>
      <w:r w:rsidRPr="00F14B5D">
        <w:rPr>
          <w:rFonts w:ascii="Arial" w:hAnsi="Arial" w:cs="Arial"/>
          <w:sz w:val="20"/>
          <w:szCs w:val="20"/>
          <w:shd w:val="clear" w:color="auto" w:fill="FFFFFF"/>
        </w:rPr>
        <w:lastRenderedPageBreak/>
        <w:t xml:space="preserve">9.6.20. Na área de </w:t>
      </w:r>
      <w:r w:rsidRPr="00F14B5D">
        <w:rPr>
          <w:rFonts w:ascii="Arial" w:hAnsi="Arial" w:cs="Arial"/>
          <w:b/>
          <w:sz w:val="20"/>
          <w:szCs w:val="20"/>
          <w:shd w:val="clear" w:color="auto" w:fill="FFFFFF"/>
        </w:rPr>
        <w:t>Ciência da Saúde/Educação Física/Formação Esportiva em Handebol, Voleibol e Basquetebol</w:t>
      </w:r>
      <w:r w:rsidRPr="00F14B5D">
        <w:rPr>
          <w:rFonts w:ascii="Arial" w:hAnsi="Arial" w:cs="Arial"/>
          <w:sz w:val="20"/>
          <w:szCs w:val="20"/>
          <w:shd w:val="clear" w:color="auto" w:fill="FFFFFF"/>
        </w:rPr>
        <w:t xml:space="preserve"> do CEFID</w:t>
      </w:r>
      <w:r w:rsidR="003F351D" w:rsidRPr="00F14B5D">
        <w:rPr>
          <w:rFonts w:ascii="Arial" w:hAnsi="Arial" w:cs="Arial"/>
          <w:sz w:val="20"/>
          <w:szCs w:val="20"/>
          <w:shd w:val="clear" w:color="auto" w:fill="FFFFFF"/>
        </w:rPr>
        <w:t xml:space="preserve"> </w:t>
      </w:r>
      <w:r w:rsidR="003F351D" w:rsidRPr="00F14B5D">
        <w:rPr>
          <w:rFonts w:ascii="Arial" w:hAnsi="Arial" w:cs="Arial"/>
          <w:bCs/>
          <w:sz w:val="20"/>
          <w:szCs w:val="20"/>
        </w:rPr>
        <w:t>a Prova Didática será complementada por uma prova prática</w:t>
      </w:r>
      <w:r w:rsidR="00F44A86" w:rsidRPr="00F14B5D">
        <w:rPr>
          <w:rFonts w:ascii="Arial" w:hAnsi="Arial" w:cs="Arial"/>
          <w:bCs/>
          <w:sz w:val="20"/>
          <w:szCs w:val="20"/>
        </w:rPr>
        <w:t xml:space="preserve"> experimental</w:t>
      </w:r>
      <w:r w:rsidR="003F351D" w:rsidRPr="00F14B5D">
        <w:rPr>
          <w:rFonts w:ascii="Arial" w:hAnsi="Arial" w:cs="Arial"/>
          <w:noProof/>
          <w:color w:val="000000"/>
          <w:sz w:val="20"/>
          <w:szCs w:val="20"/>
        </w:rPr>
        <w:t xml:space="preserve"> que corresponderá a 20% do valor da prova didática, </w:t>
      </w:r>
      <w:r w:rsidR="003F351D" w:rsidRPr="00F14B5D">
        <w:rPr>
          <w:rFonts w:ascii="Arial" w:hAnsi="Arial" w:cs="Arial"/>
          <w:sz w:val="20"/>
          <w:szCs w:val="20"/>
          <w:shd w:val="clear" w:color="auto" w:fill="FFFFFF"/>
        </w:rPr>
        <w:t>representando 20% (vinte por cento) da nota geral da prova didática, quando será disponibilizada um tempo de 10 minutos para sua realização.</w:t>
      </w:r>
    </w:p>
    <w:p w14:paraId="215B18B6" w14:textId="77777777" w:rsidR="00A12C0A" w:rsidRPr="00F14B5D" w:rsidRDefault="00A12C0A" w:rsidP="00BE4265">
      <w:pPr>
        <w:autoSpaceDE w:val="0"/>
        <w:jc w:val="both"/>
        <w:rPr>
          <w:rFonts w:ascii="Arial" w:hAnsi="Arial" w:cs="Arial"/>
          <w:sz w:val="20"/>
          <w:szCs w:val="20"/>
          <w:shd w:val="clear" w:color="auto" w:fill="FFFFFF"/>
        </w:rPr>
      </w:pPr>
    </w:p>
    <w:p w14:paraId="74B5C76D" w14:textId="4F96C53B" w:rsidR="007E10C1" w:rsidRPr="00F14B5D" w:rsidRDefault="004107EF" w:rsidP="007E10C1">
      <w:pPr>
        <w:pStyle w:val="NormalWeb"/>
        <w:spacing w:before="0" w:after="0"/>
        <w:jc w:val="both"/>
        <w:rPr>
          <w:rFonts w:ascii="Arial" w:hAnsi="Arial" w:cs="Arial"/>
          <w:sz w:val="20"/>
          <w:szCs w:val="20"/>
        </w:rPr>
      </w:pPr>
      <w:r w:rsidRPr="00F14B5D">
        <w:rPr>
          <w:rFonts w:ascii="Arial" w:hAnsi="Arial" w:cs="Arial"/>
          <w:sz w:val="20"/>
          <w:szCs w:val="20"/>
        </w:rPr>
        <w:t>9</w:t>
      </w:r>
      <w:r w:rsidR="001F6B8C" w:rsidRPr="00F14B5D">
        <w:rPr>
          <w:rFonts w:ascii="Arial" w:hAnsi="Arial" w:cs="Arial"/>
          <w:sz w:val="20"/>
          <w:szCs w:val="20"/>
        </w:rPr>
        <w:t>.6.2</w:t>
      </w:r>
      <w:r w:rsidR="00155F2B" w:rsidRPr="00F14B5D">
        <w:rPr>
          <w:rFonts w:ascii="Arial" w:hAnsi="Arial" w:cs="Arial"/>
          <w:sz w:val="20"/>
          <w:szCs w:val="20"/>
        </w:rPr>
        <w:t>1</w:t>
      </w:r>
      <w:r w:rsidR="001F6B8C" w:rsidRPr="00F14B5D">
        <w:rPr>
          <w:rFonts w:ascii="Arial" w:hAnsi="Arial" w:cs="Arial"/>
          <w:sz w:val="20"/>
          <w:szCs w:val="20"/>
        </w:rPr>
        <w:t xml:space="preserve">. </w:t>
      </w:r>
      <w:r w:rsidR="007E10C1" w:rsidRPr="00F14B5D">
        <w:rPr>
          <w:rFonts w:ascii="Arial" w:hAnsi="Arial" w:cs="Arial"/>
          <w:sz w:val="20"/>
          <w:szCs w:val="20"/>
        </w:rPr>
        <w:t xml:space="preserve">Em caso de recurso à prova didática o mesmo deverá ser apresentado em formulário próprio, disponível no endereço </w:t>
      </w:r>
      <w:hyperlink r:id="rId23" w:history="1">
        <w:r w:rsidR="007E10C1" w:rsidRPr="00F14B5D">
          <w:rPr>
            <w:rStyle w:val="Hyperlink"/>
            <w:rFonts w:ascii="Arial" w:hAnsi="Arial" w:cs="Arial"/>
            <w:color w:val="auto"/>
          </w:rPr>
          <w:t>www.udesc.br/concursopublico/012022</w:t>
        </w:r>
      </w:hyperlink>
      <w:r w:rsidR="007E10C1" w:rsidRPr="00F14B5D">
        <w:rPr>
          <w:rStyle w:val="Hyperlink"/>
          <w:rFonts w:ascii="Arial" w:hAnsi="Arial" w:cs="Arial"/>
          <w:color w:val="auto"/>
          <w:u w:val="none"/>
        </w:rPr>
        <w:t>,</w:t>
      </w:r>
      <w:r w:rsidR="007E10C1" w:rsidRPr="00F14B5D">
        <w:rPr>
          <w:rFonts w:ascii="Arial" w:hAnsi="Arial" w:cs="Arial"/>
          <w:sz w:val="20"/>
          <w:szCs w:val="20"/>
        </w:rPr>
        <w:t xml:space="preserve"> que deverá ser encaminhado ao presidente da Banca da área de conhecimento escolhida, através do endereço de e-mail informado pela Banca no início da prova escrita, bem como para o endereço de e-mail informado no item 3 do Edital para o Centro ao qual o candidato concorre a vaga, conforme prazo estipulado no item 12.2 deste Edital. cronograma</w:t>
      </w:r>
    </w:p>
    <w:p w14:paraId="058E71BC" w14:textId="77777777" w:rsidR="007445AF" w:rsidRPr="00F14B5D" w:rsidRDefault="007445AF" w:rsidP="00BE4265">
      <w:pPr>
        <w:pStyle w:val="NormalWeb"/>
        <w:spacing w:before="0" w:after="0"/>
        <w:jc w:val="both"/>
        <w:rPr>
          <w:rFonts w:ascii="Arial" w:hAnsi="Arial" w:cs="Arial"/>
          <w:color w:val="4472C4" w:themeColor="accent1"/>
          <w:sz w:val="20"/>
          <w:szCs w:val="20"/>
        </w:rPr>
      </w:pPr>
    </w:p>
    <w:p w14:paraId="48088D84" w14:textId="22E4B2F8" w:rsidR="007E7B39" w:rsidRPr="00F14B5D" w:rsidRDefault="007E10C1" w:rsidP="00BE4265">
      <w:pPr>
        <w:pStyle w:val="NormalWeb"/>
        <w:shd w:val="clear" w:color="auto" w:fill="E2EFD9" w:themeFill="accent6" w:themeFillTint="33"/>
        <w:spacing w:before="0" w:after="0"/>
        <w:jc w:val="both"/>
        <w:rPr>
          <w:rFonts w:ascii="Arial" w:hAnsi="Arial" w:cs="Arial"/>
          <w:b/>
          <w:sz w:val="20"/>
          <w:szCs w:val="20"/>
        </w:rPr>
      </w:pPr>
      <w:r w:rsidRPr="00F14B5D">
        <w:rPr>
          <w:rFonts w:ascii="Arial" w:hAnsi="Arial" w:cs="Arial"/>
          <w:b/>
          <w:sz w:val="20"/>
          <w:szCs w:val="20"/>
        </w:rPr>
        <w:t>9</w:t>
      </w:r>
      <w:r w:rsidR="007E7B39" w:rsidRPr="00F14B5D">
        <w:rPr>
          <w:rFonts w:ascii="Arial" w:hAnsi="Arial" w:cs="Arial"/>
          <w:b/>
          <w:sz w:val="20"/>
          <w:szCs w:val="20"/>
        </w:rPr>
        <w:t xml:space="preserve">.7. Da </w:t>
      </w:r>
      <w:r w:rsidR="00C35E31" w:rsidRPr="00F14B5D">
        <w:rPr>
          <w:rFonts w:ascii="Arial" w:hAnsi="Arial" w:cs="Arial"/>
          <w:b/>
          <w:sz w:val="20"/>
          <w:szCs w:val="20"/>
        </w:rPr>
        <w:t>avaliação</w:t>
      </w:r>
      <w:r w:rsidR="007E7B39" w:rsidRPr="00F14B5D">
        <w:rPr>
          <w:rFonts w:ascii="Arial" w:hAnsi="Arial" w:cs="Arial"/>
          <w:b/>
          <w:sz w:val="20"/>
          <w:szCs w:val="20"/>
        </w:rPr>
        <w:t xml:space="preserve"> d</w:t>
      </w:r>
      <w:r w:rsidR="00C35E31" w:rsidRPr="00F14B5D">
        <w:rPr>
          <w:rFonts w:ascii="Arial" w:hAnsi="Arial" w:cs="Arial"/>
          <w:b/>
          <w:sz w:val="20"/>
          <w:szCs w:val="20"/>
        </w:rPr>
        <w:t>os</w:t>
      </w:r>
      <w:r w:rsidR="007E7B39" w:rsidRPr="00F14B5D">
        <w:rPr>
          <w:rFonts w:ascii="Arial" w:hAnsi="Arial" w:cs="Arial"/>
          <w:b/>
          <w:sz w:val="20"/>
          <w:szCs w:val="20"/>
        </w:rPr>
        <w:t xml:space="preserve"> títulos</w:t>
      </w:r>
    </w:p>
    <w:p w14:paraId="4232F680" w14:textId="77777777" w:rsidR="00A12C0A" w:rsidRPr="00F14B5D" w:rsidRDefault="00A12C0A" w:rsidP="00BE4265">
      <w:pPr>
        <w:pStyle w:val="NormalWeb"/>
        <w:spacing w:before="0" w:after="0"/>
        <w:jc w:val="both"/>
        <w:rPr>
          <w:rFonts w:ascii="Arial" w:hAnsi="Arial" w:cs="Arial"/>
          <w:sz w:val="20"/>
          <w:szCs w:val="20"/>
        </w:rPr>
      </w:pPr>
    </w:p>
    <w:p w14:paraId="0B29D819" w14:textId="72C7A701" w:rsidR="00D561C8" w:rsidRPr="00F14B5D" w:rsidRDefault="007E10C1" w:rsidP="00BE4265">
      <w:pPr>
        <w:pStyle w:val="NormalWeb"/>
        <w:spacing w:before="0" w:after="0"/>
        <w:jc w:val="both"/>
        <w:rPr>
          <w:rFonts w:ascii="Arial" w:hAnsi="Arial" w:cs="Arial"/>
          <w:sz w:val="20"/>
          <w:szCs w:val="20"/>
        </w:rPr>
      </w:pPr>
      <w:r w:rsidRPr="00F14B5D">
        <w:rPr>
          <w:rFonts w:ascii="Arial" w:hAnsi="Arial" w:cs="Arial"/>
          <w:sz w:val="20"/>
          <w:szCs w:val="20"/>
        </w:rPr>
        <w:t>9</w:t>
      </w:r>
      <w:r w:rsidR="007E7B39" w:rsidRPr="00F14B5D">
        <w:rPr>
          <w:rFonts w:ascii="Arial" w:hAnsi="Arial" w:cs="Arial"/>
          <w:sz w:val="20"/>
          <w:szCs w:val="20"/>
        </w:rPr>
        <w:t>.7.1</w:t>
      </w:r>
      <w:r w:rsidR="001D397A" w:rsidRPr="00F14B5D">
        <w:rPr>
          <w:rFonts w:ascii="Arial" w:hAnsi="Arial" w:cs="Arial"/>
          <w:sz w:val="20"/>
          <w:szCs w:val="20"/>
        </w:rPr>
        <w:t>.</w:t>
      </w:r>
      <w:r w:rsidR="007E7B39" w:rsidRPr="00F14B5D">
        <w:rPr>
          <w:rFonts w:ascii="Arial" w:hAnsi="Arial" w:cs="Arial"/>
          <w:sz w:val="20"/>
          <w:szCs w:val="20"/>
        </w:rPr>
        <w:t xml:space="preserve"> A </w:t>
      </w:r>
      <w:r w:rsidR="00C35E31" w:rsidRPr="00F14B5D">
        <w:rPr>
          <w:rFonts w:ascii="Arial" w:hAnsi="Arial" w:cs="Arial"/>
          <w:sz w:val="20"/>
          <w:szCs w:val="20"/>
        </w:rPr>
        <w:t xml:space="preserve">avaliação dos títulos </w:t>
      </w:r>
      <w:r w:rsidR="007E7B39" w:rsidRPr="00F14B5D">
        <w:rPr>
          <w:rFonts w:ascii="Arial" w:hAnsi="Arial" w:cs="Arial"/>
          <w:sz w:val="20"/>
          <w:szCs w:val="20"/>
        </w:rPr>
        <w:t xml:space="preserve">não é eliminatória por si, mas é classificatória no conjunto das notas </w:t>
      </w:r>
      <w:r w:rsidR="00D561C8" w:rsidRPr="00F14B5D">
        <w:rPr>
          <w:rFonts w:ascii="Arial" w:hAnsi="Arial" w:cs="Arial"/>
          <w:sz w:val="20"/>
          <w:szCs w:val="20"/>
        </w:rPr>
        <w:t>para cálculo da nota final (NF).</w:t>
      </w:r>
    </w:p>
    <w:p w14:paraId="5BBBBBB2" w14:textId="77777777" w:rsidR="00A12C0A" w:rsidRPr="00F14B5D" w:rsidRDefault="00A12C0A" w:rsidP="00BE4265">
      <w:pPr>
        <w:pStyle w:val="NormalWeb"/>
        <w:spacing w:before="0" w:after="0"/>
        <w:jc w:val="both"/>
        <w:rPr>
          <w:rFonts w:ascii="Arial" w:hAnsi="Arial" w:cs="Arial"/>
          <w:sz w:val="20"/>
          <w:szCs w:val="20"/>
        </w:rPr>
      </w:pPr>
    </w:p>
    <w:p w14:paraId="7D9A13C2" w14:textId="7E027738" w:rsidR="007445AF" w:rsidRPr="00F14B5D" w:rsidRDefault="007E10C1" w:rsidP="00BE4265">
      <w:pPr>
        <w:jc w:val="both"/>
        <w:rPr>
          <w:rFonts w:ascii="Arial" w:hAnsi="Arial" w:cs="Arial"/>
          <w:sz w:val="20"/>
          <w:szCs w:val="20"/>
        </w:rPr>
      </w:pPr>
      <w:r w:rsidRPr="00F14B5D">
        <w:rPr>
          <w:rFonts w:ascii="Arial" w:hAnsi="Arial" w:cs="Arial"/>
          <w:sz w:val="20"/>
          <w:szCs w:val="20"/>
        </w:rPr>
        <w:t>9</w:t>
      </w:r>
      <w:r w:rsidR="007445AF" w:rsidRPr="00F14B5D">
        <w:rPr>
          <w:rFonts w:ascii="Arial" w:hAnsi="Arial" w:cs="Arial"/>
          <w:sz w:val="20"/>
          <w:szCs w:val="20"/>
        </w:rPr>
        <w:t xml:space="preserve">.7.2. O candidato deverá apresentar o </w:t>
      </w:r>
      <w:r w:rsidR="007445AF" w:rsidRPr="00F14B5D">
        <w:rPr>
          <w:rFonts w:ascii="Arial" w:hAnsi="Arial" w:cs="Arial"/>
          <w:i/>
          <w:iCs/>
          <w:sz w:val="20"/>
          <w:szCs w:val="20"/>
        </w:rPr>
        <w:t>Curriculum Vitae</w:t>
      </w:r>
      <w:r w:rsidR="001F6B8C" w:rsidRPr="00F14B5D">
        <w:rPr>
          <w:rFonts w:ascii="Arial" w:hAnsi="Arial" w:cs="Arial"/>
          <w:iCs/>
          <w:sz w:val="20"/>
          <w:szCs w:val="20"/>
        </w:rPr>
        <w:t xml:space="preserve">, com </w:t>
      </w:r>
      <w:r w:rsidR="006E23FF" w:rsidRPr="00F14B5D">
        <w:rPr>
          <w:rFonts w:ascii="Arial" w:hAnsi="Arial" w:cs="Arial"/>
          <w:iCs/>
          <w:sz w:val="20"/>
          <w:szCs w:val="20"/>
        </w:rPr>
        <w:t xml:space="preserve">encadernação espiral e </w:t>
      </w:r>
      <w:r w:rsidR="001F6B8C" w:rsidRPr="00F14B5D">
        <w:rPr>
          <w:rFonts w:ascii="Arial" w:hAnsi="Arial" w:cs="Arial"/>
          <w:iCs/>
          <w:sz w:val="20"/>
          <w:szCs w:val="20"/>
        </w:rPr>
        <w:t>páginas numeradas</w:t>
      </w:r>
      <w:r w:rsidR="009A5150" w:rsidRPr="00F14B5D">
        <w:rPr>
          <w:rFonts w:ascii="Arial" w:hAnsi="Arial" w:cs="Arial"/>
          <w:iCs/>
          <w:sz w:val="20"/>
          <w:szCs w:val="20"/>
        </w:rPr>
        <w:t>,</w:t>
      </w:r>
      <w:r w:rsidR="001F6B8C" w:rsidRPr="00F14B5D">
        <w:rPr>
          <w:rFonts w:ascii="Arial" w:hAnsi="Arial" w:cs="Arial"/>
          <w:iCs/>
          <w:sz w:val="20"/>
          <w:szCs w:val="20"/>
        </w:rPr>
        <w:t xml:space="preserve"> </w:t>
      </w:r>
      <w:r w:rsidR="007445AF" w:rsidRPr="00F14B5D">
        <w:rPr>
          <w:rFonts w:ascii="Arial" w:hAnsi="Arial" w:cs="Arial"/>
          <w:iCs/>
          <w:sz w:val="20"/>
          <w:szCs w:val="20"/>
        </w:rPr>
        <w:t xml:space="preserve">na ordem e sequência do Anexo I deste Edital (Gabarito de Avaliação para Prova de Títulos), </w:t>
      </w:r>
      <w:r w:rsidR="007445AF" w:rsidRPr="00F14B5D">
        <w:rPr>
          <w:rFonts w:ascii="Arial" w:hAnsi="Arial" w:cs="Arial"/>
          <w:sz w:val="20"/>
          <w:szCs w:val="20"/>
        </w:rPr>
        <w:t>com toda a documentação, titulação, produção, orientações e demais atividades devidamente identificadas.</w:t>
      </w:r>
      <w:r w:rsidR="009D5F1D" w:rsidRPr="00F14B5D">
        <w:rPr>
          <w:rFonts w:ascii="Arial" w:hAnsi="Arial" w:cs="Arial"/>
          <w:sz w:val="20"/>
          <w:szCs w:val="20"/>
        </w:rPr>
        <w:t xml:space="preserve"> </w:t>
      </w:r>
    </w:p>
    <w:p w14:paraId="7EE81896" w14:textId="77777777" w:rsidR="00A12C0A" w:rsidRPr="00F14B5D" w:rsidRDefault="00A12C0A" w:rsidP="00BE4265">
      <w:pPr>
        <w:jc w:val="both"/>
        <w:rPr>
          <w:rFonts w:ascii="Arial" w:hAnsi="Arial" w:cs="Arial"/>
          <w:sz w:val="20"/>
          <w:szCs w:val="20"/>
        </w:rPr>
      </w:pPr>
    </w:p>
    <w:p w14:paraId="32C75133" w14:textId="286A1C8A" w:rsidR="00D561C8" w:rsidRPr="00F14B5D" w:rsidRDefault="007E10C1" w:rsidP="00BE4265">
      <w:pPr>
        <w:pStyle w:val="NormalWeb"/>
        <w:spacing w:before="0" w:after="0"/>
        <w:jc w:val="both"/>
        <w:rPr>
          <w:rFonts w:ascii="Arial" w:hAnsi="Arial" w:cs="Arial"/>
          <w:bCs/>
          <w:sz w:val="20"/>
          <w:szCs w:val="20"/>
        </w:rPr>
      </w:pPr>
      <w:r w:rsidRPr="00F14B5D">
        <w:rPr>
          <w:rFonts w:ascii="Arial" w:hAnsi="Arial" w:cs="Arial"/>
          <w:sz w:val="20"/>
          <w:szCs w:val="20"/>
        </w:rPr>
        <w:t>9</w:t>
      </w:r>
      <w:r w:rsidR="007E7B39" w:rsidRPr="00F14B5D">
        <w:rPr>
          <w:rFonts w:ascii="Arial" w:hAnsi="Arial" w:cs="Arial"/>
          <w:sz w:val="20"/>
          <w:szCs w:val="20"/>
        </w:rPr>
        <w:t>.7.3</w:t>
      </w:r>
      <w:r w:rsidR="001D397A" w:rsidRPr="00F14B5D">
        <w:rPr>
          <w:rFonts w:ascii="Arial" w:hAnsi="Arial" w:cs="Arial"/>
          <w:sz w:val="20"/>
          <w:szCs w:val="20"/>
        </w:rPr>
        <w:t>.</w:t>
      </w:r>
      <w:r w:rsidR="00625958" w:rsidRPr="00F14B5D">
        <w:rPr>
          <w:rFonts w:ascii="Arial" w:hAnsi="Arial" w:cs="Arial"/>
          <w:sz w:val="20"/>
          <w:szCs w:val="20"/>
        </w:rPr>
        <w:t xml:space="preserve"> </w:t>
      </w:r>
      <w:r w:rsidR="007E7B39" w:rsidRPr="00F14B5D">
        <w:rPr>
          <w:rFonts w:ascii="Arial" w:hAnsi="Arial" w:cs="Arial"/>
          <w:sz w:val="20"/>
          <w:szCs w:val="20"/>
        </w:rPr>
        <w:t xml:space="preserve">A documentação referida no item anterior </w:t>
      </w:r>
      <w:r w:rsidR="00C55F97" w:rsidRPr="00F14B5D">
        <w:rPr>
          <w:rFonts w:ascii="Arial" w:hAnsi="Arial" w:cs="Arial"/>
          <w:sz w:val="20"/>
          <w:szCs w:val="20"/>
        </w:rPr>
        <w:t xml:space="preserve">só será aceita se entregue pessoalmente e </w:t>
      </w:r>
      <w:r w:rsidR="007E7B39" w:rsidRPr="00F14B5D">
        <w:rPr>
          <w:rFonts w:ascii="Arial" w:hAnsi="Arial" w:cs="Arial"/>
          <w:sz w:val="20"/>
          <w:szCs w:val="20"/>
        </w:rPr>
        <w:t xml:space="preserve">deverá ser protocolada </w:t>
      </w:r>
      <w:r w:rsidR="007E7B39" w:rsidRPr="00F14B5D">
        <w:rPr>
          <w:rFonts w:ascii="Arial" w:hAnsi="Arial" w:cs="Arial"/>
          <w:bCs/>
          <w:sz w:val="20"/>
          <w:szCs w:val="20"/>
        </w:rPr>
        <w:t>no Centro que oferta a vaga para a qual o candidato concorrerá e encaminhada ao presidente da banca, no</w:t>
      </w:r>
      <w:r w:rsidR="00B54A90" w:rsidRPr="00F14B5D">
        <w:rPr>
          <w:rFonts w:ascii="Arial" w:hAnsi="Arial" w:cs="Arial"/>
          <w:bCs/>
          <w:sz w:val="20"/>
          <w:szCs w:val="20"/>
        </w:rPr>
        <w:t xml:space="preserve"> período estabelecido no item 13</w:t>
      </w:r>
      <w:r w:rsidR="007E7B39" w:rsidRPr="00F14B5D">
        <w:rPr>
          <w:rFonts w:ascii="Arial" w:hAnsi="Arial" w:cs="Arial"/>
          <w:bCs/>
          <w:sz w:val="20"/>
          <w:szCs w:val="20"/>
        </w:rPr>
        <w:t xml:space="preserve"> deste Edital.</w:t>
      </w:r>
    </w:p>
    <w:p w14:paraId="7592A5EC" w14:textId="77777777" w:rsidR="00BE4265" w:rsidRPr="00F14B5D" w:rsidRDefault="00BE4265" w:rsidP="00BE4265">
      <w:pPr>
        <w:pStyle w:val="NormalWeb"/>
        <w:spacing w:before="0" w:after="0"/>
        <w:jc w:val="both"/>
        <w:rPr>
          <w:rFonts w:ascii="Arial" w:hAnsi="Arial" w:cs="Arial"/>
          <w:bCs/>
          <w:sz w:val="20"/>
          <w:szCs w:val="20"/>
        </w:rPr>
      </w:pPr>
    </w:p>
    <w:p w14:paraId="2382D244" w14:textId="65E4CEF2" w:rsidR="007E7B39" w:rsidRPr="00F14B5D" w:rsidRDefault="007E10C1" w:rsidP="00BE4265">
      <w:pPr>
        <w:pStyle w:val="NormalWeb"/>
        <w:spacing w:before="0" w:after="0"/>
        <w:jc w:val="both"/>
        <w:rPr>
          <w:rFonts w:ascii="Arial" w:hAnsi="Arial" w:cs="Arial"/>
          <w:sz w:val="20"/>
          <w:szCs w:val="20"/>
        </w:rPr>
      </w:pPr>
      <w:r w:rsidRPr="00F14B5D">
        <w:rPr>
          <w:rFonts w:ascii="Arial" w:hAnsi="Arial" w:cs="Arial"/>
          <w:sz w:val="20"/>
          <w:szCs w:val="20"/>
        </w:rPr>
        <w:t>9</w:t>
      </w:r>
      <w:r w:rsidR="007E7B39" w:rsidRPr="00F14B5D">
        <w:rPr>
          <w:rFonts w:ascii="Arial" w:hAnsi="Arial" w:cs="Arial"/>
          <w:sz w:val="20"/>
          <w:szCs w:val="20"/>
        </w:rPr>
        <w:t>.7.4</w:t>
      </w:r>
      <w:r w:rsidR="001D397A" w:rsidRPr="00F14B5D">
        <w:rPr>
          <w:rFonts w:ascii="Arial" w:hAnsi="Arial" w:cs="Arial"/>
          <w:sz w:val="20"/>
          <w:szCs w:val="20"/>
        </w:rPr>
        <w:t>.</w:t>
      </w:r>
      <w:r w:rsidR="00625958" w:rsidRPr="00F14B5D">
        <w:rPr>
          <w:rFonts w:ascii="Arial" w:hAnsi="Arial" w:cs="Arial"/>
          <w:sz w:val="20"/>
          <w:szCs w:val="20"/>
        </w:rPr>
        <w:t xml:space="preserve"> </w:t>
      </w:r>
      <w:r w:rsidR="007E7B39" w:rsidRPr="00F14B5D">
        <w:rPr>
          <w:rFonts w:ascii="Arial" w:hAnsi="Arial" w:cs="Arial"/>
          <w:sz w:val="20"/>
          <w:szCs w:val="20"/>
        </w:rPr>
        <w:t xml:space="preserve">Para a </w:t>
      </w:r>
      <w:r w:rsidR="00C35E31" w:rsidRPr="00F14B5D">
        <w:rPr>
          <w:rFonts w:ascii="Arial" w:hAnsi="Arial" w:cs="Arial"/>
          <w:sz w:val="20"/>
          <w:szCs w:val="20"/>
        </w:rPr>
        <w:t>avaliação dos títulos</w:t>
      </w:r>
      <w:r w:rsidR="007E7B39" w:rsidRPr="00F14B5D">
        <w:rPr>
          <w:rFonts w:ascii="Arial" w:hAnsi="Arial" w:cs="Arial"/>
          <w:sz w:val="20"/>
          <w:szCs w:val="20"/>
        </w:rPr>
        <w:t xml:space="preserve">, a Banca Examinadora analisará os </w:t>
      </w:r>
      <w:r w:rsidR="007E7B39" w:rsidRPr="00F14B5D">
        <w:rPr>
          <w:rFonts w:ascii="Arial" w:hAnsi="Arial" w:cs="Arial"/>
          <w:i/>
          <w:iCs/>
          <w:sz w:val="20"/>
          <w:szCs w:val="20"/>
        </w:rPr>
        <w:t>Curriculum Vitae</w:t>
      </w:r>
      <w:r w:rsidR="007E7B39" w:rsidRPr="00F14B5D">
        <w:rPr>
          <w:rFonts w:ascii="Arial" w:hAnsi="Arial" w:cs="Arial"/>
          <w:sz w:val="20"/>
          <w:szCs w:val="20"/>
        </w:rPr>
        <w:t xml:space="preserve"> dos candidatos que obtiveram nota mínima 7,0 (sete</w:t>
      </w:r>
      <w:r w:rsidR="00B54A90" w:rsidRPr="00F14B5D">
        <w:rPr>
          <w:rFonts w:ascii="Arial" w:hAnsi="Arial" w:cs="Arial"/>
          <w:sz w:val="20"/>
          <w:szCs w:val="20"/>
        </w:rPr>
        <w:t xml:space="preserve"> </w:t>
      </w:r>
      <w:r w:rsidR="007E7B39" w:rsidRPr="00F14B5D">
        <w:rPr>
          <w:rFonts w:ascii="Arial" w:hAnsi="Arial" w:cs="Arial"/>
          <w:sz w:val="20"/>
          <w:szCs w:val="20"/>
        </w:rPr>
        <w:t xml:space="preserve">vírgula zero) nas provas escrita e didática, atribuindo-lhes pontuação de acordo com o Anexo I deste Edital, a partir da produção </w:t>
      </w:r>
      <w:r w:rsidR="00B54A90" w:rsidRPr="00F14B5D">
        <w:rPr>
          <w:rFonts w:ascii="Arial" w:hAnsi="Arial" w:cs="Arial"/>
          <w:sz w:val="20"/>
          <w:szCs w:val="20"/>
        </w:rPr>
        <w:t>acadêmica</w:t>
      </w:r>
      <w:r w:rsidR="004327D8" w:rsidRPr="00F14B5D">
        <w:rPr>
          <w:rFonts w:ascii="Arial" w:hAnsi="Arial" w:cs="Arial"/>
          <w:sz w:val="20"/>
          <w:szCs w:val="20"/>
        </w:rPr>
        <w:t xml:space="preserve">, artística e </w:t>
      </w:r>
      <w:r w:rsidR="00B54A90" w:rsidRPr="00F14B5D">
        <w:rPr>
          <w:rFonts w:ascii="Arial" w:hAnsi="Arial" w:cs="Arial"/>
          <w:sz w:val="20"/>
          <w:szCs w:val="20"/>
        </w:rPr>
        <w:t>técnica</w:t>
      </w:r>
      <w:r w:rsidR="004327D8" w:rsidRPr="00F14B5D">
        <w:rPr>
          <w:rFonts w:ascii="Arial" w:hAnsi="Arial" w:cs="Arial"/>
          <w:sz w:val="20"/>
          <w:szCs w:val="20"/>
        </w:rPr>
        <w:t xml:space="preserve"> </w:t>
      </w:r>
      <w:r w:rsidR="007E7B39" w:rsidRPr="00F14B5D">
        <w:rPr>
          <w:rFonts w:ascii="Arial" w:hAnsi="Arial" w:cs="Arial"/>
          <w:sz w:val="20"/>
          <w:szCs w:val="20"/>
        </w:rPr>
        <w:t>dos últimos 5 (cinco) ano</w:t>
      </w:r>
      <w:r w:rsidR="00303B38" w:rsidRPr="00F14B5D">
        <w:rPr>
          <w:rFonts w:ascii="Arial" w:hAnsi="Arial" w:cs="Arial"/>
          <w:sz w:val="20"/>
          <w:szCs w:val="20"/>
        </w:rPr>
        <w:t xml:space="preserve">s, </w:t>
      </w:r>
      <w:r w:rsidR="00303B38" w:rsidRPr="00F14B5D">
        <w:rPr>
          <w:rFonts w:ascii="Arial" w:hAnsi="Arial" w:cs="Arial"/>
          <w:b/>
          <w:sz w:val="20"/>
          <w:szCs w:val="20"/>
        </w:rPr>
        <w:t xml:space="preserve">desconsiderando o ano </w:t>
      </w:r>
      <w:r w:rsidR="00764131" w:rsidRPr="00F14B5D">
        <w:rPr>
          <w:rFonts w:ascii="Arial" w:hAnsi="Arial" w:cs="Arial"/>
          <w:b/>
          <w:sz w:val="20"/>
          <w:szCs w:val="20"/>
        </w:rPr>
        <w:t>de 20</w:t>
      </w:r>
      <w:r w:rsidR="00DD5DC5" w:rsidRPr="00F14B5D">
        <w:rPr>
          <w:rFonts w:ascii="Arial" w:hAnsi="Arial" w:cs="Arial"/>
          <w:b/>
          <w:sz w:val="20"/>
          <w:szCs w:val="20"/>
        </w:rPr>
        <w:t>22</w:t>
      </w:r>
      <w:r w:rsidR="00303B38" w:rsidRPr="00F14B5D">
        <w:rPr>
          <w:rFonts w:ascii="Arial" w:hAnsi="Arial" w:cs="Arial"/>
          <w:sz w:val="20"/>
          <w:szCs w:val="20"/>
        </w:rPr>
        <w:t xml:space="preserve">, </w:t>
      </w:r>
      <w:r w:rsidR="002436E4" w:rsidRPr="00F14B5D">
        <w:rPr>
          <w:rFonts w:ascii="Arial" w:hAnsi="Arial" w:cs="Arial"/>
          <w:sz w:val="20"/>
          <w:szCs w:val="20"/>
        </w:rPr>
        <w:t>em observância ao A</w:t>
      </w:r>
      <w:r w:rsidR="002A4F90" w:rsidRPr="00F14B5D">
        <w:rPr>
          <w:rFonts w:ascii="Arial" w:hAnsi="Arial" w:cs="Arial"/>
          <w:sz w:val="20"/>
          <w:szCs w:val="20"/>
        </w:rPr>
        <w:t xml:space="preserve">rt. 6º da </w:t>
      </w:r>
      <w:r w:rsidR="00A5593A" w:rsidRPr="00F14B5D">
        <w:rPr>
          <w:rFonts w:ascii="Arial" w:hAnsi="Arial" w:cs="Arial"/>
          <w:sz w:val="20"/>
          <w:szCs w:val="20"/>
        </w:rPr>
        <w:t>Resolução CONSEPE 023/2009</w:t>
      </w:r>
      <w:r w:rsidR="007A79E0" w:rsidRPr="00F14B5D">
        <w:rPr>
          <w:rFonts w:ascii="Arial" w:hAnsi="Arial" w:cs="Arial"/>
          <w:sz w:val="20"/>
          <w:szCs w:val="20"/>
        </w:rPr>
        <w:t xml:space="preserve"> (</w:t>
      </w:r>
      <w:r w:rsidR="00A5593A" w:rsidRPr="00F14B5D">
        <w:rPr>
          <w:rFonts w:ascii="Arial" w:hAnsi="Arial" w:cs="Arial"/>
          <w:sz w:val="20"/>
          <w:szCs w:val="20"/>
        </w:rPr>
        <w:t>e suas alterações</w:t>
      </w:r>
      <w:r w:rsidR="007A79E0" w:rsidRPr="00F14B5D">
        <w:rPr>
          <w:rFonts w:ascii="Arial" w:hAnsi="Arial" w:cs="Arial"/>
          <w:sz w:val="20"/>
          <w:szCs w:val="20"/>
        </w:rPr>
        <w:t>)</w:t>
      </w:r>
      <w:r w:rsidR="007E7B39" w:rsidRPr="00F14B5D">
        <w:rPr>
          <w:rFonts w:ascii="Arial" w:hAnsi="Arial" w:cs="Arial"/>
          <w:sz w:val="20"/>
          <w:szCs w:val="20"/>
        </w:rPr>
        <w:t xml:space="preserve">, ao </w:t>
      </w:r>
      <w:r w:rsidR="00764131" w:rsidRPr="00F14B5D">
        <w:rPr>
          <w:rFonts w:ascii="Arial" w:hAnsi="Arial" w:cs="Arial"/>
          <w:sz w:val="20"/>
          <w:szCs w:val="20"/>
        </w:rPr>
        <w:t>A</w:t>
      </w:r>
      <w:r w:rsidR="007E7B39" w:rsidRPr="00F14B5D">
        <w:rPr>
          <w:rFonts w:ascii="Arial" w:hAnsi="Arial" w:cs="Arial"/>
          <w:sz w:val="20"/>
          <w:szCs w:val="20"/>
        </w:rPr>
        <w:t xml:space="preserve">rt. 188 do Regimento Geral da UDESC e ao </w:t>
      </w:r>
      <w:r w:rsidR="00764131" w:rsidRPr="00F14B5D">
        <w:rPr>
          <w:rFonts w:ascii="Arial" w:hAnsi="Arial" w:cs="Arial"/>
          <w:sz w:val="20"/>
          <w:szCs w:val="20"/>
        </w:rPr>
        <w:t>A</w:t>
      </w:r>
      <w:r w:rsidR="007E7B39" w:rsidRPr="00F14B5D">
        <w:rPr>
          <w:rFonts w:ascii="Arial" w:hAnsi="Arial" w:cs="Arial"/>
          <w:sz w:val="20"/>
          <w:szCs w:val="20"/>
        </w:rPr>
        <w:t xml:space="preserve">rt. </w:t>
      </w:r>
      <w:r w:rsidR="00303B38" w:rsidRPr="00F14B5D">
        <w:rPr>
          <w:rFonts w:ascii="Arial" w:hAnsi="Arial" w:cs="Arial"/>
          <w:sz w:val="20"/>
          <w:szCs w:val="20"/>
        </w:rPr>
        <w:t>5º da Lei Complementar 345/2006.</w:t>
      </w:r>
    </w:p>
    <w:p w14:paraId="211108BA" w14:textId="77777777" w:rsidR="00A12C0A" w:rsidRPr="00F14B5D" w:rsidRDefault="00A12C0A" w:rsidP="00BE4265">
      <w:pPr>
        <w:pStyle w:val="NormalWeb"/>
        <w:spacing w:before="0" w:after="0"/>
        <w:jc w:val="both"/>
        <w:rPr>
          <w:rFonts w:ascii="Arial" w:hAnsi="Arial" w:cs="Arial"/>
          <w:sz w:val="20"/>
          <w:szCs w:val="20"/>
        </w:rPr>
      </w:pPr>
    </w:p>
    <w:p w14:paraId="6CC95224" w14:textId="69C52E56" w:rsidR="00C22D43" w:rsidRPr="00F14B5D" w:rsidRDefault="007E10C1" w:rsidP="00BE4265">
      <w:pPr>
        <w:pStyle w:val="NormalWeb"/>
        <w:spacing w:before="0" w:after="0"/>
        <w:jc w:val="both"/>
        <w:rPr>
          <w:rFonts w:ascii="Arial" w:hAnsi="Arial" w:cs="Arial"/>
          <w:sz w:val="20"/>
          <w:szCs w:val="20"/>
        </w:rPr>
      </w:pPr>
      <w:r w:rsidRPr="00F14B5D">
        <w:rPr>
          <w:rFonts w:ascii="Arial" w:hAnsi="Arial" w:cs="Arial"/>
          <w:sz w:val="20"/>
          <w:szCs w:val="20"/>
        </w:rPr>
        <w:t>9</w:t>
      </w:r>
      <w:r w:rsidR="00C22D43" w:rsidRPr="00F14B5D">
        <w:rPr>
          <w:rFonts w:ascii="Arial" w:hAnsi="Arial" w:cs="Arial"/>
          <w:sz w:val="20"/>
          <w:szCs w:val="20"/>
        </w:rPr>
        <w:t>.7.4.1</w:t>
      </w:r>
      <w:r w:rsidR="001D397A" w:rsidRPr="00F14B5D">
        <w:rPr>
          <w:rFonts w:ascii="Arial" w:hAnsi="Arial" w:cs="Arial"/>
          <w:sz w:val="20"/>
          <w:szCs w:val="20"/>
        </w:rPr>
        <w:t>.</w:t>
      </w:r>
      <w:r w:rsidR="00C22D43" w:rsidRPr="00F14B5D">
        <w:rPr>
          <w:rFonts w:ascii="Arial" w:hAnsi="Arial" w:cs="Arial"/>
          <w:sz w:val="20"/>
          <w:szCs w:val="20"/>
        </w:rPr>
        <w:t xml:space="preserve">  O Anexo I </w:t>
      </w:r>
      <w:r w:rsidR="00417C14" w:rsidRPr="00F14B5D">
        <w:rPr>
          <w:rFonts w:ascii="Arial" w:hAnsi="Arial" w:cs="Arial"/>
          <w:sz w:val="20"/>
          <w:szCs w:val="20"/>
        </w:rPr>
        <w:t>s</w:t>
      </w:r>
      <w:r w:rsidR="00C22D43" w:rsidRPr="00F14B5D">
        <w:rPr>
          <w:rFonts w:ascii="Arial" w:hAnsi="Arial" w:cs="Arial"/>
          <w:sz w:val="20"/>
          <w:szCs w:val="20"/>
        </w:rPr>
        <w:t>erá disponibilizado no site da UDESC, na página referente a este concurso, juntamente com o Edital.</w:t>
      </w:r>
    </w:p>
    <w:p w14:paraId="01AE5879" w14:textId="77777777" w:rsidR="00A12C0A" w:rsidRPr="00F14B5D" w:rsidRDefault="00A12C0A" w:rsidP="00BE4265">
      <w:pPr>
        <w:pStyle w:val="NormalWeb"/>
        <w:spacing w:before="0" w:after="0"/>
        <w:jc w:val="both"/>
        <w:rPr>
          <w:rFonts w:ascii="Arial" w:hAnsi="Arial" w:cs="Arial"/>
          <w:sz w:val="20"/>
          <w:szCs w:val="20"/>
        </w:rPr>
      </w:pPr>
    </w:p>
    <w:p w14:paraId="02612E4F" w14:textId="3AA2ABBC" w:rsidR="007867CC" w:rsidRPr="00F14B5D" w:rsidRDefault="007E10C1" w:rsidP="00BE4265">
      <w:pPr>
        <w:pStyle w:val="NormalWeb"/>
        <w:spacing w:before="0" w:after="0"/>
        <w:jc w:val="both"/>
        <w:rPr>
          <w:rFonts w:ascii="Arial" w:hAnsi="Arial" w:cs="Arial"/>
          <w:sz w:val="20"/>
          <w:szCs w:val="20"/>
        </w:rPr>
      </w:pPr>
      <w:r w:rsidRPr="00F14B5D">
        <w:rPr>
          <w:rFonts w:ascii="Arial" w:hAnsi="Arial" w:cs="Arial"/>
          <w:sz w:val="20"/>
          <w:szCs w:val="20"/>
        </w:rPr>
        <w:t>9</w:t>
      </w:r>
      <w:r w:rsidR="007867CC" w:rsidRPr="00F14B5D">
        <w:rPr>
          <w:rFonts w:ascii="Arial" w:hAnsi="Arial" w:cs="Arial"/>
          <w:sz w:val="20"/>
          <w:szCs w:val="20"/>
        </w:rPr>
        <w:t>.7.5</w:t>
      </w:r>
      <w:r w:rsidR="001D397A" w:rsidRPr="00F14B5D">
        <w:rPr>
          <w:rFonts w:ascii="Arial" w:hAnsi="Arial" w:cs="Arial"/>
          <w:sz w:val="20"/>
          <w:szCs w:val="20"/>
        </w:rPr>
        <w:t>.</w:t>
      </w:r>
      <w:r w:rsidR="007867CC" w:rsidRPr="00F14B5D">
        <w:rPr>
          <w:rFonts w:ascii="Arial" w:hAnsi="Arial" w:cs="Arial"/>
          <w:sz w:val="20"/>
          <w:szCs w:val="20"/>
        </w:rPr>
        <w:t xml:space="preserve"> A comprovação da titulação acadêmica</w:t>
      </w:r>
      <w:r w:rsidR="00AB6987" w:rsidRPr="00F14B5D">
        <w:rPr>
          <w:rFonts w:ascii="Arial" w:hAnsi="Arial" w:cs="Arial"/>
          <w:sz w:val="20"/>
          <w:szCs w:val="20"/>
        </w:rPr>
        <w:t xml:space="preserve"> (graduação, mestrado </w:t>
      </w:r>
      <w:r w:rsidR="007867CC" w:rsidRPr="00F14B5D">
        <w:rPr>
          <w:rFonts w:ascii="Arial" w:hAnsi="Arial" w:cs="Arial"/>
          <w:sz w:val="20"/>
          <w:szCs w:val="20"/>
        </w:rPr>
        <w:t>e doutorado</w:t>
      </w:r>
      <w:r w:rsidR="00AB6987" w:rsidRPr="00F14B5D">
        <w:rPr>
          <w:rFonts w:ascii="Arial" w:hAnsi="Arial" w:cs="Arial"/>
          <w:sz w:val="20"/>
          <w:szCs w:val="20"/>
        </w:rPr>
        <w:t>)</w:t>
      </w:r>
      <w:r w:rsidR="007867CC" w:rsidRPr="00F14B5D">
        <w:rPr>
          <w:rFonts w:ascii="Arial" w:hAnsi="Arial" w:cs="Arial"/>
          <w:sz w:val="20"/>
          <w:szCs w:val="20"/>
        </w:rPr>
        <w:t xml:space="preserve"> dar-se-á mediante apresentação da cópia autenticada</w:t>
      </w:r>
      <w:r w:rsidR="00DD5DC5" w:rsidRPr="00F14B5D">
        <w:rPr>
          <w:rFonts w:ascii="Arial" w:hAnsi="Arial" w:cs="Arial"/>
          <w:sz w:val="20"/>
          <w:szCs w:val="20"/>
        </w:rPr>
        <w:t xml:space="preserve"> </w:t>
      </w:r>
      <w:r w:rsidR="00AB6987" w:rsidRPr="00F14B5D">
        <w:rPr>
          <w:rFonts w:ascii="Arial" w:hAnsi="Arial" w:cs="Arial"/>
          <w:sz w:val="20"/>
          <w:szCs w:val="20"/>
        </w:rPr>
        <w:t xml:space="preserve">dos diplomas </w:t>
      </w:r>
      <w:r w:rsidR="00DD5DC5" w:rsidRPr="00F14B5D">
        <w:rPr>
          <w:rFonts w:ascii="Arial" w:hAnsi="Arial" w:cs="Arial"/>
          <w:sz w:val="20"/>
          <w:szCs w:val="20"/>
        </w:rPr>
        <w:t>ou</w:t>
      </w:r>
      <w:r w:rsidR="007867CC" w:rsidRPr="00F14B5D">
        <w:rPr>
          <w:rFonts w:ascii="Arial" w:hAnsi="Arial" w:cs="Arial"/>
          <w:sz w:val="20"/>
          <w:szCs w:val="20"/>
        </w:rPr>
        <w:t xml:space="preserve"> </w:t>
      </w:r>
      <w:r w:rsidR="00AB6987" w:rsidRPr="00F14B5D">
        <w:rPr>
          <w:rFonts w:ascii="Arial" w:hAnsi="Arial" w:cs="Arial"/>
          <w:sz w:val="20"/>
          <w:szCs w:val="20"/>
        </w:rPr>
        <w:t>apresentação</w:t>
      </w:r>
      <w:r w:rsidR="00DD5DC5" w:rsidRPr="00F14B5D">
        <w:rPr>
          <w:rFonts w:ascii="Arial" w:hAnsi="Arial" w:cs="Arial"/>
          <w:sz w:val="20"/>
          <w:szCs w:val="20"/>
        </w:rPr>
        <w:t xml:space="preserve"> </w:t>
      </w:r>
      <w:r w:rsidR="00AB6987" w:rsidRPr="00F14B5D">
        <w:rPr>
          <w:rFonts w:ascii="Arial" w:hAnsi="Arial" w:cs="Arial"/>
          <w:sz w:val="20"/>
          <w:szCs w:val="20"/>
        </w:rPr>
        <w:t>d</w:t>
      </w:r>
      <w:r w:rsidR="00DD5DC5" w:rsidRPr="00F14B5D">
        <w:rPr>
          <w:rFonts w:ascii="Arial" w:hAnsi="Arial" w:cs="Arial"/>
          <w:sz w:val="20"/>
          <w:szCs w:val="20"/>
        </w:rPr>
        <w:t>o documento original e cópia simples, que será autenticada pela UDESC mediante a comparação entre o documento original e a cópia</w:t>
      </w:r>
      <w:r w:rsidR="00AB6987" w:rsidRPr="00F14B5D">
        <w:rPr>
          <w:rFonts w:ascii="Arial" w:hAnsi="Arial" w:cs="Arial"/>
          <w:sz w:val="20"/>
          <w:szCs w:val="20"/>
        </w:rPr>
        <w:t>,</w:t>
      </w:r>
      <w:r w:rsidR="00DD5DC5" w:rsidRPr="00F14B5D">
        <w:rPr>
          <w:rFonts w:ascii="Arial" w:hAnsi="Arial" w:cs="Arial"/>
          <w:sz w:val="20"/>
          <w:szCs w:val="20"/>
        </w:rPr>
        <w:t xml:space="preserve"> </w:t>
      </w:r>
      <w:r w:rsidR="007867CC" w:rsidRPr="00F14B5D">
        <w:rPr>
          <w:rFonts w:ascii="Arial" w:hAnsi="Arial" w:cs="Arial"/>
          <w:sz w:val="20"/>
          <w:szCs w:val="20"/>
        </w:rPr>
        <w:t>não sendo aceitas para pontuação neste item a Ata de Defesa, Certificados ou similares.</w:t>
      </w:r>
    </w:p>
    <w:p w14:paraId="3942D314" w14:textId="77777777" w:rsidR="00A12C0A" w:rsidRPr="00F14B5D" w:rsidRDefault="00A12C0A" w:rsidP="00BE4265">
      <w:pPr>
        <w:pStyle w:val="NormalWeb"/>
        <w:spacing w:before="0" w:after="0"/>
        <w:jc w:val="both"/>
        <w:rPr>
          <w:rFonts w:ascii="Arial" w:hAnsi="Arial" w:cs="Arial"/>
          <w:sz w:val="20"/>
          <w:szCs w:val="20"/>
        </w:rPr>
      </w:pPr>
    </w:p>
    <w:p w14:paraId="653A50A8" w14:textId="46C0624B" w:rsidR="008718A4" w:rsidRPr="00F14B5D" w:rsidRDefault="007E10C1" w:rsidP="00BE4265">
      <w:pPr>
        <w:pStyle w:val="NormalWeb"/>
        <w:spacing w:before="0" w:after="0"/>
        <w:jc w:val="both"/>
        <w:rPr>
          <w:rFonts w:ascii="Arial" w:hAnsi="Arial" w:cs="Arial"/>
          <w:sz w:val="20"/>
          <w:szCs w:val="20"/>
        </w:rPr>
      </w:pPr>
      <w:r w:rsidRPr="00F14B5D">
        <w:rPr>
          <w:rFonts w:ascii="Arial" w:hAnsi="Arial" w:cs="Arial"/>
          <w:sz w:val="20"/>
          <w:szCs w:val="20"/>
        </w:rPr>
        <w:t>9</w:t>
      </w:r>
      <w:r w:rsidR="008718A4" w:rsidRPr="00F14B5D">
        <w:rPr>
          <w:rFonts w:ascii="Arial" w:hAnsi="Arial" w:cs="Arial"/>
          <w:sz w:val="20"/>
          <w:szCs w:val="20"/>
        </w:rPr>
        <w:t>.7.5.1. A comprovação da titulação acadêmica de doutorado com estagio pós-doutoral dar-se-á mediante apresentação da cópia autenticada do documento comprobatório original e cópia simples, que será autenticada pela UDESC mediante a comparação entre o documento original e a cópia, não sendo aceitas para pontuação neste item a Ata de Defesa, Certificados ou similares.</w:t>
      </w:r>
    </w:p>
    <w:p w14:paraId="0030B58A" w14:textId="77777777" w:rsidR="00A12C0A" w:rsidRPr="00F14B5D" w:rsidRDefault="00A12C0A" w:rsidP="00BE4265">
      <w:pPr>
        <w:pStyle w:val="NormalWeb"/>
        <w:spacing w:before="0" w:after="0"/>
        <w:jc w:val="both"/>
        <w:rPr>
          <w:rFonts w:ascii="Arial" w:hAnsi="Arial" w:cs="Arial"/>
          <w:sz w:val="20"/>
          <w:szCs w:val="20"/>
        </w:rPr>
      </w:pPr>
    </w:p>
    <w:p w14:paraId="09353393" w14:textId="38231BDD" w:rsidR="007E7B39" w:rsidRPr="00F14B5D" w:rsidRDefault="007E10C1" w:rsidP="00BE4265">
      <w:pPr>
        <w:jc w:val="both"/>
        <w:rPr>
          <w:rFonts w:ascii="Arial" w:eastAsia="Arial Unicode MS" w:hAnsi="Arial" w:cs="Arial"/>
          <w:sz w:val="20"/>
          <w:szCs w:val="20"/>
        </w:rPr>
      </w:pPr>
      <w:r w:rsidRPr="00F14B5D">
        <w:rPr>
          <w:rFonts w:ascii="Arial" w:hAnsi="Arial" w:cs="Arial"/>
          <w:sz w:val="20"/>
          <w:szCs w:val="20"/>
        </w:rPr>
        <w:t>9</w:t>
      </w:r>
      <w:r w:rsidR="007867CC" w:rsidRPr="00F14B5D">
        <w:rPr>
          <w:rFonts w:ascii="Arial" w:hAnsi="Arial" w:cs="Arial"/>
          <w:sz w:val="20"/>
          <w:szCs w:val="20"/>
        </w:rPr>
        <w:t>.7.</w:t>
      </w:r>
      <w:r w:rsidR="00C22D43" w:rsidRPr="00F14B5D">
        <w:rPr>
          <w:rFonts w:ascii="Arial" w:hAnsi="Arial" w:cs="Arial"/>
          <w:sz w:val="20"/>
          <w:szCs w:val="20"/>
        </w:rPr>
        <w:t>6</w:t>
      </w:r>
      <w:r w:rsidR="001D397A" w:rsidRPr="00F14B5D">
        <w:rPr>
          <w:rFonts w:ascii="Arial" w:hAnsi="Arial" w:cs="Arial"/>
          <w:sz w:val="20"/>
          <w:szCs w:val="20"/>
        </w:rPr>
        <w:t>.</w:t>
      </w:r>
      <w:r w:rsidR="007E7B39" w:rsidRPr="00F14B5D">
        <w:rPr>
          <w:rFonts w:ascii="Arial" w:eastAsia="Arial Unicode MS" w:hAnsi="Arial" w:cs="Arial"/>
          <w:sz w:val="20"/>
          <w:szCs w:val="20"/>
        </w:rPr>
        <w:t xml:space="preserve"> Na </w:t>
      </w:r>
      <w:r w:rsidR="00C35E31" w:rsidRPr="00F14B5D">
        <w:rPr>
          <w:rFonts w:ascii="Arial" w:hAnsi="Arial" w:cs="Arial"/>
          <w:sz w:val="20"/>
          <w:szCs w:val="20"/>
        </w:rPr>
        <w:t>avaliação dos títulos</w:t>
      </w:r>
      <w:r w:rsidR="00C35E31" w:rsidRPr="00F14B5D">
        <w:rPr>
          <w:rFonts w:ascii="Arial" w:eastAsia="Arial Unicode MS" w:hAnsi="Arial" w:cs="Arial"/>
          <w:sz w:val="20"/>
          <w:szCs w:val="20"/>
        </w:rPr>
        <w:t xml:space="preserve"> </w:t>
      </w:r>
      <w:r w:rsidR="007E7B39" w:rsidRPr="00F14B5D">
        <w:rPr>
          <w:rFonts w:ascii="Arial" w:eastAsia="Arial Unicode MS" w:hAnsi="Arial" w:cs="Arial"/>
          <w:sz w:val="20"/>
          <w:szCs w:val="20"/>
        </w:rPr>
        <w:t>só serão computados pontos para as atividades devidamente comprovadas e submetidas à avalia</w:t>
      </w:r>
      <w:r w:rsidR="002A4F90" w:rsidRPr="00F14B5D">
        <w:rPr>
          <w:rFonts w:ascii="Arial" w:eastAsia="Arial Unicode MS" w:hAnsi="Arial" w:cs="Arial"/>
          <w:sz w:val="20"/>
          <w:szCs w:val="20"/>
        </w:rPr>
        <w:t>ção da Banca E</w:t>
      </w:r>
      <w:r w:rsidR="007E7B39" w:rsidRPr="00F14B5D">
        <w:rPr>
          <w:rFonts w:ascii="Arial" w:eastAsia="Arial Unicode MS" w:hAnsi="Arial" w:cs="Arial"/>
          <w:sz w:val="20"/>
          <w:szCs w:val="20"/>
        </w:rPr>
        <w:t xml:space="preserve">xaminadora. No caso de diploma </w:t>
      </w:r>
      <w:r w:rsidR="001E6E03" w:rsidRPr="00F14B5D">
        <w:rPr>
          <w:rFonts w:ascii="Arial" w:eastAsia="Arial Unicode MS" w:hAnsi="Arial" w:cs="Arial"/>
          <w:sz w:val="20"/>
          <w:szCs w:val="20"/>
        </w:rPr>
        <w:t>estrangeiro</w:t>
      </w:r>
      <w:r w:rsidR="007E7B39" w:rsidRPr="00F14B5D">
        <w:rPr>
          <w:rFonts w:ascii="Arial" w:eastAsia="Arial Unicode MS" w:hAnsi="Arial" w:cs="Arial"/>
          <w:sz w:val="20"/>
          <w:szCs w:val="20"/>
        </w:rPr>
        <w:t xml:space="preserve"> </w:t>
      </w:r>
      <w:r w:rsidR="001E6E03" w:rsidRPr="00F14B5D">
        <w:rPr>
          <w:rFonts w:ascii="Arial" w:eastAsia="Arial Unicode MS" w:hAnsi="Arial" w:cs="Arial"/>
          <w:sz w:val="20"/>
          <w:szCs w:val="20"/>
        </w:rPr>
        <w:t xml:space="preserve">de Graduação </w:t>
      </w:r>
      <w:r w:rsidR="007E7B39" w:rsidRPr="00F14B5D">
        <w:rPr>
          <w:rFonts w:ascii="Arial" w:eastAsia="Arial Unicode MS" w:hAnsi="Arial" w:cs="Arial"/>
          <w:sz w:val="20"/>
          <w:szCs w:val="20"/>
        </w:rPr>
        <w:t>é necessári</w:t>
      </w:r>
      <w:r w:rsidR="001E6E03" w:rsidRPr="00F14B5D">
        <w:rPr>
          <w:rFonts w:ascii="Arial" w:eastAsia="Arial Unicode MS" w:hAnsi="Arial" w:cs="Arial"/>
          <w:sz w:val="20"/>
          <w:szCs w:val="20"/>
        </w:rPr>
        <w:t>o</w:t>
      </w:r>
      <w:r w:rsidR="007E7B39" w:rsidRPr="00F14B5D">
        <w:rPr>
          <w:rFonts w:ascii="Arial" w:eastAsia="Arial Unicode MS" w:hAnsi="Arial" w:cs="Arial"/>
          <w:sz w:val="20"/>
          <w:szCs w:val="20"/>
        </w:rPr>
        <w:t xml:space="preserve"> </w:t>
      </w:r>
      <w:r w:rsidR="001E6E03" w:rsidRPr="00F14B5D">
        <w:rPr>
          <w:rFonts w:ascii="Arial" w:eastAsia="Arial Unicode MS" w:hAnsi="Arial" w:cs="Arial"/>
          <w:sz w:val="20"/>
          <w:szCs w:val="20"/>
        </w:rPr>
        <w:t>re</w:t>
      </w:r>
      <w:r w:rsidR="007E7B39" w:rsidRPr="00F14B5D">
        <w:rPr>
          <w:rFonts w:ascii="Arial" w:eastAsia="Arial Unicode MS" w:hAnsi="Arial" w:cs="Arial"/>
          <w:sz w:val="20"/>
          <w:szCs w:val="20"/>
        </w:rPr>
        <w:t xml:space="preserve">validação </w:t>
      </w:r>
      <w:r w:rsidR="001E6E03" w:rsidRPr="00F14B5D">
        <w:rPr>
          <w:rFonts w:ascii="Arial" w:eastAsia="Arial Unicode MS" w:hAnsi="Arial" w:cs="Arial"/>
          <w:sz w:val="20"/>
          <w:szCs w:val="20"/>
        </w:rPr>
        <w:t>e diploma estrangeiro de Pós-Graduação é necessário reconhecimento</w:t>
      </w:r>
      <w:r w:rsidR="007E7B39" w:rsidRPr="00F14B5D">
        <w:rPr>
          <w:rFonts w:ascii="Arial" w:eastAsia="Arial Unicode MS" w:hAnsi="Arial" w:cs="Arial"/>
          <w:sz w:val="20"/>
          <w:szCs w:val="20"/>
        </w:rPr>
        <w:t>.</w:t>
      </w:r>
    </w:p>
    <w:p w14:paraId="115B8E6B" w14:textId="77777777" w:rsidR="00A12C0A" w:rsidRPr="00F14B5D" w:rsidRDefault="00A12C0A" w:rsidP="00BE4265">
      <w:pPr>
        <w:jc w:val="both"/>
        <w:rPr>
          <w:rFonts w:ascii="Arial" w:eastAsia="Arial Unicode MS" w:hAnsi="Arial" w:cs="Arial"/>
          <w:sz w:val="20"/>
          <w:szCs w:val="20"/>
        </w:rPr>
      </w:pPr>
    </w:p>
    <w:p w14:paraId="2C920963" w14:textId="72A9360F" w:rsidR="007867CC" w:rsidRPr="00F14B5D" w:rsidRDefault="007E10C1" w:rsidP="00BE4265">
      <w:pPr>
        <w:autoSpaceDE w:val="0"/>
        <w:jc w:val="both"/>
        <w:rPr>
          <w:rFonts w:ascii="Arial" w:hAnsi="Arial" w:cs="Arial"/>
          <w:sz w:val="20"/>
          <w:szCs w:val="20"/>
        </w:rPr>
      </w:pPr>
      <w:r w:rsidRPr="00F14B5D">
        <w:rPr>
          <w:rFonts w:ascii="Arial" w:hAnsi="Arial" w:cs="Arial"/>
          <w:bCs/>
          <w:sz w:val="20"/>
          <w:szCs w:val="20"/>
        </w:rPr>
        <w:t>9</w:t>
      </w:r>
      <w:r w:rsidR="00C22D43" w:rsidRPr="00F14B5D">
        <w:rPr>
          <w:rFonts w:ascii="Arial" w:hAnsi="Arial" w:cs="Arial"/>
          <w:bCs/>
          <w:sz w:val="20"/>
          <w:szCs w:val="20"/>
        </w:rPr>
        <w:t>.7.</w:t>
      </w:r>
      <w:r w:rsidR="0081671F" w:rsidRPr="00F14B5D">
        <w:rPr>
          <w:rFonts w:ascii="Arial" w:hAnsi="Arial" w:cs="Arial"/>
          <w:bCs/>
          <w:sz w:val="20"/>
          <w:szCs w:val="20"/>
        </w:rPr>
        <w:t>7</w:t>
      </w:r>
      <w:r w:rsidR="001D397A" w:rsidRPr="00F14B5D">
        <w:rPr>
          <w:rFonts w:ascii="Arial" w:hAnsi="Arial" w:cs="Arial"/>
          <w:bCs/>
          <w:sz w:val="20"/>
          <w:szCs w:val="20"/>
        </w:rPr>
        <w:t>.</w:t>
      </w:r>
      <w:r w:rsidR="007E7B39" w:rsidRPr="00F14B5D">
        <w:rPr>
          <w:rFonts w:ascii="Arial" w:hAnsi="Arial" w:cs="Arial"/>
          <w:sz w:val="20"/>
          <w:szCs w:val="20"/>
        </w:rPr>
        <w:t xml:space="preserve"> É de inteira responsabilidade do candidato a comprovação de todas as declarações prestadas no C</w:t>
      </w:r>
      <w:r w:rsidR="007E7B39" w:rsidRPr="00F14B5D">
        <w:rPr>
          <w:rFonts w:ascii="Arial" w:hAnsi="Arial" w:cs="Arial"/>
          <w:i/>
          <w:sz w:val="20"/>
          <w:szCs w:val="20"/>
        </w:rPr>
        <w:t>urriculum Vitae.</w:t>
      </w:r>
      <w:r w:rsidR="007E7B39" w:rsidRPr="00F14B5D">
        <w:rPr>
          <w:rFonts w:ascii="Arial" w:hAnsi="Arial" w:cs="Arial"/>
          <w:sz w:val="20"/>
          <w:szCs w:val="20"/>
        </w:rPr>
        <w:t xml:space="preserve"> Compete ao candidato comprovar, inclusive, a indicação de ISBN e ISSN</w:t>
      </w:r>
      <w:r w:rsidR="007867CC" w:rsidRPr="00F14B5D">
        <w:rPr>
          <w:rFonts w:ascii="Arial" w:hAnsi="Arial" w:cs="Arial"/>
          <w:sz w:val="20"/>
          <w:szCs w:val="20"/>
        </w:rPr>
        <w:t>.</w:t>
      </w:r>
    </w:p>
    <w:p w14:paraId="06A39353" w14:textId="77777777" w:rsidR="00A12C0A" w:rsidRPr="00F14B5D" w:rsidRDefault="00A12C0A" w:rsidP="00BE4265">
      <w:pPr>
        <w:autoSpaceDE w:val="0"/>
        <w:jc w:val="both"/>
        <w:rPr>
          <w:rFonts w:ascii="Arial" w:hAnsi="Arial" w:cs="Arial"/>
          <w:sz w:val="20"/>
          <w:szCs w:val="20"/>
        </w:rPr>
      </w:pPr>
    </w:p>
    <w:p w14:paraId="11F3E128" w14:textId="6FDA4BF6" w:rsidR="007445AF" w:rsidRPr="00F14B5D" w:rsidRDefault="007E10C1" w:rsidP="00BE4265">
      <w:pPr>
        <w:autoSpaceDE w:val="0"/>
        <w:jc w:val="both"/>
        <w:rPr>
          <w:rFonts w:ascii="Arial" w:hAnsi="Arial" w:cs="Arial"/>
          <w:sz w:val="20"/>
          <w:szCs w:val="20"/>
        </w:rPr>
      </w:pPr>
      <w:r w:rsidRPr="00F14B5D">
        <w:rPr>
          <w:rFonts w:ascii="Arial" w:hAnsi="Arial" w:cs="Arial"/>
          <w:sz w:val="20"/>
          <w:szCs w:val="20"/>
        </w:rPr>
        <w:t>9</w:t>
      </w:r>
      <w:r w:rsidR="007445AF" w:rsidRPr="00F14B5D">
        <w:rPr>
          <w:rFonts w:ascii="Arial" w:hAnsi="Arial" w:cs="Arial"/>
          <w:sz w:val="20"/>
          <w:szCs w:val="20"/>
        </w:rPr>
        <w:t xml:space="preserve">.7.8. Para a pontuação dos títulos: a titulação acadêmica, produção acadêmica, artística e técnica, deve estar vinculada à área de conhecimento do objeto do concurso. </w:t>
      </w:r>
    </w:p>
    <w:p w14:paraId="63A3AC92" w14:textId="77777777" w:rsidR="00A12C0A" w:rsidRPr="00F14B5D" w:rsidRDefault="00A12C0A" w:rsidP="00BE4265">
      <w:pPr>
        <w:autoSpaceDE w:val="0"/>
        <w:jc w:val="both"/>
        <w:rPr>
          <w:rFonts w:ascii="Arial" w:hAnsi="Arial" w:cs="Arial"/>
          <w:sz w:val="20"/>
          <w:szCs w:val="20"/>
        </w:rPr>
      </w:pPr>
    </w:p>
    <w:p w14:paraId="13661856" w14:textId="541F7B5E" w:rsidR="007E7B39" w:rsidRPr="00F14B5D" w:rsidRDefault="007E10C1" w:rsidP="00BE4265">
      <w:pPr>
        <w:jc w:val="both"/>
        <w:rPr>
          <w:rFonts w:ascii="Arial" w:eastAsia="Arial Unicode MS" w:hAnsi="Arial" w:cs="Arial"/>
          <w:sz w:val="20"/>
          <w:szCs w:val="20"/>
        </w:rPr>
      </w:pPr>
      <w:r w:rsidRPr="00F14B5D">
        <w:rPr>
          <w:rFonts w:ascii="Arial" w:eastAsia="Arial Unicode MS" w:hAnsi="Arial" w:cs="Arial"/>
          <w:sz w:val="20"/>
          <w:szCs w:val="20"/>
        </w:rPr>
        <w:t>9</w:t>
      </w:r>
      <w:r w:rsidR="007867CC" w:rsidRPr="00F14B5D">
        <w:rPr>
          <w:rFonts w:ascii="Arial" w:eastAsia="Arial Unicode MS" w:hAnsi="Arial" w:cs="Arial"/>
          <w:sz w:val="20"/>
          <w:szCs w:val="20"/>
        </w:rPr>
        <w:t>.7.</w:t>
      </w:r>
      <w:r w:rsidR="0081671F" w:rsidRPr="00F14B5D">
        <w:rPr>
          <w:rFonts w:ascii="Arial" w:eastAsia="Arial Unicode MS" w:hAnsi="Arial" w:cs="Arial"/>
          <w:sz w:val="20"/>
          <w:szCs w:val="20"/>
        </w:rPr>
        <w:t>9</w:t>
      </w:r>
      <w:r w:rsidR="0032597F" w:rsidRPr="00F14B5D">
        <w:rPr>
          <w:rFonts w:ascii="Arial" w:eastAsia="Arial Unicode MS" w:hAnsi="Arial" w:cs="Arial"/>
          <w:sz w:val="20"/>
          <w:szCs w:val="20"/>
        </w:rPr>
        <w:t>.</w:t>
      </w:r>
      <w:r w:rsidR="007E7B39" w:rsidRPr="00F14B5D">
        <w:rPr>
          <w:rFonts w:ascii="Arial" w:eastAsia="Arial Unicode MS" w:hAnsi="Arial" w:cs="Arial"/>
          <w:sz w:val="20"/>
          <w:szCs w:val="20"/>
        </w:rPr>
        <w:t xml:space="preserve"> Uma atividade cuja natureza permite sua pontuação em mais de um item da tabela de pontos, será considerada apenas aquela de valor maior.</w:t>
      </w:r>
    </w:p>
    <w:p w14:paraId="52F2D0BE" w14:textId="77777777" w:rsidR="00A12C0A" w:rsidRPr="00F14B5D" w:rsidRDefault="00A12C0A" w:rsidP="00BE4265">
      <w:pPr>
        <w:jc w:val="both"/>
        <w:rPr>
          <w:rFonts w:ascii="Arial" w:eastAsia="Arial Unicode MS" w:hAnsi="Arial" w:cs="Arial"/>
          <w:sz w:val="20"/>
          <w:szCs w:val="20"/>
        </w:rPr>
      </w:pPr>
    </w:p>
    <w:p w14:paraId="4EC044FA" w14:textId="059423B6" w:rsidR="007E7B39" w:rsidRPr="00F14B5D" w:rsidRDefault="007E10C1" w:rsidP="00BE4265">
      <w:pPr>
        <w:pStyle w:val="NormalWeb"/>
        <w:spacing w:before="0" w:after="0"/>
        <w:jc w:val="both"/>
        <w:rPr>
          <w:rFonts w:ascii="Arial" w:hAnsi="Arial" w:cs="Arial"/>
          <w:sz w:val="20"/>
          <w:szCs w:val="20"/>
        </w:rPr>
      </w:pPr>
      <w:r w:rsidRPr="00F14B5D">
        <w:rPr>
          <w:rFonts w:ascii="Arial" w:hAnsi="Arial" w:cs="Arial"/>
          <w:sz w:val="20"/>
          <w:szCs w:val="20"/>
        </w:rPr>
        <w:lastRenderedPageBreak/>
        <w:t>9</w:t>
      </w:r>
      <w:r w:rsidR="007867CC" w:rsidRPr="00F14B5D">
        <w:rPr>
          <w:rFonts w:ascii="Arial" w:hAnsi="Arial" w:cs="Arial"/>
          <w:sz w:val="20"/>
          <w:szCs w:val="20"/>
        </w:rPr>
        <w:t>.7.1</w:t>
      </w:r>
      <w:r w:rsidR="0081671F" w:rsidRPr="00F14B5D">
        <w:rPr>
          <w:rFonts w:ascii="Arial" w:hAnsi="Arial" w:cs="Arial"/>
          <w:sz w:val="20"/>
          <w:szCs w:val="20"/>
        </w:rPr>
        <w:t>0</w:t>
      </w:r>
      <w:r w:rsidR="0032597F" w:rsidRPr="00F14B5D">
        <w:rPr>
          <w:rFonts w:ascii="Arial" w:hAnsi="Arial" w:cs="Arial"/>
          <w:sz w:val="20"/>
          <w:szCs w:val="20"/>
        </w:rPr>
        <w:t>.</w:t>
      </w:r>
      <w:r w:rsidR="007E7B39" w:rsidRPr="00F14B5D">
        <w:rPr>
          <w:rFonts w:ascii="Arial" w:hAnsi="Arial" w:cs="Arial"/>
          <w:sz w:val="20"/>
          <w:szCs w:val="20"/>
        </w:rPr>
        <w:t xml:space="preserve"> A nota bruta da </w:t>
      </w:r>
      <w:r w:rsidR="00C35E31" w:rsidRPr="00F14B5D">
        <w:rPr>
          <w:rFonts w:ascii="Arial" w:hAnsi="Arial" w:cs="Arial"/>
          <w:sz w:val="20"/>
          <w:szCs w:val="20"/>
        </w:rPr>
        <w:t xml:space="preserve">avaliação dos títulos </w:t>
      </w:r>
      <w:r w:rsidR="007E7B39" w:rsidRPr="00F14B5D">
        <w:rPr>
          <w:rFonts w:ascii="Arial" w:hAnsi="Arial" w:cs="Arial"/>
          <w:sz w:val="20"/>
          <w:szCs w:val="20"/>
        </w:rPr>
        <w:t xml:space="preserve">de cada candidato será calculada proporcionalmente, com base na pontuação bruta do Anexo Único da </w:t>
      </w:r>
      <w:r w:rsidR="00A5593A" w:rsidRPr="00F14B5D">
        <w:rPr>
          <w:rFonts w:ascii="Arial" w:hAnsi="Arial" w:cs="Arial"/>
          <w:sz w:val="20"/>
          <w:szCs w:val="20"/>
        </w:rPr>
        <w:t xml:space="preserve">Resolução CONSEPE 023/2009 </w:t>
      </w:r>
      <w:r w:rsidR="007E7B39" w:rsidRPr="00F14B5D">
        <w:rPr>
          <w:rFonts w:ascii="Arial" w:hAnsi="Arial" w:cs="Arial"/>
          <w:sz w:val="20"/>
          <w:szCs w:val="20"/>
        </w:rPr>
        <w:t>(Anexo I deste Edital), em razão da maior pontuação bruta dentre os candidatos atribuída pela Banca Examinadora, pela expressão:</w:t>
      </w:r>
    </w:p>
    <w:p w14:paraId="083923F9" w14:textId="77777777" w:rsidR="00885A22" w:rsidRPr="00F14B5D" w:rsidRDefault="00885A22" w:rsidP="00BE4265">
      <w:pPr>
        <w:pStyle w:val="NormalWeb"/>
        <w:spacing w:before="0" w:after="0"/>
        <w:jc w:val="both"/>
        <w:rPr>
          <w:rFonts w:ascii="Arial" w:hAnsi="Arial" w:cs="Arial"/>
          <w:sz w:val="20"/>
          <w:szCs w:val="20"/>
        </w:rPr>
      </w:pPr>
    </w:p>
    <w:tbl>
      <w:tblPr>
        <w:tblW w:w="0" w:type="auto"/>
        <w:tblInd w:w="190" w:type="dxa"/>
        <w:tblLayout w:type="fixed"/>
        <w:tblCellMar>
          <w:left w:w="70" w:type="dxa"/>
          <w:right w:w="70" w:type="dxa"/>
        </w:tblCellMar>
        <w:tblLook w:val="0000" w:firstRow="0" w:lastRow="0" w:firstColumn="0" w:lastColumn="0" w:noHBand="0" w:noVBand="0"/>
      </w:tblPr>
      <w:tblGrid>
        <w:gridCol w:w="960"/>
        <w:gridCol w:w="2880"/>
      </w:tblGrid>
      <w:tr w:rsidR="00F74A67" w:rsidRPr="00F14B5D" w14:paraId="7255CAD5" w14:textId="77777777" w:rsidTr="006C000F">
        <w:tc>
          <w:tcPr>
            <w:tcW w:w="960" w:type="dxa"/>
          </w:tcPr>
          <w:p w14:paraId="41230B54" w14:textId="77777777" w:rsidR="007E7B39" w:rsidRPr="00F14B5D" w:rsidRDefault="007E7B39" w:rsidP="00BE4265">
            <w:pPr>
              <w:pStyle w:val="NormalWeb"/>
              <w:snapToGrid w:val="0"/>
              <w:spacing w:before="0" w:after="0"/>
              <w:rPr>
                <w:rFonts w:ascii="Arial" w:hAnsi="Arial" w:cs="Arial"/>
                <w:sz w:val="20"/>
                <w:szCs w:val="20"/>
              </w:rPr>
            </w:pPr>
            <w:r w:rsidRPr="00F14B5D">
              <w:rPr>
                <w:rFonts w:ascii="Arial" w:hAnsi="Arial" w:cs="Arial"/>
                <w:sz w:val="20"/>
                <w:szCs w:val="20"/>
              </w:rPr>
              <w:t>  </w:t>
            </w:r>
          </w:p>
        </w:tc>
        <w:tc>
          <w:tcPr>
            <w:tcW w:w="2880" w:type="dxa"/>
          </w:tcPr>
          <w:p w14:paraId="78766D8E" w14:textId="77777777" w:rsidR="007E7B39" w:rsidRPr="00F14B5D" w:rsidRDefault="007E7B39" w:rsidP="00BE4265">
            <w:pPr>
              <w:pStyle w:val="NormalWeb"/>
              <w:snapToGrid w:val="0"/>
              <w:spacing w:before="0" w:after="0"/>
              <w:jc w:val="center"/>
              <w:rPr>
                <w:rFonts w:ascii="Arial" w:hAnsi="Arial" w:cs="Arial"/>
                <w:sz w:val="20"/>
                <w:szCs w:val="20"/>
              </w:rPr>
            </w:pPr>
            <w:r w:rsidRPr="00F14B5D">
              <w:rPr>
                <w:rFonts w:ascii="Arial" w:hAnsi="Arial" w:cs="Arial"/>
                <w:sz w:val="20"/>
                <w:szCs w:val="20"/>
              </w:rPr>
              <w:t>PBC x 10</w:t>
            </w:r>
          </w:p>
        </w:tc>
      </w:tr>
      <w:tr w:rsidR="00F74A67" w:rsidRPr="00F14B5D" w14:paraId="7E2E57C9" w14:textId="77777777" w:rsidTr="006C000F">
        <w:tc>
          <w:tcPr>
            <w:tcW w:w="960" w:type="dxa"/>
          </w:tcPr>
          <w:p w14:paraId="60533D18" w14:textId="77777777" w:rsidR="007E7B39" w:rsidRPr="00F14B5D" w:rsidRDefault="007E7B39" w:rsidP="00BE4265">
            <w:pPr>
              <w:pStyle w:val="NormalWeb"/>
              <w:snapToGrid w:val="0"/>
              <w:spacing w:before="0" w:after="0"/>
              <w:rPr>
                <w:rFonts w:ascii="Arial" w:hAnsi="Arial" w:cs="Arial"/>
                <w:sz w:val="20"/>
                <w:szCs w:val="20"/>
              </w:rPr>
            </w:pPr>
            <w:r w:rsidRPr="00F14B5D">
              <w:rPr>
                <w:rFonts w:ascii="Arial" w:hAnsi="Arial" w:cs="Arial"/>
                <w:sz w:val="20"/>
                <w:szCs w:val="20"/>
              </w:rPr>
              <w:t>NFPT =</w:t>
            </w:r>
          </w:p>
        </w:tc>
        <w:tc>
          <w:tcPr>
            <w:tcW w:w="2880" w:type="dxa"/>
          </w:tcPr>
          <w:p w14:paraId="745BBB53" w14:textId="77777777" w:rsidR="007E7B39" w:rsidRPr="00F14B5D" w:rsidRDefault="007E7B39" w:rsidP="00BE4265">
            <w:pPr>
              <w:pStyle w:val="NormalWeb"/>
              <w:snapToGrid w:val="0"/>
              <w:spacing w:before="0" w:after="0"/>
              <w:jc w:val="center"/>
              <w:rPr>
                <w:rFonts w:ascii="Arial" w:hAnsi="Arial" w:cs="Arial"/>
                <w:sz w:val="20"/>
                <w:szCs w:val="20"/>
              </w:rPr>
            </w:pPr>
            <w:r w:rsidRPr="00F14B5D">
              <w:rPr>
                <w:rFonts w:ascii="Arial" w:hAnsi="Arial" w:cs="Arial"/>
                <w:sz w:val="20"/>
                <w:szCs w:val="20"/>
              </w:rPr>
              <w:t>-------------</w:t>
            </w:r>
          </w:p>
        </w:tc>
      </w:tr>
      <w:tr w:rsidR="00F74A67" w:rsidRPr="00F14B5D" w14:paraId="73093F8C" w14:textId="77777777" w:rsidTr="006C000F">
        <w:tc>
          <w:tcPr>
            <w:tcW w:w="960" w:type="dxa"/>
          </w:tcPr>
          <w:p w14:paraId="52EAA4F1" w14:textId="77777777" w:rsidR="007E7B39" w:rsidRPr="00F14B5D" w:rsidRDefault="007E7B39" w:rsidP="00BE4265">
            <w:pPr>
              <w:pStyle w:val="NormalWeb"/>
              <w:snapToGrid w:val="0"/>
              <w:spacing w:before="0" w:after="0"/>
              <w:rPr>
                <w:rFonts w:ascii="Arial" w:hAnsi="Arial" w:cs="Arial"/>
                <w:sz w:val="20"/>
                <w:szCs w:val="20"/>
              </w:rPr>
            </w:pPr>
            <w:r w:rsidRPr="00F14B5D">
              <w:rPr>
                <w:rFonts w:ascii="Arial" w:hAnsi="Arial" w:cs="Arial"/>
                <w:sz w:val="20"/>
                <w:szCs w:val="20"/>
              </w:rPr>
              <w:t> </w:t>
            </w:r>
          </w:p>
        </w:tc>
        <w:tc>
          <w:tcPr>
            <w:tcW w:w="2880" w:type="dxa"/>
          </w:tcPr>
          <w:p w14:paraId="0EC69330" w14:textId="77777777" w:rsidR="007E7B39" w:rsidRPr="00F14B5D" w:rsidRDefault="007E7B39" w:rsidP="00BE4265">
            <w:pPr>
              <w:pStyle w:val="NormalWeb"/>
              <w:snapToGrid w:val="0"/>
              <w:spacing w:before="0" w:after="0"/>
              <w:jc w:val="center"/>
              <w:rPr>
                <w:rFonts w:ascii="Arial" w:hAnsi="Arial" w:cs="Arial"/>
                <w:sz w:val="20"/>
                <w:szCs w:val="20"/>
              </w:rPr>
            </w:pPr>
            <w:r w:rsidRPr="00F14B5D">
              <w:rPr>
                <w:rFonts w:ascii="Arial" w:hAnsi="Arial" w:cs="Arial"/>
                <w:sz w:val="20"/>
                <w:szCs w:val="20"/>
              </w:rPr>
              <w:t>PB</w:t>
            </w:r>
          </w:p>
        </w:tc>
      </w:tr>
    </w:tbl>
    <w:p w14:paraId="29C071A7" w14:textId="77777777" w:rsidR="00885A22" w:rsidRPr="00F14B5D" w:rsidRDefault="00885A22" w:rsidP="00BE4265">
      <w:pPr>
        <w:pStyle w:val="NormalWeb"/>
        <w:spacing w:before="0" w:after="0"/>
        <w:jc w:val="both"/>
        <w:rPr>
          <w:rFonts w:ascii="Arial" w:hAnsi="Arial" w:cs="Arial"/>
          <w:sz w:val="20"/>
          <w:szCs w:val="20"/>
        </w:rPr>
      </w:pPr>
    </w:p>
    <w:p w14:paraId="44D7D705" w14:textId="1325BC96" w:rsidR="007E7B39" w:rsidRPr="00F14B5D" w:rsidRDefault="007E7B39" w:rsidP="00BE4265">
      <w:pPr>
        <w:pStyle w:val="NormalWeb"/>
        <w:spacing w:before="0" w:after="0"/>
        <w:jc w:val="both"/>
        <w:rPr>
          <w:rFonts w:ascii="Arial" w:hAnsi="Arial" w:cs="Arial"/>
          <w:sz w:val="20"/>
          <w:szCs w:val="20"/>
        </w:rPr>
      </w:pPr>
      <w:r w:rsidRPr="00F14B5D">
        <w:rPr>
          <w:rFonts w:ascii="Arial" w:hAnsi="Arial" w:cs="Arial"/>
          <w:sz w:val="20"/>
          <w:szCs w:val="20"/>
        </w:rPr>
        <w:t>Onde:</w:t>
      </w:r>
    </w:p>
    <w:p w14:paraId="2760A9B8" w14:textId="77777777" w:rsidR="007E7B39" w:rsidRPr="00F14B5D" w:rsidRDefault="007E7B39" w:rsidP="00BE4265">
      <w:pPr>
        <w:pStyle w:val="NormalWeb"/>
        <w:spacing w:before="0" w:after="0"/>
        <w:jc w:val="both"/>
        <w:rPr>
          <w:rFonts w:ascii="Arial" w:hAnsi="Arial" w:cs="Arial"/>
          <w:sz w:val="20"/>
          <w:szCs w:val="20"/>
        </w:rPr>
      </w:pPr>
      <w:r w:rsidRPr="00F14B5D">
        <w:rPr>
          <w:rFonts w:ascii="Arial" w:hAnsi="Arial" w:cs="Arial"/>
          <w:sz w:val="20"/>
          <w:szCs w:val="20"/>
        </w:rPr>
        <w:t xml:space="preserve">NFPT = Nota final da </w:t>
      </w:r>
      <w:r w:rsidR="0032597F" w:rsidRPr="00F14B5D">
        <w:rPr>
          <w:rFonts w:ascii="Arial" w:hAnsi="Arial" w:cs="Arial"/>
          <w:sz w:val="20"/>
          <w:szCs w:val="20"/>
        </w:rPr>
        <w:t>prova de</w:t>
      </w:r>
      <w:r w:rsidR="005E236A" w:rsidRPr="00F14B5D">
        <w:rPr>
          <w:rFonts w:ascii="Arial" w:hAnsi="Arial" w:cs="Arial"/>
          <w:sz w:val="20"/>
          <w:szCs w:val="20"/>
        </w:rPr>
        <w:t xml:space="preserve"> títulos</w:t>
      </w:r>
      <w:r w:rsidR="0065427F" w:rsidRPr="00F14B5D">
        <w:rPr>
          <w:rFonts w:ascii="Arial" w:hAnsi="Arial" w:cs="Arial"/>
          <w:sz w:val="20"/>
          <w:szCs w:val="20"/>
        </w:rPr>
        <w:t xml:space="preserve"> do candidato</w:t>
      </w:r>
      <w:r w:rsidRPr="00F14B5D">
        <w:rPr>
          <w:rFonts w:ascii="Arial" w:hAnsi="Arial" w:cs="Arial"/>
          <w:sz w:val="20"/>
          <w:szCs w:val="20"/>
        </w:rPr>
        <w:t>;</w:t>
      </w:r>
    </w:p>
    <w:p w14:paraId="425BB596" w14:textId="77777777" w:rsidR="007E7B39" w:rsidRPr="00F14B5D" w:rsidRDefault="007E7B39" w:rsidP="00BE4265">
      <w:pPr>
        <w:pStyle w:val="NormalWeb"/>
        <w:spacing w:before="0" w:after="0"/>
        <w:jc w:val="both"/>
        <w:rPr>
          <w:rFonts w:ascii="Arial" w:hAnsi="Arial" w:cs="Arial"/>
          <w:sz w:val="20"/>
          <w:szCs w:val="20"/>
        </w:rPr>
      </w:pPr>
      <w:r w:rsidRPr="00F14B5D">
        <w:rPr>
          <w:rFonts w:ascii="Arial" w:hAnsi="Arial" w:cs="Arial"/>
          <w:sz w:val="20"/>
          <w:szCs w:val="20"/>
        </w:rPr>
        <w:t>PBC = Pontuação bruta do candidato;</w:t>
      </w:r>
    </w:p>
    <w:p w14:paraId="535208BE" w14:textId="483ED872" w:rsidR="007E7B39" w:rsidRPr="00F14B5D" w:rsidRDefault="007E7B39" w:rsidP="00BE4265">
      <w:pPr>
        <w:pStyle w:val="NormalWeb"/>
        <w:spacing w:before="0" w:after="0"/>
        <w:jc w:val="both"/>
        <w:rPr>
          <w:rFonts w:ascii="Arial" w:hAnsi="Arial" w:cs="Arial"/>
          <w:sz w:val="20"/>
          <w:szCs w:val="20"/>
        </w:rPr>
      </w:pPr>
      <w:r w:rsidRPr="00F14B5D">
        <w:rPr>
          <w:rFonts w:ascii="Arial" w:hAnsi="Arial" w:cs="Arial"/>
          <w:sz w:val="20"/>
          <w:szCs w:val="20"/>
        </w:rPr>
        <w:t>PB = Maior pontuação bruta entre os candidatos.</w:t>
      </w:r>
    </w:p>
    <w:p w14:paraId="2E027BEF" w14:textId="77777777" w:rsidR="00A12C0A" w:rsidRPr="00F14B5D" w:rsidRDefault="00A12C0A" w:rsidP="00BE4265">
      <w:pPr>
        <w:pStyle w:val="NormalWeb"/>
        <w:spacing w:before="0" w:after="0"/>
        <w:jc w:val="both"/>
        <w:rPr>
          <w:rFonts w:ascii="Arial" w:hAnsi="Arial" w:cs="Arial"/>
          <w:sz w:val="20"/>
          <w:szCs w:val="20"/>
        </w:rPr>
      </w:pPr>
    </w:p>
    <w:p w14:paraId="1BFA02EA" w14:textId="77777777" w:rsidR="007E10C1" w:rsidRPr="00F14B5D" w:rsidRDefault="007E10C1" w:rsidP="007E10C1">
      <w:pPr>
        <w:pStyle w:val="NormalWeb"/>
        <w:spacing w:before="0" w:after="0"/>
        <w:jc w:val="both"/>
        <w:rPr>
          <w:rFonts w:ascii="Arial" w:hAnsi="Arial" w:cs="Arial"/>
          <w:sz w:val="20"/>
          <w:szCs w:val="20"/>
        </w:rPr>
      </w:pPr>
      <w:r w:rsidRPr="00F14B5D">
        <w:rPr>
          <w:rFonts w:ascii="Arial" w:hAnsi="Arial" w:cs="Arial"/>
          <w:sz w:val="20"/>
          <w:szCs w:val="20"/>
        </w:rPr>
        <w:t>9</w:t>
      </w:r>
      <w:r w:rsidR="000448B7" w:rsidRPr="00F14B5D">
        <w:rPr>
          <w:rFonts w:ascii="Arial" w:hAnsi="Arial" w:cs="Arial"/>
          <w:sz w:val="20"/>
          <w:szCs w:val="20"/>
        </w:rPr>
        <w:t xml:space="preserve">.7.11. </w:t>
      </w:r>
      <w:r w:rsidR="007445AF" w:rsidRPr="00F14B5D">
        <w:rPr>
          <w:rFonts w:ascii="Arial" w:hAnsi="Arial" w:cs="Arial"/>
          <w:sz w:val="20"/>
          <w:szCs w:val="20"/>
        </w:rPr>
        <w:t xml:space="preserve">Em caso de recurso à prova de títulos </w:t>
      </w:r>
      <w:r w:rsidRPr="00F14B5D">
        <w:rPr>
          <w:rFonts w:ascii="Arial" w:hAnsi="Arial" w:cs="Arial"/>
          <w:sz w:val="20"/>
          <w:szCs w:val="20"/>
        </w:rPr>
        <w:t xml:space="preserve">o mesmo deverá ser apresentado em formulário próprio, disponível no endereço </w:t>
      </w:r>
      <w:hyperlink r:id="rId24" w:history="1">
        <w:r w:rsidRPr="00F14B5D">
          <w:rPr>
            <w:rStyle w:val="Hyperlink"/>
            <w:rFonts w:ascii="Arial" w:hAnsi="Arial" w:cs="Arial"/>
            <w:color w:val="auto"/>
          </w:rPr>
          <w:t>www.udesc.br/concursopublico/012022</w:t>
        </w:r>
      </w:hyperlink>
      <w:r w:rsidRPr="00F14B5D">
        <w:rPr>
          <w:rStyle w:val="Hyperlink"/>
          <w:rFonts w:ascii="Arial" w:hAnsi="Arial" w:cs="Arial"/>
          <w:color w:val="auto"/>
          <w:u w:val="none"/>
        </w:rPr>
        <w:t>,</w:t>
      </w:r>
      <w:r w:rsidRPr="00F14B5D">
        <w:rPr>
          <w:rFonts w:ascii="Arial" w:hAnsi="Arial" w:cs="Arial"/>
          <w:sz w:val="20"/>
          <w:szCs w:val="20"/>
        </w:rPr>
        <w:t xml:space="preserve"> que deverá ser encaminhado ao presidente da Banca da área de conhecimento escolhida, através do endereço de e-mail informado pela Banca no início da prova escrita, bem como para o endereço de e-mail informado no item 3 do Edital para o Centro ao qual o candidato concorre a vaga, conforme prazo estipulado no item 12.2 deste Edital. cronograma</w:t>
      </w:r>
    </w:p>
    <w:p w14:paraId="0D264548" w14:textId="77777777" w:rsidR="008F14A2" w:rsidRPr="00F14B5D" w:rsidRDefault="008F14A2" w:rsidP="00BE4265">
      <w:pPr>
        <w:pStyle w:val="NormalWeb"/>
        <w:spacing w:before="0" w:after="0"/>
        <w:jc w:val="both"/>
        <w:rPr>
          <w:rFonts w:ascii="Arial" w:hAnsi="Arial" w:cs="Arial"/>
          <w:sz w:val="20"/>
          <w:szCs w:val="20"/>
        </w:rPr>
      </w:pPr>
    </w:p>
    <w:p w14:paraId="103C8FFC" w14:textId="1EE383DB" w:rsidR="007E7B39" w:rsidRPr="00F14B5D" w:rsidRDefault="008F14A2" w:rsidP="00BE4265">
      <w:pPr>
        <w:pStyle w:val="NormalWeb"/>
        <w:shd w:val="clear" w:color="auto" w:fill="E2EFD9" w:themeFill="accent6" w:themeFillTint="33"/>
        <w:spacing w:before="0" w:after="0"/>
        <w:jc w:val="both"/>
        <w:rPr>
          <w:rFonts w:ascii="Arial" w:hAnsi="Arial" w:cs="Arial"/>
          <w:b/>
          <w:bCs/>
          <w:sz w:val="20"/>
          <w:szCs w:val="20"/>
        </w:rPr>
      </w:pPr>
      <w:r w:rsidRPr="00F14B5D">
        <w:rPr>
          <w:rFonts w:ascii="Arial" w:hAnsi="Arial" w:cs="Arial"/>
          <w:b/>
          <w:bCs/>
          <w:sz w:val="20"/>
          <w:szCs w:val="20"/>
        </w:rPr>
        <w:t>1</w:t>
      </w:r>
      <w:r w:rsidR="007E10C1" w:rsidRPr="00F14B5D">
        <w:rPr>
          <w:rFonts w:ascii="Arial" w:hAnsi="Arial" w:cs="Arial"/>
          <w:b/>
          <w:bCs/>
          <w:sz w:val="20"/>
          <w:szCs w:val="20"/>
        </w:rPr>
        <w:t>0</w:t>
      </w:r>
      <w:r w:rsidR="007E7B39" w:rsidRPr="00F14B5D">
        <w:rPr>
          <w:rFonts w:ascii="Arial" w:hAnsi="Arial" w:cs="Arial"/>
          <w:b/>
          <w:bCs/>
          <w:sz w:val="20"/>
          <w:szCs w:val="20"/>
        </w:rPr>
        <w:t>. DA CLASSIFICAÇÃO</w:t>
      </w:r>
    </w:p>
    <w:p w14:paraId="6E5BC5BB" w14:textId="77777777" w:rsidR="00A12C0A" w:rsidRPr="00F14B5D" w:rsidRDefault="00A12C0A" w:rsidP="00BE4265">
      <w:pPr>
        <w:pStyle w:val="NormalWeb"/>
        <w:spacing w:before="0" w:after="0"/>
        <w:jc w:val="both"/>
        <w:rPr>
          <w:rFonts w:ascii="Arial" w:hAnsi="Arial" w:cs="Arial"/>
          <w:sz w:val="20"/>
          <w:szCs w:val="20"/>
        </w:rPr>
      </w:pPr>
    </w:p>
    <w:p w14:paraId="7E6C6C31" w14:textId="31ED9419" w:rsidR="007E7B39" w:rsidRPr="00F14B5D" w:rsidRDefault="008F14A2" w:rsidP="00BE4265">
      <w:pPr>
        <w:pStyle w:val="NormalWeb"/>
        <w:spacing w:before="0" w:after="0"/>
        <w:jc w:val="both"/>
        <w:rPr>
          <w:rFonts w:ascii="Arial" w:hAnsi="Arial" w:cs="Arial"/>
          <w:sz w:val="20"/>
          <w:szCs w:val="20"/>
        </w:rPr>
      </w:pPr>
      <w:r w:rsidRPr="00F14B5D">
        <w:rPr>
          <w:rFonts w:ascii="Arial" w:hAnsi="Arial" w:cs="Arial"/>
          <w:sz w:val="20"/>
          <w:szCs w:val="20"/>
        </w:rPr>
        <w:t>1</w:t>
      </w:r>
      <w:r w:rsidR="007E10C1" w:rsidRPr="00F14B5D">
        <w:rPr>
          <w:rFonts w:ascii="Arial" w:hAnsi="Arial" w:cs="Arial"/>
          <w:sz w:val="20"/>
          <w:szCs w:val="20"/>
        </w:rPr>
        <w:t>0</w:t>
      </w:r>
      <w:r w:rsidR="007E7B39" w:rsidRPr="00F14B5D">
        <w:rPr>
          <w:rFonts w:ascii="Arial" w:hAnsi="Arial" w:cs="Arial"/>
          <w:sz w:val="20"/>
          <w:szCs w:val="20"/>
        </w:rPr>
        <w:t>.1. A nota final do candidato no Concurso Púb</w:t>
      </w:r>
      <w:r w:rsidR="0065427F" w:rsidRPr="00F14B5D">
        <w:rPr>
          <w:rFonts w:ascii="Arial" w:hAnsi="Arial" w:cs="Arial"/>
          <w:sz w:val="20"/>
          <w:szCs w:val="20"/>
        </w:rPr>
        <w:t>l</w:t>
      </w:r>
      <w:r w:rsidR="007E7B39" w:rsidRPr="00F14B5D">
        <w:rPr>
          <w:rFonts w:ascii="Arial" w:hAnsi="Arial" w:cs="Arial"/>
          <w:sz w:val="20"/>
          <w:szCs w:val="20"/>
        </w:rPr>
        <w:t xml:space="preserve">ico será obtida mediante média aritmética ponderada, aplicando-se a seguinte fórmula: </w:t>
      </w:r>
    </w:p>
    <w:p w14:paraId="6D8F2682" w14:textId="77777777" w:rsidR="007445AF" w:rsidRPr="00F14B5D" w:rsidRDefault="007445AF" w:rsidP="00BE4265">
      <w:pPr>
        <w:pStyle w:val="NormalWeb"/>
        <w:spacing w:before="0" w:after="0"/>
        <w:jc w:val="both"/>
        <w:rPr>
          <w:rFonts w:ascii="Arial" w:hAnsi="Arial" w:cs="Arial"/>
          <w:sz w:val="20"/>
          <w:szCs w:val="20"/>
        </w:rPr>
      </w:pPr>
    </w:p>
    <w:tbl>
      <w:tblPr>
        <w:tblW w:w="3921" w:type="dxa"/>
        <w:tblInd w:w="190" w:type="dxa"/>
        <w:tblLayout w:type="fixed"/>
        <w:tblCellMar>
          <w:left w:w="70" w:type="dxa"/>
          <w:right w:w="70" w:type="dxa"/>
        </w:tblCellMar>
        <w:tblLook w:val="0000" w:firstRow="0" w:lastRow="0" w:firstColumn="0" w:lastColumn="0" w:noHBand="0" w:noVBand="0"/>
      </w:tblPr>
      <w:tblGrid>
        <w:gridCol w:w="581"/>
        <w:gridCol w:w="3340"/>
      </w:tblGrid>
      <w:tr w:rsidR="00F74A67" w:rsidRPr="00F14B5D" w14:paraId="0BB9F379" w14:textId="77777777" w:rsidTr="007445AF">
        <w:tc>
          <w:tcPr>
            <w:tcW w:w="581" w:type="dxa"/>
          </w:tcPr>
          <w:p w14:paraId="207F961A" w14:textId="77777777" w:rsidR="007E7B39" w:rsidRPr="00F14B5D" w:rsidRDefault="007E7B39" w:rsidP="00BE4265">
            <w:pPr>
              <w:pStyle w:val="NormalWeb"/>
              <w:snapToGrid w:val="0"/>
              <w:spacing w:before="0" w:after="0"/>
              <w:rPr>
                <w:rFonts w:ascii="Arial" w:hAnsi="Arial" w:cs="Arial"/>
                <w:sz w:val="20"/>
                <w:szCs w:val="20"/>
              </w:rPr>
            </w:pPr>
            <w:r w:rsidRPr="00F14B5D">
              <w:rPr>
                <w:rFonts w:ascii="Arial" w:hAnsi="Arial" w:cs="Arial"/>
                <w:sz w:val="20"/>
                <w:szCs w:val="20"/>
              </w:rPr>
              <w:t>  </w:t>
            </w:r>
          </w:p>
        </w:tc>
        <w:tc>
          <w:tcPr>
            <w:tcW w:w="3340" w:type="dxa"/>
          </w:tcPr>
          <w:p w14:paraId="59AE387D" w14:textId="77777777" w:rsidR="007E7B39" w:rsidRPr="00F14B5D" w:rsidRDefault="007E7B39" w:rsidP="00BE4265">
            <w:pPr>
              <w:pStyle w:val="NormalWeb"/>
              <w:snapToGrid w:val="0"/>
              <w:spacing w:before="0" w:after="0"/>
              <w:jc w:val="center"/>
              <w:rPr>
                <w:rFonts w:ascii="Arial" w:hAnsi="Arial" w:cs="Arial"/>
                <w:sz w:val="20"/>
                <w:szCs w:val="20"/>
                <w:lang w:val="en-US"/>
              </w:rPr>
            </w:pPr>
            <w:r w:rsidRPr="00F14B5D">
              <w:rPr>
                <w:rFonts w:ascii="Arial" w:hAnsi="Arial" w:cs="Arial"/>
                <w:sz w:val="20"/>
                <w:szCs w:val="20"/>
                <w:lang w:val="en-US"/>
              </w:rPr>
              <w:t>NFPT + (NPE x 2) + (NFPD x 2)</w:t>
            </w:r>
          </w:p>
        </w:tc>
      </w:tr>
      <w:tr w:rsidR="00F74A67" w:rsidRPr="00F14B5D" w14:paraId="6FA6DEAD" w14:textId="77777777" w:rsidTr="007445AF">
        <w:tc>
          <w:tcPr>
            <w:tcW w:w="581" w:type="dxa"/>
          </w:tcPr>
          <w:p w14:paraId="77BE172F" w14:textId="77777777" w:rsidR="007E7B39" w:rsidRPr="00F14B5D" w:rsidRDefault="007E7B39" w:rsidP="00BE4265">
            <w:pPr>
              <w:pStyle w:val="NormalWeb"/>
              <w:snapToGrid w:val="0"/>
              <w:spacing w:before="0" w:after="0"/>
              <w:rPr>
                <w:rFonts w:ascii="Arial" w:hAnsi="Arial" w:cs="Arial"/>
                <w:sz w:val="20"/>
                <w:szCs w:val="20"/>
              </w:rPr>
            </w:pPr>
            <w:r w:rsidRPr="00F14B5D">
              <w:rPr>
                <w:rFonts w:ascii="Arial" w:hAnsi="Arial" w:cs="Arial"/>
                <w:sz w:val="20"/>
                <w:szCs w:val="20"/>
              </w:rPr>
              <w:t>NF =</w:t>
            </w:r>
          </w:p>
        </w:tc>
        <w:tc>
          <w:tcPr>
            <w:tcW w:w="3340" w:type="dxa"/>
          </w:tcPr>
          <w:p w14:paraId="528C690C" w14:textId="77777777" w:rsidR="007E7B39" w:rsidRPr="00F14B5D" w:rsidRDefault="007E7B39" w:rsidP="00BE4265">
            <w:pPr>
              <w:pStyle w:val="NormalWeb"/>
              <w:snapToGrid w:val="0"/>
              <w:spacing w:before="0" w:after="0"/>
              <w:jc w:val="center"/>
              <w:rPr>
                <w:rFonts w:ascii="Arial" w:hAnsi="Arial" w:cs="Arial"/>
                <w:sz w:val="20"/>
                <w:szCs w:val="20"/>
              </w:rPr>
            </w:pPr>
            <w:r w:rsidRPr="00F14B5D">
              <w:rPr>
                <w:rFonts w:ascii="Arial" w:hAnsi="Arial" w:cs="Arial"/>
                <w:sz w:val="20"/>
                <w:szCs w:val="20"/>
              </w:rPr>
              <w:t>--------------------------------------------</w:t>
            </w:r>
          </w:p>
        </w:tc>
      </w:tr>
      <w:tr w:rsidR="00F74A67" w:rsidRPr="00F14B5D" w14:paraId="0BBF4023" w14:textId="77777777" w:rsidTr="007445AF">
        <w:tc>
          <w:tcPr>
            <w:tcW w:w="581" w:type="dxa"/>
          </w:tcPr>
          <w:p w14:paraId="6FB99392" w14:textId="77777777" w:rsidR="007E7B39" w:rsidRPr="00F14B5D" w:rsidRDefault="007E7B39" w:rsidP="00BE4265">
            <w:pPr>
              <w:pStyle w:val="NormalWeb"/>
              <w:snapToGrid w:val="0"/>
              <w:spacing w:before="0" w:after="0"/>
              <w:rPr>
                <w:rFonts w:ascii="Arial" w:hAnsi="Arial" w:cs="Arial"/>
                <w:sz w:val="20"/>
                <w:szCs w:val="20"/>
              </w:rPr>
            </w:pPr>
            <w:r w:rsidRPr="00F14B5D">
              <w:rPr>
                <w:rFonts w:ascii="Arial" w:hAnsi="Arial" w:cs="Arial"/>
                <w:sz w:val="20"/>
                <w:szCs w:val="20"/>
              </w:rPr>
              <w:t> </w:t>
            </w:r>
          </w:p>
        </w:tc>
        <w:tc>
          <w:tcPr>
            <w:tcW w:w="3340" w:type="dxa"/>
          </w:tcPr>
          <w:p w14:paraId="3D5F4AA4" w14:textId="77777777" w:rsidR="007E7B39" w:rsidRPr="00F14B5D" w:rsidRDefault="007E7B39" w:rsidP="00BE4265">
            <w:pPr>
              <w:pStyle w:val="NormalWeb"/>
              <w:snapToGrid w:val="0"/>
              <w:spacing w:before="0" w:after="0"/>
              <w:jc w:val="center"/>
              <w:rPr>
                <w:rFonts w:ascii="Arial" w:hAnsi="Arial" w:cs="Arial"/>
                <w:sz w:val="20"/>
                <w:szCs w:val="20"/>
              </w:rPr>
            </w:pPr>
            <w:r w:rsidRPr="00F14B5D">
              <w:rPr>
                <w:rFonts w:ascii="Arial" w:hAnsi="Arial" w:cs="Arial"/>
                <w:sz w:val="20"/>
                <w:szCs w:val="20"/>
              </w:rPr>
              <w:t>5</w:t>
            </w:r>
          </w:p>
        </w:tc>
      </w:tr>
    </w:tbl>
    <w:p w14:paraId="287BA4D7" w14:textId="77777777" w:rsidR="007445AF" w:rsidRPr="00F14B5D" w:rsidRDefault="007445AF" w:rsidP="00BE4265">
      <w:pPr>
        <w:pStyle w:val="NormalWeb"/>
        <w:spacing w:before="0" w:after="0"/>
        <w:rPr>
          <w:rFonts w:ascii="Arial" w:hAnsi="Arial" w:cs="Arial"/>
          <w:sz w:val="20"/>
          <w:szCs w:val="20"/>
        </w:rPr>
      </w:pPr>
    </w:p>
    <w:p w14:paraId="430C27ED" w14:textId="523DD0AF" w:rsidR="007E7B39" w:rsidRPr="00F14B5D" w:rsidRDefault="007E7B39" w:rsidP="00BE4265">
      <w:pPr>
        <w:pStyle w:val="NormalWeb"/>
        <w:spacing w:before="0" w:after="0"/>
        <w:rPr>
          <w:rFonts w:ascii="Arial" w:hAnsi="Arial" w:cs="Arial"/>
          <w:sz w:val="20"/>
          <w:szCs w:val="20"/>
        </w:rPr>
      </w:pPr>
      <w:r w:rsidRPr="00F14B5D">
        <w:rPr>
          <w:rFonts w:ascii="Arial" w:hAnsi="Arial" w:cs="Arial"/>
          <w:sz w:val="20"/>
          <w:szCs w:val="20"/>
        </w:rPr>
        <w:t xml:space="preserve">Onde: </w:t>
      </w:r>
    </w:p>
    <w:p w14:paraId="44648531" w14:textId="77777777" w:rsidR="007E7B39" w:rsidRPr="00F14B5D" w:rsidRDefault="007E7B39" w:rsidP="00BE4265">
      <w:pPr>
        <w:pStyle w:val="NormalWeb"/>
        <w:spacing w:before="0" w:after="0"/>
        <w:rPr>
          <w:rFonts w:ascii="Arial" w:hAnsi="Arial" w:cs="Arial"/>
          <w:sz w:val="20"/>
          <w:szCs w:val="20"/>
        </w:rPr>
      </w:pPr>
      <w:r w:rsidRPr="00F14B5D">
        <w:rPr>
          <w:rFonts w:ascii="Arial" w:hAnsi="Arial" w:cs="Arial"/>
          <w:sz w:val="20"/>
          <w:szCs w:val="20"/>
        </w:rPr>
        <w:t>NF = Nota Final do candidato;</w:t>
      </w:r>
      <w:r w:rsidRPr="00F14B5D">
        <w:rPr>
          <w:rFonts w:ascii="Arial" w:hAnsi="Arial" w:cs="Arial"/>
          <w:sz w:val="20"/>
          <w:szCs w:val="20"/>
        </w:rPr>
        <w:br/>
        <w:t xml:space="preserve">NFPT = Nota final da </w:t>
      </w:r>
      <w:r w:rsidR="0065427F" w:rsidRPr="00F14B5D">
        <w:rPr>
          <w:rFonts w:ascii="Arial" w:hAnsi="Arial" w:cs="Arial"/>
          <w:sz w:val="20"/>
          <w:szCs w:val="20"/>
        </w:rPr>
        <w:t>prova de</w:t>
      </w:r>
      <w:r w:rsidR="005E236A" w:rsidRPr="00F14B5D">
        <w:rPr>
          <w:rFonts w:ascii="Arial" w:hAnsi="Arial" w:cs="Arial"/>
          <w:sz w:val="20"/>
          <w:szCs w:val="20"/>
        </w:rPr>
        <w:t xml:space="preserve"> títulos </w:t>
      </w:r>
      <w:r w:rsidRPr="00F14B5D">
        <w:rPr>
          <w:rFonts w:ascii="Arial" w:hAnsi="Arial" w:cs="Arial"/>
          <w:sz w:val="20"/>
          <w:szCs w:val="20"/>
        </w:rPr>
        <w:t>do candidato;</w:t>
      </w:r>
      <w:r w:rsidRPr="00F14B5D">
        <w:rPr>
          <w:rFonts w:ascii="Arial" w:hAnsi="Arial" w:cs="Arial"/>
          <w:sz w:val="20"/>
          <w:szCs w:val="20"/>
        </w:rPr>
        <w:br/>
        <w:t>NPE = Nota da prova escrita do candidato;</w:t>
      </w:r>
      <w:r w:rsidRPr="00F14B5D">
        <w:rPr>
          <w:rFonts w:ascii="Arial" w:hAnsi="Arial" w:cs="Arial"/>
          <w:sz w:val="20"/>
          <w:szCs w:val="20"/>
        </w:rPr>
        <w:br/>
        <w:t>NFPD = Nota Final da Prova Didática do candidato.</w:t>
      </w:r>
    </w:p>
    <w:p w14:paraId="5F567753" w14:textId="77777777" w:rsidR="00735EDA" w:rsidRPr="00F14B5D" w:rsidRDefault="00735EDA" w:rsidP="00BE4265">
      <w:pPr>
        <w:pStyle w:val="NormalWeb"/>
        <w:spacing w:before="0" w:after="0"/>
        <w:rPr>
          <w:rFonts w:ascii="Arial" w:hAnsi="Arial" w:cs="Arial"/>
          <w:sz w:val="20"/>
          <w:szCs w:val="20"/>
        </w:rPr>
      </w:pPr>
    </w:p>
    <w:p w14:paraId="132C92C8" w14:textId="6A6CB43C" w:rsidR="007E7B39" w:rsidRPr="00F14B5D" w:rsidRDefault="008F14A2" w:rsidP="00BE4265">
      <w:pPr>
        <w:pStyle w:val="NormalWeb"/>
        <w:spacing w:before="0" w:after="0"/>
        <w:rPr>
          <w:rFonts w:ascii="Arial" w:hAnsi="Arial" w:cs="Arial"/>
          <w:sz w:val="20"/>
          <w:szCs w:val="20"/>
        </w:rPr>
      </w:pPr>
      <w:r w:rsidRPr="00F14B5D">
        <w:rPr>
          <w:rFonts w:ascii="Arial" w:hAnsi="Arial" w:cs="Arial"/>
          <w:sz w:val="20"/>
          <w:szCs w:val="20"/>
        </w:rPr>
        <w:t>1</w:t>
      </w:r>
      <w:r w:rsidR="007E10C1" w:rsidRPr="00F14B5D">
        <w:rPr>
          <w:rFonts w:ascii="Arial" w:hAnsi="Arial" w:cs="Arial"/>
          <w:sz w:val="20"/>
          <w:szCs w:val="20"/>
        </w:rPr>
        <w:t>0</w:t>
      </w:r>
      <w:r w:rsidR="007E7B39" w:rsidRPr="00F14B5D">
        <w:rPr>
          <w:rFonts w:ascii="Arial" w:hAnsi="Arial" w:cs="Arial"/>
          <w:sz w:val="20"/>
          <w:szCs w:val="20"/>
        </w:rPr>
        <w:t>.2. A nota de cada prova, bem como a média final, será expressa em número, considerando uma casa decimal, utilizando-se o sistema de arredondamento.</w:t>
      </w:r>
    </w:p>
    <w:p w14:paraId="41181860" w14:textId="77777777" w:rsidR="00A12C0A" w:rsidRPr="00F14B5D" w:rsidRDefault="00A12C0A" w:rsidP="00BE4265">
      <w:pPr>
        <w:pStyle w:val="NormalWeb"/>
        <w:spacing w:before="0" w:after="0"/>
        <w:rPr>
          <w:rFonts w:ascii="Arial" w:hAnsi="Arial" w:cs="Arial"/>
          <w:sz w:val="20"/>
          <w:szCs w:val="20"/>
        </w:rPr>
      </w:pPr>
    </w:p>
    <w:p w14:paraId="3007BE27" w14:textId="4FC25C48" w:rsidR="007E7B39" w:rsidRPr="00F14B5D" w:rsidRDefault="008F14A2" w:rsidP="00BE4265">
      <w:pPr>
        <w:pStyle w:val="NormalWeb"/>
        <w:spacing w:before="0" w:after="0"/>
        <w:jc w:val="both"/>
        <w:rPr>
          <w:rFonts w:ascii="Arial" w:hAnsi="Arial" w:cs="Arial"/>
          <w:sz w:val="20"/>
          <w:szCs w:val="20"/>
        </w:rPr>
      </w:pPr>
      <w:r w:rsidRPr="00F14B5D">
        <w:rPr>
          <w:rFonts w:ascii="Arial" w:hAnsi="Arial" w:cs="Arial"/>
          <w:sz w:val="20"/>
          <w:szCs w:val="20"/>
        </w:rPr>
        <w:t>1</w:t>
      </w:r>
      <w:r w:rsidR="007E10C1" w:rsidRPr="00F14B5D">
        <w:rPr>
          <w:rFonts w:ascii="Arial" w:hAnsi="Arial" w:cs="Arial"/>
          <w:sz w:val="20"/>
          <w:szCs w:val="20"/>
        </w:rPr>
        <w:t>0</w:t>
      </w:r>
      <w:r w:rsidR="007E7B39" w:rsidRPr="00F14B5D">
        <w:rPr>
          <w:rFonts w:ascii="Arial" w:hAnsi="Arial" w:cs="Arial"/>
          <w:sz w:val="20"/>
          <w:szCs w:val="20"/>
        </w:rPr>
        <w:t>.3. As provas serão avaliadas dentro do intervalo de graus entre 0,0 (zero vírgula zero) e 10 (dez) e será considerado aprovado no Concurso Público o candidato que alcançar not</w:t>
      </w:r>
      <w:r w:rsidR="006933E9" w:rsidRPr="00F14B5D">
        <w:rPr>
          <w:rFonts w:ascii="Arial" w:hAnsi="Arial" w:cs="Arial"/>
          <w:sz w:val="20"/>
          <w:szCs w:val="20"/>
        </w:rPr>
        <w:t xml:space="preserve">a igual ou superior a 7,0 (sete </w:t>
      </w:r>
      <w:r w:rsidR="007E7B39" w:rsidRPr="00F14B5D">
        <w:rPr>
          <w:rFonts w:ascii="Arial" w:hAnsi="Arial" w:cs="Arial"/>
          <w:sz w:val="20"/>
          <w:szCs w:val="20"/>
        </w:rPr>
        <w:t>vírgula zero) na prova escrita e na prova didática.</w:t>
      </w:r>
    </w:p>
    <w:p w14:paraId="49FD0028" w14:textId="77777777" w:rsidR="00A12C0A" w:rsidRPr="00F14B5D" w:rsidRDefault="00A12C0A" w:rsidP="00BE4265">
      <w:pPr>
        <w:pStyle w:val="NormalWeb"/>
        <w:spacing w:before="0" w:after="0"/>
        <w:jc w:val="both"/>
        <w:rPr>
          <w:rFonts w:ascii="Arial" w:hAnsi="Arial" w:cs="Arial"/>
          <w:sz w:val="20"/>
          <w:szCs w:val="20"/>
        </w:rPr>
      </w:pPr>
    </w:p>
    <w:p w14:paraId="34169A30" w14:textId="36A119E3" w:rsidR="007E7B39" w:rsidRPr="00F14B5D" w:rsidRDefault="008F14A2" w:rsidP="00BE4265">
      <w:pPr>
        <w:pStyle w:val="NormalWeb"/>
        <w:spacing w:before="0" w:after="0"/>
        <w:jc w:val="both"/>
        <w:rPr>
          <w:rFonts w:ascii="Arial" w:hAnsi="Arial" w:cs="Arial"/>
          <w:sz w:val="20"/>
          <w:szCs w:val="20"/>
        </w:rPr>
      </w:pPr>
      <w:r w:rsidRPr="00F14B5D">
        <w:rPr>
          <w:rFonts w:ascii="Arial" w:hAnsi="Arial" w:cs="Arial"/>
          <w:sz w:val="20"/>
          <w:szCs w:val="20"/>
        </w:rPr>
        <w:t>1</w:t>
      </w:r>
      <w:r w:rsidR="007E10C1" w:rsidRPr="00F14B5D">
        <w:rPr>
          <w:rFonts w:ascii="Arial" w:hAnsi="Arial" w:cs="Arial"/>
          <w:sz w:val="20"/>
          <w:szCs w:val="20"/>
        </w:rPr>
        <w:t>0</w:t>
      </w:r>
      <w:r w:rsidR="007E7B39" w:rsidRPr="00F14B5D">
        <w:rPr>
          <w:rFonts w:ascii="Arial" w:hAnsi="Arial" w:cs="Arial"/>
          <w:sz w:val="20"/>
          <w:szCs w:val="20"/>
        </w:rPr>
        <w:t>.4. Em caso de empate, será classificado o candidato que, em ordem de prioridade:</w:t>
      </w:r>
    </w:p>
    <w:p w14:paraId="6225E9DE" w14:textId="77777777" w:rsidR="007E7B39" w:rsidRPr="00F14B5D" w:rsidRDefault="007E7B39" w:rsidP="00BE4265">
      <w:pPr>
        <w:pStyle w:val="NormalWeb"/>
        <w:spacing w:before="0" w:after="0"/>
        <w:jc w:val="both"/>
        <w:rPr>
          <w:rFonts w:ascii="Arial" w:hAnsi="Arial" w:cs="Arial"/>
          <w:sz w:val="20"/>
          <w:szCs w:val="20"/>
        </w:rPr>
      </w:pPr>
      <w:r w:rsidRPr="00F14B5D">
        <w:rPr>
          <w:rFonts w:ascii="Arial" w:hAnsi="Arial" w:cs="Arial"/>
          <w:sz w:val="20"/>
          <w:szCs w:val="20"/>
        </w:rPr>
        <w:t>a) tiver a maior idade;</w:t>
      </w:r>
    </w:p>
    <w:p w14:paraId="6389DFF5" w14:textId="77777777" w:rsidR="007E7B39" w:rsidRPr="00F14B5D" w:rsidRDefault="007E7B39" w:rsidP="00BE4265">
      <w:pPr>
        <w:pStyle w:val="NormalWeb"/>
        <w:spacing w:before="0" w:after="0"/>
        <w:jc w:val="both"/>
        <w:rPr>
          <w:rFonts w:ascii="Arial" w:hAnsi="Arial" w:cs="Arial"/>
          <w:sz w:val="20"/>
          <w:szCs w:val="20"/>
        </w:rPr>
      </w:pPr>
      <w:r w:rsidRPr="00F14B5D">
        <w:rPr>
          <w:rFonts w:ascii="Arial" w:hAnsi="Arial" w:cs="Arial"/>
          <w:sz w:val="20"/>
          <w:szCs w:val="20"/>
        </w:rPr>
        <w:t>b) obtiver maior nota na prova didática;</w:t>
      </w:r>
    </w:p>
    <w:p w14:paraId="3B61B2F0" w14:textId="77777777" w:rsidR="007E7B39" w:rsidRPr="00F14B5D" w:rsidRDefault="007E7B39" w:rsidP="00BE4265">
      <w:pPr>
        <w:pStyle w:val="NormalWeb"/>
        <w:spacing w:before="0" w:after="0"/>
        <w:jc w:val="both"/>
        <w:rPr>
          <w:rFonts w:ascii="Arial" w:hAnsi="Arial" w:cs="Arial"/>
          <w:sz w:val="20"/>
          <w:szCs w:val="20"/>
        </w:rPr>
      </w:pPr>
      <w:r w:rsidRPr="00F14B5D">
        <w:rPr>
          <w:rFonts w:ascii="Arial" w:hAnsi="Arial" w:cs="Arial"/>
          <w:sz w:val="20"/>
          <w:szCs w:val="20"/>
        </w:rPr>
        <w:t>c) obtiver maior nota na prova escrita.</w:t>
      </w:r>
    </w:p>
    <w:p w14:paraId="2E1A8179" w14:textId="77777777" w:rsidR="008F14A2" w:rsidRPr="00F14B5D" w:rsidRDefault="008F14A2" w:rsidP="00BE4265">
      <w:pPr>
        <w:autoSpaceDE w:val="0"/>
        <w:rPr>
          <w:rFonts w:ascii="Arial" w:hAnsi="Arial" w:cs="Arial"/>
          <w:b/>
          <w:bCs/>
          <w:sz w:val="20"/>
          <w:szCs w:val="20"/>
        </w:rPr>
      </w:pPr>
    </w:p>
    <w:p w14:paraId="49E5C218" w14:textId="10E327E6" w:rsidR="009521D7" w:rsidRPr="00F14B5D" w:rsidRDefault="007E7B39" w:rsidP="00BE4265">
      <w:pPr>
        <w:shd w:val="clear" w:color="auto" w:fill="E2EFD9" w:themeFill="accent6" w:themeFillTint="33"/>
        <w:autoSpaceDE w:val="0"/>
        <w:rPr>
          <w:rFonts w:ascii="Arial" w:hAnsi="Arial" w:cs="Arial"/>
          <w:b/>
          <w:bCs/>
          <w:sz w:val="20"/>
          <w:szCs w:val="20"/>
        </w:rPr>
      </w:pPr>
      <w:r w:rsidRPr="00F14B5D">
        <w:rPr>
          <w:rFonts w:ascii="Arial" w:hAnsi="Arial" w:cs="Arial"/>
          <w:b/>
          <w:bCs/>
          <w:sz w:val="20"/>
          <w:szCs w:val="20"/>
        </w:rPr>
        <w:t>1</w:t>
      </w:r>
      <w:r w:rsidR="00553642" w:rsidRPr="00F14B5D">
        <w:rPr>
          <w:rFonts w:ascii="Arial" w:hAnsi="Arial" w:cs="Arial"/>
          <w:b/>
          <w:bCs/>
          <w:sz w:val="20"/>
          <w:szCs w:val="20"/>
        </w:rPr>
        <w:t>1</w:t>
      </w:r>
      <w:r w:rsidRPr="00F14B5D">
        <w:rPr>
          <w:rFonts w:ascii="Arial" w:hAnsi="Arial" w:cs="Arial"/>
          <w:b/>
          <w:bCs/>
          <w:sz w:val="20"/>
          <w:szCs w:val="20"/>
        </w:rPr>
        <w:t xml:space="preserve">. DAS PUBLICAÇÕES </w:t>
      </w:r>
    </w:p>
    <w:p w14:paraId="6DDDF39B" w14:textId="77777777" w:rsidR="00A12C0A" w:rsidRPr="00F14B5D" w:rsidRDefault="00A12C0A" w:rsidP="00BE4265">
      <w:pPr>
        <w:autoSpaceDE w:val="0"/>
        <w:jc w:val="both"/>
        <w:rPr>
          <w:rFonts w:ascii="Arial" w:hAnsi="Arial" w:cs="Arial"/>
          <w:bCs/>
          <w:sz w:val="20"/>
          <w:szCs w:val="20"/>
        </w:rPr>
      </w:pPr>
    </w:p>
    <w:p w14:paraId="0E53E2F8" w14:textId="0D7A62C4" w:rsidR="002C408C" w:rsidRPr="00F14B5D" w:rsidRDefault="007E7B39" w:rsidP="00BE4265">
      <w:pPr>
        <w:autoSpaceDE w:val="0"/>
        <w:jc w:val="both"/>
        <w:rPr>
          <w:rFonts w:ascii="Arial" w:hAnsi="Arial" w:cs="Arial"/>
          <w:bCs/>
          <w:sz w:val="20"/>
          <w:szCs w:val="20"/>
        </w:rPr>
      </w:pPr>
      <w:r w:rsidRPr="00F14B5D">
        <w:rPr>
          <w:rFonts w:ascii="Arial" w:hAnsi="Arial" w:cs="Arial"/>
          <w:bCs/>
          <w:sz w:val="20"/>
          <w:szCs w:val="20"/>
        </w:rPr>
        <w:t>1</w:t>
      </w:r>
      <w:r w:rsidR="00553642" w:rsidRPr="00F14B5D">
        <w:rPr>
          <w:rFonts w:ascii="Arial" w:hAnsi="Arial" w:cs="Arial"/>
          <w:bCs/>
          <w:sz w:val="20"/>
          <w:szCs w:val="20"/>
        </w:rPr>
        <w:t>1</w:t>
      </w:r>
      <w:r w:rsidRPr="00F14B5D">
        <w:rPr>
          <w:rFonts w:ascii="Arial" w:hAnsi="Arial" w:cs="Arial"/>
          <w:bCs/>
          <w:sz w:val="20"/>
          <w:szCs w:val="20"/>
        </w:rPr>
        <w:t xml:space="preserve">.1. </w:t>
      </w:r>
      <w:r w:rsidR="007F51F3" w:rsidRPr="00F14B5D">
        <w:rPr>
          <w:rFonts w:ascii="Arial" w:hAnsi="Arial" w:cs="Arial"/>
          <w:bCs/>
          <w:sz w:val="20"/>
          <w:szCs w:val="20"/>
        </w:rPr>
        <w:t>Serão divulgados no site da UDESC (</w:t>
      </w:r>
      <w:hyperlink r:id="rId25" w:history="1">
        <w:r w:rsidR="00C456E4" w:rsidRPr="00F14B5D">
          <w:rPr>
            <w:rStyle w:val="Hyperlink"/>
            <w:rFonts w:ascii="Arial" w:hAnsi="Arial" w:cs="Arial"/>
            <w:bCs/>
            <w:color w:val="auto"/>
          </w:rPr>
          <w:t>www.udesc.br/concursopublico/012022</w:t>
        </w:r>
      </w:hyperlink>
      <w:r w:rsidR="007F51F3" w:rsidRPr="00F14B5D">
        <w:rPr>
          <w:rStyle w:val="Hyperlink"/>
          <w:rFonts w:ascii="Arial" w:hAnsi="Arial" w:cs="Arial"/>
          <w:bCs/>
          <w:color w:val="auto"/>
          <w:u w:val="none"/>
        </w:rPr>
        <w:t>)</w:t>
      </w:r>
      <w:r w:rsidR="007F51F3" w:rsidRPr="00F14B5D">
        <w:rPr>
          <w:rFonts w:ascii="Arial" w:hAnsi="Arial" w:cs="Arial"/>
          <w:bCs/>
          <w:sz w:val="20"/>
          <w:szCs w:val="20"/>
        </w:rPr>
        <w:t>: o Edital</w:t>
      </w:r>
      <w:r w:rsidR="002C408C" w:rsidRPr="00F14B5D">
        <w:rPr>
          <w:rFonts w:ascii="Arial" w:hAnsi="Arial" w:cs="Arial"/>
          <w:bCs/>
          <w:sz w:val="20"/>
          <w:szCs w:val="20"/>
        </w:rPr>
        <w:t>,</w:t>
      </w:r>
      <w:r w:rsidR="007F51F3" w:rsidRPr="00F14B5D">
        <w:rPr>
          <w:rFonts w:ascii="Arial" w:hAnsi="Arial" w:cs="Arial"/>
          <w:bCs/>
          <w:sz w:val="20"/>
          <w:szCs w:val="20"/>
        </w:rPr>
        <w:t xml:space="preserve"> anex</w:t>
      </w:r>
      <w:r w:rsidR="002C408C" w:rsidRPr="00F14B5D">
        <w:rPr>
          <w:rFonts w:ascii="Arial" w:hAnsi="Arial" w:cs="Arial"/>
          <w:bCs/>
          <w:sz w:val="20"/>
          <w:szCs w:val="20"/>
        </w:rPr>
        <w:t xml:space="preserve">os, ementas, bibliografias, </w:t>
      </w:r>
      <w:r w:rsidR="007F51F3" w:rsidRPr="00F14B5D">
        <w:rPr>
          <w:rFonts w:ascii="Arial" w:hAnsi="Arial" w:cs="Arial"/>
          <w:bCs/>
          <w:sz w:val="20"/>
          <w:szCs w:val="20"/>
        </w:rPr>
        <w:t>inscrições (deferidas e ind</w:t>
      </w:r>
      <w:r w:rsidR="002C408C" w:rsidRPr="00F14B5D">
        <w:rPr>
          <w:rFonts w:ascii="Arial" w:hAnsi="Arial" w:cs="Arial"/>
          <w:bCs/>
          <w:sz w:val="20"/>
          <w:szCs w:val="20"/>
        </w:rPr>
        <w:t>eferidas) e o resultado final.</w:t>
      </w:r>
    </w:p>
    <w:p w14:paraId="44DBB24A" w14:textId="77777777" w:rsidR="00A12C0A" w:rsidRPr="00F14B5D" w:rsidRDefault="00A12C0A" w:rsidP="00BE4265">
      <w:pPr>
        <w:autoSpaceDE w:val="0"/>
        <w:jc w:val="both"/>
        <w:rPr>
          <w:rFonts w:ascii="Arial" w:hAnsi="Arial" w:cs="Arial"/>
          <w:bCs/>
          <w:sz w:val="20"/>
          <w:szCs w:val="20"/>
        </w:rPr>
      </w:pPr>
    </w:p>
    <w:p w14:paraId="43370C2D" w14:textId="48C83BA3" w:rsidR="007F51F3" w:rsidRPr="00F14B5D" w:rsidRDefault="007F51F3" w:rsidP="00BE4265">
      <w:pPr>
        <w:autoSpaceDE w:val="0"/>
        <w:jc w:val="both"/>
        <w:rPr>
          <w:rFonts w:ascii="Arial" w:hAnsi="Arial" w:cs="Arial"/>
          <w:bCs/>
          <w:strike/>
          <w:sz w:val="20"/>
          <w:szCs w:val="20"/>
        </w:rPr>
      </w:pPr>
      <w:r w:rsidRPr="00F14B5D">
        <w:rPr>
          <w:rFonts w:ascii="Arial" w:hAnsi="Arial" w:cs="Arial"/>
          <w:bCs/>
          <w:sz w:val="20"/>
          <w:szCs w:val="20"/>
        </w:rPr>
        <w:t>1</w:t>
      </w:r>
      <w:r w:rsidR="00553642" w:rsidRPr="00F14B5D">
        <w:rPr>
          <w:rFonts w:ascii="Arial" w:hAnsi="Arial" w:cs="Arial"/>
          <w:bCs/>
          <w:sz w:val="20"/>
          <w:szCs w:val="20"/>
        </w:rPr>
        <w:t>1</w:t>
      </w:r>
      <w:r w:rsidRPr="00F14B5D">
        <w:rPr>
          <w:rFonts w:ascii="Arial" w:hAnsi="Arial" w:cs="Arial"/>
          <w:bCs/>
          <w:sz w:val="20"/>
          <w:szCs w:val="20"/>
        </w:rPr>
        <w:t>.2.</w:t>
      </w:r>
      <w:r w:rsidR="00885A22" w:rsidRPr="00F14B5D">
        <w:rPr>
          <w:rFonts w:ascii="Arial" w:hAnsi="Arial" w:cs="Arial"/>
          <w:bCs/>
          <w:sz w:val="20"/>
          <w:szCs w:val="20"/>
        </w:rPr>
        <w:t xml:space="preserve"> </w:t>
      </w:r>
      <w:r w:rsidRPr="00F14B5D">
        <w:rPr>
          <w:rFonts w:ascii="Arial" w:hAnsi="Arial" w:cs="Arial"/>
          <w:bCs/>
          <w:sz w:val="20"/>
          <w:szCs w:val="20"/>
        </w:rPr>
        <w:t>Todas as publicações relativas as etapas previstas neste Edital, incluindo as Bancas Examinadoras, serão publicadas no Centro e site</w:t>
      </w:r>
      <w:r w:rsidR="008D231D" w:rsidRPr="00F14B5D">
        <w:rPr>
          <w:rFonts w:ascii="Arial" w:hAnsi="Arial" w:cs="Arial"/>
          <w:bCs/>
          <w:sz w:val="20"/>
          <w:szCs w:val="20"/>
        </w:rPr>
        <w:t xml:space="preserve"> do Centro, </w:t>
      </w:r>
      <w:r w:rsidRPr="00F14B5D">
        <w:rPr>
          <w:rFonts w:ascii="Arial" w:hAnsi="Arial" w:cs="Arial"/>
          <w:bCs/>
          <w:sz w:val="20"/>
          <w:szCs w:val="20"/>
        </w:rPr>
        <w:t xml:space="preserve">através do link no site da UDESC </w:t>
      </w:r>
      <w:hyperlink r:id="rId26" w:history="1">
        <w:r w:rsidR="00C456E4" w:rsidRPr="00F14B5D">
          <w:rPr>
            <w:rStyle w:val="Hyperlink"/>
            <w:rFonts w:ascii="Arial" w:hAnsi="Arial" w:cs="Arial"/>
            <w:bCs/>
            <w:color w:val="auto"/>
          </w:rPr>
          <w:t>www.udesc.br/concursopublico/012022</w:t>
        </w:r>
      </w:hyperlink>
      <w:r w:rsidRPr="00F14B5D">
        <w:rPr>
          <w:rFonts w:ascii="Arial" w:hAnsi="Arial" w:cs="Arial"/>
          <w:bCs/>
          <w:sz w:val="20"/>
          <w:szCs w:val="20"/>
        </w:rPr>
        <w:t xml:space="preserve">. </w:t>
      </w:r>
    </w:p>
    <w:p w14:paraId="31DAEA26" w14:textId="77777777" w:rsidR="0091035A" w:rsidRPr="00F14B5D" w:rsidRDefault="0091035A" w:rsidP="00BE4265">
      <w:pPr>
        <w:pStyle w:val="NormalWeb"/>
        <w:spacing w:before="0" w:after="0"/>
        <w:jc w:val="both"/>
        <w:rPr>
          <w:rFonts w:ascii="Arial" w:hAnsi="Arial" w:cs="Arial"/>
          <w:color w:val="FF0000"/>
          <w:sz w:val="20"/>
          <w:szCs w:val="20"/>
        </w:rPr>
      </w:pPr>
    </w:p>
    <w:p w14:paraId="36557871" w14:textId="7E33C564" w:rsidR="007E7B39" w:rsidRPr="00F14B5D" w:rsidRDefault="007E7B39" w:rsidP="00BE4265">
      <w:pPr>
        <w:pStyle w:val="NormalWeb"/>
        <w:shd w:val="clear" w:color="auto" w:fill="E2EFD9" w:themeFill="accent6" w:themeFillTint="33"/>
        <w:spacing w:before="0" w:after="0"/>
        <w:jc w:val="both"/>
        <w:rPr>
          <w:rFonts w:ascii="Arial" w:hAnsi="Arial" w:cs="Arial"/>
          <w:b/>
          <w:bCs/>
          <w:sz w:val="20"/>
          <w:szCs w:val="20"/>
        </w:rPr>
      </w:pPr>
      <w:r w:rsidRPr="00F14B5D">
        <w:rPr>
          <w:rFonts w:ascii="Arial" w:hAnsi="Arial" w:cs="Arial"/>
          <w:b/>
          <w:bCs/>
          <w:sz w:val="20"/>
          <w:szCs w:val="20"/>
        </w:rPr>
        <w:t>1</w:t>
      </w:r>
      <w:r w:rsidR="00553642" w:rsidRPr="00F14B5D">
        <w:rPr>
          <w:rFonts w:ascii="Arial" w:hAnsi="Arial" w:cs="Arial"/>
          <w:b/>
          <w:bCs/>
          <w:sz w:val="20"/>
          <w:szCs w:val="20"/>
        </w:rPr>
        <w:t>2</w:t>
      </w:r>
      <w:r w:rsidRPr="00F14B5D">
        <w:rPr>
          <w:rFonts w:ascii="Arial" w:hAnsi="Arial" w:cs="Arial"/>
          <w:b/>
          <w:bCs/>
          <w:sz w:val="20"/>
          <w:szCs w:val="20"/>
        </w:rPr>
        <w:t xml:space="preserve">. DO CRONOGRAMA DAS PROVAS: LOCAL, DATA E HORÁRIO </w:t>
      </w:r>
    </w:p>
    <w:p w14:paraId="166C913B" w14:textId="400E8813" w:rsidR="00553642" w:rsidRPr="00F14B5D" w:rsidRDefault="00553642" w:rsidP="00BE4265">
      <w:pPr>
        <w:pStyle w:val="NormalWeb"/>
        <w:spacing w:before="0" w:after="0"/>
        <w:jc w:val="both"/>
        <w:rPr>
          <w:rFonts w:ascii="Arial" w:hAnsi="Arial" w:cs="Arial"/>
          <w:sz w:val="20"/>
          <w:szCs w:val="20"/>
        </w:rPr>
      </w:pPr>
      <w:bookmarkStart w:id="3" w:name="_Hlk49183516"/>
    </w:p>
    <w:p w14:paraId="21391480" w14:textId="4C2D99E1" w:rsidR="00A13464" w:rsidRPr="00F14B5D" w:rsidRDefault="00A13464" w:rsidP="00A13464">
      <w:pPr>
        <w:pStyle w:val="NormalWeb"/>
        <w:spacing w:before="0" w:after="0"/>
        <w:jc w:val="both"/>
        <w:rPr>
          <w:rFonts w:ascii="Arial" w:hAnsi="Arial" w:cs="Arial"/>
          <w:sz w:val="20"/>
          <w:szCs w:val="20"/>
        </w:rPr>
      </w:pPr>
      <w:r w:rsidRPr="00F14B5D">
        <w:rPr>
          <w:rFonts w:ascii="Arial" w:hAnsi="Arial" w:cs="Arial"/>
          <w:sz w:val="20"/>
          <w:szCs w:val="20"/>
        </w:rPr>
        <w:lastRenderedPageBreak/>
        <w:t xml:space="preserve">12.1. A realização das provas ocorrerá no endereço e </w:t>
      </w:r>
      <w:r w:rsidRPr="00F14B5D">
        <w:rPr>
          <w:rFonts w:ascii="Arial" w:hAnsi="Arial" w:cs="Arial"/>
          <w:bCs/>
          <w:sz w:val="20"/>
          <w:szCs w:val="20"/>
        </w:rPr>
        <w:t xml:space="preserve">em local próprio, conforme item 3 deste Edital, previamente divulgado no site do Centro de Ensino </w:t>
      </w:r>
      <w:r w:rsidRPr="00F14B5D">
        <w:rPr>
          <w:rFonts w:ascii="Arial" w:hAnsi="Arial" w:cs="Arial"/>
          <w:sz w:val="20"/>
          <w:szCs w:val="20"/>
        </w:rPr>
        <w:t>para o qual concorre a vaga.</w:t>
      </w:r>
    </w:p>
    <w:p w14:paraId="5F188B99" w14:textId="77777777" w:rsidR="002C491D" w:rsidRPr="00F14B5D" w:rsidRDefault="002C491D" w:rsidP="002C491D">
      <w:pPr>
        <w:pStyle w:val="NormalWeb"/>
        <w:spacing w:before="0" w:after="0"/>
        <w:jc w:val="both"/>
        <w:rPr>
          <w:rFonts w:ascii="Arial" w:hAnsi="Arial" w:cs="Arial"/>
          <w:sz w:val="20"/>
          <w:szCs w:val="20"/>
        </w:rPr>
      </w:pPr>
    </w:p>
    <w:p w14:paraId="312D8A5B" w14:textId="23A0A3EF" w:rsidR="002C491D" w:rsidRPr="007045CF" w:rsidRDefault="002C491D" w:rsidP="002C491D">
      <w:pPr>
        <w:pStyle w:val="NormalWeb"/>
        <w:spacing w:before="0" w:after="0"/>
        <w:jc w:val="both"/>
        <w:rPr>
          <w:rFonts w:ascii="Arial" w:hAnsi="Arial" w:cs="Arial"/>
          <w:sz w:val="20"/>
          <w:szCs w:val="20"/>
        </w:rPr>
      </w:pPr>
      <w:r w:rsidRPr="00F14B5D">
        <w:rPr>
          <w:rFonts w:ascii="Arial" w:hAnsi="Arial" w:cs="Arial"/>
          <w:sz w:val="20"/>
          <w:szCs w:val="20"/>
        </w:rPr>
        <w:t>12.1.1. A realização das provas respeitará o horário de funcionamento do Centro, de acordo o descrito no</w:t>
      </w:r>
      <w:r w:rsidRPr="00F14B5D">
        <w:rPr>
          <w:rFonts w:ascii="Arial" w:hAnsi="Arial" w:cs="Arial"/>
          <w:bCs/>
          <w:sz w:val="20"/>
          <w:szCs w:val="20"/>
        </w:rPr>
        <w:t xml:space="preserve"> item 3 deste Edital.</w:t>
      </w:r>
    </w:p>
    <w:p w14:paraId="08871FFD" w14:textId="77777777" w:rsidR="00553642" w:rsidRPr="007045CF" w:rsidRDefault="00553642" w:rsidP="00BE4265">
      <w:pPr>
        <w:pStyle w:val="NormalWeb"/>
        <w:spacing w:before="0" w:after="0"/>
        <w:jc w:val="both"/>
        <w:rPr>
          <w:rFonts w:ascii="Arial" w:hAnsi="Arial" w:cs="Arial"/>
          <w:sz w:val="20"/>
          <w:szCs w:val="20"/>
        </w:rPr>
      </w:pPr>
    </w:p>
    <w:bookmarkEnd w:id="3"/>
    <w:p w14:paraId="27D7855E" w14:textId="73B7FD6C" w:rsidR="0091035A" w:rsidRPr="007045CF" w:rsidRDefault="00B67CAC" w:rsidP="00BE4265">
      <w:pPr>
        <w:pStyle w:val="NormalWeb"/>
        <w:spacing w:before="0" w:after="0"/>
        <w:rPr>
          <w:rFonts w:ascii="Arial" w:hAnsi="Arial" w:cs="Arial"/>
          <w:sz w:val="20"/>
          <w:szCs w:val="20"/>
        </w:rPr>
      </w:pPr>
      <w:r w:rsidRPr="007045CF">
        <w:rPr>
          <w:rFonts w:ascii="Arial" w:hAnsi="Arial" w:cs="Arial"/>
          <w:sz w:val="20"/>
          <w:szCs w:val="20"/>
        </w:rPr>
        <w:t>1</w:t>
      </w:r>
      <w:r w:rsidR="00553642" w:rsidRPr="007045CF">
        <w:rPr>
          <w:rFonts w:ascii="Arial" w:hAnsi="Arial" w:cs="Arial"/>
          <w:sz w:val="20"/>
          <w:szCs w:val="20"/>
        </w:rPr>
        <w:t>2</w:t>
      </w:r>
      <w:r w:rsidR="0091035A" w:rsidRPr="007045CF">
        <w:rPr>
          <w:rFonts w:ascii="Arial" w:hAnsi="Arial" w:cs="Arial"/>
          <w:sz w:val="20"/>
          <w:szCs w:val="20"/>
        </w:rPr>
        <w:t xml:space="preserve">.2. Cronograma: </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552"/>
        <w:gridCol w:w="4536"/>
      </w:tblGrid>
      <w:tr w:rsidR="002B3028" w:rsidRPr="007045CF" w14:paraId="000C81A7"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hideMark/>
          </w:tcPr>
          <w:p w14:paraId="12243E71" w14:textId="77777777" w:rsidR="0091035A" w:rsidRPr="007045CF" w:rsidRDefault="0091035A" w:rsidP="00BE4265">
            <w:pPr>
              <w:jc w:val="center"/>
              <w:rPr>
                <w:rFonts w:ascii="Arial" w:hAnsi="Arial" w:cs="Arial"/>
                <w:b/>
                <w:sz w:val="20"/>
                <w:szCs w:val="20"/>
              </w:rPr>
            </w:pPr>
            <w:r w:rsidRPr="007045CF">
              <w:rPr>
                <w:rFonts w:ascii="Arial" w:hAnsi="Arial" w:cs="Arial"/>
                <w:b/>
                <w:sz w:val="20"/>
                <w:szCs w:val="20"/>
              </w:rPr>
              <w:t>Data</w:t>
            </w:r>
          </w:p>
        </w:tc>
        <w:tc>
          <w:tcPr>
            <w:tcW w:w="2552" w:type="dxa"/>
            <w:tcBorders>
              <w:top w:val="single" w:sz="4" w:space="0" w:color="auto"/>
              <w:left w:val="single" w:sz="4" w:space="0" w:color="auto"/>
              <w:bottom w:val="single" w:sz="4" w:space="0" w:color="auto"/>
              <w:right w:val="single" w:sz="4" w:space="0" w:color="auto"/>
            </w:tcBorders>
            <w:hideMark/>
          </w:tcPr>
          <w:p w14:paraId="137C3FFB" w14:textId="77777777" w:rsidR="0091035A" w:rsidRPr="007045CF" w:rsidRDefault="0091035A" w:rsidP="00BE4265">
            <w:pPr>
              <w:jc w:val="center"/>
              <w:rPr>
                <w:rFonts w:ascii="Arial" w:hAnsi="Arial" w:cs="Arial"/>
                <w:b/>
                <w:sz w:val="20"/>
                <w:szCs w:val="20"/>
              </w:rPr>
            </w:pPr>
            <w:r w:rsidRPr="007045CF">
              <w:rPr>
                <w:rFonts w:ascii="Arial" w:hAnsi="Arial" w:cs="Arial"/>
                <w:b/>
                <w:sz w:val="20"/>
                <w:szCs w:val="20"/>
              </w:rPr>
              <w:t>Horário</w:t>
            </w:r>
          </w:p>
        </w:tc>
        <w:tc>
          <w:tcPr>
            <w:tcW w:w="4536" w:type="dxa"/>
            <w:tcBorders>
              <w:top w:val="single" w:sz="4" w:space="0" w:color="auto"/>
              <w:left w:val="single" w:sz="4" w:space="0" w:color="auto"/>
              <w:bottom w:val="single" w:sz="4" w:space="0" w:color="auto"/>
              <w:right w:val="single" w:sz="4" w:space="0" w:color="auto"/>
            </w:tcBorders>
            <w:hideMark/>
          </w:tcPr>
          <w:p w14:paraId="20AF4C3D" w14:textId="77777777" w:rsidR="0091035A" w:rsidRPr="007045CF" w:rsidRDefault="0091035A" w:rsidP="00BE4265">
            <w:pPr>
              <w:jc w:val="center"/>
              <w:rPr>
                <w:rFonts w:ascii="Arial" w:hAnsi="Arial" w:cs="Arial"/>
                <w:b/>
                <w:sz w:val="20"/>
                <w:szCs w:val="20"/>
              </w:rPr>
            </w:pPr>
            <w:r w:rsidRPr="007045CF">
              <w:rPr>
                <w:rFonts w:ascii="Arial" w:hAnsi="Arial" w:cs="Arial"/>
                <w:b/>
                <w:sz w:val="20"/>
                <w:szCs w:val="20"/>
              </w:rPr>
              <w:t>Etapa</w:t>
            </w:r>
          </w:p>
        </w:tc>
      </w:tr>
      <w:tr w:rsidR="002B3028" w:rsidRPr="007045CF" w14:paraId="147385FB"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AD68DB3" w14:textId="77777777" w:rsidR="0091035A" w:rsidRPr="007045CF" w:rsidRDefault="005E5B66" w:rsidP="00BE4265">
            <w:pPr>
              <w:jc w:val="center"/>
              <w:rPr>
                <w:rFonts w:ascii="Arial" w:hAnsi="Arial" w:cs="Arial"/>
                <w:sz w:val="20"/>
                <w:szCs w:val="20"/>
              </w:rPr>
            </w:pPr>
            <w:r w:rsidRPr="007045CF">
              <w:rPr>
                <w:rFonts w:ascii="Arial" w:hAnsi="Arial" w:cs="Arial"/>
                <w:sz w:val="20"/>
                <w:szCs w:val="20"/>
              </w:rPr>
              <w:t>15</w:t>
            </w:r>
            <w:r w:rsidR="0091035A" w:rsidRPr="007045CF">
              <w:rPr>
                <w:rFonts w:ascii="Arial" w:hAnsi="Arial" w:cs="Arial"/>
                <w:sz w:val="20"/>
                <w:szCs w:val="20"/>
              </w:rPr>
              <w:t>/</w:t>
            </w:r>
            <w:r w:rsidRPr="007045CF">
              <w:rPr>
                <w:rFonts w:ascii="Arial" w:hAnsi="Arial" w:cs="Arial"/>
                <w:sz w:val="20"/>
                <w:szCs w:val="20"/>
              </w:rPr>
              <w:t>08</w:t>
            </w:r>
            <w:r w:rsidR="0091035A" w:rsidRPr="007045CF">
              <w:rPr>
                <w:rFonts w:ascii="Arial" w:hAnsi="Arial" w:cs="Arial"/>
                <w:sz w:val="20"/>
                <w:szCs w:val="20"/>
              </w:rPr>
              <w:t>/2022 a</w:t>
            </w:r>
            <w:r w:rsidR="00665E7E" w:rsidRPr="007045CF">
              <w:rPr>
                <w:rFonts w:ascii="Arial" w:hAnsi="Arial" w:cs="Arial"/>
                <w:sz w:val="20"/>
                <w:szCs w:val="20"/>
              </w:rPr>
              <w:t xml:space="preserve"> </w:t>
            </w:r>
            <w:r w:rsidRPr="007045CF">
              <w:rPr>
                <w:rFonts w:ascii="Arial" w:hAnsi="Arial" w:cs="Arial"/>
                <w:sz w:val="20"/>
                <w:szCs w:val="20"/>
              </w:rPr>
              <w:t>1</w:t>
            </w:r>
            <w:r w:rsidR="0060152F" w:rsidRPr="007045CF">
              <w:rPr>
                <w:rFonts w:ascii="Arial" w:hAnsi="Arial" w:cs="Arial"/>
                <w:sz w:val="20"/>
                <w:szCs w:val="20"/>
              </w:rPr>
              <w:t>3</w:t>
            </w:r>
            <w:r w:rsidR="0091035A" w:rsidRPr="007045CF">
              <w:rPr>
                <w:rFonts w:ascii="Arial" w:hAnsi="Arial" w:cs="Arial"/>
                <w:sz w:val="20"/>
                <w:szCs w:val="20"/>
              </w:rPr>
              <w:t>/</w:t>
            </w:r>
            <w:r w:rsidRPr="007045CF">
              <w:rPr>
                <w:rFonts w:ascii="Arial" w:hAnsi="Arial" w:cs="Arial"/>
                <w:sz w:val="20"/>
                <w:szCs w:val="20"/>
              </w:rPr>
              <w:t>09</w:t>
            </w:r>
            <w:r w:rsidR="0091035A" w:rsidRPr="007045CF">
              <w:rPr>
                <w:rFonts w:ascii="Arial" w:hAnsi="Arial" w:cs="Arial"/>
                <w:sz w:val="20"/>
                <w:szCs w:val="20"/>
              </w:rPr>
              <w:t>/2022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07086A" w14:textId="77777777" w:rsidR="0091035A" w:rsidRPr="007045CF" w:rsidRDefault="0091035A" w:rsidP="00BE4265">
            <w:pPr>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F7081DD" w14:textId="77777777" w:rsidR="00FA278E" w:rsidRPr="007045CF" w:rsidRDefault="00FA278E" w:rsidP="00BE4265">
            <w:pPr>
              <w:jc w:val="center"/>
              <w:rPr>
                <w:rFonts w:ascii="Arial" w:hAnsi="Arial" w:cs="Arial"/>
                <w:sz w:val="20"/>
                <w:szCs w:val="20"/>
              </w:rPr>
            </w:pPr>
          </w:p>
          <w:p w14:paraId="6CDA797C" w14:textId="2D67BAA8" w:rsidR="0091035A" w:rsidRPr="007045CF" w:rsidRDefault="0091035A" w:rsidP="00BE4265">
            <w:pPr>
              <w:jc w:val="center"/>
              <w:rPr>
                <w:rFonts w:ascii="Arial" w:hAnsi="Arial" w:cs="Arial"/>
                <w:sz w:val="20"/>
                <w:szCs w:val="20"/>
              </w:rPr>
            </w:pPr>
            <w:r w:rsidRPr="007045CF">
              <w:rPr>
                <w:rFonts w:ascii="Arial" w:hAnsi="Arial" w:cs="Arial"/>
                <w:sz w:val="20"/>
                <w:szCs w:val="20"/>
              </w:rPr>
              <w:t>Período de Inscrição</w:t>
            </w:r>
          </w:p>
        </w:tc>
      </w:tr>
      <w:tr w:rsidR="00665E7E" w:rsidRPr="007045CF" w14:paraId="44109952"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shd w:val="clear" w:color="auto" w:fill="auto"/>
          </w:tcPr>
          <w:p w14:paraId="2EE7B272" w14:textId="77777777" w:rsidR="00665E7E" w:rsidRPr="007045CF" w:rsidRDefault="000A5B77" w:rsidP="00BE4265">
            <w:pPr>
              <w:jc w:val="center"/>
              <w:rPr>
                <w:rFonts w:ascii="Arial" w:hAnsi="Arial" w:cs="Arial"/>
                <w:sz w:val="20"/>
                <w:szCs w:val="20"/>
              </w:rPr>
            </w:pPr>
            <w:r w:rsidRPr="007045CF">
              <w:rPr>
                <w:rFonts w:ascii="Arial" w:hAnsi="Arial" w:cs="Arial"/>
                <w:sz w:val="20"/>
                <w:szCs w:val="20"/>
              </w:rPr>
              <w:t>02</w:t>
            </w:r>
            <w:r w:rsidR="00665E7E" w:rsidRPr="007045CF">
              <w:rPr>
                <w:rFonts w:ascii="Arial" w:hAnsi="Arial" w:cs="Arial"/>
                <w:sz w:val="20"/>
                <w:szCs w:val="20"/>
              </w:rPr>
              <w:t>/0</w:t>
            </w:r>
            <w:r w:rsidRPr="007045CF">
              <w:rPr>
                <w:rFonts w:ascii="Arial" w:hAnsi="Arial" w:cs="Arial"/>
                <w:sz w:val="20"/>
                <w:szCs w:val="20"/>
              </w:rPr>
              <w:t>9</w:t>
            </w:r>
            <w:r w:rsidR="00665E7E" w:rsidRPr="007045CF">
              <w:rPr>
                <w:rFonts w:ascii="Arial" w:hAnsi="Arial" w:cs="Arial"/>
                <w:sz w:val="20"/>
                <w:szCs w:val="20"/>
              </w:rPr>
              <w:t>/2022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B5851A" w14:textId="77777777" w:rsidR="00665E7E" w:rsidRPr="007045CF" w:rsidRDefault="00865E83" w:rsidP="00BE4265">
            <w:pPr>
              <w:jc w:val="center"/>
              <w:rPr>
                <w:rFonts w:ascii="Arial" w:hAnsi="Arial" w:cs="Arial"/>
                <w:sz w:val="20"/>
                <w:szCs w:val="20"/>
              </w:rPr>
            </w:pPr>
            <w:r w:rsidRPr="007045CF">
              <w:rPr>
                <w:rFonts w:ascii="Arial" w:hAnsi="Arial" w:cs="Arial"/>
                <w:sz w:val="20"/>
                <w:szCs w:val="20"/>
              </w:rPr>
              <w:t>Até às 17h</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BFE714" w14:textId="63FB2CF8" w:rsidR="00FA278E" w:rsidRPr="007045CF" w:rsidRDefault="00665E7E" w:rsidP="00BE4265">
            <w:pPr>
              <w:jc w:val="center"/>
              <w:rPr>
                <w:rFonts w:ascii="Arial" w:hAnsi="Arial" w:cs="Arial"/>
                <w:sz w:val="20"/>
                <w:szCs w:val="20"/>
              </w:rPr>
            </w:pPr>
            <w:r w:rsidRPr="007045CF">
              <w:rPr>
                <w:rFonts w:ascii="Arial" w:hAnsi="Arial" w:cs="Arial"/>
                <w:sz w:val="20"/>
                <w:szCs w:val="20"/>
              </w:rPr>
              <w:t xml:space="preserve">Publicação </w:t>
            </w:r>
            <w:r w:rsidR="00FA278E" w:rsidRPr="007045CF">
              <w:rPr>
                <w:rFonts w:ascii="Arial" w:hAnsi="Arial" w:cs="Arial"/>
                <w:sz w:val="20"/>
                <w:szCs w:val="20"/>
              </w:rPr>
              <w:t>do</w:t>
            </w:r>
            <w:r w:rsidRPr="007045CF">
              <w:rPr>
                <w:rFonts w:ascii="Arial" w:hAnsi="Arial" w:cs="Arial"/>
                <w:sz w:val="20"/>
                <w:szCs w:val="20"/>
              </w:rPr>
              <w:t xml:space="preserve"> </w:t>
            </w:r>
            <w:r w:rsidR="00FA278E" w:rsidRPr="007045CF">
              <w:rPr>
                <w:rFonts w:ascii="Arial" w:hAnsi="Arial" w:cs="Arial"/>
                <w:sz w:val="20"/>
                <w:szCs w:val="20"/>
              </w:rPr>
              <w:t>resultado das solicitações de isenção da taxa de inscrição</w:t>
            </w:r>
          </w:p>
        </w:tc>
      </w:tr>
      <w:tr w:rsidR="00865E83" w:rsidRPr="007045CF" w14:paraId="410AE60B"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shd w:val="clear" w:color="auto" w:fill="auto"/>
          </w:tcPr>
          <w:p w14:paraId="4BD6BB53" w14:textId="77777777" w:rsidR="00865E83" w:rsidRPr="007045CF" w:rsidRDefault="00865E83" w:rsidP="00BE4265">
            <w:pPr>
              <w:jc w:val="center"/>
              <w:rPr>
                <w:rFonts w:ascii="Arial" w:hAnsi="Arial" w:cs="Arial"/>
                <w:sz w:val="20"/>
                <w:szCs w:val="20"/>
              </w:rPr>
            </w:pPr>
            <w:r w:rsidRPr="007045CF">
              <w:rPr>
                <w:rFonts w:ascii="Arial" w:hAnsi="Arial" w:cs="Arial"/>
                <w:sz w:val="20"/>
                <w:szCs w:val="20"/>
              </w:rPr>
              <w:t>06/09/2022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DD4582" w14:textId="77777777" w:rsidR="00865E83" w:rsidRPr="007045CF" w:rsidRDefault="00865E83" w:rsidP="00BE4265">
            <w:pPr>
              <w:jc w:val="center"/>
              <w:rPr>
                <w:rFonts w:ascii="Arial" w:hAnsi="Arial" w:cs="Arial"/>
                <w:sz w:val="20"/>
                <w:szCs w:val="20"/>
              </w:rPr>
            </w:pPr>
            <w:r w:rsidRPr="007045CF">
              <w:rPr>
                <w:rFonts w:ascii="Arial" w:hAnsi="Arial" w:cs="Arial"/>
                <w:sz w:val="20"/>
                <w:szCs w:val="20"/>
              </w:rPr>
              <w:t>Até às 17h</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EC04459" w14:textId="77777777" w:rsidR="00865E83" w:rsidRPr="007045CF" w:rsidRDefault="00865E83" w:rsidP="00BE4265">
            <w:pPr>
              <w:jc w:val="center"/>
              <w:rPr>
                <w:rFonts w:ascii="Arial" w:hAnsi="Arial" w:cs="Arial"/>
                <w:sz w:val="20"/>
                <w:szCs w:val="20"/>
              </w:rPr>
            </w:pPr>
            <w:r w:rsidRPr="007045CF">
              <w:rPr>
                <w:rFonts w:ascii="Arial" w:hAnsi="Arial" w:cs="Arial"/>
                <w:sz w:val="20"/>
                <w:szCs w:val="20"/>
              </w:rPr>
              <w:t>Prazo limite para interposição de Recurso do indeferimento de isenção</w:t>
            </w:r>
            <w:r w:rsidR="00990991" w:rsidRPr="007045CF">
              <w:rPr>
                <w:rFonts w:ascii="Arial" w:hAnsi="Arial" w:cs="Arial"/>
                <w:sz w:val="20"/>
                <w:szCs w:val="20"/>
              </w:rPr>
              <w:t xml:space="preserve"> inscrição</w:t>
            </w:r>
          </w:p>
        </w:tc>
      </w:tr>
      <w:tr w:rsidR="0060152F" w:rsidRPr="007045CF" w14:paraId="7D0E3F14"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tcPr>
          <w:p w14:paraId="67E60A66" w14:textId="77777777" w:rsidR="0060152F" w:rsidRPr="007045CF" w:rsidRDefault="0060152F" w:rsidP="00BE4265">
            <w:pPr>
              <w:jc w:val="center"/>
              <w:rPr>
                <w:rFonts w:ascii="Arial" w:hAnsi="Arial" w:cs="Arial"/>
                <w:sz w:val="20"/>
                <w:szCs w:val="20"/>
              </w:rPr>
            </w:pPr>
            <w:r w:rsidRPr="007045CF">
              <w:rPr>
                <w:rFonts w:ascii="Arial" w:hAnsi="Arial" w:cs="Arial"/>
                <w:sz w:val="20"/>
                <w:szCs w:val="20"/>
              </w:rPr>
              <w:t>2</w:t>
            </w:r>
            <w:r w:rsidR="00865E83" w:rsidRPr="007045CF">
              <w:rPr>
                <w:rFonts w:ascii="Arial" w:hAnsi="Arial" w:cs="Arial"/>
                <w:sz w:val="20"/>
                <w:szCs w:val="20"/>
              </w:rPr>
              <w:t>3</w:t>
            </w:r>
            <w:r w:rsidRPr="007045CF">
              <w:rPr>
                <w:rFonts w:ascii="Arial" w:hAnsi="Arial" w:cs="Arial"/>
                <w:sz w:val="20"/>
                <w:szCs w:val="20"/>
              </w:rPr>
              <w:t>/09/2022</w:t>
            </w:r>
          </w:p>
        </w:tc>
        <w:tc>
          <w:tcPr>
            <w:tcW w:w="2552" w:type="dxa"/>
            <w:tcBorders>
              <w:top w:val="single" w:sz="4" w:space="0" w:color="auto"/>
              <w:left w:val="single" w:sz="4" w:space="0" w:color="auto"/>
              <w:bottom w:val="single" w:sz="4" w:space="0" w:color="auto"/>
              <w:right w:val="single" w:sz="4" w:space="0" w:color="auto"/>
            </w:tcBorders>
          </w:tcPr>
          <w:p w14:paraId="7F29D47A" w14:textId="77777777" w:rsidR="0060152F" w:rsidRPr="007045CF" w:rsidRDefault="0060152F" w:rsidP="00BE4265">
            <w:pPr>
              <w:jc w:val="center"/>
              <w:rPr>
                <w:rFonts w:ascii="Arial" w:hAnsi="Arial" w:cs="Arial"/>
                <w:sz w:val="20"/>
                <w:szCs w:val="20"/>
              </w:rPr>
            </w:pPr>
            <w:r w:rsidRPr="007045CF">
              <w:rPr>
                <w:rFonts w:ascii="Arial" w:hAnsi="Arial" w:cs="Arial"/>
                <w:sz w:val="20"/>
                <w:szCs w:val="20"/>
              </w:rPr>
              <w:t>Até às 1</w:t>
            </w:r>
            <w:r w:rsidR="00865E83" w:rsidRPr="007045CF">
              <w:rPr>
                <w:rFonts w:ascii="Arial" w:hAnsi="Arial" w:cs="Arial"/>
                <w:sz w:val="20"/>
                <w:szCs w:val="20"/>
              </w:rPr>
              <w:t>7</w:t>
            </w:r>
            <w:r w:rsidRPr="007045CF">
              <w:rPr>
                <w:rFonts w:ascii="Arial" w:hAnsi="Arial" w:cs="Arial"/>
                <w:sz w:val="20"/>
                <w:szCs w:val="20"/>
              </w:rPr>
              <w:t>h</w:t>
            </w:r>
          </w:p>
        </w:tc>
        <w:tc>
          <w:tcPr>
            <w:tcW w:w="4536" w:type="dxa"/>
            <w:tcBorders>
              <w:top w:val="single" w:sz="4" w:space="0" w:color="auto"/>
              <w:left w:val="single" w:sz="4" w:space="0" w:color="auto"/>
              <w:bottom w:val="single" w:sz="4" w:space="0" w:color="auto"/>
              <w:right w:val="single" w:sz="4" w:space="0" w:color="auto"/>
            </w:tcBorders>
          </w:tcPr>
          <w:p w14:paraId="02C93BF8" w14:textId="77777777" w:rsidR="0060152F" w:rsidRPr="007045CF" w:rsidRDefault="0060152F" w:rsidP="00BE4265">
            <w:pPr>
              <w:jc w:val="center"/>
              <w:rPr>
                <w:rFonts w:ascii="Arial" w:hAnsi="Arial" w:cs="Arial"/>
                <w:sz w:val="20"/>
                <w:szCs w:val="20"/>
              </w:rPr>
            </w:pPr>
            <w:r w:rsidRPr="007045CF">
              <w:rPr>
                <w:rFonts w:ascii="Arial" w:hAnsi="Arial" w:cs="Arial"/>
                <w:sz w:val="20"/>
                <w:szCs w:val="20"/>
              </w:rPr>
              <w:t>Publicação da portaria de homologação das inscrições</w:t>
            </w:r>
          </w:p>
        </w:tc>
      </w:tr>
      <w:tr w:rsidR="00865E83" w:rsidRPr="007045CF" w14:paraId="08AF87CD" w14:textId="77777777" w:rsidTr="00B76E9E">
        <w:trPr>
          <w:jc w:val="center"/>
        </w:trPr>
        <w:tc>
          <w:tcPr>
            <w:tcW w:w="1275" w:type="dxa"/>
            <w:tcBorders>
              <w:top w:val="single" w:sz="4" w:space="0" w:color="auto"/>
              <w:left w:val="single" w:sz="4" w:space="0" w:color="auto"/>
              <w:bottom w:val="single" w:sz="4" w:space="0" w:color="auto"/>
              <w:right w:val="single" w:sz="4" w:space="0" w:color="auto"/>
            </w:tcBorders>
            <w:hideMark/>
          </w:tcPr>
          <w:p w14:paraId="2696E5FE" w14:textId="77777777" w:rsidR="00865E83" w:rsidRPr="007045CF" w:rsidRDefault="00865E83" w:rsidP="00BE4265">
            <w:pPr>
              <w:jc w:val="center"/>
              <w:rPr>
                <w:rFonts w:ascii="Arial" w:hAnsi="Arial" w:cs="Arial"/>
                <w:sz w:val="20"/>
                <w:szCs w:val="20"/>
              </w:rPr>
            </w:pPr>
            <w:r w:rsidRPr="007045CF">
              <w:rPr>
                <w:rFonts w:ascii="Arial" w:hAnsi="Arial" w:cs="Arial"/>
                <w:sz w:val="20"/>
                <w:szCs w:val="20"/>
              </w:rPr>
              <w:t>27/09/2022</w:t>
            </w:r>
          </w:p>
        </w:tc>
        <w:tc>
          <w:tcPr>
            <w:tcW w:w="2552" w:type="dxa"/>
            <w:tcBorders>
              <w:top w:val="single" w:sz="4" w:space="0" w:color="auto"/>
              <w:left w:val="single" w:sz="4" w:space="0" w:color="auto"/>
              <w:bottom w:val="single" w:sz="4" w:space="0" w:color="auto"/>
              <w:right w:val="single" w:sz="4" w:space="0" w:color="auto"/>
            </w:tcBorders>
            <w:hideMark/>
          </w:tcPr>
          <w:p w14:paraId="06021845" w14:textId="77777777" w:rsidR="00865E83" w:rsidRPr="007045CF" w:rsidRDefault="00865E83" w:rsidP="00BE4265">
            <w:pPr>
              <w:jc w:val="center"/>
              <w:rPr>
                <w:rFonts w:ascii="Arial" w:hAnsi="Arial" w:cs="Arial"/>
                <w:sz w:val="20"/>
                <w:szCs w:val="20"/>
              </w:rPr>
            </w:pPr>
            <w:r w:rsidRPr="007045CF">
              <w:rPr>
                <w:rFonts w:ascii="Arial" w:hAnsi="Arial" w:cs="Arial"/>
                <w:sz w:val="20"/>
                <w:szCs w:val="20"/>
              </w:rPr>
              <w:t>Até às 17h</w:t>
            </w:r>
          </w:p>
        </w:tc>
        <w:tc>
          <w:tcPr>
            <w:tcW w:w="4536" w:type="dxa"/>
            <w:tcBorders>
              <w:top w:val="single" w:sz="4" w:space="0" w:color="auto"/>
              <w:left w:val="single" w:sz="4" w:space="0" w:color="auto"/>
              <w:bottom w:val="single" w:sz="4" w:space="0" w:color="auto"/>
              <w:right w:val="single" w:sz="4" w:space="0" w:color="auto"/>
            </w:tcBorders>
            <w:hideMark/>
          </w:tcPr>
          <w:p w14:paraId="1969BE20" w14:textId="77777777" w:rsidR="00865E83" w:rsidRPr="007045CF" w:rsidRDefault="00865E83" w:rsidP="00BE4265">
            <w:pPr>
              <w:jc w:val="center"/>
              <w:rPr>
                <w:rFonts w:ascii="Arial" w:hAnsi="Arial" w:cs="Arial"/>
                <w:sz w:val="20"/>
                <w:szCs w:val="20"/>
              </w:rPr>
            </w:pPr>
            <w:r w:rsidRPr="007045CF">
              <w:rPr>
                <w:rFonts w:ascii="Arial" w:hAnsi="Arial" w:cs="Arial"/>
                <w:sz w:val="20"/>
                <w:szCs w:val="20"/>
              </w:rPr>
              <w:t>Prazo limite para interposição de Recurso da Homologação da Inscrição</w:t>
            </w:r>
          </w:p>
        </w:tc>
      </w:tr>
      <w:tr w:rsidR="0060152F" w:rsidRPr="007045CF" w14:paraId="650BB835"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tcPr>
          <w:p w14:paraId="50F98376" w14:textId="77777777" w:rsidR="0060152F" w:rsidRPr="007045CF" w:rsidRDefault="0060152F" w:rsidP="00BE4265">
            <w:pPr>
              <w:jc w:val="center"/>
              <w:rPr>
                <w:rFonts w:ascii="Arial" w:hAnsi="Arial" w:cs="Arial"/>
                <w:sz w:val="20"/>
                <w:szCs w:val="20"/>
              </w:rPr>
            </w:pPr>
            <w:r w:rsidRPr="007045CF">
              <w:rPr>
                <w:rFonts w:ascii="Arial" w:hAnsi="Arial" w:cs="Arial"/>
                <w:sz w:val="20"/>
                <w:szCs w:val="20"/>
              </w:rPr>
              <w:t>13/10/2022</w:t>
            </w:r>
          </w:p>
        </w:tc>
        <w:tc>
          <w:tcPr>
            <w:tcW w:w="2552" w:type="dxa"/>
            <w:tcBorders>
              <w:top w:val="single" w:sz="4" w:space="0" w:color="auto"/>
              <w:left w:val="single" w:sz="4" w:space="0" w:color="auto"/>
              <w:bottom w:val="single" w:sz="4" w:space="0" w:color="auto"/>
              <w:right w:val="single" w:sz="4" w:space="0" w:color="auto"/>
            </w:tcBorders>
          </w:tcPr>
          <w:p w14:paraId="0F35245B" w14:textId="77777777" w:rsidR="0060152F" w:rsidRPr="007045CF" w:rsidRDefault="0060152F" w:rsidP="00BE4265">
            <w:pPr>
              <w:jc w:val="cente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4C06C69" w14:textId="77777777" w:rsidR="0060152F" w:rsidRPr="007045CF" w:rsidRDefault="0060152F" w:rsidP="00BE4265">
            <w:pPr>
              <w:jc w:val="center"/>
              <w:rPr>
                <w:rFonts w:ascii="Arial" w:hAnsi="Arial" w:cs="Arial"/>
                <w:sz w:val="20"/>
                <w:szCs w:val="20"/>
              </w:rPr>
            </w:pPr>
            <w:r w:rsidRPr="007045CF">
              <w:rPr>
                <w:rFonts w:ascii="Arial" w:hAnsi="Arial" w:cs="Arial"/>
                <w:sz w:val="20"/>
                <w:szCs w:val="20"/>
              </w:rPr>
              <w:t>Publicação das Bancas examinadoras</w:t>
            </w:r>
          </w:p>
        </w:tc>
      </w:tr>
      <w:tr w:rsidR="002B3028" w:rsidRPr="007045CF" w14:paraId="55D5BA7F"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hideMark/>
          </w:tcPr>
          <w:p w14:paraId="0DA6AEB6" w14:textId="77777777" w:rsidR="0091035A" w:rsidRPr="007045CF" w:rsidRDefault="0091035A" w:rsidP="00BE4265">
            <w:pPr>
              <w:jc w:val="center"/>
              <w:rPr>
                <w:rFonts w:ascii="Arial" w:hAnsi="Arial" w:cs="Arial"/>
                <w:b/>
                <w:sz w:val="20"/>
                <w:szCs w:val="20"/>
              </w:rPr>
            </w:pPr>
            <w:r w:rsidRPr="007045CF">
              <w:rPr>
                <w:rFonts w:ascii="Arial" w:hAnsi="Arial" w:cs="Arial"/>
                <w:b/>
                <w:sz w:val="20"/>
                <w:szCs w:val="20"/>
              </w:rPr>
              <w:t>0</w:t>
            </w:r>
            <w:r w:rsidR="0060152F" w:rsidRPr="007045CF">
              <w:rPr>
                <w:rFonts w:ascii="Arial" w:hAnsi="Arial" w:cs="Arial"/>
                <w:b/>
                <w:sz w:val="20"/>
                <w:szCs w:val="20"/>
              </w:rPr>
              <w:t>7</w:t>
            </w:r>
            <w:r w:rsidRPr="007045CF">
              <w:rPr>
                <w:rFonts w:ascii="Arial" w:hAnsi="Arial" w:cs="Arial"/>
                <w:b/>
                <w:sz w:val="20"/>
                <w:szCs w:val="20"/>
              </w:rPr>
              <w:t>/</w:t>
            </w:r>
            <w:r w:rsidR="0060152F" w:rsidRPr="007045CF">
              <w:rPr>
                <w:rFonts w:ascii="Arial" w:hAnsi="Arial" w:cs="Arial"/>
                <w:b/>
                <w:sz w:val="20"/>
                <w:szCs w:val="20"/>
              </w:rPr>
              <w:t>11</w:t>
            </w:r>
            <w:r w:rsidRPr="007045CF">
              <w:rPr>
                <w:rFonts w:ascii="Arial" w:hAnsi="Arial" w:cs="Arial"/>
                <w:b/>
                <w:sz w:val="20"/>
                <w:szCs w:val="20"/>
              </w:rPr>
              <w:t>/2022</w:t>
            </w:r>
          </w:p>
        </w:tc>
        <w:tc>
          <w:tcPr>
            <w:tcW w:w="2552" w:type="dxa"/>
            <w:tcBorders>
              <w:top w:val="single" w:sz="4" w:space="0" w:color="auto"/>
              <w:left w:val="single" w:sz="4" w:space="0" w:color="auto"/>
              <w:bottom w:val="single" w:sz="4" w:space="0" w:color="auto"/>
              <w:right w:val="single" w:sz="4" w:space="0" w:color="auto"/>
            </w:tcBorders>
            <w:hideMark/>
          </w:tcPr>
          <w:p w14:paraId="4E892D58" w14:textId="77777777" w:rsidR="0091035A" w:rsidRPr="007045CF" w:rsidRDefault="0091035A" w:rsidP="00BE4265">
            <w:pPr>
              <w:jc w:val="center"/>
              <w:rPr>
                <w:rFonts w:ascii="Arial" w:hAnsi="Arial" w:cs="Arial"/>
                <w:b/>
                <w:sz w:val="20"/>
                <w:szCs w:val="20"/>
              </w:rPr>
            </w:pPr>
            <w:r w:rsidRPr="007045CF">
              <w:rPr>
                <w:rFonts w:ascii="Arial" w:hAnsi="Arial" w:cs="Arial"/>
                <w:b/>
                <w:sz w:val="20"/>
                <w:szCs w:val="20"/>
              </w:rPr>
              <w:t xml:space="preserve">Início às 08h </w:t>
            </w:r>
          </w:p>
        </w:tc>
        <w:tc>
          <w:tcPr>
            <w:tcW w:w="4536" w:type="dxa"/>
            <w:tcBorders>
              <w:top w:val="single" w:sz="4" w:space="0" w:color="auto"/>
              <w:left w:val="single" w:sz="4" w:space="0" w:color="auto"/>
              <w:bottom w:val="single" w:sz="4" w:space="0" w:color="auto"/>
              <w:right w:val="single" w:sz="4" w:space="0" w:color="auto"/>
            </w:tcBorders>
            <w:hideMark/>
          </w:tcPr>
          <w:p w14:paraId="7F9D6FC4" w14:textId="77777777" w:rsidR="0091035A" w:rsidRPr="007045CF" w:rsidRDefault="0091035A" w:rsidP="00BE4265">
            <w:pPr>
              <w:jc w:val="center"/>
              <w:rPr>
                <w:rFonts w:ascii="Arial" w:hAnsi="Arial" w:cs="Arial"/>
                <w:b/>
                <w:sz w:val="20"/>
                <w:szCs w:val="20"/>
              </w:rPr>
            </w:pPr>
            <w:r w:rsidRPr="007045CF">
              <w:rPr>
                <w:rFonts w:ascii="Arial" w:hAnsi="Arial" w:cs="Arial"/>
                <w:b/>
                <w:sz w:val="20"/>
                <w:szCs w:val="20"/>
              </w:rPr>
              <w:t>Prova Escrita</w:t>
            </w:r>
          </w:p>
        </w:tc>
      </w:tr>
      <w:tr w:rsidR="000448B7" w:rsidRPr="007045CF" w14:paraId="3EB9F9A9"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tcPr>
          <w:p w14:paraId="1ABB5A33" w14:textId="77777777" w:rsidR="00553642" w:rsidRPr="007045CF" w:rsidRDefault="00553642" w:rsidP="00BE4265">
            <w:pPr>
              <w:jc w:val="center"/>
              <w:rPr>
                <w:rFonts w:ascii="Arial" w:hAnsi="Arial" w:cs="Arial"/>
                <w:sz w:val="20"/>
                <w:szCs w:val="20"/>
              </w:rPr>
            </w:pPr>
          </w:p>
          <w:p w14:paraId="03608391" w14:textId="3558622E" w:rsidR="00231BC6" w:rsidRPr="007045CF" w:rsidRDefault="003011E6" w:rsidP="00BE4265">
            <w:pPr>
              <w:jc w:val="center"/>
              <w:rPr>
                <w:rFonts w:ascii="Arial" w:hAnsi="Arial" w:cs="Arial"/>
                <w:sz w:val="20"/>
                <w:szCs w:val="20"/>
              </w:rPr>
            </w:pPr>
            <w:r w:rsidRPr="007045CF">
              <w:rPr>
                <w:rFonts w:ascii="Arial" w:hAnsi="Arial" w:cs="Arial"/>
                <w:sz w:val="20"/>
                <w:szCs w:val="20"/>
              </w:rPr>
              <w:t>07/11/2022</w:t>
            </w:r>
          </w:p>
        </w:tc>
        <w:tc>
          <w:tcPr>
            <w:tcW w:w="2552" w:type="dxa"/>
            <w:tcBorders>
              <w:top w:val="single" w:sz="4" w:space="0" w:color="auto"/>
              <w:left w:val="single" w:sz="4" w:space="0" w:color="auto"/>
              <w:bottom w:val="single" w:sz="4" w:space="0" w:color="auto"/>
              <w:right w:val="single" w:sz="4" w:space="0" w:color="auto"/>
            </w:tcBorders>
          </w:tcPr>
          <w:p w14:paraId="28A3F498" w14:textId="18B65203" w:rsidR="00231BC6" w:rsidRPr="007045CF" w:rsidRDefault="007445AF" w:rsidP="00BE4265">
            <w:pPr>
              <w:jc w:val="center"/>
              <w:rPr>
                <w:rFonts w:ascii="Arial" w:hAnsi="Arial" w:cs="Arial"/>
                <w:sz w:val="20"/>
                <w:szCs w:val="20"/>
              </w:rPr>
            </w:pPr>
            <w:r w:rsidRPr="007045CF">
              <w:rPr>
                <w:rFonts w:ascii="Arial" w:hAnsi="Arial" w:cs="Arial"/>
                <w:sz w:val="20"/>
                <w:szCs w:val="20"/>
              </w:rPr>
              <w:t xml:space="preserve">Até </w:t>
            </w:r>
            <w:r w:rsidR="003011E6" w:rsidRPr="007045CF">
              <w:rPr>
                <w:rFonts w:ascii="Arial" w:hAnsi="Arial" w:cs="Arial"/>
                <w:sz w:val="20"/>
                <w:szCs w:val="20"/>
              </w:rPr>
              <w:t>3 (três) horas após o encerramento da prova escrita</w:t>
            </w:r>
          </w:p>
        </w:tc>
        <w:tc>
          <w:tcPr>
            <w:tcW w:w="4536" w:type="dxa"/>
            <w:tcBorders>
              <w:top w:val="single" w:sz="4" w:space="0" w:color="auto"/>
              <w:left w:val="single" w:sz="4" w:space="0" w:color="auto"/>
              <w:bottom w:val="single" w:sz="4" w:space="0" w:color="auto"/>
              <w:right w:val="single" w:sz="4" w:space="0" w:color="auto"/>
            </w:tcBorders>
          </w:tcPr>
          <w:p w14:paraId="6F8D462C" w14:textId="77777777" w:rsidR="00553642" w:rsidRPr="007045CF" w:rsidRDefault="00553642" w:rsidP="00BE4265">
            <w:pPr>
              <w:jc w:val="center"/>
              <w:rPr>
                <w:rFonts w:ascii="Arial" w:hAnsi="Arial" w:cs="Arial"/>
                <w:sz w:val="20"/>
                <w:szCs w:val="20"/>
              </w:rPr>
            </w:pPr>
          </w:p>
          <w:p w14:paraId="34EB376C" w14:textId="2080280D" w:rsidR="00231BC6" w:rsidRPr="007045CF" w:rsidRDefault="003011E6" w:rsidP="00BE4265">
            <w:pPr>
              <w:jc w:val="center"/>
              <w:rPr>
                <w:rFonts w:ascii="Arial" w:hAnsi="Arial" w:cs="Arial"/>
                <w:sz w:val="20"/>
                <w:szCs w:val="20"/>
              </w:rPr>
            </w:pPr>
            <w:r w:rsidRPr="007045CF">
              <w:rPr>
                <w:rFonts w:ascii="Arial" w:hAnsi="Arial" w:cs="Arial"/>
                <w:sz w:val="20"/>
                <w:szCs w:val="20"/>
              </w:rPr>
              <w:t>Divulgação do padrão de resposta e/ou gabarito da prova escrita</w:t>
            </w:r>
          </w:p>
        </w:tc>
      </w:tr>
      <w:tr w:rsidR="002B3028" w:rsidRPr="007045CF" w14:paraId="686616BC"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hideMark/>
          </w:tcPr>
          <w:p w14:paraId="7FAB908C" w14:textId="77777777" w:rsidR="0091035A" w:rsidRPr="007045CF" w:rsidRDefault="00A40B30" w:rsidP="00BE4265">
            <w:pPr>
              <w:jc w:val="center"/>
              <w:rPr>
                <w:rFonts w:ascii="Arial" w:hAnsi="Arial" w:cs="Arial"/>
                <w:bCs/>
                <w:sz w:val="20"/>
                <w:szCs w:val="20"/>
              </w:rPr>
            </w:pPr>
            <w:r w:rsidRPr="007045CF">
              <w:rPr>
                <w:rFonts w:ascii="Arial" w:hAnsi="Arial" w:cs="Arial"/>
                <w:bCs/>
                <w:sz w:val="20"/>
                <w:szCs w:val="20"/>
              </w:rPr>
              <w:t>08</w:t>
            </w:r>
            <w:r w:rsidR="0091035A" w:rsidRPr="007045CF">
              <w:rPr>
                <w:rFonts w:ascii="Arial" w:hAnsi="Arial" w:cs="Arial"/>
                <w:bCs/>
                <w:sz w:val="20"/>
                <w:szCs w:val="20"/>
              </w:rPr>
              <w:t>/</w:t>
            </w:r>
            <w:r w:rsidRPr="007045CF">
              <w:rPr>
                <w:rFonts w:ascii="Arial" w:hAnsi="Arial" w:cs="Arial"/>
                <w:bCs/>
                <w:sz w:val="20"/>
                <w:szCs w:val="20"/>
              </w:rPr>
              <w:t>11</w:t>
            </w:r>
            <w:r w:rsidR="0091035A" w:rsidRPr="007045CF">
              <w:rPr>
                <w:rFonts w:ascii="Arial" w:hAnsi="Arial" w:cs="Arial"/>
                <w:bCs/>
                <w:sz w:val="20"/>
                <w:szCs w:val="20"/>
              </w:rPr>
              <w:t>/2022</w:t>
            </w:r>
          </w:p>
        </w:tc>
        <w:tc>
          <w:tcPr>
            <w:tcW w:w="2552" w:type="dxa"/>
            <w:tcBorders>
              <w:top w:val="single" w:sz="4" w:space="0" w:color="auto"/>
              <w:left w:val="single" w:sz="4" w:space="0" w:color="auto"/>
              <w:bottom w:val="single" w:sz="4" w:space="0" w:color="auto"/>
              <w:right w:val="single" w:sz="4" w:space="0" w:color="auto"/>
            </w:tcBorders>
            <w:hideMark/>
          </w:tcPr>
          <w:p w14:paraId="73D547FD"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Até às 12h</w:t>
            </w:r>
          </w:p>
        </w:tc>
        <w:tc>
          <w:tcPr>
            <w:tcW w:w="4536" w:type="dxa"/>
            <w:tcBorders>
              <w:top w:val="single" w:sz="4" w:space="0" w:color="auto"/>
              <w:left w:val="single" w:sz="4" w:space="0" w:color="auto"/>
              <w:bottom w:val="single" w:sz="4" w:space="0" w:color="auto"/>
              <w:right w:val="single" w:sz="4" w:space="0" w:color="auto"/>
            </w:tcBorders>
            <w:hideMark/>
          </w:tcPr>
          <w:p w14:paraId="58379BEF"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Divulgação do Resultado Preliminar da Prova Escrita</w:t>
            </w:r>
          </w:p>
        </w:tc>
      </w:tr>
      <w:tr w:rsidR="002B3028" w:rsidRPr="007045CF" w14:paraId="690EF3A8"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hideMark/>
          </w:tcPr>
          <w:p w14:paraId="2F830E41" w14:textId="77777777" w:rsidR="0091035A" w:rsidRPr="007045CF" w:rsidRDefault="00A40B30" w:rsidP="00BE4265">
            <w:pPr>
              <w:jc w:val="center"/>
              <w:rPr>
                <w:rFonts w:ascii="Arial" w:hAnsi="Arial" w:cs="Arial"/>
                <w:bCs/>
                <w:sz w:val="20"/>
                <w:szCs w:val="20"/>
              </w:rPr>
            </w:pPr>
            <w:r w:rsidRPr="007045CF">
              <w:rPr>
                <w:rFonts w:ascii="Arial" w:hAnsi="Arial" w:cs="Arial"/>
                <w:bCs/>
                <w:sz w:val="20"/>
                <w:szCs w:val="20"/>
              </w:rPr>
              <w:t>09</w:t>
            </w:r>
            <w:r w:rsidR="0091035A" w:rsidRPr="007045CF">
              <w:rPr>
                <w:rFonts w:ascii="Arial" w:hAnsi="Arial" w:cs="Arial"/>
                <w:bCs/>
                <w:sz w:val="20"/>
                <w:szCs w:val="20"/>
              </w:rPr>
              <w:t>/</w:t>
            </w:r>
            <w:r w:rsidRPr="007045CF">
              <w:rPr>
                <w:rFonts w:ascii="Arial" w:hAnsi="Arial" w:cs="Arial"/>
                <w:bCs/>
                <w:sz w:val="20"/>
                <w:szCs w:val="20"/>
              </w:rPr>
              <w:t>11</w:t>
            </w:r>
            <w:r w:rsidR="0091035A" w:rsidRPr="007045CF">
              <w:rPr>
                <w:rFonts w:ascii="Arial" w:hAnsi="Arial" w:cs="Arial"/>
                <w:bCs/>
                <w:sz w:val="20"/>
                <w:szCs w:val="20"/>
              </w:rPr>
              <w:t>/2022</w:t>
            </w:r>
          </w:p>
        </w:tc>
        <w:tc>
          <w:tcPr>
            <w:tcW w:w="2552" w:type="dxa"/>
            <w:tcBorders>
              <w:top w:val="single" w:sz="4" w:space="0" w:color="auto"/>
              <w:left w:val="single" w:sz="4" w:space="0" w:color="auto"/>
              <w:bottom w:val="single" w:sz="4" w:space="0" w:color="auto"/>
              <w:right w:val="single" w:sz="4" w:space="0" w:color="auto"/>
            </w:tcBorders>
            <w:hideMark/>
          </w:tcPr>
          <w:p w14:paraId="51C692ED"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Até às 12h</w:t>
            </w:r>
          </w:p>
        </w:tc>
        <w:tc>
          <w:tcPr>
            <w:tcW w:w="4536" w:type="dxa"/>
            <w:tcBorders>
              <w:top w:val="single" w:sz="4" w:space="0" w:color="auto"/>
              <w:left w:val="single" w:sz="4" w:space="0" w:color="auto"/>
              <w:bottom w:val="single" w:sz="4" w:space="0" w:color="auto"/>
              <w:right w:val="single" w:sz="4" w:space="0" w:color="auto"/>
            </w:tcBorders>
            <w:hideMark/>
          </w:tcPr>
          <w:p w14:paraId="49FF7A98"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Prazo Limite Para Interposição de Recurso da Prova Escrita</w:t>
            </w:r>
          </w:p>
        </w:tc>
      </w:tr>
      <w:tr w:rsidR="002B3028" w:rsidRPr="007045CF" w14:paraId="6FBD61D7"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hideMark/>
          </w:tcPr>
          <w:p w14:paraId="7DA65715" w14:textId="77777777" w:rsidR="0091035A" w:rsidRPr="007045CF" w:rsidRDefault="00A40B30" w:rsidP="00BE4265">
            <w:pPr>
              <w:jc w:val="center"/>
              <w:rPr>
                <w:rFonts w:ascii="Arial" w:hAnsi="Arial" w:cs="Arial"/>
                <w:bCs/>
                <w:sz w:val="20"/>
                <w:szCs w:val="20"/>
              </w:rPr>
            </w:pPr>
            <w:r w:rsidRPr="007045CF">
              <w:rPr>
                <w:rFonts w:ascii="Arial" w:hAnsi="Arial" w:cs="Arial"/>
                <w:bCs/>
                <w:sz w:val="20"/>
                <w:szCs w:val="20"/>
              </w:rPr>
              <w:t>09</w:t>
            </w:r>
            <w:r w:rsidR="0091035A" w:rsidRPr="007045CF">
              <w:rPr>
                <w:rFonts w:ascii="Arial" w:hAnsi="Arial" w:cs="Arial"/>
                <w:bCs/>
                <w:sz w:val="20"/>
                <w:szCs w:val="20"/>
              </w:rPr>
              <w:t>/</w:t>
            </w:r>
            <w:r w:rsidRPr="007045CF">
              <w:rPr>
                <w:rFonts w:ascii="Arial" w:hAnsi="Arial" w:cs="Arial"/>
                <w:bCs/>
                <w:sz w:val="20"/>
                <w:szCs w:val="20"/>
              </w:rPr>
              <w:t>11</w:t>
            </w:r>
            <w:r w:rsidR="0091035A" w:rsidRPr="007045CF">
              <w:rPr>
                <w:rFonts w:ascii="Arial" w:hAnsi="Arial" w:cs="Arial"/>
                <w:bCs/>
                <w:sz w:val="20"/>
                <w:szCs w:val="20"/>
              </w:rPr>
              <w:t>/2022</w:t>
            </w:r>
          </w:p>
        </w:tc>
        <w:tc>
          <w:tcPr>
            <w:tcW w:w="2552" w:type="dxa"/>
            <w:tcBorders>
              <w:top w:val="single" w:sz="4" w:space="0" w:color="auto"/>
              <w:left w:val="single" w:sz="4" w:space="0" w:color="auto"/>
              <w:bottom w:val="single" w:sz="4" w:space="0" w:color="auto"/>
              <w:right w:val="single" w:sz="4" w:space="0" w:color="auto"/>
            </w:tcBorders>
            <w:hideMark/>
          </w:tcPr>
          <w:p w14:paraId="7167C5C6"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Até às 18h - Hora e Local Publicado no Site do Centro de Ensino</w:t>
            </w:r>
          </w:p>
        </w:tc>
        <w:tc>
          <w:tcPr>
            <w:tcW w:w="4536" w:type="dxa"/>
            <w:tcBorders>
              <w:top w:val="single" w:sz="4" w:space="0" w:color="auto"/>
              <w:left w:val="single" w:sz="4" w:space="0" w:color="auto"/>
              <w:bottom w:val="single" w:sz="4" w:space="0" w:color="auto"/>
              <w:right w:val="single" w:sz="4" w:space="0" w:color="auto"/>
            </w:tcBorders>
            <w:hideMark/>
          </w:tcPr>
          <w:p w14:paraId="66E9E08D" w14:textId="77777777" w:rsidR="00553642" w:rsidRPr="007045CF" w:rsidRDefault="00553642" w:rsidP="00BE4265">
            <w:pPr>
              <w:jc w:val="center"/>
              <w:rPr>
                <w:rFonts w:ascii="Arial" w:hAnsi="Arial" w:cs="Arial"/>
                <w:sz w:val="20"/>
                <w:szCs w:val="20"/>
              </w:rPr>
            </w:pPr>
          </w:p>
          <w:p w14:paraId="351B3497" w14:textId="56B4889D" w:rsidR="0091035A" w:rsidRPr="007045CF" w:rsidRDefault="0091035A" w:rsidP="00BE4265">
            <w:pPr>
              <w:jc w:val="center"/>
              <w:rPr>
                <w:rFonts w:ascii="Arial" w:hAnsi="Arial" w:cs="Arial"/>
                <w:sz w:val="20"/>
                <w:szCs w:val="20"/>
              </w:rPr>
            </w:pPr>
            <w:r w:rsidRPr="007045CF">
              <w:rPr>
                <w:rFonts w:ascii="Arial" w:hAnsi="Arial" w:cs="Arial"/>
                <w:sz w:val="20"/>
                <w:szCs w:val="20"/>
              </w:rPr>
              <w:t>Divulgação do Resultado da Prova Escrita e Divulgação do Horário e Local da Prova Didática</w:t>
            </w:r>
          </w:p>
        </w:tc>
      </w:tr>
      <w:tr w:rsidR="002B3028" w:rsidRPr="007045CF" w14:paraId="50FA51DD"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hideMark/>
          </w:tcPr>
          <w:p w14:paraId="4F5F5EE7" w14:textId="77777777" w:rsidR="0091035A" w:rsidRPr="007045CF" w:rsidRDefault="00A40B30" w:rsidP="00BE4265">
            <w:pPr>
              <w:jc w:val="center"/>
              <w:rPr>
                <w:rFonts w:ascii="Arial" w:hAnsi="Arial" w:cs="Arial"/>
                <w:b/>
                <w:sz w:val="20"/>
                <w:szCs w:val="20"/>
              </w:rPr>
            </w:pPr>
            <w:r w:rsidRPr="007045CF">
              <w:rPr>
                <w:rFonts w:ascii="Arial" w:hAnsi="Arial" w:cs="Arial"/>
                <w:b/>
                <w:sz w:val="20"/>
                <w:szCs w:val="20"/>
              </w:rPr>
              <w:t>07</w:t>
            </w:r>
            <w:r w:rsidR="0091035A" w:rsidRPr="007045CF">
              <w:rPr>
                <w:rFonts w:ascii="Arial" w:hAnsi="Arial" w:cs="Arial"/>
                <w:b/>
                <w:sz w:val="20"/>
                <w:szCs w:val="20"/>
              </w:rPr>
              <w:t>/</w:t>
            </w:r>
            <w:r w:rsidRPr="007045CF">
              <w:rPr>
                <w:rFonts w:ascii="Arial" w:hAnsi="Arial" w:cs="Arial"/>
                <w:b/>
                <w:sz w:val="20"/>
                <w:szCs w:val="20"/>
              </w:rPr>
              <w:t>11</w:t>
            </w:r>
            <w:r w:rsidR="0091035A" w:rsidRPr="007045CF">
              <w:rPr>
                <w:rFonts w:ascii="Arial" w:hAnsi="Arial" w:cs="Arial"/>
                <w:b/>
                <w:sz w:val="20"/>
                <w:szCs w:val="20"/>
              </w:rPr>
              <w:t>/2022</w:t>
            </w:r>
          </w:p>
          <w:p w14:paraId="18C8B00B" w14:textId="77777777" w:rsidR="00A40B30" w:rsidRPr="007045CF" w:rsidRDefault="00A40B30" w:rsidP="00BE4265">
            <w:pPr>
              <w:jc w:val="center"/>
              <w:rPr>
                <w:rFonts w:ascii="Arial" w:hAnsi="Arial" w:cs="Arial"/>
                <w:sz w:val="20"/>
                <w:szCs w:val="20"/>
              </w:rPr>
            </w:pPr>
            <w:r w:rsidRPr="007045CF">
              <w:rPr>
                <w:rFonts w:ascii="Arial" w:hAnsi="Arial" w:cs="Arial"/>
                <w:b/>
                <w:sz w:val="20"/>
                <w:szCs w:val="20"/>
              </w:rPr>
              <w:t>a 09/11/2022</w:t>
            </w:r>
          </w:p>
        </w:tc>
        <w:tc>
          <w:tcPr>
            <w:tcW w:w="2552" w:type="dxa"/>
            <w:tcBorders>
              <w:top w:val="single" w:sz="4" w:space="0" w:color="auto"/>
              <w:left w:val="single" w:sz="4" w:space="0" w:color="auto"/>
              <w:bottom w:val="single" w:sz="4" w:space="0" w:color="auto"/>
              <w:right w:val="single" w:sz="4" w:space="0" w:color="auto"/>
            </w:tcBorders>
            <w:hideMark/>
          </w:tcPr>
          <w:p w14:paraId="66164D97" w14:textId="77777777" w:rsidR="0091035A" w:rsidRPr="007045CF" w:rsidRDefault="0091035A" w:rsidP="00BE4265">
            <w:pPr>
              <w:jc w:val="center"/>
              <w:rPr>
                <w:rFonts w:ascii="Arial" w:hAnsi="Arial" w:cs="Arial"/>
                <w:sz w:val="20"/>
                <w:szCs w:val="20"/>
              </w:rPr>
            </w:pPr>
            <w:r w:rsidRPr="007045CF">
              <w:rPr>
                <w:rFonts w:ascii="Arial" w:hAnsi="Arial" w:cs="Arial"/>
                <w:b/>
                <w:sz w:val="20"/>
                <w:szCs w:val="20"/>
              </w:rPr>
              <w:t xml:space="preserve">Até às 18h </w:t>
            </w:r>
            <w:r w:rsidR="00A40B30" w:rsidRPr="007045CF">
              <w:rPr>
                <w:rFonts w:ascii="Arial" w:hAnsi="Arial" w:cs="Arial"/>
                <w:b/>
                <w:sz w:val="20"/>
                <w:szCs w:val="20"/>
              </w:rPr>
              <w:t>do dia 09/11/2022</w:t>
            </w:r>
          </w:p>
        </w:tc>
        <w:tc>
          <w:tcPr>
            <w:tcW w:w="4536" w:type="dxa"/>
            <w:tcBorders>
              <w:top w:val="single" w:sz="4" w:space="0" w:color="auto"/>
              <w:left w:val="single" w:sz="4" w:space="0" w:color="auto"/>
              <w:bottom w:val="single" w:sz="4" w:space="0" w:color="auto"/>
              <w:right w:val="single" w:sz="4" w:space="0" w:color="auto"/>
            </w:tcBorders>
            <w:hideMark/>
          </w:tcPr>
          <w:p w14:paraId="5CB63FA5" w14:textId="77777777" w:rsidR="00553642" w:rsidRPr="007045CF" w:rsidRDefault="00553642" w:rsidP="00BE4265">
            <w:pPr>
              <w:jc w:val="center"/>
              <w:rPr>
                <w:rFonts w:ascii="Arial" w:hAnsi="Arial" w:cs="Arial"/>
                <w:b/>
                <w:sz w:val="20"/>
                <w:szCs w:val="20"/>
              </w:rPr>
            </w:pPr>
          </w:p>
          <w:p w14:paraId="00AB9185" w14:textId="01E8D815" w:rsidR="0091035A" w:rsidRPr="007045CF" w:rsidRDefault="0091035A" w:rsidP="00BE4265">
            <w:pPr>
              <w:jc w:val="center"/>
              <w:rPr>
                <w:rFonts w:ascii="Arial" w:hAnsi="Arial" w:cs="Arial"/>
                <w:sz w:val="20"/>
                <w:szCs w:val="20"/>
              </w:rPr>
            </w:pPr>
            <w:r w:rsidRPr="007045CF">
              <w:rPr>
                <w:rFonts w:ascii="Arial" w:hAnsi="Arial" w:cs="Arial"/>
                <w:b/>
                <w:sz w:val="20"/>
                <w:szCs w:val="20"/>
              </w:rPr>
              <w:t>En</w:t>
            </w:r>
            <w:r w:rsidR="00756BFE" w:rsidRPr="007045CF">
              <w:rPr>
                <w:rFonts w:ascii="Arial" w:hAnsi="Arial" w:cs="Arial"/>
                <w:b/>
                <w:sz w:val="20"/>
                <w:szCs w:val="20"/>
              </w:rPr>
              <w:t>trega</w:t>
            </w:r>
            <w:r w:rsidRPr="007045CF">
              <w:rPr>
                <w:rFonts w:ascii="Arial" w:hAnsi="Arial" w:cs="Arial"/>
                <w:b/>
                <w:sz w:val="20"/>
                <w:szCs w:val="20"/>
              </w:rPr>
              <w:t xml:space="preserve"> dos Documentos para a Prova de Títulos</w:t>
            </w:r>
          </w:p>
        </w:tc>
      </w:tr>
      <w:tr w:rsidR="002B3028" w:rsidRPr="007045CF" w14:paraId="311A16D4"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tcPr>
          <w:p w14:paraId="2E236E1E" w14:textId="77777777" w:rsidR="0091035A" w:rsidRPr="007045CF" w:rsidRDefault="0091035A" w:rsidP="00BE4265">
            <w:pPr>
              <w:jc w:val="center"/>
              <w:rPr>
                <w:rFonts w:ascii="Arial" w:hAnsi="Arial" w:cs="Arial"/>
                <w:sz w:val="20"/>
                <w:szCs w:val="20"/>
              </w:rPr>
            </w:pPr>
            <w:r w:rsidRPr="007045CF">
              <w:rPr>
                <w:rFonts w:ascii="Arial" w:hAnsi="Arial" w:cs="Arial"/>
                <w:b/>
                <w:sz w:val="20"/>
                <w:szCs w:val="20"/>
              </w:rPr>
              <w:t>1</w:t>
            </w:r>
            <w:r w:rsidR="00A40B30" w:rsidRPr="007045CF">
              <w:rPr>
                <w:rFonts w:ascii="Arial" w:hAnsi="Arial" w:cs="Arial"/>
                <w:b/>
                <w:sz w:val="20"/>
                <w:szCs w:val="20"/>
              </w:rPr>
              <w:t>0</w:t>
            </w:r>
            <w:r w:rsidRPr="007045CF">
              <w:rPr>
                <w:rFonts w:ascii="Arial" w:hAnsi="Arial" w:cs="Arial"/>
                <w:b/>
                <w:sz w:val="20"/>
                <w:szCs w:val="20"/>
              </w:rPr>
              <w:t>/</w:t>
            </w:r>
            <w:r w:rsidR="00A40B30" w:rsidRPr="007045CF">
              <w:rPr>
                <w:rFonts w:ascii="Arial" w:hAnsi="Arial" w:cs="Arial"/>
                <w:b/>
                <w:sz w:val="20"/>
                <w:szCs w:val="20"/>
              </w:rPr>
              <w:t>11</w:t>
            </w:r>
            <w:r w:rsidRPr="007045CF">
              <w:rPr>
                <w:rFonts w:ascii="Arial" w:hAnsi="Arial" w:cs="Arial"/>
                <w:b/>
                <w:sz w:val="20"/>
                <w:szCs w:val="20"/>
              </w:rPr>
              <w:t>/2022 a 1</w:t>
            </w:r>
            <w:r w:rsidR="00A40B30" w:rsidRPr="007045CF">
              <w:rPr>
                <w:rFonts w:ascii="Arial" w:hAnsi="Arial" w:cs="Arial"/>
                <w:b/>
                <w:sz w:val="20"/>
                <w:szCs w:val="20"/>
              </w:rPr>
              <w:t>1</w:t>
            </w:r>
            <w:r w:rsidRPr="007045CF">
              <w:rPr>
                <w:rFonts w:ascii="Arial" w:hAnsi="Arial" w:cs="Arial"/>
                <w:b/>
                <w:sz w:val="20"/>
                <w:szCs w:val="20"/>
              </w:rPr>
              <w:t>/</w:t>
            </w:r>
            <w:r w:rsidR="00756BFE" w:rsidRPr="007045CF">
              <w:rPr>
                <w:rFonts w:ascii="Arial" w:hAnsi="Arial" w:cs="Arial"/>
                <w:b/>
                <w:sz w:val="20"/>
                <w:szCs w:val="20"/>
              </w:rPr>
              <w:t>11</w:t>
            </w:r>
            <w:r w:rsidRPr="007045CF">
              <w:rPr>
                <w:rFonts w:ascii="Arial" w:hAnsi="Arial" w:cs="Arial"/>
                <w:b/>
                <w:sz w:val="20"/>
                <w:szCs w:val="20"/>
              </w:rPr>
              <w:t>/2022</w:t>
            </w:r>
          </w:p>
        </w:tc>
        <w:tc>
          <w:tcPr>
            <w:tcW w:w="2552" w:type="dxa"/>
            <w:tcBorders>
              <w:top w:val="single" w:sz="4" w:space="0" w:color="auto"/>
              <w:left w:val="single" w:sz="4" w:space="0" w:color="auto"/>
              <w:bottom w:val="single" w:sz="4" w:space="0" w:color="auto"/>
              <w:right w:val="single" w:sz="4" w:space="0" w:color="auto"/>
            </w:tcBorders>
          </w:tcPr>
          <w:p w14:paraId="20444A3E" w14:textId="77777777" w:rsidR="0091035A" w:rsidRPr="007045CF" w:rsidRDefault="0091035A" w:rsidP="00BE4265">
            <w:pPr>
              <w:jc w:val="center"/>
              <w:rPr>
                <w:rFonts w:ascii="Arial" w:hAnsi="Arial" w:cs="Arial"/>
                <w:sz w:val="20"/>
                <w:szCs w:val="20"/>
              </w:rPr>
            </w:pPr>
            <w:r w:rsidRPr="007045CF">
              <w:rPr>
                <w:rFonts w:ascii="Arial" w:hAnsi="Arial" w:cs="Arial"/>
                <w:b/>
                <w:sz w:val="20"/>
                <w:szCs w:val="20"/>
              </w:rPr>
              <w:t>Até às 12h do dia 1</w:t>
            </w:r>
            <w:r w:rsidR="00756BFE" w:rsidRPr="007045CF">
              <w:rPr>
                <w:rFonts w:ascii="Arial" w:hAnsi="Arial" w:cs="Arial"/>
                <w:b/>
                <w:sz w:val="20"/>
                <w:szCs w:val="20"/>
              </w:rPr>
              <w:t>1</w:t>
            </w:r>
            <w:r w:rsidRPr="007045CF">
              <w:rPr>
                <w:rFonts w:ascii="Arial" w:hAnsi="Arial" w:cs="Arial"/>
                <w:b/>
                <w:sz w:val="20"/>
                <w:szCs w:val="20"/>
              </w:rPr>
              <w:t>/</w:t>
            </w:r>
            <w:r w:rsidR="00756BFE" w:rsidRPr="007045CF">
              <w:rPr>
                <w:rFonts w:ascii="Arial" w:hAnsi="Arial" w:cs="Arial"/>
                <w:b/>
                <w:sz w:val="20"/>
                <w:szCs w:val="20"/>
              </w:rPr>
              <w:t>11</w:t>
            </w:r>
            <w:r w:rsidRPr="007045CF">
              <w:rPr>
                <w:rFonts w:ascii="Arial" w:hAnsi="Arial" w:cs="Arial"/>
                <w:b/>
                <w:sz w:val="20"/>
                <w:szCs w:val="20"/>
              </w:rPr>
              <w:t>/2022</w:t>
            </w:r>
          </w:p>
        </w:tc>
        <w:tc>
          <w:tcPr>
            <w:tcW w:w="4536" w:type="dxa"/>
            <w:tcBorders>
              <w:top w:val="single" w:sz="4" w:space="0" w:color="auto"/>
              <w:left w:val="single" w:sz="4" w:space="0" w:color="auto"/>
              <w:bottom w:val="single" w:sz="4" w:space="0" w:color="auto"/>
              <w:right w:val="single" w:sz="4" w:space="0" w:color="auto"/>
            </w:tcBorders>
          </w:tcPr>
          <w:p w14:paraId="0D5145A1" w14:textId="77777777" w:rsidR="00553642" w:rsidRPr="007045CF" w:rsidRDefault="00553642" w:rsidP="00BE4265">
            <w:pPr>
              <w:jc w:val="center"/>
              <w:rPr>
                <w:rFonts w:ascii="Arial" w:hAnsi="Arial" w:cs="Arial"/>
                <w:b/>
                <w:sz w:val="20"/>
                <w:szCs w:val="20"/>
              </w:rPr>
            </w:pPr>
          </w:p>
          <w:p w14:paraId="76E10217" w14:textId="2BDE618E" w:rsidR="0091035A" w:rsidRPr="007045CF" w:rsidRDefault="0091035A" w:rsidP="00BE4265">
            <w:pPr>
              <w:jc w:val="center"/>
              <w:rPr>
                <w:rFonts w:ascii="Arial" w:hAnsi="Arial" w:cs="Arial"/>
                <w:sz w:val="20"/>
                <w:szCs w:val="20"/>
              </w:rPr>
            </w:pPr>
            <w:r w:rsidRPr="007045CF">
              <w:rPr>
                <w:rFonts w:ascii="Arial" w:hAnsi="Arial" w:cs="Arial"/>
                <w:b/>
                <w:sz w:val="20"/>
                <w:szCs w:val="20"/>
              </w:rPr>
              <w:t xml:space="preserve">Realização da Prova Didática </w:t>
            </w:r>
          </w:p>
        </w:tc>
      </w:tr>
      <w:tr w:rsidR="002B3028" w:rsidRPr="007045CF" w14:paraId="01188FA4"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hideMark/>
          </w:tcPr>
          <w:p w14:paraId="50EAA133"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16/</w:t>
            </w:r>
            <w:r w:rsidR="00756BFE" w:rsidRPr="007045CF">
              <w:rPr>
                <w:rFonts w:ascii="Arial" w:hAnsi="Arial" w:cs="Arial"/>
                <w:sz w:val="20"/>
                <w:szCs w:val="20"/>
              </w:rPr>
              <w:t>11</w:t>
            </w:r>
            <w:r w:rsidRPr="007045CF">
              <w:rPr>
                <w:rFonts w:ascii="Arial" w:hAnsi="Arial" w:cs="Arial"/>
                <w:sz w:val="20"/>
                <w:szCs w:val="20"/>
              </w:rPr>
              <w:t>/2022</w:t>
            </w:r>
          </w:p>
        </w:tc>
        <w:tc>
          <w:tcPr>
            <w:tcW w:w="2552" w:type="dxa"/>
            <w:tcBorders>
              <w:top w:val="single" w:sz="4" w:space="0" w:color="auto"/>
              <w:left w:val="single" w:sz="4" w:space="0" w:color="auto"/>
              <w:bottom w:val="single" w:sz="4" w:space="0" w:color="auto"/>
              <w:right w:val="single" w:sz="4" w:space="0" w:color="auto"/>
            </w:tcBorders>
            <w:hideMark/>
          </w:tcPr>
          <w:p w14:paraId="543707BB"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Até às 12h</w:t>
            </w:r>
          </w:p>
        </w:tc>
        <w:tc>
          <w:tcPr>
            <w:tcW w:w="4536" w:type="dxa"/>
            <w:tcBorders>
              <w:top w:val="single" w:sz="4" w:space="0" w:color="auto"/>
              <w:left w:val="single" w:sz="4" w:space="0" w:color="auto"/>
              <w:bottom w:val="single" w:sz="4" w:space="0" w:color="auto"/>
              <w:right w:val="single" w:sz="4" w:space="0" w:color="auto"/>
            </w:tcBorders>
            <w:hideMark/>
          </w:tcPr>
          <w:p w14:paraId="5E30617B"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 xml:space="preserve">Divulgação Preliminar do Resultado das Provas Didática e de Títulos </w:t>
            </w:r>
          </w:p>
        </w:tc>
      </w:tr>
      <w:tr w:rsidR="002B3028" w:rsidRPr="007045CF" w14:paraId="675D0A0F"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hideMark/>
          </w:tcPr>
          <w:p w14:paraId="264B45E5"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18/</w:t>
            </w:r>
            <w:r w:rsidR="00756BFE" w:rsidRPr="007045CF">
              <w:rPr>
                <w:rFonts w:ascii="Arial" w:hAnsi="Arial" w:cs="Arial"/>
                <w:sz w:val="20"/>
                <w:szCs w:val="20"/>
              </w:rPr>
              <w:t>11</w:t>
            </w:r>
            <w:r w:rsidRPr="007045CF">
              <w:rPr>
                <w:rFonts w:ascii="Arial" w:hAnsi="Arial" w:cs="Arial"/>
                <w:sz w:val="20"/>
                <w:szCs w:val="20"/>
              </w:rPr>
              <w:t>/2022</w:t>
            </w:r>
          </w:p>
        </w:tc>
        <w:tc>
          <w:tcPr>
            <w:tcW w:w="2552" w:type="dxa"/>
            <w:tcBorders>
              <w:top w:val="single" w:sz="4" w:space="0" w:color="auto"/>
              <w:left w:val="single" w:sz="4" w:space="0" w:color="auto"/>
              <w:bottom w:val="single" w:sz="4" w:space="0" w:color="auto"/>
              <w:right w:val="single" w:sz="4" w:space="0" w:color="auto"/>
            </w:tcBorders>
            <w:hideMark/>
          </w:tcPr>
          <w:p w14:paraId="30C52854"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Até às 12h</w:t>
            </w:r>
          </w:p>
        </w:tc>
        <w:tc>
          <w:tcPr>
            <w:tcW w:w="4536" w:type="dxa"/>
            <w:tcBorders>
              <w:top w:val="single" w:sz="4" w:space="0" w:color="auto"/>
              <w:left w:val="single" w:sz="4" w:space="0" w:color="auto"/>
              <w:bottom w:val="single" w:sz="4" w:space="0" w:color="auto"/>
              <w:right w:val="single" w:sz="4" w:space="0" w:color="auto"/>
            </w:tcBorders>
            <w:hideMark/>
          </w:tcPr>
          <w:p w14:paraId="16A8DE18"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Prazo Limite de Interposição de Recurso das Provas Didática e de Títulos</w:t>
            </w:r>
          </w:p>
        </w:tc>
      </w:tr>
      <w:tr w:rsidR="002B3028" w:rsidRPr="007045CF" w14:paraId="6E274F90"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hideMark/>
          </w:tcPr>
          <w:p w14:paraId="7757C0A4"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18/</w:t>
            </w:r>
            <w:r w:rsidR="00756BFE" w:rsidRPr="007045CF">
              <w:rPr>
                <w:rFonts w:ascii="Arial" w:hAnsi="Arial" w:cs="Arial"/>
                <w:sz w:val="20"/>
                <w:szCs w:val="20"/>
              </w:rPr>
              <w:t>11</w:t>
            </w:r>
            <w:r w:rsidRPr="007045CF">
              <w:rPr>
                <w:rFonts w:ascii="Arial" w:hAnsi="Arial" w:cs="Arial"/>
                <w:sz w:val="20"/>
                <w:szCs w:val="20"/>
              </w:rPr>
              <w:t>/2022</w:t>
            </w:r>
          </w:p>
        </w:tc>
        <w:tc>
          <w:tcPr>
            <w:tcW w:w="2552" w:type="dxa"/>
            <w:tcBorders>
              <w:top w:val="single" w:sz="4" w:space="0" w:color="auto"/>
              <w:left w:val="single" w:sz="4" w:space="0" w:color="auto"/>
              <w:bottom w:val="single" w:sz="4" w:space="0" w:color="auto"/>
              <w:right w:val="single" w:sz="4" w:space="0" w:color="auto"/>
            </w:tcBorders>
            <w:hideMark/>
          </w:tcPr>
          <w:p w14:paraId="7C865E58"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Até às 20h</w:t>
            </w:r>
          </w:p>
        </w:tc>
        <w:tc>
          <w:tcPr>
            <w:tcW w:w="4536" w:type="dxa"/>
            <w:tcBorders>
              <w:top w:val="single" w:sz="4" w:space="0" w:color="auto"/>
              <w:left w:val="single" w:sz="4" w:space="0" w:color="auto"/>
              <w:bottom w:val="single" w:sz="4" w:space="0" w:color="auto"/>
              <w:right w:val="single" w:sz="4" w:space="0" w:color="auto"/>
            </w:tcBorders>
            <w:hideMark/>
          </w:tcPr>
          <w:p w14:paraId="49DE3F18" w14:textId="77777777" w:rsidR="0091035A" w:rsidRPr="007045CF" w:rsidRDefault="0091035A" w:rsidP="00BE4265">
            <w:pPr>
              <w:jc w:val="center"/>
              <w:rPr>
                <w:rFonts w:ascii="Arial" w:hAnsi="Arial" w:cs="Arial"/>
                <w:sz w:val="20"/>
                <w:szCs w:val="20"/>
              </w:rPr>
            </w:pPr>
            <w:r w:rsidRPr="007045CF">
              <w:rPr>
                <w:rFonts w:ascii="Arial" w:hAnsi="Arial" w:cs="Arial"/>
                <w:sz w:val="20"/>
                <w:szCs w:val="20"/>
              </w:rPr>
              <w:t>Divulgação do Resultado das Provas Didática e de Títulos</w:t>
            </w:r>
          </w:p>
        </w:tc>
      </w:tr>
      <w:tr w:rsidR="00471962" w:rsidRPr="007045CF" w14:paraId="0D8A1794"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tcPr>
          <w:p w14:paraId="75242AF7"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25/11/2022</w:t>
            </w:r>
          </w:p>
        </w:tc>
        <w:tc>
          <w:tcPr>
            <w:tcW w:w="2552" w:type="dxa"/>
            <w:tcBorders>
              <w:top w:val="single" w:sz="4" w:space="0" w:color="auto"/>
              <w:left w:val="single" w:sz="4" w:space="0" w:color="auto"/>
              <w:bottom w:val="single" w:sz="4" w:space="0" w:color="auto"/>
              <w:right w:val="single" w:sz="4" w:space="0" w:color="auto"/>
            </w:tcBorders>
          </w:tcPr>
          <w:p w14:paraId="0791360D"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Até às 20h</w:t>
            </w:r>
          </w:p>
        </w:tc>
        <w:tc>
          <w:tcPr>
            <w:tcW w:w="4536" w:type="dxa"/>
            <w:tcBorders>
              <w:top w:val="single" w:sz="4" w:space="0" w:color="auto"/>
              <w:left w:val="single" w:sz="4" w:space="0" w:color="auto"/>
              <w:bottom w:val="single" w:sz="4" w:space="0" w:color="auto"/>
              <w:right w:val="single" w:sz="4" w:space="0" w:color="auto"/>
            </w:tcBorders>
          </w:tcPr>
          <w:p w14:paraId="68D34EFC"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Resultado Preliminar do Concurso Público no site do Centro</w:t>
            </w:r>
          </w:p>
        </w:tc>
      </w:tr>
      <w:tr w:rsidR="00471962" w:rsidRPr="007045CF" w14:paraId="16372EC0" w14:textId="77777777" w:rsidTr="00B76E9E">
        <w:trPr>
          <w:jc w:val="center"/>
        </w:trPr>
        <w:tc>
          <w:tcPr>
            <w:tcW w:w="1275" w:type="dxa"/>
            <w:tcBorders>
              <w:top w:val="single" w:sz="4" w:space="0" w:color="auto"/>
              <w:left w:val="single" w:sz="4" w:space="0" w:color="auto"/>
              <w:bottom w:val="single" w:sz="4" w:space="0" w:color="auto"/>
              <w:right w:val="single" w:sz="4" w:space="0" w:color="auto"/>
            </w:tcBorders>
          </w:tcPr>
          <w:p w14:paraId="05B7502D"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25/11/2022 e 28/11/2022</w:t>
            </w:r>
          </w:p>
        </w:tc>
        <w:tc>
          <w:tcPr>
            <w:tcW w:w="2552" w:type="dxa"/>
            <w:tcBorders>
              <w:top w:val="single" w:sz="4" w:space="0" w:color="auto"/>
              <w:left w:val="single" w:sz="4" w:space="0" w:color="auto"/>
              <w:bottom w:val="single" w:sz="4" w:space="0" w:color="auto"/>
              <w:right w:val="single" w:sz="4" w:space="0" w:color="auto"/>
            </w:tcBorders>
            <w:hideMark/>
          </w:tcPr>
          <w:p w14:paraId="648B85CB"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Até às 18h do dia 28/11/2022</w:t>
            </w:r>
          </w:p>
        </w:tc>
        <w:tc>
          <w:tcPr>
            <w:tcW w:w="4536" w:type="dxa"/>
            <w:tcBorders>
              <w:top w:val="single" w:sz="4" w:space="0" w:color="auto"/>
              <w:left w:val="single" w:sz="4" w:space="0" w:color="auto"/>
              <w:bottom w:val="single" w:sz="4" w:space="0" w:color="auto"/>
              <w:right w:val="single" w:sz="4" w:space="0" w:color="auto"/>
            </w:tcBorders>
            <w:hideMark/>
          </w:tcPr>
          <w:p w14:paraId="5798A678"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Prazo de Interposição de Recurso do Resultado Preliminar do Concurso Público por estrita arguição de ilegalidade</w:t>
            </w:r>
          </w:p>
        </w:tc>
      </w:tr>
      <w:tr w:rsidR="00471962" w:rsidRPr="007045CF" w14:paraId="68D8EE09"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tcPr>
          <w:p w14:paraId="5E093777"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29/11/2022</w:t>
            </w:r>
          </w:p>
        </w:tc>
        <w:tc>
          <w:tcPr>
            <w:tcW w:w="2552" w:type="dxa"/>
            <w:tcBorders>
              <w:top w:val="single" w:sz="4" w:space="0" w:color="auto"/>
              <w:left w:val="single" w:sz="4" w:space="0" w:color="auto"/>
              <w:bottom w:val="single" w:sz="4" w:space="0" w:color="auto"/>
              <w:right w:val="single" w:sz="4" w:space="0" w:color="auto"/>
            </w:tcBorders>
          </w:tcPr>
          <w:p w14:paraId="22A1C785"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Até às 12h</w:t>
            </w:r>
          </w:p>
        </w:tc>
        <w:tc>
          <w:tcPr>
            <w:tcW w:w="4536" w:type="dxa"/>
            <w:tcBorders>
              <w:top w:val="single" w:sz="4" w:space="0" w:color="auto"/>
              <w:left w:val="single" w:sz="4" w:space="0" w:color="auto"/>
              <w:bottom w:val="single" w:sz="4" w:space="0" w:color="auto"/>
              <w:right w:val="single" w:sz="4" w:space="0" w:color="auto"/>
            </w:tcBorders>
          </w:tcPr>
          <w:p w14:paraId="336FF363"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Resultado Final publicado no site do Centro de Ensino</w:t>
            </w:r>
          </w:p>
        </w:tc>
      </w:tr>
      <w:tr w:rsidR="00471962" w:rsidRPr="007045CF" w14:paraId="0E0040B5" w14:textId="77777777" w:rsidTr="001917B2">
        <w:trPr>
          <w:jc w:val="center"/>
        </w:trPr>
        <w:tc>
          <w:tcPr>
            <w:tcW w:w="1275" w:type="dxa"/>
            <w:tcBorders>
              <w:top w:val="single" w:sz="4" w:space="0" w:color="auto"/>
              <w:left w:val="single" w:sz="4" w:space="0" w:color="auto"/>
              <w:bottom w:val="single" w:sz="4" w:space="0" w:color="auto"/>
              <w:right w:val="single" w:sz="4" w:space="0" w:color="auto"/>
            </w:tcBorders>
          </w:tcPr>
          <w:p w14:paraId="6530BDA3"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29/11/2022</w:t>
            </w:r>
          </w:p>
        </w:tc>
        <w:tc>
          <w:tcPr>
            <w:tcW w:w="2552" w:type="dxa"/>
            <w:tcBorders>
              <w:top w:val="single" w:sz="4" w:space="0" w:color="auto"/>
              <w:left w:val="single" w:sz="4" w:space="0" w:color="auto"/>
              <w:bottom w:val="single" w:sz="4" w:space="0" w:color="auto"/>
              <w:right w:val="single" w:sz="4" w:space="0" w:color="auto"/>
            </w:tcBorders>
          </w:tcPr>
          <w:p w14:paraId="19E80569"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Até às 18h</w:t>
            </w:r>
          </w:p>
        </w:tc>
        <w:tc>
          <w:tcPr>
            <w:tcW w:w="4536" w:type="dxa"/>
            <w:tcBorders>
              <w:top w:val="single" w:sz="4" w:space="0" w:color="auto"/>
              <w:left w:val="single" w:sz="4" w:space="0" w:color="auto"/>
              <w:bottom w:val="single" w:sz="4" w:space="0" w:color="auto"/>
              <w:right w:val="single" w:sz="4" w:space="0" w:color="auto"/>
            </w:tcBorders>
          </w:tcPr>
          <w:p w14:paraId="752455E6" w14:textId="77777777" w:rsidR="00471962" w:rsidRPr="007045CF" w:rsidRDefault="00471962" w:rsidP="00BE4265">
            <w:pPr>
              <w:jc w:val="center"/>
              <w:rPr>
                <w:rFonts w:ascii="Arial" w:hAnsi="Arial" w:cs="Arial"/>
                <w:sz w:val="20"/>
                <w:szCs w:val="20"/>
              </w:rPr>
            </w:pPr>
            <w:r w:rsidRPr="007045CF">
              <w:rPr>
                <w:rFonts w:ascii="Arial" w:hAnsi="Arial" w:cs="Arial"/>
                <w:sz w:val="20"/>
                <w:szCs w:val="20"/>
              </w:rPr>
              <w:t>Envio do Resultado Final pelos Centros de Ensino para a Reitoria</w:t>
            </w:r>
          </w:p>
        </w:tc>
      </w:tr>
      <w:tr w:rsidR="00471962" w:rsidRPr="007045CF" w14:paraId="127D660B" w14:textId="77777777" w:rsidTr="00572B77">
        <w:trPr>
          <w:jc w:val="center"/>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927EDE6" w14:textId="77777777" w:rsidR="00553642" w:rsidRPr="007045CF" w:rsidRDefault="00553642" w:rsidP="00BE4265">
            <w:pPr>
              <w:jc w:val="center"/>
              <w:rPr>
                <w:rFonts w:ascii="Arial" w:hAnsi="Arial" w:cs="Arial"/>
                <w:sz w:val="20"/>
                <w:szCs w:val="20"/>
              </w:rPr>
            </w:pPr>
          </w:p>
          <w:p w14:paraId="3ABF25D0" w14:textId="51F0ACF4" w:rsidR="00471962" w:rsidRPr="007045CF" w:rsidRDefault="00471962" w:rsidP="00BE4265">
            <w:pPr>
              <w:jc w:val="center"/>
              <w:rPr>
                <w:rFonts w:ascii="Arial" w:hAnsi="Arial" w:cs="Arial"/>
                <w:sz w:val="20"/>
                <w:szCs w:val="20"/>
              </w:rPr>
            </w:pPr>
            <w:r w:rsidRPr="007045CF">
              <w:rPr>
                <w:rFonts w:ascii="Arial" w:hAnsi="Arial" w:cs="Arial"/>
                <w:sz w:val="20"/>
                <w:szCs w:val="20"/>
              </w:rPr>
              <w:t xml:space="preserve"> Até 09/12/2022</w:t>
            </w:r>
          </w:p>
        </w:tc>
        <w:tc>
          <w:tcPr>
            <w:tcW w:w="2552" w:type="dxa"/>
            <w:tcBorders>
              <w:top w:val="single" w:sz="4" w:space="0" w:color="auto"/>
              <w:left w:val="single" w:sz="4" w:space="0" w:color="auto"/>
              <w:bottom w:val="single" w:sz="4" w:space="0" w:color="auto"/>
              <w:right w:val="single" w:sz="4" w:space="0" w:color="auto"/>
            </w:tcBorders>
            <w:hideMark/>
          </w:tcPr>
          <w:p w14:paraId="3AD9D5ED" w14:textId="77777777" w:rsidR="00553642" w:rsidRPr="007045CF" w:rsidRDefault="00553642" w:rsidP="00BE4265">
            <w:pPr>
              <w:jc w:val="center"/>
              <w:rPr>
                <w:rFonts w:ascii="Arial" w:hAnsi="Arial" w:cs="Arial"/>
                <w:sz w:val="20"/>
                <w:szCs w:val="20"/>
              </w:rPr>
            </w:pPr>
          </w:p>
          <w:p w14:paraId="521A7008" w14:textId="748203D4" w:rsidR="00471962" w:rsidRPr="007045CF" w:rsidRDefault="00471962" w:rsidP="00BE4265">
            <w:pPr>
              <w:jc w:val="center"/>
              <w:rPr>
                <w:rFonts w:ascii="Arial" w:hAnsi="Arial" w:cs="Arial"/>
                <w:sz w:val="20"/>
                <w:szCs w:val="20"/>
              </w:rPr>
            </w:pPr>
            <w:r w:rsidRPr="007045CF">
              <w:rPr>
                <w:rFonts w:ascii="Arial" w:hAnsi="Arial" w:cs="Arial"/>
                <w:sz w:val="20"/>
                <w:szCs w:val="20"/>
              </w:rPr>
              <w:t>Até às 12h</w:t>
            </w:r>
          </w:p>
        </w:tc>
        <w:tc>
          <w:tcPr>
            <w:tcW w:w="4536" w:type="dxa"/>
            <w:tcBorders>
              <w:top w:val="single" w:sz="4" w:space="0" w:color="auto"/>
              <w:left w:val="single" w:sz="4" w:space="0" w:color="auto"/>
              <w:bottom w:val="single" w:sz="4" w:space="0" w:color="auto"/>
              <w:right w:val="single" w:sz="4" w:space="0" w:color="auto"/>
            </w:tcBorders>
            <w:hideMark/>
          </w:tcPr>
          <w:p w14:paraId="5B48CA15" w14:textId="77777777" w:rsidR="00471962" w:rsidRPr="007045CF" w:rsidRDefault="00471962" w:rsidP="00BE4265">
            <w:pPr>
              <w:jc w:val="center"/>
              <w:rPr>
                <w:rFonts w:ascii="Arial" w:hAnsi="Arial" w:cs="Arial"/>
                <w:strike/>
                <w:sz w:val="20"/>
                <w:szCs w:val="20"/>
              </w:rPr>
            </w:pPr>
            <w:r w:rsidRPr="007045CF">
              <w:rPr>
                <w:rFonts w:ascii="Arial" w:hAnsi="Arial" w:cs="Arial"/>
                <w:sz w:val="20"/>
                <w:szCs w:val="20"/>
              </w:rPr>
              <w:t>Homologação do resultado do Concurso pelo Reitor, no Diário Oficial do Estado, obedecendo a ordem de classificação dos candidatos aprovados</w:t>
            </w:r>
          </w:p>
        </w:tc>
      </w:tr>
    </w:tbl>
    <w:p w14:paraId="6C3BB0C0" w14:textId="77777777" w:rsidR="00500765" w:rsidRPr="001C4B75" w:rsidRDefault="00500765" w:rsidP="00500765">
      <w:pPr>
        <w:pStyle w:val="NormalWeb"/>
        <w:spacing w:before="0" w:after="0"/>
        <w:jc w:val="both"/>
        <w:rPr>
          <w:rFonts w:ascii="Arial" w:hAnsi="Arial" w:cs="Arial"/>
          <w:bCs/>
          <w:sz w:val="20"/>
          <w:szCs w:val="20"/>
        </w:rPr>
      </w:pPr>
      <w:r w:rsidRPr="001C4B75">
        <w:rPr>
          <w:rFonts w:ascii="Arial" w:hAnsi="Arial" w:cs="Arial"/>
          <w:sz w:val="20"/>
          <w:szCs w:val="20"/>
        </w:rPr>
        <w:t xml:space="preserve">Início da descrição da tabela:  </w:t>
      </w:r>
      <w:r w:rsidRPr="001C4B75">
        <w:rPr>
          <w:rFonts w:ascii="Arial" w:hAnsi="Arial" w:cs="Arial"/>
          <w:b/>
          <w:sz w:val="20"/>
          <w:szCs w:val="20"/>
        </w:rPr>
        <w:t>Data:</w:t>
      </w:r>
      <w:r w:rsidRPr="001C4B75">
        <w:rPr>
          <w:rFonts w:ascii="Arial" w:hAnsi="Arial" w:cs="Arial"/>
          <w:sz w:val="20"/>
          <w:szCs w:val="20"/>
        </w:rPr>
        <w:t xml:space="preserve"> 15/08/2022 a 13/09/2022</w:t>
      </w:r>
      <w:r w:rsidRPr="001C4B75">
        <w:rPr>
          <w:rFonts w:ascii="Arial" w:hAnsi="Arial" w:cs="Arial"/>
          <w:bCs/>
          <w:sz w:val="20"/>
          <w:szCs w:val="20"/>
        </w:rPr>
        <w:t xml:space="preserve">; </w:t>
      </w:r>
      <w:r w:rsidRPr="001C4B75">
        <w:rPr>
          <w:rFonts w:ascii="Arial" w:hAnsi="Arial" w:cs="Arial"/>
          <w:b/>
          <w:bCs/>
          <w:sz w:val="20"/>
          <w:szCs w:val="20"/>
        </w:rPr>
        <w:t>Etapa:</w:t>
      </w:r>
      <w:r w:rsidRPr="001C4B75">
        <w:rPr>
          <w:rFonts w:ascii="Arial" w:hAnsi="Arial" w:cs="Arial"/>
          <w:bCs/>
          <w:sz w:val="20"/>
          <w:szCs w:val="20"/>
        </w:rPr>
        <w:t xml:space="preserve"> Período de Inscrição.</w:t>
      </w:r>
    </w:p>
    <w:p w14:paraId="48F89D60" w14:textId="77777777" w:rsidR="00500765" w:rsidRPr="001C4B75" w:rsidRDefault="00500765" w:rsidP="00500765">
      <w:pPr>
        <w:pStyle w:val="NormalWeb"/>
        <w:spacing w:before="0" w:after="0"/>
        <w:jc w:val="both"/>
        <w:rPr>
          <w:rFonts w:ascii="Arial" w:hAnsi="Arial" w:cs="Arial"/>
          <w:sz w:val="20"/>
          <w:szCs w:val="20"/>
        </w:rPr>
      </w:pPr>
      <w:r w:rsidRPr="001C4B75">
        <w:rPr>
          <w:rFonts w:ascii="Arial" w:hAnsi="Arial" w:cs="Arial"/>
          <w:b/>
          <w:bCs/>
          <w:sz w:val="20"/>
          <w:szCs w:val="20"/>
        </w:rPr>
        <w:t>Data:</w:t>
      </w:r>
      <w:r w:rsidRPr="001C4B75">
        <w:rPr>
          <w:rFonts w:ascii="Arial" w:hAnsi="Arial" w:cs="Arial"/>
          <w:sz w:val="20"/>
          <w:szCs w:val="20"/>
        </w:rPr>
        <w:t xml:space="preserve"> 02/09/2022; </w:t>
      </w:r>
      <w:r w:rsidRPr="001C4B75">
        <w:rPr>
          <w:rFonts w:ascii="Arial" w:hAnsi="Arial" w:cs="Arial"/>
          <w:b/>
          <w:sz w:val="20"/>
          <w:szCs w:val="20"/>
        </w:rPr>
        <w:t>Horário:</w:t>
      </w:r>
      <w:r w:rsidRPr="001C4B75">
        <w:rPr>
          <w:rFonts w:ascii="Arial" w:hAnsi="Arial" w:cs="Arial"/>
          <w:sz w:val="20"/>
          <w:szCs w:val="20"/>
        </w:rPr>
        <w:t xml:space="preserve"> Até às 17h; </w:t>
      </w:r>
      <w:r w:rsidRPr="001C4B75">
        <w:rPr>
          <w:rFonts w:ascii="Arial" w:hAnsi="Arial" w:cs="Arial"/>
          <w:b/>
          <w:sz w:val="20"/>
          <w:szCs w:val="20"/>
        </w:rPr>
        <w:t xml:space="preserve">Etapa: </w:t>
      </w:r>
      <w:r w:rsidRPr="001C4B75">
        <w:rPr>
          <w:rFonts w:ascii="Arial" w:hAnsi="Arial" w:cs="Arial"/>
          <w:sz w:val="20"/>
          <w:szCs w:val="20"/>
        </w:rPr>
        <w:t>Publicação do resultado das solicitações de isenção da taxa de inscrição.</w:t>
      </w:r>
    </w:p>
    <w:p w14:paraId="04BA4DCF" w14:textId="77777777" w:rsidR="00500765" w:rsidRPr="001C4B75" w:rsidRDefault="00500765" w:rsidP="00500765">
      <w:pPr>
        <w:pStyle w:val="NormalWeb"/>
        <w:spacing w:before="0" w:after="0"/>
        <w:jc w:val="both"/>
        <w:rPr>
          <w:rFonts w:ascii="Arial" w:hAnsi="Arial" w:cs="Arial"/>
          <w:b/>
          <w:bCs/>
          <w:sz w:val="20"/>
          <w:szCs w:val="20"/>
        </w:rPr>
      </w:pPr>
      <w:r w:rsidRPr="001C4B75">
        <w:rPr>
          <w:rFonts w:ascii="Arial" w:hAnsi="Arial" w:cs="Arial"/>
          <w:b/>
          <w:bCs/>
          <w:sz w:val="20"/>
          <w:szCs w:val="20"/>
        </w:rPr>
        <w:lastRenderedPageBreak/>
        <w:t>Data:</w:t>
      </w:r>
      <w:r w:rsidRPr="001C4B75">
        <w:rPr>
          <w:rFonts w:ascii="Arial" w:hAnsi="Arial" w:cs="Arial"/>
          <w:sz w:val="20"/>
          <w:szCs w:val="20"/>
        </w:rPr>
        <w:t xml:space="preserve"> 06/09/2022; </w:t>
      </w:r>
      <w:r w:rsidRPr="001C4B75">
        <w:rPr>
          <w:rFonts w:ascii="Arial" w:hAnsi="Arial" w:cs="Arial"/>
          <w:b/>
          <w:sz w:val="20"/>
          <w:szCs w:val="20"/>
        </w:rPr>
        <w:t>Horário:</w:t>
      </w:r>
      <w:r w:rsidRPr="001C4B75">
        <w:rPr>
          <w:rFonts w:ascii="Arial" w:hAnsi="Arial" w:cs="Arial"/>
          <w:sz w:val="20"/>
          <w:szCs w:val="20"/>
        </w:rPr>
        <w:t xml:space="preserve"> Até às 17h; </w:t>
      </w:r>
      <w:r w:rsidRPr="001C4B75">
        <w:rPr>
          <w:rFonts w:ascii="Arial" w:hAnsi="Arial" w:cs="Arial"/>
          <w:b/>
          <w:sz w:val="20"/>
          <w:szCs w:val="20"/>
        </w:rPr>
        <w:t xml:space="preserve">Etapa: </w:t>
      </w:r>
      <w:r w:rsidRPr="001C4B75">
        <w:rPr>
          <w:rFonts w:ascii="Arial" w:hAnsi="Arial" w:cs="Arial"/>
          <w:sz w:val="20"/>
          <w:szCs w:val="20"/>
        </w:rPr>
        <w:t>Prazo limite para interposição de Recurso do indeferimento de isenção inscrição.</w:t>
      </w:r>
      <w:r w:rsidRPr="001C4B75">
        <w:rPr>
          <w:rFonts w:ascii="Arial" w:hAnsi="Arial" w:cs="Arial"/>
          <w:b/>
          <w:bCs/>
          <w:sz w:val="20"/>
          <w:szCs w:val="20"/>
        </w:rPr>
        <w:t xml:space="preserve"> </w:t>
      </w:r>
    </w:p>
    <w:p w14:paraId="7A47C12F" w14:textId="77777777" w:rsidR="00500765" w:rsidRPr="001C4B75" w:rsidRDefault="00500765" w:rsidP="00500765">
      <w:pPr>
        <w:pStyle w:val="NormalWeb"/>
        <w:spacing w:before="0" w:after="0"/>
        <w:jc w:val="both"/>
        <w:rPr>
          <w:rFonts w:ascii="Arial" w:hAnsi="Arial" w:cs="Arial"/>
          <w:sz w:val="20"/>
          <w:szCs w:val="20"/>
        </w:rPr>
      </w:pPr>
      <w:r w:rsidRPr="001C4B75">
        <w:rPr>
          <w:rFonts w:ascii="Arial" w:hAnsi="Arial" w:cs="Arial"/>
          <w:b/>
          <w:bCs/>
          <w:sz w:val="20"/>
          <w:szCs w:val="20"/>
        </w:rPr>
        <w:t>Data:</w:t>
      </w:r>
      <w:r w:rsidRPr="001C4B75">
        <w:rPr>
          <w:rFonts w:ascii="Arial" w:hAnsi="Arial" w:cs="Arial"/>
          <w:sz w:val="20"/>
          <w:szCs w:val="20"/>
        </w:rPr>
        <w:t xml:space="preserve"> 23/09/2022; </w:t>
      </w:r>
      <w:r w:rsidRPr="001C4B75">
        <w:rPr>
          <w:rFonts w:ascii="Arial" w:hAnsi="Arial" w:cs="Arial"/>
          <w:b/>
          <w:sz w:val="20"/>
          <w:szCs w:val="20"/>
        </w:rPr>
        <w:t>Horário:</w:t>
      </w:r>
      <w:r w:rsidRPr="001C4B75">
        <w:rPr>
          <w:rFonts w:ascii="Arial" w:hAnsi="Arial" w:cs="Arial"/>
          <w:sz w:val="20"/>
          <w:szCs w:val="20"/>
        </w:rPr>
        <w:t xml:space="preserve"> Até às 17h; </w:t>
      </w:r>
      <w:r w:rsidRPr="001C4B75">
        <w:rPr>
          <w:rFonts w:ascii="Arial" w:hAnsi="Arial" w:cs="Arial"/>
          <w:b/>
          <w:sz w:val="20"/>
          <w:szCs w:val="20"/>
        </w:rPr>
        <w:t xml:space="preserve">Etapa: </w:t>
      </w:r>
      <w:r w:rsidRPr="001C4B75">
        <w:rPr>
          <w:rFonts w:ascii="Arial" w:hAnsi="Arial" w:cs="Arial"/>
          <w:sz w:val="20"/>
          <w:szCs w:val="20"/>
        </w:rPr>
        <w:t xml:space="preserve">Publicação da portaria de homologação das inscrições. </w:t>
      </w:r>
    </w:p>
    <w:p w14:paraId="2DCB10C0" w14:textId="77777777" w:rsidR="00500765" w:rsidRPr="001C4B75" w:rsidRDefault="00500765" w:rsidP="00500765">
      <w:pPr>
        <w:pStyle w:val="NormalWeb"/>
        <w:spacing w:before="0" w:after="0"/>
        <w:jc w:val="both"/>
        <w:rPr>
          <w:rFonts w:ascii="Arial" w:hAnsi="Arial" w:cs="Arial"/>
          <w:sz w:val="20"/>
          <w:szCs w:val="20"/>
        </w:rPr>
      </w:pPr>
      <w:r w:rsidRPr="001C4B75">
        <w:rPr>
          <w:rFonts w:ascii="Arial" w:hAnsi="Arial" w:cs="Arial"/>
          <w:b/>
          <w:bCs/>
          <w:sz w:val="20"/>
          <w:szCs w:val="20"/>
        </w:rPr>
        <w:t>Data:</w:t>
      </w:r>
      <w:r w:rsidRPr="001C4B75">
        <w:rPr>
          <w:rFonts w:ascii="Arial" w:hAnsi="Arial" w:cs="Arial"/>
          <w:sz w:val="20"/>
          <w:szCs w:val="20"/>
        </w:rPr>
        <w:t xml:space="preserve"> 27/09/2022; </w:t>
      </w:r>
      <w:r w:rsidRPr="001C4B75">
        <w:rPr>
          <w:rFonts w:ascii="Arial" w:hAnsi="Arial" w:cs="Arial"/>
          <w:b/>
          <w:sz w:val="20"/>
          <w:szCs w:val="20"/>
        </w:rPr>
        <w:t>Horário:</w:t>
      </w:r>
      <w:r w:rsidRPr="001C4B75">
        <w:rPr>
          <w:rFonts w:ascii="Arial" w:hAnsi="Arial" w:cs="Arial"/>
          <w:sz w:val="20"/>
          <w:szCs w:val="20"/>
        </w:rPr>
        <w:t xml:space="preserve"> Até às 17h; </w:t>
      </w:r>
      <w:r w:rsidRPr="001C4B75">
        <w:rPr>
          <w:rFonts w:ascii="Arial" w:hAnsi="Arial" w:cs="Arial"/>
          <w:b/>
          <w:sz w:val="20"/>
          <w:szCs w:val="20"/>
        </w:rPr>
        <w:t xml:space="preserve">Etapa: </w:t>
      </w:r>
      <w:r w:rsidRPr="001C4B75">
        <w:rPr>
          <w:rFonts w:ascii="Arial" w:hAnsi="Arial" w:cs="Arial"/>
          <w:sz w:val="20"/>
          <w:szCs w:val="20"/>
        </w:rPr>
        <w:t xml:space="preserve">Prazo limite para interposição de Recurso da Homologação da Inscrição. </w:t>
      </w:r>
    </w:p>
    <w:p w14:paraId="624E6625" w14:textId="77777777" w:rsidR="00500765" w:rsidRPr="001C4B75" w:rsidRDefault="00500765" w:rsidP="00500765">
      <w:pPr>
        <w:pStyle w:val="NormalWeb"/>
        <w:spacing w:before="0" w:after="0"/>
        <w:jc w:val="both"/>
        <w:rPr>
          <w:rFonts w:ascii="Arial" w:hAnsi="Arial" w:cs="Arial"/>
          <w:b/>
          <w:bCs/>
          <w:sz w:val="20"/>
          <w:szCs w:val="20"/>
        </w:rPr>
      </w:pPr>
      <w:r w:rsidRPr="001C4B75">
        <w:rPr>
          <w:rFonts w:ascii="Arial" w:hAnsi="Arial" w:cs="Arial"/>
          <w:b/>
          <w:bCs/>
          <w:sz w:val="20"/>
          <w:szCs w:val="20"/>
        </w:rPr>
        <w:t>Data:</w:t>
      </w:r>
      <w:r w:rsidRPr="001C4B75">
        <w:rPr>
          <w:rFonts w:ascii="Arial" w:hAnsi="Arial" w:cs="Arial"/>
          <w:sz w:val="20"/>
          <w:szCs w:val="20"/>
        </w:rPr>
        <w:t xml:space="preserve"> 13/10/2022; </w:t>
      </w:r>
      <w:r w:rsidRPr="001C4B75">
        <w:rPr>
          <w:rFonts w:ascii="Arial" w:hAnsi="Arial" w:cs="Arial"/>
          <w:b/>
          <w:sz w:val="20"/>
          <w:szCs w:val="20"/>
        </w:rPr>
        <w:t xml:space="preserve">Etapa: </w:t>
      </w:r>
      <w:r w:rsidRPr="001C4B75">
        <w:rPr>
          <w:rFonts w:ascii="Arial" w:hAnsi="Arial" w:cs="Arial"/>
          <w:sz w:val="20"/>
          <w:szCs w:val="20"/>
        </w:rPr>
        <w:t>Publicação das Bancas examinadoras.</w:t>
      </w:r>
    </w:p>
    <w:p w14:paraId="74B195D2" w14:textId="77777777" w:rsidR="00500765" w:rsidRPr="001C4B75" w:rsidRDefault="00500765" w:rsidP="00500765">
      <w:pPr>
        <w:pStyle w:val="NormalWeb"/>
        <w:spacing w:before="0" w:after="0"/>
        <w:jc w:val="both"/>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w:t>
      </w:r>
      <w:r w:rsidRPr="001C4B75">
        <w:rPr>
          <w:rFonts w:ascii="Arial" w:hAnsi="Arial" w:cs="Arial"/>
          <w:b/>
          <w:sz w:val="20"/>
          <w:szCs w:val="20"/>
        </w:rPr>
        <w:t>07/11/2022;</w:t>
      </w:r>
      <w:r w:rsidRPr="001C4B75">
        <w:rPr>
          <w:rFonts w:ascii="Arial" w:hAnsi="Arial" w:cs="Arial"/>
          <w:sz w:val="20"/>
          <w:szCs w:val="20"/>
        </w:rPr>
        <w:t xml:space="preserve"> </w:t>
      </w:r>
      <w:r w:rsidRPr="001C4B75">
        <w:rPr>
          <w:rFonts w:ascii="Arial" w:hAnsi="Arial" w:cs="Arial"/>
          <w:b/>
          <w:sz w:val="20"/>
          <w:szCs w:val="20"/>
        </w:rPr>
        <w:t>Horário:</w:t>
      </w:r>
      <w:r w:rsidRPr="001C4B75">
        <w:rPr>
          <w:rFonts w:ascii="Arial" w:hAnsi="Arial" w:cs="Arial"/>
          <w:sz w:val="20"/>
          <w:szCs w:val="20"/>
        </w:rPr>
        <w:t xml:space="preserve"> </w:t>
      </w:r>
      <w:r w:rsidRPr="001C4B75">
        <w:rPr>
          <w:rFonts w:ascii="Arial" w:hAnsi="Arial" w:cs="Arial"/>
          <w:b/>
          <w:sz w:val="20"/>
          <w:szCs w:val="20"/>
        </w:rPr>
        <w:t xml:space="preserve">Início às 08h; Etapa: Prova Escrita. </w:t>
      </w:r>
    </w:p>
    <w:p w14:paraId="5BCD8735" w14:textId="77777777" w:rsidR="00500765" w:rsidRPr="001C4B75" w:rsidRDefault="00500765" w:rsidP="00500765">
      <w:pPr>
        <w:pStyle w:val="NormalWeb"/>
        <w:spacing w:before="0" w:after="0"/>
        <w:jc w:val="both"/>
        <w:rPr>
          <w:rFonts w:ascii="Arial" w:hAnsi="Arial" w:cs="Arial"/>
          <w:sz w:val="20"/>
          <w:szCs w:val="20"/>
        </w:rPr>
      </w:pPr>
      <w:r w:rsidRPr="001C4B75">
        <w:rPr>
          <w:rFonts w:ascii="Arial" w:hAnsi="Arial" w:cs="Arial"/>
          <w:b/>
          <w:bCs/>
          <w:sz w:val="20"/>
          <w:szCs w:val="20"/>
        </w:rPr>
        <w:t>Data:</w:t>
      </w:r>
      <w:r w:rsidRPr="001C4B75">
        <w:rPr>
          <w:rFonts w:ascii="Arial" w:hAnsi="Arial" w:cs="Arial"/>
          <w:sz w:val="20"/>
          <w:szCs w:val="20"/>
        </w:rPr>
        <w:t xml:space="preserve"> 07/11/2022; </w:t>
      </w:r>
      <w:r w:rsidRPr="001C4B75">
        <w:rPr>
          <w:rFonts w:ascii="Arial" w:hAnsi="Arial" w:cs="Arial"/>
          <w:b/>
          <w:sz w:val="20"/>
          <w:szCs w:val="20"/>
        </w:rPr>
        <w:t>Horário:</w:t>
      </w:r>
      <w:r w:rsidRPr="001C4B75">
        <w:rPr>
          <w:rFonts w:ascii="Arial" w:hAnsi="Arial" w:cs="Arial"/>
          <w:sz w:val="20"/>
          <w:szCs w:val="20"/>
        </w:rPr>
        <w:t xml:space="preserve"> Até 3 (três) horas após o encerramento da prova escrita</w:t>
      </w:r>
      <w:r w:rsidRPr="001C4B75">
        <w:rPr>
          <w:rFonts w:ascii="Arial" w:hAnsi="Arial" w:cs="Arial"/>
          <w:b/>
          <w:sz w:val="20"/>
          <w:szCs w:val="20"/>
        </w:rPr>
        <w:t xml:space="preserve"> Etapa: </w:t>
      </w:r>
      <w:r w:rsidRPr="001C4B75">
        <w:rPr>
          <w:rFonts w:ascii="Arial" w:hAnsi="Arial" w:cs="Arial"/>
          <w:sz w:val="20"/>
          <w:szCs w:val="20"/>
        </w:rPr>
        <w:t>Divulgação do padrão de resposta e/ou gabarito da prova escrita.</w:t>
      </w:r>
    </w:p>
    <w:p w14:paraId="76C8E813" w14:textId="77777777" w:rsidR="00500765" w:rsidRPr="001C4B75" w:rsidRDefault="00500765" w:rsidP="00500765">
      <w:pPr>
        <w:pStyle w:val="NormalWeb"/>
        <w:spacing w:before="0" w:after="0"/>
        <w:jc w:val="both"/>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08/11/2022; </w:t>
      </w:r>
      <w:r w:rsidRPr="001C4B75">
        <w:rPr>
          <w:rFonts w:ascii="Arial" w:hAnsi="Arial" w:cs="Arial"/>
          <w:b/>
          <w:sz w:val="20"/>
          <w:szCs w:val="20"/>
        </w:rPr>
        <w:t>Horário:</w:t>
      </w:r>
      <w:r w:rsidRPr="001C4B75">
        <w:rPr>
          <w:rFonts w:ascii="Arial" w:hAnsi="Arial" w:cs="Arial"/>
          <w:sz w:val="20"/>
          <w:szCs w:val="20"/>
        </w:rPr>
        <w:t xml:space="preserve"> Até às 12h; </w:t>
      </w:r>
      <w:r w:rsidRPr="001C4B75">
        <w:rPr>
          <w:rFonts w:ascii="Arial" w:hAnsi="Arial" w:cs="Arial"/>
          <w:b/>
          <w:sz w:val="20"/>
          <w:szCs w:val="20"/>
        </w:rPr>
        <w:t xml:space="preserve">Etapa: </w:t>
      </w:r>
      <w:r w:rsidRPr="001C4B75">
        <w:rPr>
          <w:rFonts w:ascii="Arial" w:hAnsi="Arial" w:cs="Arial"/>
          <w:sz w:val="20"/>
          <w:szCs w:val="20"/>
        </w:rPr>
        <w:t>Divulgação do Resultado Preliminar da Prova Escrita.</w:t>
      </w:r>
    </w:p>
    <w:p w14:paraId="147C095B" w14:textId="77777777" w:rsidR="00500765" w:rsidRPr="001C4B75" w:rsidRDefault="00500765" w:rsidP="00500765">
      <w:pPr>
        <w:pStyle w:val="NormalWeb"/>
        <w:spacing w:before="0" w:after="0"/>
        <w:jc w:val="both"/>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09/11/2022; </w:t>
      </w:r>
      <w:r w:rsidRPr="001C4B75">
        <w:rPr>
          <w:rFonts w:ascii="Arial" w:hAnsi="Arial" w:cs="Arial"/>
          <w:b/>
          <w:sz w:val="20"/>
          <w:szCs w:val="20"/>
        </w:rPr>
        <w:t>Horário:</w:t>
      </w:r>
      <w:r w:rsidRPr="001C4B75">
        <w:rPr>
          <w:rFonts w:ascii="Arial" w:hAnsi="Arial" w:cs="Arial"/>
          <w:sz w:val="20"/>
          <w:szCs w:val="20"/>
        </w:rPr>
        <w:t xml:space="preserve"> Até às 12h; </w:t>
      </w:r>
      <w:r w:rsidRPr="001C4B75">
        <w:rPr>
          <w:rFonts w:ascii="Arial" w:hAnsi="Arial" w:cs="Arial"/>
          <w:b/>
          <w:sz w:val="20"/>
          <w:szCs w:val="20"/>
        </w:rPr>
        <w:t xml:space="preserve">Etapa: </w:t>
      </w:r>
      <w:r w:rsidRPr="001C4B75">
        <w:rPr>
          <w:rFonts w:ascii="Arial" w:hAnsi="Arial" w:cs="Arial"/>
          <w:sz w:val="20"/>
          <w:szCs w:val="20"/>
        </w:rPr>
        <w:t>Prazo Limite Para Interposição de Recurso da Prova Escrita.</w:t>
      </w:r>
    </w:p>
    <w:p w14:paraId="757FA3A0" w14:textId="77777777" w:rsidR="00500765" w:rsidRPr="001C4B75" w:rsidRDefault="00500765" w:rsidP="00500765">
      <w:pPr>
        <w:pStyle w:val="NormalWeb"/>
        <w:spacing w:before="0" w:after="0"/>
        <w:jc w:val="both"/>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09/11/2022; </w:t>
      </w:r>
      <w:r w:rsidRPr="001C4B75">
        <w:rPr>
          <w:rFonts w:ascii="Arial" w:hAnsi="Arial" w:cs="Arial"/>
          <w:b/>
          <w:sz w:val="20"/>
          <w:szCs w:val="20"/>
        </w:rPr>
        <w:t>Horário:</w:t>
      </w:r>
      <w:r w:rsidRPr="001C4B75">
        <w:rPr>
          <w:rFonts w:ascii="Arial" w:hAnsi="Arial" w:cs="Arial"/>
          <w:sz w:val="20"/>
          <w:szCs w:val="20"/>
        </w:rPr>
        <w:t xml:space="preserve"> Até às 18h - Hora e Local Publicado no Site do Centro de Ensino</w:t>
      </w:r>
      <w:r w:rsidRPr="001C4B75">
        <w:rPr>
          <w:rFonts w:ascii="Arial" w:hAnsi="Arial" w:cs="Arial"/>
          <w:b/>
          <w:sz w:val="20"/>
          <w:szCs w:val="20"/>
        </w:rPr>
        <w:t xml:space="preserve">; Etapa: </w:t>
      </w:r>
      <w:r w:rsidRPr="001C4B75">
        <w:rPr>
          <w:rFonts w:ascii="Arial" w:hAnsi="Arial" w:cs="Arial"/>
          <w:sz w:val="20"/>
          <w:szCs w:val="20"/>
        </w:rPr>
        <w:t>Divulgação do Resultado da Prova Escrita e Divulgação do Horário e Local da Prova Didática.</w:t>
      </w:r>
    </w:p>
    <w:p w14:paraId="3CB51A7A" w14:textId="77777777" w:rsidR="00500765" w:rsidRPr="001C4B75" w:rsidRDefault="00500765" w:rsidP="00500765">
      <w:pPr>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w:t>
      </w:r>
      <w:r w:rsidRPr="001C4B75">
        <w:rPr>
          <w:rFonts w:ascii="Arial" w:hAnsi="Arial" w:cs="Arial"/>
          <w:b/>
          <w:sz w:val="20"/>
          <w:szCs w:val="20"/>
        </w:rPr>
        <w:t>07/11/2022 a 09/11/2022; Horário: Até às 18h do dia 09/11/2022</w:t>
      </w:r>
      <w:r w:rsidRPr="001C4B75">
        <w:rPr>
          <w:rFonts w:ascii="Arial" w:hAnsi="Arial" w:cs="Arial"/>
          <w:sz w:val="20"/>
          <w:szCs w:val="20"/>
        </w:rPr>
        <w:t xml:space="preserve">; </w:t>
      </w:r>
      <w:r w:rsidRPr="001C4B75">
        <w:rPr>
          <w:rFonts w:ascii="Arial" w:hAnsi="Arial" w:cs="Arial"/>
          <w:b/>
          <w:sz w:val="20"/>
          <w:szCs w:val="20"/>
        </w:rPr>
        <w:t>Etapa: Entrega dos Documentos para a Prova de Títulos.</w:t>
      </w:r>
    </w:p>
    <w:p w14:paraId="0AC57CC9" w14:textId="77777777" w:rsidR="00500765" w:rsidRPr="001C4B75" w:rsidRDefault="00500765" w:rsidP="00500765">
      <w:pPr>
        <w:spacing w:before="60" w:after="60"/>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w:t>
      </w:r>
      <w:r w:rsidRPr="001C4B75">
        <w:rPr>
          <w:rFonts w:ascii="Arial" w:hAnsi="Arial" w:cs="Arial"/>
          <w:b/>
          <w:sz w:val="20"/>
          <w:szCs w:val="20"/>
        </w:rPr>
        <w:t>10/11/2022 a 11/11/2022</w:t>
      </w:r>
      <w:r w:rsidRPr="001C4B75">
        <w:rPr>
          <w:rFonts w:ascii="Arial" w:hAnsi="Arial" w:cs="Arial"/>
          <w:sz w:val="20"/>
          <w:szCs w:val="20"/>
        </w:rPr>
        <w:t xml:space="preserve">; </w:t>
      </w:r>
      <w:r w:rsidRPr="001C4B75">
        <w:rPr>
          <w:rFonts w:ascii="Arial" w:hAnsi="Arial" w:cs="Arial"/>
          <w:b/>
          <w:sz w:val="20"/>
          <w:szCs w:val="20"/>
        </w:rPr>
        <w:t>Horário:</w:t>
      </w:r>
      <w:r w:rsidRPr="001C4B75">
        <w:rPr>
          <w:rFonts w:ascii="Arial" w:hAnsi="Arial" w:cs="Arial"/>
          <w:sz w:val="20"/>
          <w:szCs w:val="20"/>
        </w:rPr>
        <w:t xml:space="preserve"> </w:t>
      </w:r>
      <w:r w:rsidRPr="001C4B75">
        <w:rPr>
          <w:rFonts w:ascii="Arial" w:hAnsi="Arial" w:cs="Arial"/>
          <w:b/>
          <w:sz w:val="20"/>
          <w:szCs w:val="20"/>
        </w:rPr>
        <w:t>Até às 12h do dia 11/11/2022; Etapa: Realização da Prova Didática.</w:t>
      </w:r>
    </w:p>
    <w:p w14:paraId="5550E2EA" w14:textId="77777777" w:rsidR="00500765" w:rsidRPr="001C4B75" w:rsidRDefault="00500765" w:rsidP="00500765">
      <w:pPr>
        <w:pStyle w:val="NormalWeb"/>
        <w:spacing w:before="0" w:after="0"/>
        <w:jc w:val="both"/>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16/11/2022; </w:t>
      </w:r>
      <w:r w:rsidRPr="001C4B75">
        <w:rPr>
          <w:rFonts w:ascii="Arial" w:hAnsi="Arial" w:cs="Arial"/>
          <w:b/>
          <w:sz w:val="20"/>
          <w:szCs w:val="20"/>
        </w:rPr>
        <w:t>Horário:</w:t>
      </w:r>
      <w:r w:rsidRPr="001C4B75">
        <w:rPr>
          <w:rFonts w:ascii="Arial" w:hAnsi="Arial" w:cs="Arial"/>
          <w:sz w:val="20"/>
          <w:szCs w:val="20"/>
        </w:rPr>
        <w:t xml:space="preserve"> Até às 12h; </w:t>
      </w:r>
      <w:r w:rsidRPr="001C4B75">
        <w:rPr>
          <w:rFonts w:ascii="Arial" w:hAnsi="Arial" w:cs="Arial"/>
          <w:b/>
          <w:sz w:val="20"/>
          <w:szCs w:val="20"/>
        </w:rPr>
        <w:t xml:space="preserve">Etapa: </w:t>
      </w:r>
      <w:r w:rsidRPr="001C4B75">
        <w:rPr>
          <w:rFonts w:ascii="Arial" w:hAnsi="Arial" w:cs="Arial"/>
          <w:sz w:val="20"/>
          <w:szCs w:val="20"/>
        </w:rPr>
        <w:t>Divulgação Preliminar do Resultado das Provas Didática e de Títulos.</w:t>
      </w:r>
    </w:p>
    <w:p w14:paraId="1B1E182E" w14:textId="77777777" w:rsidR="00500765" w:rsidRPr="001C4B75" w:rsidRDefault="00500765" w:rsidP="00500765">
      <w:pPr>
        <w:pStyle w:val="NormalWeb"/>
        <w:spacing w:before="0" w:after="0"/>
        <w:jc w:val="both"/>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18/11/2022; </w:t>
      </w:r>
      <w:r w:rsidRPr="001C4B75">
        <w:rPr>
          <w:rFonts w:ascii="Arial" w:hAnsi="Arial" w:cs="Arial"/>
          <w:b/>
          <w:sz w:val="20"/>
          <w:szCs w:val="20"/>
        </w:rPr>
        <w:t>Horário:</w:t>
      </w:r>
      <w:r w:rsidRPr="001C4B75">
        <w:rPr>
          <w:rFonts w:ascii="Arial" w:hAnsi="Arial" w:cs="Arial"/>
          <w:sz w:val="20"/>
          <w:szCs w:val="20"/>
        </w:rPr>
        <w:t xml:space="preserve"> Até às 12h; </w:t>
      </w:r>
      <w:r w:rsidRPr="001C4B75">
        <w:rPr>
          <w:rFonts w:ascii="Arial" w:hAnsi="Arial" w:cs="Arial"/>
          <w:b/>
          <w:sz w:val="20"/>
          <w:szCs w:val="20"/>
        </w:rPr>
        <w:t xml:space="preserve">Etapa: </w:t>
      </w:r>
      <w:r w:rsidRPr="001C4B75">
        <w:rPr>
          <w:rFonts w:ascii="Arial" w:hAnsi="Arial" w:cs="Arial"/>
          <w:sz w:val="20"/>
          <w:szCs w:val="20"/>
        </w:rPr>
        <w:t>Prazo Limite de Interposição de Recurso das Provas Didática e de Títulos.</w:t>
      </w:r>
    </w:p>
    <w:p w14:paraId="6C926923" w14:textId="77777777" w:rsidR="00500765" w:rsidRPr="001C4B75" w:rsidRDefault="00500765" w:rsidP="00500765">
      <w:pPr>
        <w:pStyle w:val="NormalWeb"/>
        <w:spacing w:before="0" w:after="0"/>
        <w:jc w:val="both"/>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18/11/2022; </w:t>
      </w:r>
      <w:r w:rsidRPr="001C4B75">
        <w:rPr>
          <w:rFonts w:ascii="Arial" w:hAnsi="Arial" w:cs="Arial"/>
          <w:b/>
          <w:sz w:val="20"/>
          <w:szCs w:val="20"/>
        </w:rPr>
        <w:t>Horário:</w:t>
      </w:r>
      <w:r w:rsidRPr="001C4B75">
        <w:rPr>
          <w:rFonts w:ascii="Arial" w:hAnsi="Arial" w:cs="Arial"/>
          <w:sz w:val="20"/>
          <w:szCs w:val="20"/>
        </w:rPr>
        <w:t xml:space="preserve"> Até às 20h; </w:t>
      </w:r>
      <w:r w:rsidRPr="001C4B75">
        <w:rPr>
          <w:rFonts w:ascii="Arial" w:hAnsi="Arial" w:cs="Arial"/>
          <w:b/>
          <w:sz w:val="20"/>
          <w:szCs w:val="20"/>
        </w:rPr>
        <w:t xml:space="preserve">Etapa: </w:t>
      </w:r>
      <w:r w:rsidRPr="001C4B75">
        <w:rPr>
          <w:rFonts w:ascii="Arial" w:hAnsi="Arial" w:cs="Arial"/>
          <w:sz w:val="20"/>
          <w:szCs w:val="20"/>
        </w:rPr>
        <w:t>Divulgação do Resultado das Provas Didática e de Títulos.</w:t>
      </w:r>
    </w:p>
    <w:p w14:paraId="47D8480B" w14:textId="77777777" w:rsidR="00500765" w:rsidRPr="001C4B75" w:rsidRDefault="00500765" w:rsidP="00500765">
      <w:pPr>
        <w:pStyle w:val="NormalWeb"/>
        <w:spacing w:before="0" w:after="0"/>
        <w:jc w:val="both"/>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25/11/2022; </w:t>
      </w:r>
      <w:r w:rsidRPr="001C4B75">
        <w:rPr>
          <w:rFonts w:ascii="Arial" w:hAnsi="Arial" w:cs="Arial"/>
          <w:b/>
          <w:sz w:val="20"/>
          <w:szCs w:val="20"/>
        </w:rPr>
        <w:t>Horário:</w:t>
      </w:r>
      <w:r w:rsidRPr="001C4B75">
        <w:rPr>
          <w:rFonts w:ascii="Arial" w:hAnsi="Arial" w:cs="Arial"/>
          <w:sz w:val="20"/>
          <w:szCs w:val="20"/>
        </w:rPr>
        <w:t xml:space="preserve"> Até às 20h. </w:t>
      </w:r>
      <w:r w:rsidRPr="001C4B75">
        <w:rPr>
          <w:rFonts w:ascii="Arial" w:hAnsi="Arial" w:cs="Arial"/>
          <w:b/>
          <w:sz w:val="20"/>
          <w:szCs w:val="20"/>
        </w:rPr>
        <w:t xml:space="preserve">Etapa: </w:t>
      </w:r>
      <w:r w:rsidRPr="001C4B75">
        <w:rPr>
          <w:rFonts w:ascii="Arial" w:hAnsi="Arial" w:cs="Arial"/>
          <w:sz w:val="20"/>
          <w:szCs w:val="20"/>
        </w:rPr>
        <w:t>Resultado Preliminar do Concurso Público no site do Centro.</w:t>
      </w:r>
    </w:p>
    <w:p w14:paraId="4F50B03A" w14:textId="77777777" w:rsidR="00500765" w:rsidRPr="001C4B75" w:rsidRDefault="00500765" w:rsidP="00500765">
      <w:pPr>
        <w:spacing w:before="60" w:after="60"/>
        <w:rPr>
          <w:rFonts w:ascii="Arial" w:hAnsi="Arial" w:cs="Arial"/>
          <w:sz w:val="20"/>
          <w:szCs w:val="20"/>
        </w:rPr>
      </w:pPr>
      <w:r w:rsidRPr="001C4B75">
        <w:rPr>
          <w:rFonts w:ascii="Arial" w:hAnsi="Arial" w:cs="Arial"/>
          <w:b/>
          <w:bCs/>
          <w:sz w:val="20"/>
          <w:szCs w:val="20"/>
        </w:rPr>
        <w:t>Data:</w:t>
      </w:r>
      <w:r w:rsidRPr="001C4B75">
        <w:rPr>
          <w:rFonts w:ascii="Arial" w:hAnsi="Arial" w:cs="Arial"/>
          <w:sz w:val="20"/>
          <w:szCs w:val="20"/>
        </w:rPr>
        <w:t xml:space="preserve"> 25/11/2022 e 28/11/2022; </w:t>
      </w:r>
      <w:r w:rsidRPr="001C4B75">
        <w:rPr>
          <w:rFonts w:ascii="Arial" w:hAnsi="Arial" w:cs="Arial"/>
          <w:b/>
          <w:sz w:val="20"/>
          <w:szCs w:val="20"/>
        </w:rPr>
        <w:t>Horário:</w:t>
      </w:r>
      <w:r w:rsidRPr="001C4B75">
        <w:rPr>
          <w:rFonts w:ascii="Arial" w:hAnsi="Arial" w:cs="Arial"/>
          <w:sz w:val="20"/>
          <w:szCs w:val="20"/>
        </w:rPr>
        <w:t xml:space="preserve"> Até às 18h do dia 28/11/2022 ; </w:t>
      </w:r>
      <w:r w:rsidRPr="001C4B75">
        <w:rPr>
          <w:rFonts w:ascii="Arial" w:hAnsi="Arial" w:cs="Arial"/>
          <w:b/>
          <w:sz w:val="20"/>
          <w:szCs w:val="20"/>
        </w:rPr>
        <w:t xml:space="preserve">Etapa: </w:t>
      </w:r>
      <w:r w:rsidRPr="001C4B75">
        <w:rPr>
          <w:rFonts w:ascii="Arial" w:hAnsi="Arial" w:cs="Arial"/>
          <w:sz w:val="20"/>
          <w:szCs w:val="20"/>
        </w:rPr>
        <w:t>Prazo de Interposição de Recurso do Resultado Preliminar do Concurso Público por estrita arguição de ilegalidade.</w:t>
      </w:r>
    </w:p>
    <w:p w14:paraId="65857FED" w14:textId="77777777" w:rsidR="00500765" w:rsidRPr="001C4B75" w:rsidRDefault="00500765" w:rsidP="00500765">
      <w:pPr>
        <w:pStyle w:val="NormalWeb"/>
        <w:spacing w:before="0" w:after="0"/>
        <w:jc w:val="both"/>
        <w:rPr>
          <w:rFonts w:ascii="Arial" w:hAnsi="Arial" w:cs="Arial"/>
          <w:b/>
          <w:sz w:val="20"/>
          <w:szCs w:val="20"/>
        </w:rPr>
      </w:pPr>
      <w:r w:rsidRPr="001C4B75">
        <w:rPr>
          <w:rFonts w:ascii="Arial" w:hAnsi="Arial" w:cs="Arial"/>
          <w:b/>
          <w:bCs/>
          <w:sz w:val="20"/>
          <w:szCs w:val="20"/>
        </w:rPr>
        <w:t>Data:</w:t>
      </w:r>
      <w:r w:rsidRPr="001C4B75">
        <w:rPr>
          <w:rFonts w:ascii="Arial" w:hAnsi="Arial" w:cs="Arial"/>
          <w:sz w:val="20"/>
          <w:szCs w:val="20"/>
        </w:rPr>
        <w:t xml:space="preserve"> 29/11/2022; </w:t>
      </w:r>
      <w:r w:rsidRPr="001C4B75">
        <w:rPr>
          <w:rFonts w:ascii="Arial" w:hAnsi="Arial" w:cs="Arial"/>
          <w:b/>
          <w:sz w:val="20"/>
          <w:szCs w:val="20"/>
        </w:rPr>
        <w:t>Horário:</w:t>
      </w:r>
      <w:r w:rsidRPr="001C4B75">
        <w:rPr>
          <w:rFonts w:ascii="Arial" w:hAnsi="Arial" w:cs="Arial"/>
          <w:sz w:val="20"/>
          <w:szCs w:val="20"/>
        </w:rPr>
        <w:t xml:space="preserve"> Até às 12h; </w:t>
      </w:r>
      <w:r w:rsidRPr="001C4B75">
        <w:rPr>
          <w:rFonts w:ascii="Arial" w:hAnsi="Arial" w:cs="Arial"/>
          <w:b/>
          <w:sz w:val="20"/>
          <w:szCs w:val="20"/>
        </w:rPr>
        <w:t>Etapa:</w:t>
      </w:r>
      <w:r w:rsidRPr="001C4B75">
        <w:rPr>
          <w:rFonts w:ascii="Arial" w:hAnsi="Arial" w:cs="Arial"/>
          <w:sz w:val="20"/>
          <w:szCs w:val="20"/>
        </w:rPr>
        <w:t xml:space="preserve"> Resultado Final publicado no site do Centro de Ensino.</w:t>
      </w:r>
    </w:p>
    <w:p w14:paraId="4D89A5A7" w14:textId="77777777" w:rsidR="00500765" w:rsidRPr="001C4B75" w:rsidRDefault="00500765" w:rsidP="00500765">
      <w:pPr>
        <w:pStyle w:val="NormalWeb"/>
        <w:spacing w:before="0" w:after="0"/>
        <w:jc w:val="both"/>
        <w:rPr>
          <w:rFonts w:ascii="Arial" w:hAnsi="Arial" w:cs="Arial"/>
          <w:b/>
          <w:bCs/>
          <w:sz w:val="20"/>
          <w:szCs w:val="20"/>
        </w:rPr>
      </w:pPr>
      <w:r w:rsidRPr="001C4B75">
        <w:rPr>
          <w:rFonts w:ascii="Arial" w:hAnsi="Arial" w:cs="Arial"/>
          <w:b/>
          <w:bCs/>
          <w:sz w:val="20"/>
          <w:szCs w:val="20"/>
        </w:rPr>
        <w:t>Data:</w:t>
      </w:r>
      <w:r w:rsidRPr="001C4B75">
        <w:rPr>
          <w:rFonts w:ascii="Arial" w:hAnsi="Arial" w:cs="Arial"/>
          <w:sz w:val="20"/>
          <w:szCs w:val="20"/>
        </w:rPr>
        <w:t xml:space="preserve"> 29/11/2022; </w:t>
      </w:r>
      <w:r w:rsidRPr="001C4B75">
        <w:rPr>
          <w:rFonts w:ascii="Arial" w:hAnsi="Arial" w:cs="Arial"/>
          <w:b/>
          <w:sz w:val="20"/>
          <w:szCs w:val="20"/>
        </w:rPr>
        <w:t>Horário:</w:t>
      </w:r>
      <w:r w:rsidRPr="001C4B75">
        <w:rPr>
          <w:rFonts w:ascii="Arial" w:hAnsi="Arial" w:cs="Arial"/>
          <w:sz w:val="20"/>
          <w:szCs w:val="20"/>
        </w:rPr>
        <w:t xml:space="preserve"> Até às 18h; </w:t>
      </w:r>
      <w:r w:rsidRPr="001C4B75">
        <w:rPr>
          <w:rFonts w:ascii="Arial" w:hAnsi="Arial" w:cs="Arial"/>
          <w:b/>
          <w:sz w:val="20"/>
          <w:szCs w:val="20"/>
        </w:rPr>
        <w:t>Etapa:</w:t>
      </w:r>
      <w:r w:rsidRPr="001C4B75">
        <w:rPr>
          <w:rFonts w:ascii="Arial" w:hAnsi="Arial" w:cs="Arial"/>
          <w:sz w:val="20"/>
          <w:szCs w:val="20"/>
        </w:rPr>
        <w:t xml:space="preserve"> Envio do Resultado Final pelos Centros de Ensino para a Reitoria</w:t>
      </w:r>
      <w:r w:rsidRPr="001C4B75">
        <w:rPr>
          <w:rFonts w:ascii="Arial" w:hAnsi="Arial" w:cs="Arial"/>
          <w:b/>
          <w:bCs/>
          <w:sz w:val="20"/>
          <w:szCs w:val="20"/>
        </w:rPr>
        <w:t xml:space="preserve">. </w:t>
      </w:r>
    </w:p>
    <w:p w14:paraId="34A4C97E" w14:textId="77777777" w:rsidR="00500765" w:rsidRPr="001C4B75" w:rsidRDefault="00500765" w:rsidP="00500765">
      <w:pPr>
        <w:pStyle w:val="NormalWeb"/>
        <w:spacing w:before="0" w:after="0"/>
        <w:rPr>
          <w:sz w:val="20"/>
          <w:szCs w:val="20"/>
        </w:rPr>
      </w:pPr>
      <w:r w:rsidRPr="001C4B75">
        <w:rPr>
          <w:rFonts w:ascii="Arial" w:hAnsi="Arial" w:cs="Arial"/>
          <w:b/>
          <w:bCs/>
          <w:sz w:val="20"/>
          <w:szCs w:val="20"/>
        </w:rPr>
        <w:t>Data:</w:t>
      </w:r>
      <w:r w:rsidRPr="001C4B75">
        <w:rPr>
          <w:rFonts w:ascii="Arial" w:hAnsi="Arial" w:cs="Arial"/>
          <w:sz w:val="20"/>
          <w:szCs w:val="20"/>
        </w:rPr>
        <w:t xml:space="preserve"> Até 09/12/2022; </w:t>
      </w:r>
      <w:r w:rsidRPr="001C4B75">
        <w:rPr>
          <w:rFonts w:ascii="Arial" w:hAnsi="Arial" w:cs="Arial"/>
          <w:b/>
          <w:sz w:val="20"/>
          <w:szCs w:val="20"/>
        </w:rPr>
        <w:t>Horário:</w:t>
      </w:r>
      <w:r w:rsidRPr="001C4B75">
        <w:rPr>
          <w:rFonts w:ascii="Arial" w:hAnsi="Arial" w:cs="Arial"/>
          <w:sz w:val="20"/>
          <w:szCs w:val="20"/>
        </w:rPr>
        <w:t xml:space="preserve"> Até às 12h; </w:t>
      </w:r>
      <w:r w:rsidRPr="001C4B75">
        <w:rPr>
          <w:rFonts w:ascii="Arial" w:hAnsi="Arial" w:cs="Arial"/>
          <w:b/>
          <w:sz w:val="20"/>
          <w:szCs w:val="20"/>
        </w:rPr>
        <w:t>Etapa:</w:t>
      </w:r>
      <w:r w:rsidRPr="001C4B75">
        <w:rPr>
          <w:rFonts w:ascii="Arial" w:hAnsi="Arial" w:cs="Arial"/>
          <w:sz w:val="20"/>
          <w:szCs w:val="20"/>
        </w:rPr>
        <w:t xml:space="preserve"> Homologação do resultado do Concurso pelo Reitor, no Diário Oficial do Estado, obedecendo a ordem de classificação dos candidatos aprovados</w:t>
      </w:r>
    </w:p>
    <w:p w14:paraId="30D2A7BD" w14:textId="77777777" w:rsidR="00500765" w:rsidRPr="001C4B75" w:rsidRDefault="00500765" w:rsidP="00500765">
      <w:pPr>
        <w:pStyle w:val="NormalWeb"/>
        <w:spacing w:before="0" w:after="0"/>
        <w:rPr>
          <w:rFonts w:ascii="Arial" w:hAnsi="Arial" w:cs="Arial"/>
          <w:color w:val="FF0000"/>
          <w:sz w:val="20"/>
          <w:szCs w:val="20"/>
        </w:rPr>
      </w:pPr>
      <w:r w:rsidRPr="001C4B75">
        <w:rPr>
          <w:rFonts w:ascii="Arial" w:hAnsi="Arial" w:cs="Arial"/>
          <w:bCs/>
          <w:sz w:val="20"/>
          <w:szCs w:val="20"/>
        </w:rPr>
        <w:t>Fim da descrição da tabela.</w:t>
      </w:r>
    </w:p>
    <w:p w14:paraId="6FC06260" w14:textId="77777777" w:rsidR="0091035A" w:rsidRPr="007045CF" w:rsidRDefault="0091035A" w:rsidP="00BE4265">
      <w:pPr>
        <w:pStyle w:val="NormalWeb"/>
        <w:spacing w:before="0" w:after="0"/>
        <w:rPr>
          <w:rFonts w:ascii="Arial" w:hAnsi="Arial" w:cs="Arial"/>
          <w:color w:val="FF0000"/>
          <w:sz w:val="20"/>
          <w:szCs w:val="20"/>
        </w:rPr>
      </w:pPr>
    </w:p>
    <w:p w14:paraId="467A5999" w14:textId="75DAD713" w:rsidR="007445AF" w:rsidRPr="007045CF" w:rsidRDefault="007445AF" w:rsidP="00BE4265">
      <w:pPr>
        <w:pStyle w:val="NormalWeb"/>
        <w:spacing w:before="0" w:after="0"/>
        <w:jc w:val="both"/>
        <w:rPr>
          <w:rFonts w:ascii="Arial" w:hAnsi="Arial" w:cs="Arial"/>
          <w:sz w:val="20"/>
          <w:szCs w:val="20"/>
        </w:rPr>
      </w:pPr>
      <w:r w:rsidRPr="007045CF">
        <w:rPr>
          <w:rFonts w:ascii="Arial" w:hAnsi="Arial" w:cs="Arial"/>
          <w:sz w:val="20"/>
          <w:szCs w:val="20"/>
        </w:rPr>
        <w:t>1</w:t>
      </w:r>
      <w:r w:rsidR="00553642" w:rsidRPr="007045CF">
        <w:rPr>
          <w:rFonts w:ascii="Arial" w:hAnsi="Arial" w:cs="Arial"/>
          <w:sz w:val="20"/>
          <w:szCs w:val="20"/>
        </w:rPr>
        <w:t>2</w:t>
      </w:r>
      <w:r w:rsidRPr="007045CF">
        <w:rPr>
          <w:rFonts w:ascii="Arial" w:hAnsi="Arial" w:cs="Arial"/>
          <w:sz w:val="20"/>
          <w:szCs w:val="20"/>
        </w:rPr>
        <w:t>.3. É de inteira responsabilidade do candidato comparecer com antecedência nos locais de realização de provas indicados neste Edital.</w:t>
      </w:r>
    </w:p>
    <w:p w14:paraId="5D5BF44D" w14:textId="77777777" w:rsidR="00A12C0A" w:rsidRPr="007045CF" w:rsidRDefault="00A12C0A" w:rsidP="00BE4265">
      <w:pPr>
        <w:pStyle w:val="NormalWeb"/>
        <w:spacing w:before="0" w:after="0"/>
        <w:jc w:val="both"/>
        <w:rPr>
          <w:rFonts w:ascii="Arial" w:hAnsi="Arial" w:cs="Arial"/>
          <w:sz w:val="20"/>
          <w:szCs w:val="20"/>
        </w:rPr>
      </w:pPr>
    </w:p>
    <w:p w14:paraId="5ECC0FC2" w14:textId="691548D9" w:rsidR="007445AF" w:rsidRPr="007045CF" w:rsidRDefault="007445AF" w:rsidP="00BE4265">
      <w:pPr>
        <w:pStyle w:val="NormalWeb"/>
        <w:spacing w:before="0" w:after="0"/>
        <w:jc w:val="both"/>
        <w:rPr>
          <w:rFonts w:ascii="Arial" w:hAnsi="Arial" w:cs="Arial"/>
          <w:sz w:val="20"/>
          <w:szCs w:val="20"/>
        </w:rPr>
      </w:pPr>
      <w:r w:rsidRPr="007045CF">
        <w:rPr>
          <w:rFonts w:ascii="Arial" w:hAnsi="Arial" w:cs="Arial"/>
          <w:sz w:val="20"/>
          <w:szCs w:val="20"/>
        </w:rPr>
        <w:t>1</w:t>
      </w:r>
      <w:r w:rsidR="00553642" w:rsidRPr="007045CF">
        <w:rPr>
          <w:rFonts w:ascii="Arial" w:hAnsi="Arial" w:cs="Arial"/>
          <w:sz w:val="20"/>
          <w:szCs w:val="20"/>
        </w:rPr>
        <w:t>2</w:t>
      </w:r>
      <w:r w:rsidRPr="007045CF">
        <w:rPr>
          <w:rFonts w:ascii="Arial" w:hAnsi="Arial" w:cs="Arial"/>
          <w:sz w:val="20"/>
          <w:szCs w:val="20"/>
        </w:rPr>
        <w:t>.3.1. O candidato que não comparecer nos horários e locais determinados no cronograma previsto no item 1</w:t>
      </w:r>
      <w:r w:rsidR="00553642" w:rsidRPr="007045CF">
        <w:rPr>
          <w:rFonts w:ascii="Arial" w:hAnsi="Arial" w:cs="Arial"/>
          <w:sz w:val="20"/>
          <w:szCs w:val="20"/>
        </w:rPr>
        <w:t>2</w:t>
      </w:r>
      <w:r w:rsidRPr="007045CF">
        <w:rPr>
          <w:rFonts w:ascii="Arial" w:hAnsi="Arial" w:cs="Arial"/>
          <w:sz w:val="20"/>
          <w:szCs w:val="20"/>
        </w:rPr>
        <w:t>.2 deste Edital e divulgado no site do Centro de Ensino, será automaticamente eliminado do Concurso Público.</w:t>
      </w:r>
    </w:p>
    <w:p w14:paraId="636AE89A" w14:textId="77777777" w:rsidR="007445AF" w:rsidRPr="007045CF" w:rsidRDefault="007445AF" w:rsidP="00BE4265">
      <w:pPr>
        <w:pStyle w:val="NormalWeb"/>
        <w:spacing w:before="0" w:after="0"/>
        <w:jc w:val="both"/>
        <w:rPr>
          <w:rStyle w:val="Forte"/>
          <w:rFonts w:ascii="Arial" w:hAnsi="Arial" w:cs="Arial"/>
          <w:sz w:val="20"/>
          <w:szCs w:val="20"/>
        </w:rPr>
      </w:pPr>
    </w:p>
    <w:p w14:paraId="787A0609" w14:textId="30CA282C" w:rsidR="007E7B39" w:rsidRPr="007045CF" w:rsidRDefault="007E7B39" w:rsidP="00BE4265">
      <w:pPr>
        <w:pStyle w:val="NormalWeb"/>
        <w:shd w:val="clear" w:color="auto" w:fill="E2EFD9" w:themeFill="accent6" w:themeFillTint="33"/>
        <w:spacing w:before="0" w:after="0"/>
        <w:jc w:val="both"/>
        <w:rPr>
          <w:rStyle w:val="Forte"/>
          <w:rFonts w:ascii="Arial" w:hAnsi="Arial" w:cs="Arial"/>
          <w:sz w:val="20"/>
          <w:szCs w:val="20"/>
        </w:rPr>
      </w:pPr>
      <w:r w:rsidRPr="007045CF">
        <w:rPr>
          <w:rStyle w:val="Forte"/>
          <w:rFonts w:ascii="Arial" w:hAnsi="Arial" w:cs="Arial"/>
          <w:sz w:val="20"/>
          <w:szCs w:val="20"/>
        </w:rPr>
        <w:t>1</w:t>
      </w:r>
      <w:r w:rsidR="00FB1E7C" w:rsidRPr="007045CF">
        <w:rPr>
          <w:rStyle w:val="Forte"/>
          <w:rFonts w:ascii="Arial" w:hAnsi="Arial" w:cs="Arial"/>
          <w:sz w:val="20"/>
          <w:szCs w:val="20"/>
        </w:rPr>
        <w:t>3</w:t>
      </w:r>
      <w:r w:rsidRPr="007045CF">
        <w:rPr>
          <w:rStyle w:val="Forte"/>
          <w:rFonts w:ascii="Arial" w:hAnsi="Arial" w:cs="Arial"/>
          <w:sz w:val="20"/>
          <w:szCs w:val="20"/>
        </w:rPr>
        <w:t>. DA HOMOLOGAÇÃO E PUBLICAÇÃO DO RESULTADO DO CONCURSO PÚBLICO</w:t>
      </w:r>
    </w:p>
    <w:p w14:paraId="50A3146E" w14:textId="77777777" w:rsidR="00A12C0A" w:rsidRPr="007045CF" w:rsidRDefault="00A12C0A" w:rsidP="00BE4265">
      <w:pPr>
        <w:pStyle w:val="NormalWeb"/>
        <w:spacing w:before="0" w:after="0"/>
        <w:jc w:val="both"/>
        <w:rPr>
          <w:rFonts w:ascii="Arial" w:hAnsi="Arial" w:cs="Arial"/>
          <w:sz w:val="20"/>
          <w:szCs w:val="20"/>
        </w:rPr>
      </w:pPr>
    </w:p>
    <w:p w14:paraId="7C4677BC" w14:textId="5018C842" w:rsidR="007E7B39" w:rsidRPr="007045CF" w:rsidRDefault="007E7B39" w:rsidP="00BE4265">
      <w:pPr>
        <w:pStyle w:val="NormalWeb"/>
        <w:spacing w:before="0" w:after="0"/>
        <w:jc w:val="both"/>
        <w:rPr>
          <w:rFonts w:ascii="Arial" w:hAnsi="Arial" w:cs="Arial"/>
          <w:sz w:val="20"/>
          <w:szCs w:val="20"/>
        </w:rPr>
      </w:pPr>
      <w:r w:rsidRPr="007045CF">
        <w:rPr>
          <w:rFonts w:ascii="Arial" w:hAnsi="Arial" w:cs="Arial"/>
          <w:sz w:val="20"/>
          <w:szCs w:val="20"/>
        </w:rPr>
        <w:t>1</w:t>
      </w:r>
      <w:r w:rsidR="00FB1E7C" w:rsidRPr="007045CF">
        <w:rPr>
          <w:rFonts w:ascii="Arial" w:hAnsi="Arial" w:cs="Arial"/>
          <w:sz w:val="20"/>
          <w:szCs w:val="20"/>
        </w:rPr>
        <w:t>3</w:t>
      </w:r>
      <w:r w:rsidRPr="007045CF">
        <w:rPr>
          <w:rFonts w:ascii="Arial" w:hAnsi="Arial" w:cs="Arial"/>
          <w:sz w:val="20"/>
          <w:szCs w:val="20"/>
        </w:rPr>
        <w:t xml:space="preserve">.1. O resultado </w:t>
      </w:r>
      <w:r w:rsidR="00FB1E7C" w:rsidRPr="007045CF">
        <w:rPr>
          <w:rFonts w:ascii="Arial" w:hAnsi="Arial" w:cs="Arial"/>
          <w:sz w:val="20"/>
          <w:szCs w:val="20"/>
        </w:rPr>
        <w:t xml:space="preserve">final </w:t>
      </w:r>
      <w:r w:rsidRPr="007045CF">
        <w:rPr>
          <w:rFonts w:ascii="Arial" w:hAnsi="Arial" w:cs="Arial"/>
          <w:sz w:val="20"/>
          <w:szCs w:val="20"/>
        </w:rPr>
        <w:t xml:space="preserve">do Concurso Público será homologado pelo Reitor da UDESC, sendo publicado no Diário Oficial do Estado e no respectivo Centro, obedecendo a ordem de classificação dos candidatos aprovados. </w:t>
      </w:r>
    </w:p>
    <w:p w14:paraId="366C59DD" w14:textId="77777777" w:rsidR="004709F4" w:rsidRPr="007045CF" w:rsidRDefault="004709F4" w:rsidP="00BE4265">
      <w:pPr>
        <w:pStyle w:val="NormalWeb"/>
        <w:spacing w:before="0" w:after="0"/>
        <w:jc w:val="both"/>
        <w:rPr>
          <w:rFonts w:ascii="Arial" w:hAnsi="Arial" w:cs="Arial"/>
          <w:color w:val="FF0000"/>
          <w:sz w:val="20"/>
          <w:szCs w:val="20"/>
        </w:rPr>
      </w:pPr>
    </w:p>
    <w:p w14:paraId="75C042C8" w14:textId="70CB0BDE" w:rsidR="007E7B39" w:rsidRPr="007045CF" w:rsidRDefault="00FB1E7C" w:rsidP="00BE4265">
      <w:pPr>
        <w:pStyle w:val="NormalWeb"/>
        <w:shd w:val="clear" w:color="auto" w:fill="E2EFD9" w:themeFill="accent6" w:themeFillTint="33"/>
        <w:snapToGrid w:val="0"/>
        <w:spacing w:before="0" w:after="0"/>
        <w:jc w:val="both"/>
        <w:rPr>
          <w:rFonts w:ascii="Arial" w:hAnsi="Arial" w:cs="Arial"/>
          <w:b/>
          <w:bCs/>
          <w:sz w:val="20"/>
          <w:szCs w:val="20"/>
        </w:rPr>
      </w:pPr>
      <w:r w:rsidRPr="007045CF">
        <w:rPr>
          <w:rFonts w:ascii="Arial" w:hAnsi="Arial" w:cs="Arial"/>
          <w:b/>
          <w:bCs/>
          <w:sz w:val="20"/>
          <w:szCs w:val="20"/>
        </w:rPr>
        <w:t>14</w:t>
      </w:r>
      <w:r w:rsidR="007E7B39" w:rsidRPr="007045CF">
        <w:rPr>
          <w:rFonts w:ascii="Arial" w:hAnsi="Arial" w:cs="Arial"/>
          <w:b/>
          <w:bCs/>
          <w:sz w:val="20"/>
          <w:szCs w:val="20"/>
        </w:rPr>
        <w:t xml:space="preserve">. DA </w:t>
      </w:r>
      <w:r w:rsidR="00453CE2" w:rsidRPr="007045CF">
        <w:rPr>
          <w:rFonts w:ascii="Arial" w:hAnsi="Arial" w:cs="Arial"/>
          <w:b/>
          <w:bCs/>
          <w:sz w:val="20"/>
          <w:szCs w:val="20"/>
        </w:rPr>
        <w:t>NOMEAÇÃO E POSSE</w:t>
      </w:r>
    </w:p>
    <w:p w14:paraId="580F444F" w14:textId="77777777" w:rsidR="00BE4265" w:rsidRPr="007045CF" w:rsidRDefault="00BE4265" w:rsidP="00BE4265">
      <w:pPr>
        <w:pStyle w:val="NormalWeb"/>
        <w:spacing w:before="0" w:after="0"/>
        <w:jc w:val="both"/>
        <w:rPr>
          <w:rFonts w:ascii="Arial" w:hAnsi="Arial" w:cs="Arial"/>
          <w:sz w:val="20"/>
          <w:szCs w:val="20"/>
        </w:rPr>
      </w:pPr>
    </w:p>
    <w:p w14:paraId="6BCEE824" w14:textId="017FB7E6" w:rsidR="00AE15E4" w:rsidRPr="007045CF" w:rsidRDefault="000448B7" w:rsidP="00BE4265">
      <w:pPr>
        <w:pStyle w:val="NormalWeb"/>
        <w:spacing w:before="0" w:after="0"/>
        <w:jc w:val="both"/>
        <w:rPr>
          <w:rFonts w:ascii="Arial" w:hAnsi="Arial" w:cs="Arial"/>
          <w:sz w:val="20"/>
          <w:szCs w:val="20"/>
        </w:rPr>
      </w:pPr>
      <w:r w:rsidRPr="007045CF">
        <w:rPr>
          <w:rFonts w:ascii="Arial" w:hAnsi="Arial" w:cs="Arial"/>
          <w:sz w:val="20"/>
          <w:szCs w:val="20"/>
        </w:rPr>
        <w:t>1</w:t>
      </w:r>
      <w:r w:rsidR="00FB1E7C" w:rsidRPr="007045CF">
        <w:rPr>
          <w:rFonts w:ascii="Arial" w:hAnsi="Arial" w:cs="Arial"/>
          <w:sz w:val="20"/>
          <w:szCs w:val="20"/>
        </w:rPr>
        <w:t>4</w:t>
      </w:r>
      <w:r w:rsidR="00AE15E4" w:rsidRPr="007045CF">
        <w:rPr>
          <w:rFonts w:ascii="Arial" w:hAnsi="Arial" w:cs="Arial"/>
          <w:sz w:val="20"/>
          <w:szCs w:val="20"/>
        </w:rPr>
        <w:t>.1. Ser brasileiro ou estrangeiro dentro das normas estabelecidas pelo Conselho Nacional de Imigração.</w:t>
      </w:r>
    </w:p>
    <w:p w14:paraId="72D84CC7" w14:textId="77777777" w:rsidR="00A12C0A" w:rsidRPr="007045CF" w:rsidRDefault="00A12C0A" w:rsidP="00BE4265">
      <w:pPr>
        <w:pStyle w:val="NormalWeb"/>
        <w:spacing w:before="0" w:after="0"/>
        <w:jc w:val="both"/>
        <w:rPr>
          <w:rFonts w:ascii="Arial" w:hAnsi="Arial" w:cs="Arial"/>
          <w:sz w:val="20"/>
          <w:szCs w:val="20"/>
        </w:rPr>
      </w:pPr>
    </w:p>
    <w:p w14:paraId="7BACA616" w14:textId="7C253061" w:rsidR="00AE15E4" w:rsidRPr="007045CF" w:rsidRDefault="000448B7" w:rsidP="00BE4265">
      <w:pPr>
        <w:pStyle w:val="NormalWeb"/>
        <w:spacing w:before="0" w:after="0"/>
        <w:jc w:val="both"/>
        <w:rPr>
          <w:rFonts w:ascii="Arial" w:hAnsi="Arial" w:cs="Arial"/>
          <w:sz w:val="20"/>
          <w:szCs w:val="20"/>
        </w:rPr>
      </w:pPr>
      <w:r w:rsidRPr="007045CF">
        <w:rPr>
          <w:rFonts w:ascii="Arial" w:hAnsi="Arial" w:cs="Arial"/>
          <w:sz w:val="20"/>
          <w:szCs w:val="20"/>
        </w:rPr>
        <w:t>1</w:t>
      </w:r>
      <w:r w:rsidR="00FB1E7C" w:rsidRPr="007045CF">
        <w:rPr>
          <w:rFonts w:ascii="Arial" w:hAnsi="Arial" w:cs="Arial"/>
          <w:sz w:val="20"/>
          <w:szCs w:val="20"/>
        </w:rPr>
        <w:t>4</w:t>
      </w:r>
      <w:r w:rsidR="00AE15E4" w:rsidRPr="007045CF">
        <w:rPr>
          <w:rFonts w:ascii="Arial" w:hAnsi="Arial" w:cs="Arial"/>
          <w:sz w:val="20"/>
          <w:szCs w:val="20"/>
        </w:rPr>
        <w:t>.2. Ter idade mínima de 18 (dezoito) anos.</w:t>
      </w:r>
    </w:p>
    <w:p w14:paraId="6342E178" w14:textId="77777777" w:rsidR="00A12C0A" w:rsidRPr="007045CF" w:rsidRDefault="00A12C0A" w:rsidP="00BE4265">
      <w:pPr>
        <w:pStyle w:val="NormalWeb"/>
        <w:spacing w:before="0" w:after="0"/>
        <w:jc w:val="both"/>
        <w:rPr>
          <w:rFonts w:ascii="Arial" w:hAnsi="Arial" w:cs="Arial"/>
          <w:sz w:val="20"/>
          <w:szCs w:val="20"/>
        </w:rPr>
      </w:pPr>
    </w:p>
    <w:p w14:paraId="296C8152" w14:textId="44FF4964" w:rsidR="00503577" w:rsidRPr="007045CF" w:rsidRDefault="00F5477E" w:rsidP="00BE4265">
      <w:pPr>
        <w:pStyle w:val="NormalWeb"/>
        <w:snapToGrid w:val="0"/>
        <w:spacing w:before="0" w:after="0"/>
        <w:jc w:val="both"/>
        <w:rPr>
          <w:rFonts w:ascii="Arial" w:hAnsi="Arial" w:cs="Arial"/>
          <w:sz w:val="20"/>
          <w:szCs w:val="20"/>
        </w:rPr>
      </w:pPr>
      <w:r w:rsidRPr="007045CF">
        <w:rPr>
          <w:rFonts w:ascii="Arial" w:hAnsi="Arial" w:cs="Arial"/>
          <w:sz w:val="20"/>
          <w:szCs w:val="20"/>
        </w:rPr>
        <w:t>1</w:t>
      </w:r>
      <w:r w:rsidR="00FB1E7C" w:rsidRPr="007045CF">
        <w:rPr>
          <w:rFonts w:ascii="Arial" w:hAnsi="Arial" w:cs="Arial"/>
          <w:sz w:val="20"/>
          <w:szCs w:val="20"/>
        </w:rPr>
        <w:t>4</w:t>
      </w:r>
      <w:r w:rsidRPr="007045CF">
        <w:rPr>
          <w:rFonts w:ascii="Arial" w:hAnsi="Arial" w:cs="Arial"/>
          <w:sz w:val="20"/>
          <w:szCs w:val="20"/>
        </w:rPr>
        <w:t>.</w:t>
      </w:r>
      <w:r w:rsidR="000448B7" w:rsidRPr="007045CF">
        <w:rPr>
          <w:rFonts w:ascii="Arial" w:hAnsi="Arial" w:cs="Arial"/>
          <w:sz w:val="20"/>
          <w:szCs w:val="20"/>
        </w:rPr>
        <w:t>3</w:t>
      </w:r>
      <w:r w:rsidRPr="007045CF">
        <w:rPr>
          <w:rFonts w:ascii="Arial" w:hAnsi="Arial" w:cs="Arial"/>
          <w:sz w:val="20"/>
          <w:szCs w:val="20"/>
        </w:rPr>
        <w:t>. Os candidatos classificados serão c</w:t>
      </w:r>
      <w:r w:rsidR="00DE71A2" w:rsidRPr="007045CF">
        <w:rPr>
          <w:rFonts w:ascii="Arial" w:hAnsi="Arial" w:cs="Arial"/>
          <w:sz w:val="20"/>
          <w:szCs w:val="20"/>
        </w:rPr>
        <w:t>onvocados</w:t>
      </w:r>
      <w:r w:rsidRPr="007045CF">
        <w:rPr>
          <w:rFonts w:ascii="Arial" w:hAnsi="Arial" w:cs="Arial"/>
          <w:sz w:val="20"/>
          <w:szCs w:val="20"/>
        </w:rPr>
        <w:t xml:space="preserve"> quando se caracterizar a necessidade efetiva</w:t>
      </w:r>
      <w:r w:rsidR="00503577" w:rsidRPr="007045CF">
        <w:rPr>
          <w:rFonts w:ascii="Arial" w:hAnsi="Arial" w:cs="Arial"/>
          <w:sz w:val="20"/>
          <w:szCs w:val="20"/>
        </w:rPr>
        <w:t xml:space="preserve"> do preenchimento da vaga.</w:t>
      </w:r>
    </w:p>
    <w:p w14:paraId="3C0C4A44" w14:textId="77777777" w:rsidR="00A12C0A" w:rsidRPr="007045CF" w:rsidRDefault="00A12C0A" w:rsidP="00BE4265">
      <w:pPr>
        <w:pStyle w:val="NormalWeb"/>
        <w:snapToGrid w:val="0"/>
        <w:spacing w:before="0" w:after="0"/>
        <w:jc w:val="both"/>
        <w:rPr>
          <w:rFonts w:ascii="Arial" w:hAnsi="Arial" w:cs="Arial"/>
          <w:sz w:val="20"/>
          <w:szCs w:val="20"/>
        </w:rPr>
      </w:pPr>
    </w:p>
    <w:p w14:paraId="42A9ECD9" w14:textId="306947E4" w:rsidR="00EE37EE" w:rsidRPr="007045CF" w:rsidRDefault="00DE71A2" w:rsidP="00BE4265">
      <w:pPr>
        <w:pStyle w:val="NormalWeb"/>
        <w:snapToGrid w:val="0"/>
        <w:spacing w:before="0" w:after="0"/>
        <w:jc w:val="both"/>
        <w:rPr>
          <w:rFonts w:ascii="Arial" w:hAnsi="Arial" w:cs="Arial"/>
          <w:sz w:val="20"/>
          <w:szCs w:val="20"/>
        </w:rPr>
      </w:pPr>
      <w:r w:rsidRPr="007045CF">
        <w:rPr>
          <w:rFonts w:ascii="Arial" w:hAnsi="Arial" w:cs="Arial"/>
          <w:sz w:val="20"/>
          <w:szCs w:val="20"/>
        </w:rPr>
        <w:t>1</w:t>
      </w:r>
      <w:r w:rsidR="00FB1E7C" w:rsidRPr="007045CF">
        <w:rPr>
          <w:rFonts w:ascii="Arial" w:hAnsi="Arial" w:cs="Arial"/>
          <w:sz w:val="20"/>
          <w:szCs w:val="20"/>
        </w:rPr>
        <w:t>4</w:t>
      </w:r>
      <w:r w:rsidRPr="007045CF">
        <w:rPr>
          <w:rFonts w:ascii="Arial" w:hAnsi="Arial" w:cs="Arial"/>
          <w:sz w:val="20"/>
          <w:szCs w:val="20"/>
        </w:rPr>
        <w:t>.</w:t>
      </w:r>
      <w:r w:rsidR="000448B7" w:rsidRPr="007045CF">
        <w:rPr>
          <w:rFonts w:ascii="Arial" w:hAnsi="Arial" w:cs="Arial"/>
          <w:sz w:val="20"/>
          <w:szCs w:val="20"/>
        </w:rPr>
        <w:t>4</w:t>
      </w:r>
      <w:r w:rsidRPr="007045CF">
        <w:rPr>
          <w:rFonts w:ascii="Arial" w:hAnsi="Arial" w:cs="Arial"/>
          <w:sz w:val="20"/>
          <w:szCs w:val="20"/>
        </w:rPr>
        <w:t>. A convocação do candidato para a nomeação será feita por e-mail</w:t>
      </w:r>
      <w:r w:rsidR="00EE37EE" w:rsidRPr="007045CF">
        <w:rPr>
          <w:rFonts w:ascii="Arial" w:hAnsi="Arial" w:cs="Arial"/>
          <w:sz w:val="20"/>
          <w:szCs w:val="20"/>
        </w:rPr>
        <w:t>.</w:t>
      </w:r>
    </w:p>
    <w:p w14:paraId="4C6120E0" w14:textId="77777777" w:rsidR="00A12C0A" w:rsidRPr="007045CF" w:rsidRDefault="00A12C0A" w:rsidP="00BE4265">
      <w:pPr>
        <w:pStyle w:val="NormalWeb"/>
        <w:snapToGrid w:val="0"/>
        <w:spacing w:before="0" w:after="0"/>
        <w:jc w:val="both"/>
        <w:rPr>
          <w:rFonts w:ascii="Arial" w:hAnsi="Arial" w:cs="Arial"/>
          <w:color w:val="FF0000"/>
          <w:sz w:val="20"/>
          <w:szCs w:val="20"/>
        </w:rPr>
      </w:pPr>
    </w:p>
    <w:p w14:paraId="0BF0144E" w14:textId="2A7C4994" w:rsidR="00DE71A2" w:rsidRPr="007045CF" w:rsidRDefault="00DE71A2" w:rsidP="00BE4265">
      <w:pPr>
        <w:pStyle w:val="NormalWeb"/>
        <w:snapToGrid w:val="0"/>
        <w:spacing w:before="0" w:after="0"/>
        <w:jc w:val="both"/>
        <w:rPr>
          <w:rFonts w:ascii="Arial" w:hAnsi="Arial" w:cs="Arial"/>
          <w:sz w:val="20"/>
          <w:szCs w:val="20"/>
        </w:rPr>
      </w:pPr>
      <w:r w:rsidRPr="007045CF">
        <w:rPr>
          <w:rFonts w:ascii="Arial" w:hAnsi="Arial" w:cs="Arial"/>
          <w:sz w:val="20"/>
          <w:szCs w:val="20"/>
        </w:rPr>
        <w:t>1</w:t>
      </w:r>
      <w:r w:rsidR="00FB1E7C" w:rsidRPr="007045CF">
        <w:rPr>
          <w:rFonts w:ascii="Arial" w:hAnsi="Arial" w:cs="Arial"/>
          <w:sz w:val="20"/>
          <w:szCs w:val="20"/>
        </w:rPr>
        <w:t>4</w:t>
      </w:r>
      <w:r w:rsidRPr="007045CF">
        <w:rPr>
          <w:rFonts w:ascii="Arial" w:hAnsi="Arial" w:cs="Arial"/>
          <w:sz w:val="20"/>
          <w:szCs w:val="20"/>
        </w:rPr>
        <w:t>.</w:t>
      </w:r>
      <w:r w:rsidR="000448B7" w:rsidRPr="007045CF">
        <w:rPr>
          <w:rFonts w:ascii="Arial" w:hAnsi="Arial" w:cs="Arial"/>
          <w:sz w:val="20"/>
          <w:szCs w:val="20"/>
        </w:rPr>
        <w:t>4</w:t>
      </w:r>
      <w:r w:rsidRPr="007045CF">
        <w:rPr>
          <w:rFonts w:ascii="Arial" w:hAnsi="Arial" w:cs="Arial"/>
          <w:sz w:val="20"/>
          <w:szCs w:val="20"/>
        </w:rPr>
        <w:t>.</w:t>
      </w:r>
      <w:r w:rsidR="00885A22" w:rsidRPr="007045CF">
        <w:rPr>
          <w:rFonts w:ascii="Arial" w:hAnsi="Arial" w:cs="Arial"/>
          <w:sz w:val="20"/>
          <w:szCs w:val="20"/>
        </w:rPr>
        <w:t>1</w:t>
      </w:r>
      <w:r w:rsidRPr="007045CF">
        <w:rPr>
          <w:rFonts w:ascii="Arial" w:hAnsi="Arial" w:cs="Arial"/>
          <w:sz w:val="20"/>
          <w:szCs w:val="20"/>
        </w:rPr>
        <w:t xml:space="preserve">. O candidato não localizado pelo e-mail, será </w:t>
      </w:r>
      <w:r w:rsidR="004709F4" w:rsidRPr="007045CF">
        <w:rPr>
          <w:rFonts w:ascii="Arial" w:hAnsi="Arial" w:cs="Arial"/>
          <w:sz w:val="20"/>
          <w:szCs w:val="20"/>
        </w:rPr>
        <w:t>contatado</w:t>
      </w:r>
      <w:r w:rsidRPr="007045CF">
        <w:rPr>
          <w:rFonts w:ascii="Arial" w:hAnsi="Arial" w:cs="Arial"/>
          <w:sz w:val="20"/>
          <w:szCs w:val="20"/>
        </w:rPr>
        <w:t xml:space="preserve"> por telefone e, caso ainda não seja localizado, será </w:t>
      </w:r>
      <w:r w:rsidR="009A5150" w:rsidRPr="007045CF">
        <w:rPr>
          <w:rFonts w:ascii="Arial" w:hAnsi="Arial" w:cs="Arial"/>
          <w:sz w:val="20"/>
          <w:szCs w:val="20"/>
        </w:rPr>
        <w:t>publicada a portaria de</w:t>
      </w:r>
      <w:r w:rsidR="006E23FF" w:rsidRPr="007045CF">
        <w:rPr>
          <w:rFonts w:ascii="Arial" w:hAnsi="Arial" w:cs="Arial"/>
          <w:sz w:val="20"/>
          <w:szCs w:val="20"/>
        </w:rPr>
        <w:t xml:space="preserve"> nomeação</w:t>
      </w:r>
      <w:r w:rsidR="00885A22" w:rsidRPr="007045CF">
        <w:rPr>
          <w:rFonts w:ascii="Arial" w:hAnsi="Arial" w:cs="Arial"/>
          <w:sz w:val="20"/>
          <w:szCs w:val="20"/>
        </w:rPr>
        <w:t xml:space="preserve"> no D</w:t>
      </w:r>
      <w:r w:rsidR="006E23FF" w:rsidRPr="007045CF">
        <w:rPr>
          <w:rFonts w:ascii="Arial" w:hAnsi="Arial" w:cs="Arial"/>
          <w:sz w:val="20"/>
          <w:szCs w:val="20"/>
        </w:rPr>
        <w:t>iário Oficial do Estado</w:t>
      </w:r>
      <w:r w:rsidR="009A5150" w:rsidRPr="007045CF">
        <w:rPr>
          <w:rFonts w:ascii="Arial" w:hAnsi="Arial" w:cs="Arial"/>
          <w:sz w:val="20"/>
          <w:szCs w:val="20"/>
        </w:rPr>
        <w:t>.</w:t>
      </w:r>
    </w:p>
    <w:p w14:paraId="6B379457" w14:textId="77777777" w:rsidR="00A12C0A" w:rsidRPr="007045CF" w:rsidRDefault="00A12C0A" w:rsidP="00BE4265">
      <w:pPr>
        <w:pStyle w:val="NormalWeb"/>
        <w:snapToGrid w:val="0"/>
        <w:spacing w:before="0" w:after="0"/>
        <w:jc w:val="both"/>
        <w:rPr>
          <w:rFonts w:ascii="Arial" w:hAnsi="Arial" w:cs="Arial"/>
          <w:sz w:val="20"/>
          <w:szCs w:val="20"/>
        </w:rPr>
      </w:pPr>
    </w:p>
    <w:p w14:paraId="1447B527" w14:textId="3E2B4A70" w:rsidR="00DE71A2" w:rsidRPr="007045CF" w:rsidRDefault="00DE71A2" w:rsidP="00BE4265">
      <w:pPr>
        <w:pStyle w:val="NormalWeb"/>
        <w:snapToGrid w:val="0"/>
        <w:spacing w:before="0" w:after="0"/>
        <w:jc w:val="both"/>
        <w:rPr>
          <w:rFonts w:ascii="Arial" w:hAnsi="Arial" w:cs="Arial"/>
          <w:sz w:val="20"/>
          <w:szCs w:val="20"/>
        </w:rPr>
      </w:pPr>
      <w:r w:rsidRPr="007045CF">
        <w:rPr>
          <w:rFonts w:ascii="Arial" w:hAnsi="Arial" w:cs="Arial"/>
          <w:sz w:val="20"/>
          <w:szCs w:val="20"/>
        </w:rPr>
        <w:t>1</w:t>
      </w:r>
      <w:r w:rsidR="00FB1E7C" w:rsidRPr="007045CF">
        <w:rPr>
          <w:rFonts w:ascii="Arial" w:hAnsi="Arial" w:cs="Arial"/>
          <w:sz w:val="20"/>
          <w:szCs w:val="20"/>
        </w:rPr>
        <w:t>4</w:t>
      </w:r>
      <w:r w:rsidRPr="007045CF">
        <w:rPr>
          <w:rFonts w:ascii="Arial" w:hAnsi="Arial" w:cs="Arial"/>
          <w:sz w:val="20"/>
          <w:szCs w:val="20"/>
        </w:rPr>
        <w:t>.</w:t>
      </w:r>
      <w:r w:rsidR="000448B7" w:rsidRPr="007045CF">
        <w:rPr>
          <w:rFonts w:ascii="Arial" w:hAnsi="Arial" w:cs="Arial"/>
          <w:sz w:val="20"/>
          <w:szCs w:val="20"/>
        </w:rPr>
        <w:t>4</w:t>
      </w:r>
      <w:r w:rsidRPr="007045CF">
        <w:rPr>
          <w:rFonts w:ascii="Arial" w:hAnsi="Arial" w:cs="Arial"/>
          <w:sz w:val="20"/>
          <w:szCs w:val="20"/>
        </w:rPr>
        <w:t>.</w:t>
      </w:r>
      <w:r w:rsidR="00885A22" w:rsidRPr="007045CF">
        <w:rPr>
          <w:rFonts w:ascii="Arial" w:hAnsi="Arial" w:cs="Arial"/>
          <w:sz w:val="20"/>
          <w:szCs w:val="20"/>
        </w:rPr>
        <w:t>2</w:t>
      </w:r>
      <w:r w:rsidRPr="007045CF">
        <w:rPr>
          <w:rFonts w:ascii="Arial" w:hAnsi="Arial" w:cs="Arial"/>
          <w:sz w:val="20"/>
          <w:szCs w:val="20"/>
        </w:rPr>
        <w:t xml:space="preserve">. Em todas as opções de convocação serão utilizados os dados </w:t>
      </w:r>
      <w:r w:rsidR="00885A22" w:rsidRPr="007045CF">
        <w:rPr>
          <w:rFonts w:ascii="Arial" w:hAnsi="Arial" w:cs="Arial"/>
          <w:sz w:val="20"/>
          <w:szCs w:val="20"/>
        </w:rPr>
        <w:t xml:space="preserve">do candidato </w:t>
      </w:r>
      <w:r w:rsidRPr="007045CF">
        <w:rPr>
          <w:rFonts w:ascii="Arial" w:hAnsi="Arial" w:cs="Arial"/>
          <w:sz w:val="20"/>
          <w:szCs w:val="20"/>
        </w:rPr>
        <w:t xml:space="preserve">cadastrados </w:t>
      </w:r>
      <w:r w:rsidR="009419A4" w:rsidRPr="007045CF">
        <w:rPr>
          <w:rFonts w:ascii="Arial" w:hAnsi="Arial" w:cs="Arial"/>
          <w:sz w:val="20"/>
          <w:szCs w:val="20"/>
        </w:rPr>
        <w:t>no momento</w:t>
      </w:r>
      <w:r w:rsidR="00885A22" w:rsidRPr="007045CF">
        <w:rPr>
          <w:rFonts w:ascii="Arial" w:hAnsi="Arial" w:cs="Arial"/>
          <w:sz w:val="20"/>
          <w:szCs w:val="20"/>
        </w:rPr>
        <w:t xml:space="preserve"> d</w:t>
      </w:r>
      <w:r w:rsidRPr="007045CF">
        <w:rPr>
          <w:rFonts w:ascii="Arial" w:hAnsi="Arial" w:cs="Arial"/>
          <w:sz w:val="20"/>
          <w:szCs w:val="20"/>
        </w:rPr>
        <w:t>a inscrição.</w:t>
      </w:r>
    </w:p>
    <w:p w14:paraId="723AA2D3" w14:textId="77777777" w:rsidR="00A12C0A" w:rsidRPr="007045CF" w:rsidRDefault="00A12C0A" w:rsidP="00BE4265">
      <w:pPr>
        <w:pStyle w:val="NormalWeb"/>
        <w:snapToGrid w:val="0"/>
        <w:spacing w:before="0" w:after="0"/>
        <w:jc w:val="both"/>
        <w:rPr>
          <w:rFonts w:ascii="Arial" w:hAnsi="Arial" w:cs="Arial"/>
          <w:sz w:val="20"/>
          <w:szCs w:val="20"/>
        </w:rPr>
      </w:pPr>
    </w:p>
    <w:p w14:paraId="1DFD5137" w14:textId="56BDFEA5" w:rsidR="00DE71A2" w:rsidRPr="007045CF" w:rsidRDefault="00503577" w:rsidP="00BE4265">
      <w:pPr>
        <w:pStyle w:val="NormalWeb"/>
        <w:snapToGrid w:val="0"/>
        <w:spacing w:before="0" w:after="0"/>
        <w:jc w:val="both"/>
        <w:rPr>
          <w:rFonts w:ascii="Arial" w:hAnsi="Arial" w:cs="Arial"/>
          <w:sz w:val="20"/>
          <w:szCs w:val="20"/>
        </w:rPr>
      </w:pPr>
      <w:r w:rsidRPr="007045CF">
        <w:rPr>
          <w:rFonts w:ascii="Arial" w:hAnsi="Arial" w:cs="Arial"/>
          <w:sz w:val="20"/>
          <w:szCs w:val="20"/>
        </w:rPr>
        <w:t>1</w:t>
      </w:r>
      <w:r w:rsidR="00FB1E7C" w:rsidRPr="007045CF">
        <w:rPr>
          <w:rFonts w:ascii="Arial" w:hAnsi="Arial" w:cs="Arial"/>
          <w:sz w:val="20"/>
          <w:szCs w:val="20"/>
        </w:rPr>
        <w:t>4</w:t>
      </w:r>
      <w:r w:rsidRPr="007045CF">
        <w:rPr>
          <w:rFonts w:ascii="Arial" w:hAnsi="Arial" w:cs="Arial"/>
          <w:sz w:val="20"/>
          <w:szCs w:val="20"/>
        </w:rPr>
        <w:t>.</w:t>
      </w:r>
      <w:r w:rsidR="000448B7" w:rsidRPr="007045CF">
        <w:rPr>
          <w:rFonts w:ascii="Arial" w:hAnsi="Arial" w:cs="Arial"/>
          <w:sz w:val="20"/>
          <w:szCs w:val="20"/>
        </w:rPr>
        <w:t>5</w:t>
      </w:r>
      <w:r w:rsidRPr="007045CF">
        <w:rPr>
          <w:rFonts w:ascii="Arial" w:hAnsi="Arial" w:cs="Arial"/>
          <w:sz w:val="20"/>
          <w:szCs w:val="20"/>
        </w:rPr>
        <w:t>.</w:t>
      </w:r>
      <w:r w:rsidR="00F5477E" w:rsidRPr="007045CF">
        <w:rPr>
          <w:rFonts w:ascii="Arial" w:hAnsi="Arial" w:cs="Arial"/>
          <w:sz w:val="20"/>
          <w:szCs w:val="20"/>
        </w:rPr>
        <w:t xml:space="preserve"> </w:t>
      </w:r>
      <w:r w:rsidR="002C3993" w:rsidRPr="007045CF">
        <w:rPr>
          <w:rFonts w:ascii="Arial" w:hAnsi="Arial" w:cs="Arial"/>
          <w:sz w:val="20"/>
          <w:szCs w:val="20"/>
        </w:rPr>
        <w:t>A nomeação do candidato será através de Portaria do Reitor,</w:t>
      </w:r>
      <w:r w:rsidR="00DE71A2" w:rsidRPr="007045CF">
        <w:rPr>
          <w:rFonts w:ascii="Arial" w:hAnsi="Arial" w:cs="Arial"/>
          <w:sz w:val="20"/>
          <w:szCs w:val="20"/>
        </w:rPr>
        <w:t xml:space="preserve"> publicada no Diário Oficial do Estado</w:t>
      </w:r>
      <w:r w:rsidRPr="007045CF">
        <w:rPr>
          <w:rFonts w:ascii="Arial" w:hAnsi="Arial" w:cs="Arial"/>
          <w:sz w:val="20"/>
          <w:szCs w:val="20"/>
        </w:rPr>
        <w:t xml:space="preserve">, observando o </w:t>
      </w:r>
      <w:r w:rsidR="002C3993" w:rsidRPr="007045CF">
        <w:rPr>
          <w:rFonts w:ascii="Arial" w:hAnsi="Arial" w:cs="Arial"/>
          <w:sz w:val="20"/>
          <w:szCs w:val="20"/>
        </w:rPr>
        <w:t>disposto no A</w:t>
      </w:r>
      <w:r w:rsidR="00F5477E" w:rsidRPr="007045CF">
        <w:rPr>
          <w:rFonts w:ascii="Arial" w:hAnsi="Arial" w:cs="Arial"/>
          <w:sz w:val="20"/>
          <w:szCs w:val="20"/>
        </w:rPr>
        <w:t xml:space="preserve">rt.14 da Lei nº 6.745/85, </w:t>
      </w:r>
      <w:r w:rsidRPr="007045CF">
        <w:rPr>
          <w:rFonts w:ascii="Arial" w:hAnsi="Arial" w:cs="Arial"/>
          <w:sz w:val="20"/>
          <w:szCs w:val="20"/>
        </w:rPr>
        <w:t xml:space="preserve">que </w:t>
      </w:r>
      <w:r w:rsidR="00F5477E" w:rsidRPr="007045CF">
        <w:rPr>
          <w:rFonts w:ascii="Arial" w:hAnsi="Arial" w:cs="Arial"/>
          <w:sz w:val="20"/>
          <w:szCs w:val="20"/>
        </w:rPr>
        <w:t xml:space="preserve">prevê </w:t>
      </w:r>
      <w:r w:rsidR="00DE71A2" w:rsidRPr="007045CF">
        <w:rPr>
          <w:rFonts w:ascii="Arial" w:hAnsi="Arial" w:cs="Arial"/>
          <w:sz w:val="20"/>
          <w:szCs w:val="20"/>
        </w:rPr>
        <w:t>a posse do candidato n</w:t>
      </w:r>
      <w:r w:rsidR="00F5477E" w:rsidRPr="007045CF">
        <w:rPr>
          <w:rFonts w:ascii="Arial" w:hAnsi="Arial" w:cs="Arial"/>
          <w:sz w:val="20"/>
          <w:szCs w:val="20"/>
        </w:rPr>
        <w:t>o prazo de</w:t>
      </w:r>
      <w:r w:rsidR="00EE37EE" w:rsidRPr="007045CF">
        <w:rPr>
          <w:rFonts w:ascii="Arial" w:hAnsi="Arial" w:cs="Arial"/>
          <w:sz w:val="20"/>
          <w:szCs w:val="20"/>
        </w:rPr>
        <w:t xml:space="preserve"> até</w:t>
      </w:r>
      <w:r w:rsidR="00F5477E" w:rsidRPr="007045CF">
        <w:rPr>
          <w:rFonts w:ascii="Arial" w:hAnsi="Arial" w:cs="Arial"/>
          <w:sz w:val="20"/>
          <w:szCs w:val="20"/>
        </w:rPr>
        <w:t xml:space="preserve"> 30 (trinta) dias</w:t>
      </w:r>
      <w:r w:rsidR="00DE71A2" w:rsidRPr="007045CF">
        <w:rPr>
          <w:rFonts w:ascii="Arial" w:hAnsi="Arial" w:cs="Arial"/>
          <w:sz w:val="20"/>
          <w:szCs w:val="20"/>
        </w:rPr>
        <w:t xml:space="preserve"> após a publicação da mesma.</w:t>
      </w:r>
      <w:r w:rsidR="00F5477E" w:rsidRPr="007045CF">
        <w:rPr>
          <w:rFonts w:ascii="Arial" w:hAnsi="Arial" w:cs="Arial"/>
          <w:sz w:val="20"/>
          <w:szCs w:val="20"/>
        </w:rPr>
        <w:t xml:space="preserve"> </w:t>
      </w:r>
    </w:p>
    <w:p w14:paraId="70A2A4ED" w14:textId="77777777" w:rsidR="00A12C0A" w:rsidRPr="007045CF" w:rsidRDefault="00A12C0A" w:rsidP="00BE4265">
      <w:pPr>
        <w:pStyle w:val="NormalWeb"/>
        <w:snapToGrid w:val="0"/>
        <w:spacing w:before="0" w:after="0"/>
        <w:jc w:val="both"/>
        <w:rPr>
          <w:rFonts w:ascii="Arial" w:hAnsi="Arial" w:cs="Arial"/>
          <w:sz w:val="20"/>
          <w:szCs w:val="20"/>
        </w:rPr>
      </w:pPr>
    </w:p>
    <w:p w14:paraId="1A217FBA" w14:textId="6EE24D7B" w:rsidR="007E7B39" w:rsidRPr="007045CF" w:rsidRDefault="007E7B39" w:rsidP="00BE4265">
      <w:pPr>
        <w:pStyle w:val="NormalWeb"/>
        <w:spacing w:before="0" w:after="0"/>
        <w:jc w:val="both"/>
        <w:rPr>
          <w:rFonts w:ascii="Arial" w:hAnsi="Arial" w:cs="Arial"/>
          <w:sz w:val="20"/>
          <w:szCs w:val="20"/>
        </w:rPr>
      </w:pPr>
      <w:r w:rsidRPr="007045CF">
        <w:rPr>
          <w:rFonts w:ascii="Arial" w:hAnsi="Arial" w:cs="Arial"/>
          <w:sz w:val="20"/>
          <w:szCs w:val="20"/>
        </w:rPr>
        <w:t>1</w:t>
      </w:r>
      <w:r w:rsidR="00FB1E7C" w:rsidRPr="007045CF">
        <w:rPr>
          <w:rFonts w:ascii="Arial" w:hAnsi="Arial" w:cs="Arial"/>
          <w:sz w:val="20"/>
          <w:szCs w:val="20"/>
        </w:rPr>
        <w:t>4</w:t>
      </w:r>
      <w:r w:rsidRPr="007045CF">
        <w:rPr>
          <w:rFonts w:ascii="Arial" w:hAnsi="Arial" w:cs="Arial"/>
          <w:sz w:val="20"/>
          <w:szCs w:val="20"/>
        </w:rPr>
        <w:t>.</w:t>
      </w:r>
      <w:r w:rsidR="000448B7" w:rsidRPr="007045CF">
        <w:rPr>
          <w:rFonts w:ascii="Arial" w:hAnsi="Arial" w:cs="Arial"/>
          <w:sz w:val="20"/>
          <w:szCs w:val="20"/>
        </w:rPr>
        <w:t>5</w:t>
      </w:r>
      <w:r w:rsidR="002C3993" w:rsidRPr="007045CF">
        <w:rPr>
          <w:rFonts w:ascii="Arial" w:hAnsi="Arial" w:cs="Arial"/>
          <w:sz w:val="20"/>
          <w:szCs w:val="20"/>
        </w:rPr>
        <w:t>.1</w:t>
      </w:r>
      <w:r w:rsidRPr="007045CF">
        <w:rPr>
          <w:rFonts w:ascii="Arial" w:hAnsi="Arial" w:cs="Arial"/>
          <w:sz w:val="20"/>
          <w:szCs w:val="20"/>
        </w:rPr>
        <w:t xml:space="preserve">. A </w:t>
      </w:r>
      <w:r w:rsidR="00DE71A2" w:rsidRPr="007045CF">
        <w:rPr>
          <w:rFonts w:ascii="Arial" w:hAnsi="Arial" w:cs="Arial"/>
          <w:sz w:val="20"/>
          <w:szCs w:val="20"/>
        </w:rPr>
        <w:t>nomeação</w:t>
      </w:r>
      <w:r w:rsidRPr="007045CF">
        <w:rPr>
          <w:rFonts w:ascii="Arial" w:hAnsi="Arial" w:cs="Arial"/>
          <w:sz w:val="20"/>
          <w:szCs w:val="20"/>
        </w:rPr>
        <w:t xml:space="preserve"> será feita obedecendo ao que determina o Estatuto do Servidor Público</w:t>
      </w:r>
      <w:r w:rsidR="00724C7E" w:rsidRPr="007045CF">
        <w:rPr>
          <w:rFonts w:ascii="Arial" w:hAnsi="Arial" w:cs="Arial"/>
          <w:sz w:val="20"/>
          <w:szCs w:val="20"/>
        </w:rPr>
        <w:t xml:space="preserve"> (Lei nº 6.745/85)</w:t>
      </w:r>
      <w:r w:rsidRPr="007045CF">
        <w:rPr>
          <w:rFonts w:ascii="Arial" w:hAnsi="Arial" w:cs="Arial"/>
          <w:sz w:val="20"/>
          <w:szCs w:val="20"/>
        </w:rPr>
        <w:t>, Lei Complementar n. 39</w:t>
      </w:r>
      <w:r w:rsidR="00724C7E" w:rsidRPr="007045CF">
        <w:rPr>
          <w:rFonts w:ascii="Arial" w:hAnsi="Arial" w:cs="Arial"/>
          <w:sz w:val="20"/>
          <w:szCs w:val="20"/>
        </w:rPr>
        <w:t>,</w:t>
      </w:r>
      <w:r w:rsidRPr="007045CF">
        <w:rPr>
          <w:rFonts w:ascii="Arial" w:hAnsi="Arial" w:cs="Arial"/>
          <w:sz w:val="20"/>
          <w:szCs w:val="20"/>
        </w:rPr>
        <w:t xml:space="preserve"> de 09 de setembro de 1991, Art. 207, §1° da Constituição da República de 1988</w:t>
      </w:r>
      <w:r w:rsidR="00B013FC" w:rsidRPr="007045CF">
        <w:rPr>
          <w:rFonts w:ascii="Arial" w:hAnsi="Arial" w:cs="Arial"/>
          <w:sz w:val="20"/>
          <w:szCs w:val="20"/>
        </w:rPr>
        <w:t xml:space="preserve">, </w:t>
      </w:r>
      <w:r w:rsidR="00D61BAB" w:rsidRPr="007045CF">
        <w:rPr>
          <w:rFonts w:ascii="Arial" w:hAnsi="Arial" w:cs="Arial"/>
          <w:sz w:val="20"/>
          <w:szCs w:val="20"/>
        </w:rPr>
        <w:t>Lei n°</w:t>
      </w:r>
      <w:r w:rsidR="00882D26" w:rsidRPr="007045CF">
        <w:rPr>
          <w:rFonts w:ascii="Arial" w:hAnsi="Arial" w:cs="Arial"/>
          <w:sz w:val="20"/>
          <w:szCs w:val="20"/>
        </w:rPr>
        <w:t xml:space="preserve"> 13.445/2017</w:t>
      </w:r>
      <w:r w:rsidRPr="007045CF">
        <w:rPr>
          <w:rFonts w:ascii="Arial" w:hAnsi="Arial" w:cs="Arial"/>
          <w:sz w:val="20"/>
          <w:szCs w:val="20"/>
        </w:rPr>
        <w:t xml:space="preserve"> e Lei Complementar Nº 345, de 07 de abril de 2006.</w:t>
      </w:r>
    </w:p>
    <w:p w14:paraId="3F721CD3" w14:textId="77777777" w:rsidR="00AB5A4E" w:rsidRPr="007045CF" w:rsidRDefault="00AB5A4E" w:rsidP="00BE4265">
      <w:pPr>
        <w:pStyle w:val="NormalWeb"/>
        <w:spacing w:before="0" w:after="0"/>
        <w:jc w:val="both"/>
        <w:rPr>
          <w:rFonts w:ascii="Arial" w:hAnsi="Arial" w:cs="Arial"/>
          <w:sz w:val="20"/>
          <w:szCs w:val="20"/>
        </w:rPr>
      </w:pPr>
    </w:p>
    <w:p w14:paraId="122DC6C2" w14:textId="2FE00023" w:rsidR="007E7B39" w:rsidRPr="007045CF" w:rsidRDefault="007E7B39" w:rsidP="00BE4265">
      <w:pPr>
        <w:pStyle w:val="NormalWeb"/>
        <w:spacing w:before="0" w:after="0"/>
        <w:jc w:val="both"/>
        <w:rPr>
          <w:rFonts w:ascii="Arial" w:hAnsi="Arial" w:cs="Arial"/>
          <w:sz w:val="20"/>
          <w:szCs w:val="20"/>
        </w:rPr>
      </w:pPr>
      <w:r w:rsidRPr="007045CF">
        <w:rPr>
          <w:rFonts w:ascii="Arial" w:hAnsi="Arial" w:cs="Arial"/>
          <w:sz w:val="20"/>
          <w:szCs w:val="20"/>
        </w:rPr>
        <w:t>1</w:t>
      </w:r>
      <w:r w:rsidR="00AB5A4E" w:rsidRPr="007045CF">
        <w:rPr>
          <w:rFonts w:ascii="Arial" w:hAnsi="Arial" w:cs="Arial"/>
          <w:sz w:val="20"/>
          <w:szCs w:val="20"/>
        </w:rPr>
        <w:t>4</w:t>
      </w:r>
      <w:r w:rsidRPr="007045CF">
        <w:rPr>
          <w:rFonts w:ascii="Arial" w:hAnsi="Arial" w:cs="Arial"/>
          <w:sz w:val="20"/>
          <w:szCs w:val="20"/>
        </w:rPr>
        <w:t>.</w:t>
      </w:r>
      <w:r w:rsidR="000448B7" w:rsidRPr="007045CF">
        <w:rPr>
          <w:rFonts w:ascii="Arial" w:hAnsi="Arial" w:cs="Arial"/>
          <w:sz w:val="20"/>
          <w:szCs w:val="20"/>
        </w:rPr>
        <w:t>5</w:t>
      </w:r>
      <w:r w:rsidR="002C3993" w:rsidRPr="007045CF">
        <w:rPr>
          <w:rFonts w:ascii="Arial" w:hAnsi="Arial" w:cs="Arial"/>
          <w:sz w:val="20"/>
          <w:szCs w:val="20"/>
        </w:rPr>
        <w:t>.2</w:t>
      </w:r>
      <w:r w:rsidRPr="007045CF">
        <w:rPr>
          <w:rFonts w:ascii="Arial" w:hAnsi="Arial" w:cs="Arial"/>
          <w:sz w:val="20"/>
          <w:szCs w:val="20"/>
        </w:rPr>
        <w:t>. Para a nomeação</w:t>
      </w:r>
      <w:r w:rsidR="009A21A9" w:rsidRPr="007045CF">
        <w:rPr>
          <w:rFonts w:ascii="Arial" w:hAnsi="Arial" w:cs="Arial"/>
          <w:sz w:val="20"/>
          <w:szCs w:val="20"/>
        </w:rPr>
        <w:t xml:space="preserve"> e posse,</w:t>
      </w:r>
      <w:r w:rsidRPr="007045CF">
        <w:rPr>
          <w:rFonts w:ascii="Arial" w:hAnsi="Arial" w:cs="Arial"/>
          <w:sz w:val="20"/>
          <w:szCs w:val="20"/>
        </w:rPr>
        <w:t xml:space="preserve"> </w:t>
      </w:r>
      <w:r w:rsidR="00453CE2" w:rsidRPr="007045CF">
        <w:rPr>
          <w:rFonts w:ascii="Arial" w:hAnsi="Arial" w:cs="Arial"/>
          <w:sz w:val="20"/>
          <w:szCs w:val="20"/>
        </w:rPr>
        <w:t>deverão ser</w:t>
      </w:r>
      <w:r w:rsidRPr="007045CF">
        <w:rPr>
          <w:rFonts w:ascii="Arial" w:hAnsi="Arial" w:cs="Arial"/>
          <w:sz w:val="20"/>
          <w:szCs w:val="20"/>
        </w:rPr>
        <w:t xml:space="preserve"> apresenta</w:t>
      </w:r>
      <w:r w:rsidR="002C3993" w:rsidRPr="007045CF">
        <w:rPr>
          <w:rFonts w:ascii="Arial" w:hAnsi="Arial" w:cs="Arial"/>
          <w:sz w:val="20"/>
          <w:szCs w:val="20"/>
        </w:rPr>
        <w:t>dos</w:t>
      </w:r>
      <w:r w:rsidRPr="007045CF">
        <w:rPr>
          <w:rFonts w:ascii="Arial" w:hAnsi="Arial" w:cs="Arial"/>
          <w:sz w:val="20"/>
          <w:szCs w:val="20"/>
        </w:rPr>
        <w:t xml:space="preserve"> os seguintes documentos:</w:t>
      </w:r>
    </w:p>
    <w:p w14:paraId="012EBF32"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 Documento de identidade (carteira de identidade ou carteira nacional de habilitação ou passaporte válido) - apresentar o documento original e cópia simples, que será autenticada pela UDESC mediante a comparação entre o documento original e a cópia; </w:t>
      </w:r>
    </w:p>
    <w:p w14:paraId="796995E9"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 Fotocópia do documento eleitoral e Certidão de Regularidade com a Justiça Eleitoral, expedida pelo Tribunal Regional Eleitoral; </w:t>
      </w:r>
    </w:p>
    <w:p w14:paraId="62A9070D"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Fotocópia do certificado de reservista ou documento que comprove a dispensa de incorporação do serviço militar, independente da idade do candidato;</w:t>
      </w:r>
    </w:p>
    <w:p w14:paraId="09806966"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 Comprovante da titulação exigida:  </w:t>
      </w:r>
    </w:p>
    <w:p w14:paraId="1E582235"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1. Diploma de graduação acompanhado do respectivo histórico escolar. Apresentar os documentos originais e as cópias simples, que serão autenticadas pela UDESC mediante a comparação entre o documento original e a cópia. Os diplomas expedidos por universidades estrangeiras terão que estar revalidados. </w:t>
      </w:r>
    </w:p>
    <w:p w14:paraId="36250EEA" w14:textId="77777777" w:rsidR="00EE37EE" w:rsidRPr="007045CF" w:rsidRDefault="00C35F44" w:rsidP="00BE4265">
      <w:pPr>
        <w:pStyle w:val="NormalWeb"/>
        <w:spacing w:before="0" w:after="0"/>
        <w:jc w:val="both"/>
        <w:rPr>
          <w:rFonts w:ascii="Arial" w:hAnsi="Arial" w:cs="Arial"/>
          <w:sz w:val="20"/>
          <w:szCs w:val="20"/>
        </w:rPr>
      </w:pPr>
      <w:r w:rsidRPr="007045CF">
        <w:rPr>
          <w:rFonts w:ascii="Arial" w:hAnsi="Arial" w:cs="Arial"/>
          <w:sz w:val="20"/>
          <w:szCs w:val="20"/>
        </w:rPr>
        <w:t>2</w:t>
      </w:r>
      <w:r w:rsidR="00EE37EE" w:rsidRPr="007045CF">
        <w:rPr>
          <w:rFonts w:ascii="Arial" w:hAnsi="Arial" w:cs="Arial"/>
          <w:sz w:val="20"/>
          <w:szCs w:val="20"/>
        </w:rPr>
        <w:t>. Diplomas de Mestrado e/ou Doutorado (stricto sensu), acompanhado do respectivo histórico escolar e com registro próprio na instituição que o expedir.</w:t>
      </w:r>
    </w:p>
    <w:p w14:paraId="46BA01AC"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Apresentar os documentos originais e as cópias simples, que serão autenticadas pela UDESC mediante a comparação entre o documento original e a cópia.  </w:t>
      </w:r>
    </w:p>
    <w:p w14:paraId="68DEF514"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Os diplomas expedidos por universidades estrangeiras deverão estar reconhecidos. </w:t>
      </w:r>
    </w:p>
    <w:p w14:paraId="4C6CF90D"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 Comprovante de experiência profissional mínima exigida (quando for requisito para a área); </w:t>
      </w:r>
    </w:p>
    <w:p w14:paraId="0B9B3A13"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 Fotocópia do CPF; </w:t>
      </w:r>
    </w:p>
    <w:p w14:paraId="5D0F8FEA"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 Fotocópia do PIS/PASEP. Caso não seja cadastrado, deverá preencher o Formulário de Requerimento de Inclusão e/ou Alteração de Cadastro de Participante – PASEP; </w:t>
      </w:r>
    </w:p>
    <w:p w14:paraId="3910F9DF"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 Comprovante de endereço residencial (fotocópia de conta de água, luz ou telefone); </w:t>
      </w:r>
    </w:p>
    <w:p w14:paraId="5B4EAF22"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 Comprovante do número da agência e da conta bancária junto ao Banco do Brasil; </w:t>
      </w:r>
    </w:p>
    <w:p w14:paraId="74A1A45C"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 Fotocópia da certidão de casamento; </w:t>
      </w:r>
    </w:p>
    <w:p w14:paraId="782B44AC"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xml:space="preserve">- Fotocópia da certidão de nascimento dos filhos menores de 18 anos; </w:t>
      </w:r>
    </w:p>
    <w:p w14:paraId="2EF66003" w14:textId="77777777" w:rsidR="00EE37EE" w:rsidRPr="007045CF" w:rsidRDefault="00EE37EE" w:rsidP="00BE4265">
      <w:pPr>
        <w:pStyle w:val="NormalWeb"/>
        <w:spacing w:before="0" w:after="0"/>
        <w:jc w:val="both"/>
        <w:rPr>
          <w:rFonts w:ascii="Arial" w:hAnsi="Arial" w:cs="Arial"/>
          <w:sz w:val="20"/>
          <w:szCs w:val="20"/>
        </w:rPr>
      </w:pPr>
      <w:r w:rsidRPr="007045CF">
        <w:rPr>
          <w:rFonts w:ascii="Arial" w:hAnsi="Arial" w:cs="Arial"/>
          <w:sz w:val="20"/>
          <w:szCs w:val="20"/>
        </w:rPr>
        <w:t>- Fotocópia da última Declaração do Imposto sobre a Renda da Pessoa Física - DIRPF;</w:t>
      </w:r>
    </w:p>
    <w:p w14:paraId="3CCE31BA" w14:textId="77777777" w:rsidR="007E7B39" w:rsidRPr="007045CF" w:rsidRDefault="00C35F44" w:rsidP="00BE4265">
      <w:pPr>
        <w:pStyle w:val="NormalWeb"/>
        <w:spacing w:before="0" w:after="0"/>
        <w:jc w:val="both"/>
        <w:rPr>
          <w:rFonts w:ascii="Arial" w:hAnsi="Arial" w:cs="Arial"/>
          <w:sz w:val="20"/>
          <w:szCs w:val="20"/>
        </w:rPr>
      </w:pPr>
      <w:r w:rsidRPr="007045CF">
        <w:rPr>
          <w:rFonts w:ascii="Arial" w:hAnsi="Arial" w:cs="Arial"/>
          <w:sz w:val="20"/>
          <w:szCs w:val="20"/>
        </w:rPr>
        <w:t xml:space="preserve">- </w:t>
      </w:r>
      <w:r w:rsidR="00892D7C" w:rsidRPr="007045CF">
        <w:rPr>
          <w:rFonts w:ascii="Arial" w:hAnsi="Arial" w:cs="Arial"/>
          <w:sz w:val="20"/>
          <w:szCs w:val="20"/>
        </w:rPr>
        <w:t>Laudo de Inspeção de S</w:t>
      </w:r>
      <w:r w:rsidR="007E7B39" w:rsidRPr="007045CF">
        <w:rPr>
          <w:rFonts w:ascii="Arial" w:hAnsi="Arial" w:cs="Arial"/>
          <w:sz w:val="20"/>
          <w:szCs w:val="20"/>
        </w:rPr>
        <w:t xml:space="preserve">aúde expedido por </w:t>
      </w:r>
      <w:r w:rsidR="00396F1B" w:rsidRPr="007045CF">
        <w:rPr>
          <w:rFonts w:ascii="Arial" w:hAnsi="Arial" w:cs="Arial"/>
          <w:sz w:val="20"/>
          <w:szCs w:val="20"/>
        </w:rPr>
        <w:t>órgão oficial do Estado (Gerência de Perícia Médica/SEA</w:t>
      </w:r>
      <w:r w:rsidR="007E7B39" w:rsidRPr="007045CF">
        <w:rPr>
          <w:rFonts w:ascii="Arial" w:hAnsi="Arial" w:cs="Arial"/>
          <w:sz w:val="20"/>
          <w:szCs w:val="20"/>
        </w:rPr>
        <w:t>);</w:t>
      </w:r>
    </w:p>
    <w:p w14:paraId="4D566FDB" w14:textId="77777777" w:rsidR="007E7B39" w:rsidRPr="007045CF" w:rsidRDefault="00C35F44" w:rsidP="00BE4265">
      <w:pPr>
        <w:pStyle w:val="NormalWeb"/>
        <w:spacing w:before="0" w:after="0"/>
        <w:jc w:val="both"/>
        <w:rPr>
          <w:rFonts w:ascii="Arial" w:hAnsi="Arial" w:cs="Arial"/>
          <w:sz w:val="20"/>
          <w:szCs w:val="20"/>
        </w:rPr>
      </w:pPr>
      <w:r w:rsidRPr="007045CF">
        <w:rPr>
          <w:rFonts w:ascii="Arial" w:hAnsi="Arial" w:cs="Arial"/>
          <w:sz w:val="20"/>
          <w:szCs w:val="20"/>
        </w:rPr>
        <w:t xml:space="preserve">- </w:t>
      </w:r>
      <w:r w:rsidR="00C17B3E" w:rsidRPr="007045CF">
        <w:rPr>
          <w:rFonts w:ascii="Arial" w:hAnsi="Arial" w:cs="Arial"/>
          <w:sz w:val="20"/>
          <w:szCs w:val="20"/>
        </w:rPr>
        <w:t>Documento que c</w:t>
      </w:r>
      <w:r w:rsidR="002E2EC7" w:rsidRPr="007045CF">
        <w:rPr>
          <w:rFonts w:ascii="Arial" w:hAnsi="Arial" w:cs="Arial"/>
          <w:sz w:val="20"/>
          <w:szCs w:val="20"/>
        </w:rPr>
        <w:t>omprove a d</w:t>
      </w:r>
      <w:r w:rsidR="007E7B39" w:rsidRPr="007045CF">
        <w:rPr>
          <w:rFonts w:ascii="Arial" w:hAnsi="Arial" w:cs="Arial"/>
          <w:sz w:val="20"/>
          <w:szCs w:val="20"/>
        </w:rPr>
        <w:t xml:space="preserve">ata em que ocorreu o primeiro vínculo empregatício; </w:t>
      </w:r>
    </w:p>
    <w:p w14:paraId="080E02BF" w14:textId="77777777" w:rsidR="007E7B39" w:rsidRPr="007045CF" w:rsidRDefault="00C35F44" w:rsidP="00BE4265">
      <w:pPr>
        <w:pStyle w:val="NormalWeb"/>
        <w:spacing w:before="0" w:after="0"/>
        <w:jc w:val="both"/>
        <w:rPr>
          <w:rFonts w:ascii="Arial" w:hAnsi="Arial" w:cs="Arial"/>
          <w:sz w:val="20"/>
          <w:szCs w:val="20"/>
        </w:rPr>
      </w:pPr>
      <w:r w:rsidRPr="007045CF">
        <w:rPr>
          <w:rFonts w:ascii="Arial" w:hAnsi="Arial" w:cs="Arial"/>
          <w:sz w:val="20"/>
          <w:szCs w:val="20"/>
        </w:rPr>
        <w:t xml:space="preserve">- </w:t>
      </w:r>
      <w:r w:rsidR="007E7B39" w:rsidRPr="007045CF">
        <w:rPr>
          <w:rFonts w:ascii="Arial" w:hAnsi="Arial" w:cs="Arial"/>
          <w:sz w:val="20"/>
          <w:szCs w:val="20"/>
        </w:rPr>
        <w:t xml:space="preserve">Preenchimento dos seguintes formulários fornecidos pela </w:t>
      </w:r>
      <w:r w:rsidR="00396F1B" w:rsidRPr="007045CF">
        <w:rPr>
          <w:rFonts w:ascii="Arial" w:hAnsi="Arial" w:cs="Arial"/>
          <w:sz w:val="20"/>
          <w:szCs w:val="20"/>
        </w:rPr>
        <w:t>CRH/PR</w:t>
      </w:r>
      <w:r w:rsidR="00C17B3E" w:rsidRPr="007045CF">
        <w:rPr>
          <w:rFonts w:ascii="Arial" w:hAnsi="Arial" w:cs="Arial"/>
          <w:sz w:val="20"/>
          <w:szCs w:val="20"/>
        </w:rPr>
        <w:t>O</w:t>
      </w:r>
      <w:r w:rsidR="00396F1B" w:rsidRPr="007045CF">
        <w:rPr>
          <w:rFonts w:ascii="Arial" w:hAnsi="Arial" w:cs="Arial"/>
          <w:sz w:val="20"/>
          <w:szCs w:val="20"/>
        </w:rPr>
        <w:t>AD/</w:t>
      </w:r>
      <w:r w:rsidR="007E7B39" w:rsidRPr="007045CF">
        <w:rPr>
          <w:rFonts w:ascii="Arial" w:hAnsi="Arial" w:cs="Arial"/>
          <w:sz w:val="20"/>
          <w:szCs w:val="20"/>
        </w:rPr>
        <w:t xml:space="preserve">UDESC: Dados Cadastrais; Declaração de Bens </w:t>
      </w:r>
      <w:r w:rsidR="00892D7C" w:rsidRPr="007045CF">
        <w:rPr>
          <w:rFonts w:ascii="Arial" w:hAnsi="Arial" w:cs="Arial"/>
          <w:sz w:val="20"/>
          <w:szCs w:val="20"/>
        </w:rPr>
        <w:t>(anexar ao formulário a última D</w:t>
      </w:r>
      <w:r w:rsidR="007E7B39" w:rsidRPr="007045CF">
        <w:rPr>
          <w:rFonts w:ascii="Arial" w:hAnsi="Arial" w:cs="Arial"/>
          <w:sz w:val="20"/>
          <w:szCs w:val="20"/>
        </w:rPr>
        <w:t xml:space="preserve">eclaração de IRPF da Receita Federal ou Declaração de Isenção escrita pelo interessado); Declaração de Não Acumulação de Cargos Públicos; </w:t>
      </w:r>
      <w:r w:rsidRPr="007045CF">
        <w:rPr>
          <w:rFonts w:ascii="Arial" w:hAnsi="Arial" w:cs="Arial"/>
          <w:sz w:val="20"/>
          <w:szCs w:val="20"/>
        </w:rPr>
        <w:t>Requerimento de Cadastro de Dependente e/ou Dependência Econômica para Fins de IRRF (</w:t>
      </w:r>
      <w:r w:rsidR="007E7B39" w:rsidRPr="007045CF">
        <w:rPr>
          <w:rFonts w:ascii="Arial" w:hAnsi="Arial" w:cs="Arial"/>
          <w:sz w:val="20"/>
          <w:szCs w:val="20"/>
        </w:rPr>
        <w:t>se for o caso); Declaração de não ter sofrido penalidades no exercício da função pública; Declaração de Antecedentes Criminais para fins de admissão em Concurso Público (solicitado no Fórum mais próximo a residência); e Declaração de Parentesco.</w:t>
      </w:r>
    </w:p>
    <w:p w14:paraId="1C8C193A" w14:textId="619DFC1A" w:rsidR="007E7B39" w:rsidRPr="007045CF" w:rsidRDefault="00C35F44" w:rsidP="00BE4265">
      <w:pPr>
        <w:pStyle w:val="NormalWeb"/>
        <w:spacing w:before="0" w:after="0"/>
        <w:jc w:val="both"/>
        <w:rPr>
          <w:rFonts w:ascii="Arial" w:hAnsi="Arial" w:cs="Arial"/>
          <w:sz w:val="20"/>
          <w:szCs w:val="20"/>
        </w:rPr>
      </w:pPr>
      <w:r w:rsidRPr="007045CF">
        <w:rPr>
          <w:rFonts w:ascii="Arial" w:hAnsi="Arial" w:cs="Arial"/>
          <w:sz w:val="20"/>
          <w:szCs w:val="20"/>
        </w:rPr>
        <w:t xml:space="preserve">- </w:t>
      </w:r>
      <w:r w:rsidR="007E7B39" w:rsidRPr="007045CF">
        <w:rPr>
          <w:rFonts w:ascii="Arial" w:hAnsi="Arial" w:cs="Arial"/>
          <w:sz w:val="20"/>
          <w:szCs w:val="20"/>
        </w:rPr>
        <w:t>Para candidato estrangeiro: À época da investidura do cargo, será observado o disposto no Art</w:t>
      </w:r>
      <w:r w:rsidR="0076727A" w:rsidRPr="007045CF">
        <w:rPr>
          <w:rFonts w:ascii="Arial" w:hAnsi="Arial" w:cs="Arial"/>
          <w:sz w:val="20"/>
          <w:szCs w:val="20"/>
        </w:rPr>
        <w:t>. 207, § 1° da Constituição da R</w:t>
      </w:r>
      <w:r w:rsidR="007E7B39" w:rsidRPr="007045CF">
        <w:rPr>
          <w:rFonts w:ascii="Arial" w:hAnsi="Arial" w:cs="Arial"/>
          <w:sz w:val="20"/>
          <w:szCs w:val="20"/>
        </w:rPr>
        <w:t>epública</w:t>
      </w:r>
      <w:r w:rsidR="000301C8" w:rsidRPr="007045CF">
        <w:rPr>
          <w:rFonts w:ascii="Arial" w:hAnsi="Arial" w:cs="Arial"/>
          <w:sz w:val="20"/>
          <w:szCs w:val="20"/>
        </w:rPr>
        <w:t xml:space="preserve"> ou Federal</w:t>
      </w:r>
      <w:r w:rsidR="007E7B39" w:rsidRPr="007045CF">
        <w:rPr>
          <w:rFonts w:ascii="Arial" w:hAnsi="Arial" w:cs="Arial"/>
          <w:sz w:val="20"/>
          <w:szCs w:val="20"/>
        </w:rPr>
        <w:t xml:space="preserve"> de 1988 e a </w:t>
      </w:r>
      <w:r w:rsidR="00882D26" w:rsidRPr="007045CF">
        <w:rPr>
          <w:rFonts w:ascii="Arial" w:hAnsi="Arial" w:cs="Arial"/>
          <w:sz w:val="20"/>
          <w:szCs w:val="20"/>
        </w:rPr>
        <w:t>Lei n° 13.445/2017</w:t>
      </w:r>
      <w:r w:rsidR="007E7B39" w:rsidRPr="007045CF">
        <w:rPr>
          <w:rFonts w:ascii="Arial" w:hAnsi="Arial" w:cs="Arial"/>
          <w:sz w:val="20"/>
          <w:szCs w:val="20"/>
        </w:rPr>
        <w:t>.</w:t>
      </w:r>
    </w:p>
    <w:p w14:paraId="04DD6E22" w14:textId="77777777" w:rsidR="00BD0166" w:rsidRPr="007045CF" w:rsidRDefault="00BD0166" w:rsidP="00BE4265">
      <w:pPr>
        <w:pStyle w:val="NormalWeb"/>
        <w:spacing w:before="0" w:after="0"/>
        <w:jc w:val="both"/>
        <w:rPr>
          <w:rFonts w:ascii="Arial" w:hAnsi="Arial" w:cs="Arial"/>
          <w:sz w:val="20"/>
          <w:szCs w:val="20"/>
        </w:rPr>
      </w:pPr>
    </w:p>
    <w:p w14:paraId="45B0969E" w14:textId="30A6F890" w:rsidR="00475D28" w:rsidRPr="007045CF" w:rsidRDefault="00733222" w:rsidP="00BE4265">
      <w:pPr>
        <w:pStyle w:val="Corpodetexto"/>
        <w:tabs>
          <w:tab w:val="left" w:pos="6300"/>
        </w:tabs>
        <w:suppressAutoHyphens w:val="0"/>
        <w:ind w:right="96"/>
        <w:rPr>
          <w:rFonts w:ascii="Arial" w:hAnsi="Arial" w:cs="Arial"/>
          <w:sz w:val="20"/>
        </w:rPr>
      </w:pPr>
      <w:r w:rsidRPr="007045CF">
        <w:rPr>
          <w:rFonts w:ascii="Arial" w:hAnsi="Arial" w:cs="Arial"/>
          <w:sz w:val="20"/>
        </w:rPr>
        <w:t>1</w:t>
      </w:r>
      <w:r w:rsidR="00FB1E7C" w:rsidRPr="007045CF">
        <w:rPr>
          <w:rFonts w:ascii="Arial" w:hAnsi="Arial" w:cs="Arial"/>
          <w:sz w:val="20"/>
        </w:rPr>
        <w:t>4</w:t>
      </w:r>
      <w:r w:rsidRPr="007045CF">
        <w:rPr>
          <w:rFonts w:ascii="Arial" w:hAnsi="Arial" w:cs="Arial"/>
          <w:sz w:val="20"/>
        </w:rPr>
        <w:t>.</w:t>
      </w:r>
      <w:r w:rsidR="000448B7" w:rsidRPr="007045CF">
        <w:rPr>
          <w:rFonts w:ascii="Arial" w:hAnsi="Arial" w:cs="Arial"/>
          <w:sz w:val="20"/>
        </w:rPr>
        <w:t>6</w:t>
      </w:r>
      <w:r w:rsidRPr="007045CF">
        <w:rPr>
          <w:rFonts w:ascii="Arial" w:hAnsi="Arial" w:cs="Arial"/>
          <w:sz w:val="20"/>
        </w:rPr>
        <w:t xml:space="preserve">. </w:t>
      </w:r>
      <w:r w:rsidR="00385043" w:rsidRPr="007045CF">
        <w:rPr>
          <w:rFonts w:ascii="Arial" w:hAnsi="Arial" w:cs="Arial"/>
          <w:sz w:val="20"/>
        </w:rPr>
        <w:t>O</w:t>
      </w:r>
      <w:r w:rsidR="0069220E" w:rsidRPr="007045CF">
        <w:rPr>
          <w:rFonts w:ascii="Arial" w:hAnsi="Arial" w:cs="Arial"/>
          <w:sz w:val="20"/>
        </w:rPr>
        <w:t xml:space="preserve"> candidato dev</w:t>
      </w:r>
      <w:r w:rsidR="009A21A9" w:rsidRPr="007045CF">
        <w:rPr>
          <w:rFonts w:ascii="Arial" w:hAnsi="Arial" w:cs="Arial"/>
          <w:sz w:val="20"/>
        </w:rPr>
        <w:t>er</w:t>
      </w:r>
      <w:r w:rsidR="0069220E" w:rsidRPr="007045CF">
        <w:rPr>
          <w:rFonts w:ascii="Arial" w:hAnsi="Arial" w:cs="Arial"/>
          <w:sz w:val="20"/>
        </w:rPr>
        <w:t>á</w:t>
      </w:r>
      <w:r w:rsidR="009A21A9" w:rsidRPr="007045CF">
        <w:rPr>
          <w:rFonts w:ascii="Arial" w:hAnsi="Arial" w:cs="Arial"/>
          <w:sz w:val="20"/>
        </w:rPr>
        <w:t xml:space="preserve"> apresenta</w:t>
      </w:r>
      <w:r w:rsidR="0069220E" w:rsidRPr="007045CF">
        <w:rPr>
          <w:rFonts w:ascii="Arial" w:hAnsi="Arial" w:cs="Arial"/>
          <w:sz w:val="20"/>
        </w:rPr>
        <w:t>r</w:t>
      </w:r>
      <w:r w:rsidR="009A21A9" w:rsidRPr="007045CF">
        <w:rPr>
          <w:rFonts w:ascii="Arial" w:hAnsi="Arial" w:cs="Arial"/>
          <w:sz w:val="20"/>
        </w:rPr>
        <w:t xml:space="preserve"> os</w:t>
      </w:r>
      <w:r w:rsidRPr="007045CF">
        <w:rPr>
          <w:rFonts w:ascii="Arial" w:hAnsi="Arial" w:cs="Arial"/>
          <w:sz w:val="20"/>
        </w:rPr>
        <w:t xml:space="preserve"> documento</w:t>
      </w:r>
      <w:r w:rsidR="009A21A9" w:rsidRPr="007045CF">
        <w:rPr>
          <w:rFonts w:ascii="Arial" w:hAnsi="Arial" w:cs="Arial"/>
          <w:sz w:val="20"/>
        </w:rPr>
        <w:t>s</w:t>
      </w:r>
      <w:r w:rsidRPr="007045CF">
        <w:rPr>
          <w:rFonts w:ascii="Arial" w:hAnsi="Arial" w:cs="Arial"/>
          <w:sz w:val="20"/>
        </w:rPr>
        <w:t xml:space="preserve"> que comprova</w:t>
      </w:r>
      <w:r w:rsidR="009A21A9" w:rsidRPr="007045CF">
        <w:rPr>
          <w:rFonts w:ascii="Arial" w:hAnsi="Arial" w:cs="Arial"/>
          <w:sz w:val="20"/>
        </w:rPr>
        <w:t>m</w:t>
      </w:r>
      <w:r w:rsidR="00257249" w:rsidRPr="007045CF">
        <w:rPr>
          <w:rFonts w:ascii="Arial" w:hAnsi="Arial" w:cs="Arial"/>
          <w:sz w:val="20"/>
        </w:rPr>
        <w:t xml:space="preserve"> o</w:t>
      </w:r>
      <w:r w:rsidR="0069220E" w:rsidRPr="007045CF">
        <w:rPr>
          <w:rFonts w:ascii="Arial" w:hAnsi="Arial" w:cs="Arial"/>
          <w:sz w:val="20"/>
        </w:rPr>
        <w:t>(</w:t>
      </w:r>
      <w:r w:rsidR="009A21A9" w:rsidRPr="007045CF">
        <w:rPr>
          <w:rFonts w:ascii="Arial" w:hAnsi="Arial" w:cs="Arial"/>
          <w:sz w:val="20"/>
        </w:rPr>
        <w:t>s</w:t>
      </w:r>
      <w:r w:rsidR="0069220E" w:rsidRPr="007045CF">
        <w:rPr>
          <w:rFonts w:ascii="Arial" w:hAnsi="Arial" w:cs="Arial"/>
          <w:sz w:val="20"/>
        </w:rPr>
        <w:t>)</w:t>
      </w:r>
      <w:r w:rsidR="00257249" w:rsidRPr="007045CF">
        <w:rPr>
          <w:rFonts w:ascii="Arial" w:hAnsi="Arial" w:cs="Arial"/>
          <w:sz w:val="20"/>
        </w:rPr>
        <w:t xml:space="preserve"> título</w:t>
      </w:r>
      <w:r w:rsidR="0069220E" w:rsidRPr="007045CF">
        <w:rPr>
          <w:rFonts w:ascii="Arial" w:hAnsi="Arial" w:cs="Arial"/>
          <w:sz w:val="20"/>
        </w:rPr>
        <w:t>(</w:t>
      </w:r>
      <w:r w:rsidR="009A21A9" w:rsidRPr="007045CF">
        <w:rPr>
          <w:rFonts w:ascii="Arial" w:hAnsi="Arial" w:cs="Arial"/>
          <w:sz w:val="20"/>
        </w:rPr>
        <w:t>s</w:t>
      </w:r>
      <w:r w:rsidR="0069220E" w:rsidRPr="007045CF">
        <w:rPr>
          <w:rFonts w:ascii="Arial" w:hAnsi="Arial" w:cs="Arial"/>
          <w:sz w:val="20"/>
        </w:rPr>
        <w:t>)</w:t>
      </w:r>
      <w:r w:rsidR="00257249" w:rsidRPr="007045CF">
        <w:rPr>
          <w:rFonts w:ascii="Arial" w:hAnsi="Arial" w:cs="Arial"/>
          <w:sz w:val="20"/>
        </w:rPr>
        <w:t xml:space="preserve"> exigido</w:t>
      </w:r>
      <w:r w:rsidR="0069220E" w:rsidRPr="007045CF">
        <w:rPr>
          <w:rFonts w:ascii="Arial" w:hAnsi="Arial" w:cs="Arial"/>
          <w:sz w:val="20"/>
        </w:rPr>
        <w:t>(</w:t>
      </w:r>
      <w:r w:rsidR="009A21A9" w:rsidRPr="007045CF">
        <w:rPr>
          <w:rFonts w:ascii="Arial" w:hAnsi="Arial" w:cs="Arial"/>
          <w:sz w:val="20"/>
        </w:rPr>
        <w:t>s</w:t>
      </w:r>
      <w:r w:rsidR="0069220E" w:rsidRPr="007045CF">
        <w:rPr>
          <w:rFonts w:ascii="Arial" w:hAnsi="Arial" w:cs="Arial"/>
          <w:sz w:val="20"/>
        </w:rPr>
        <w:t>) (</w:t>
      </w:r>
      <w:r w:rsidR="00773282" w:rsidRPr="007045CF">
        <w:rPr>
          <w:rFonts w:ascii="Arial" w:hAnsi="Arial" w:cs="Arial"/>
          <w:sz w:val="20"/>
        </w:rPr>
        <w:t>diploma</w:t>
      </w:r>
      <w:r w:rsidR="0069220E" w:rsidRPr="007045CF">
        <w:rPr>
          <w:rFonts w:ascii="Arial" w:hAnsi="Arial" w:cs="Arial"/>
          <w:sz w:val="20"/>
        </w:rPr>
        <w:t>)</w:t>
      </w:r>
      <w:r w:rsidR="00793050" w:rsidRPr="007045CF">
        <w:rPr>
          <w:rFonts w:ascii="Arial" w:hAnsi="Arial" w:cs="Arial"/>
          <w:sz w:val="20"/>
        </w:rPr>
        <w:t>,</w:t>
      </w:r>
      <w:r w:rsidR="00773282" w:rsidRPr="007045CF">
        <w:rPr>
          <w:rFonts w:ascii="Arial" w:hAnsi="Arial" w:cs="Arial"/>
          <w:sz w:val="20"/>
        </w:rPr>
        <w:t xml:space="preserve"> </w:t>
      </w:r>
      <w:r w:rsidR="009A21A9" w:rsidRPr="007045CF">
        <w:rPr>
          <w:rFonts w:ascii="Arial" w:hAnsi="Arial" w:cs="Arial"/>
          <w:sz w:val="20"/>
        </w:rPr>
        <w:t xml:space="preserve">conforme </w:t>
      </w:r>
      <w:r w:rsidR="0069220E" w:rsidRPr="007045CF">
        <w:rPr>
          <w:rFonts w:ascii="Arial" w:hAnsi="Arial" w:cs="Arial"/>
          <w:sz w:val="20"/>
        </w:rPr>
        <w:t>Anexo III d</w:t>
      </w:r>
      <w:r w:rsidR="009A21A9" w:rsidRPr="007045CF">
        <w:rPr>
          <w:rFonts w:ascii="Arial" w:hAnsi="Arial" w:cs="Arial"/>
          <w:sz w:val="20"/>
        </w:rPr>
        <w:t>este Edital</w:t>
      </w:r>
      <w:r w:rsidR="0069220E" w:rsidRPr="007045CF">
        <w:rPr>
          <w:rFonts w:ascii="Arial" w:hAnsi="Arial" w:cs="Arial"/>
          <w:sz w:val="20"/>
        </w:rPr>
        <w:t>, até a data da posse no cargo.</w:t>
      </w:r>
    </w:p>
    <w:p w14:paraId="703EB18F" w14:textId="77777777" w:rsidR="00BD0166" w:rsidRPr="007045CF" w:rsidRDefault="00BD0166" w:rsidP="00BE4265">
      <w:pPr>
        <w:pStyle w:val="Corpodetexto"/>
        <w:tabs>
          <w:tab w:val="left" w:pos="6300"/>
        </w:tabs>
        <w:suppressAutoHyphens w:val="0"/>
        <w:ind w:right="96"/>
        <w:rPr>
          <w:rFonts w:ascii="Arial" w:hAnsi="Arial" w:cs="Arial"/>
          <w:sz w:val="20"/>
        </w:rPr>
      </w:pPr>
    </w:p>
    <w:p w14:paraId="228F0F5B" w14:textId="13F3CE04" w:rsidR="00773282" w:rsidRPr="007045CF" w:rsidRDefault="00475D28" w:rsidP="00BE4265">
      <w:pPr>
        <w:pStyle w:val="Corpodetexto"/>
        <w:tabs>
          <w:tab w:val="left" w:pos="6300"/>
        </w:tabs>
        <w:suppressAutoHyphens w:val="0"/>
        <w:ind w:right="96"/>
        <w:rPr>
          <w:rFonts w:ascii="Arial" w:hAnsi="Arial" w:cs="Arial"/>
          <w:sz w:val="20"/>
        </w:rPr>
      </w:pPr>
      <w:r w:rsidRPr="007045CF">
        <w:rPr>
          <w:rFonts w:ascii="Arial" w:hAnsi="Arial" w:cs="Arial"/>
          <w:sz w:val="20"/>
        </w:rPr>
        <w:t>1</w:t>
      </w:r>
      <w:r w:rsidR="00FB1E7C" w:rsidRPr="007045CF">
        <w:rPr>
          <w:rFonts w:ascii="Arial" w:hAnsi="Arial" w:cs="Arial"/>
          <w:sz w:val="20"/>
        </w:rPr>
        <w:t>4</w:t>
      </w:r>
      <w:r w:rsidRPr="007045CF">
        <w:rPr>
          <w:rFonts w:ascii="Arial" w:hAnsi="Arial" w:cs="Arial"/>
          <w:sz w:val="20"/>
        </w:rPr>
        <w:t>.</w:t>
      </w:r>
      <w:r w:rsidR="000448B7" w:rsidRPr="007045CF">
        <w:rPr>
          <w:rFonts w:ascii="Arial" w:hAnsi="Arial" w:cs="Arial"/>
          <w:sz w:val="20"/>
        </w:rPr>
        <w:t>6</w:t>
      </w:r>
      <w:r w:rsidRPr="007045CF">
        <w:rPr>
          <w:rFonts w:ascii="Arial" w:hAnsi="Arial" w:cs="Arial"/>
          <w:sz w:val="20"/>
        </w:rPr>
        <w:t>.</w:t>
      </w:r>
      <w:r w:rsidR="0069220E" w:rsidRPr="007045CF">
        <w:rPr>
          <w:rFonts w:ascii="Arial" w:hAnsi="Arial" w:cs="Arial"/>
          <w:sz w:val="20"/>
        </w:rPr>
        <w:t>1</w:t>
      </w:r>
      <w:r w:rsidRPr="007045CF">
        <w:rPr>
          <w:rFonts w:ascii="Arial" w:hAnsi="Arial" w:cs="Arial"/>
          <w:sz w:val="20"/>
        </w:rPr>
        <w:t xml:space="preserve"> O</w:t>
      </w:r>
      <w:r w:rsidR="00FD0C85" w:rsidRPr="007045CF">
        <w:rPr>
          <w:rFonts w:ascii="Arial" w:hAnsi="Arial" w:cs="Arial"/>
          <w:sz w:val="20"/>
        </w:rPr>
        <w:t xml:space="preserve"> documento (diploma) do</w:t>
      </w:r>
      <w:r w:rsidR="00733222" w:rsidRPr="007045CF">
        <w:rPr>
          <w:rFonts w:ascii="Arial" w:hAnsi="Arial" w:cs="Arial"/>
          <w:sz w:val="20"/>
        </w:rPr>
        <w:t xml:space="preserve"> curso de pós-graduação </w:t>
      </w:r>
      <w:r w:rsidR="00773282" w:rsidRPr="007045CF">
        <w:rPr>
          <w:rFonts w:ascii="Arial" w:hAnsi="Arial" w:cs="Arial"/>
          <w:i/>
          <w:sz w:val="20"/>
        </w:rPr>
        <w:t>strictu sensu</w:t>
      </w:r>
      <w:r w:rsidR="00773282" w:rsidRPr="007045CF">
        <w:rPr>
          <w:rFonts w:ascii="Arial" w:hAnsi="Arial" w:cs="Arial"/>
          <w:sz w:val="20"/>
        </w:rPr>
        <w:t xml:space="preserve"> </w:t>
      </w:r>
      <w:r w:rsidR="00733222" w:rsidRPr="007045CF">
        <w:rPr>
          <w:rFonts w:ascii="Arial" w:hAnsi="Arial" w:cs="Arial"/>
          <w:sz w:val="20"/>
        </w:rPr>
        <w:t>deverá ser recomendado pela CAPES</w:t>
      </w:r>
      <w:r w:rsidR="00773282" w:rsidRPr="007045CF">
        <w:rPr>
          <w:rFonts w:ascii="Arial" w:hAnsi="Arial" w:cs="Arial"/>
          <w:sz w:val="20"/>
        </w:rPr>
        <w:t>.</w:t>
      </w:r>
      <w:r w:rsidR="00035D61" w:rsidRPr="007045CF">
        <w:rPr>
          <w:rFonts w:ascii="Arial" w:hAnsi="Arial" w:cs="Arial"/>
          <w:sz w:val="20"/>
        </w:rPr>
        <w:t xml:space="preserve"> </w:t>
      </w:r>
    </w:p>
    <w:p w14:paraId="0AAC460E" w14:textId="77777777" w:rsidR="00BD0166" w:rsidRPr="007045CF" w:rsidRDefault="00BD0166" w:rsidP="00BE4265">
      <w:pPr>
        <w:pStyle w:val="Corpodetexto"/>
        <w:tabs>
          <w:tab w:val="left" w:pos="6300"/>
        </w:tabs>
        <w:suppressAutoHyphens w:val="0"/>
        <w:ind w:right="96"/>
        <w:rPr>
          <w:rFonts w:ascii="Arial" w:hAnsi="Arial" w:cs="Arial"/>
          <w:sz w:val="20"/>
        </w:rPr>
      </w:pPr>
    </w:p>
    <w:p w14:paraId="654CD55F" w14:textId="42CD21C6" w:rsidR="003530CE" w:rsidRPr="007045CF" w:rsidRDefault="003530CE" w:rsidP="00BE4265">
      <w:pPr>
        <w:pStyle w:val="Corpodetexto"/>
        <w:tabs>
          <w:tab w:val="left" w:pos="6300"/>
        </w:tabs>
        <w:suppressAutoHyphens w:val="0"/>
        <w:ind w:right="96"/>
        <w:rPr>
          <w:rFonts w:ascii="Arial" w:hAnsi="Arial" w:cs="Arial"/>
          <w:sz w:val="20"/>
        </w:rPr>
      </w:pPr>
      <w:r w:rsidRPr="007045CF">
        <w:rPr>
          <w:rFonts w:ascii="Arial" w:hAnsi="Arial" w:cs="Arial"/>
          <w:sz w:val="20"/>
        </w:rPr>
        <w:lastRenderedPageBreak/>
        <w:t>1</w:t>
      </w:r>
      <w:r w:rsidR="00FB1E7C" w:rsidRPr="007045CF">
        <w:rPr>
          <w:rFonts w:ascii="Arial" w:hAnsi="Arial" w:cs="Arial"/>
          <w:sz w:val="20"/>
        </w:rPr>
        <w:t>4</w:t>
      </w:r>
      <w:r w:rsidRPr="007045CF">
        <w:rPr>
          <w:rFonts w:ascii="Arial" w:hAnsi="Arial" w:cs="Arial"/>
          <w:sz w:val="20"/>
        </w:rPr>
        <w:t>.</w:t>
      </w:r>
      <w:r w:rsidR="000448B7" w:rsidRPr="007045CF">
        <w:rPr>
          <w:rFonts w:ascii="Arial" w:hAnsi="Arial" w:cs="Arial"/>
          <w:sz w:val="20"/>
        </w:rPr>
        <w:t>7</w:t>
      </w:r>
      <w:r w:rsidRPr="007045CF">
        <w:rPr>
          <w:rFonts w:ascii="Arial" w:hAnsi="Arial" w:cs="Arial"/>
          <w:sz w:val="20"/>
        </w:rPr>
        <w:t>. O candidato dever</w:t>
      </w:r>
      <w:r w:rsidR="00385043" w:rsidRPr="007045CF">
        <w:rPr>
          <w:rFonts w:ascii="Arial" w:hAnsi="Arial" w:cs="Arial"/>
          <w:sz w:val="20"/>
        </w:rPr>
        <w:t>á</w:t>
      </w:r>
      <w:r w:rsidRPr="007045CF">
        <w:rPr>
          <w:rFonts w:ascii="Arial" w:hAnsi="Arial" w:cs="Arial"/>
          <w:sz w:val="20"/>
        </w:rPr>
        <w:t xml:space="preserve"> observar o limite constitucional de acumulação de cargos públicos</w:t>
      </w:r>
      <w:r w:rsidR="00385043" w:rsidRPr="007045CF">
        <w:rPr>
          <w:rFonts w:ascii="Arial" w:hAnsi="Arial" w:cs="Arial"/>
          <w:sz w:val="20"/>
        </w:rPr>
        <w:t>,</w:t>
      </w:r>
      <w:r w:rsidR="0071673F" w:rsidRPr="007045CF">
        <w:rPr>
          <w:rFonts w:ascii="Arial" w:hAnsi="Arial" w:cs="Arial"/>
          <w:sz w:val="20"/>
        </w:rPr>
        <w:t xml:space="preserve"> para efeitos da posse</w:t>
      </w:r>
      <w:r w:rsidRPr="007045CF">
        <w:rPr>
          <w:rFonts w:ascii="Arial" w:hAnsi="Arial" w:cs="Arial"/>
          <w:sz w:val="20"/>
        </w:rPr>
        <w:t>.</w:t>
      </w:r>
    </w:p>
    <w:p w14:paraId="6DE38AA9" w14:textId="77777777" w:rsidR="00BD0166" w:rsidRPr="007045CF" w:rsidRDefault="00BD0166" w:rsidP="00BE4265">
      <w:pPr>
        <w:pStyle w:val="Corpodetexto"/>
        <w:tabs>
          <w:tab w:val="left" w:pos="6300"/>
        </w:tabs>
        <w:suppressAutoHyphens w:val="0"/>
        <w:ind w:right="96"/>
        <w:rPr>
          <w:rFonts w:ascii="Arial" w:hAnsi="Arial" w:cs="Arial"/>
          <w:sz w:val="20"/>
        </w:rPr>
      </w:pPr>
    </w:p>
    <w:p w14:paraId="4FA28A02" w14:textId="4ACCA800" w:rsidR="00C35F44" w:rsidRPr="007045CF" w:rsidRDefault="001A1978" w:rsidP="00BE4265">
      <w:pPr>
        <w:pStyle w:val="Corpodetexto"/>
        <w:tabs>
          <w:tab w:val="left" w:pos="6300"/>
        </w:tabs>
        <w:suppressAutoHyphens w:val="0"/>
        <w:ind w:right="96"/>
        <w:rPr>
          <w:rFonts w:ascii="Arial" w:hAnsi="Arial" w:cs="Arial"/>
          <w:sz w:val="20"/>
        </w:rPr>
      </w:pPr>
      <w:r w:rsidRPr="007045CF">
        <w:rPr>
          <w:rFonts w:ascii="Arial" w:hAnsi="Arial" w:cs="Arial"/>
          <w:sz w:val="20"/>
        </w:rPr>
        <w:t>1</w:t>
      </w:r>
      <w:r w:rsidR="00FB1E7C" w:rsidRPr="007045CF">
        <w:rPr>
          <w:rFonts w:ascii="Arial" w:hAnsi="Arial" w:cs="Arial"/>
          <w:sz w:val="20"/>
        </w:rPr>
        <w:t>4</w:t>
      </w:r>
      <w:r w:rsidRPr="007045CF">
        <w:rPr>
          <w:rFonts w:ascii="Arial" w:hAnsi="Arial" w:cs="Arial"/>
          <w:sz w:val="20"/>
        </w:rPr>
        <w:t>.</w:t>
      </w:r>
      <w:r w:rsidR="000448B7" w:rsidRPr="007045CF">
        <w:rPr>
          <w:rFonts w:ascii="Arial" w:hAnsi="Arial" w:cs="Arial"/>
          <w:sz w:val="20"/>
        </w:rPr>
        <w:t>8</w:t>
      </w:r>
      <w:r w:rsidR="00C35F44" w:rsidRPr="007045CF">
        <w:rPr>
          <w:rFonts w:ascii="Arial" w:hAnsi="Arial" w:cs="Arial"/>
          <w:sz w:val="20"/>
        </w:rPr>
        <w:t xml:space="preserve">. O(s) documento(s) que comprova(m) o título exigido (diploma) deverá(ão) ser(em) apresentado(s) na admissão, conforme requisitos constantes neste Edital e o documento (diploma) do curso de pós-graduação stricto sensu deverá ser recomendado pela CAPES.  </w:t>
      </w:r>
    </w:p>
    <w:p w14:paraId="2995492B" w14:textId="77777777" w:rsidR="004709F4" w:rsidRPr="007045CF" w:rsidRDefault="004709F4" w:rsidP="00BE4265">
      <w:pPr>
        <w:pStyle w:val="NormalWeb"/>
        <w:spacing w:before="0" w:after="0"/>
        <w:rPr>
          <w:rFonts w:ascii="Arial" w:hAnsi="Arial" w:cs="Arial"/>
          <w:b/>
          <w:bCs/>
          <w:color w:val="FF0000"/>
          <w:sz w:val="20"/>
          <w:szCs w:val="20"/>
        </w:rPr>
      </w:pPr>
    </w:p>
    <w:p w14:paraId="5F24B350" w14:textId="538CD79A" w:rsidR="007E7B39" w:rsidRPr="007045CF" w:rsidRDefault="004709F4" w:rsidP="00BE4265">
      <w:pPr>
        <w:pStyle w:val="NormalWeb"/>
        <w:shd w:val="clear" w:color="auto" w:fill="E2EFD9" w:themeFill="accent6" w:themeFillTint="33"/>
        <w:spacing w:before="0" w:after="0"/>
        <w:rPr>
          <w:rFonts w:ascii="Arial" w:hAnsi="Arial" w:cs="Arial"/>
          <w:b/>
          <w:bCs/>
          <w:sz w:val="20"/>
          <w:szCs w:val="20"/>
        </w:rPr>
      </w:pPr>
      <w:r w:rsidRPr="007045CF">
        <w:rPr>
          <w:rFonts w:ascii="Arial" w:hAnsi="Arial" w:cs="Arial"/>
          <w:b/>
          <w:bCs/>
          <w:sz w:val="20"/>
          <w:szCs w:val="20"/>
        </w:rPr>
        <w:t>1</w:t>
      </w:r>
      <w:r w:rsidR="000F2F7E" w:rsidRPr="007045CF">
        <w:rPr>
          <w:rFonts w:ascii="Arial" w:hAnsi="Arial" w:cs="Arial"/>
          <w:b/>
          <w:bCs/>
          <w:sz w:val="20"/>
          <w:szCs w:val="20"/>
        </w:rPr>
        <w:t>5</w:t>
      </w:r>
      <w:r w:rsidR="007E7B39" w:rsidRPr="007045CF">
        <w:rPr>
          <w:rFonts w:ascii="Arial" w:hAnsi="Arial" w:cs="Arial"/>
          <w:b/>
          <w:bCs/>
          <w:sz w:val="20"/>
          <w:szCs w:val="20"/>
        </w:rPr>
        <w:t>. DA REMUNERAÇÃO:</w:t>
      </w:r>
    </w:p>
    <w:p w14:paraId="627B254C" w14:textId="77777777" w:rsidR="00BD0166" w:rsidRPr="007045CF" w:rsidRDefault="00BD0166" w:rsidP="00BE4265">
      <w:pPr>
        <w:pStyle w:val="NormalWeb"/>
        <w:snapToGrid w:val="0"/>
        <w:spacing w:before="0" w:after="0"/>
        <w:jc w:val="both"/>
        <w:rPr>
          <w:rFonts w:ascii="Arial" w:hAnsi="Arial" w:cs="Arial"/>
          <w:bCs/>
          <w:sz w:val="20"/>
          <w:szCs w:val="20"/>
        </w:rPr>
      </w:pPr>
    </w:p>
    <w:p w14:paraId="1DFFE2D9" w14:textId="492BDEE6" w:rsidR="007E7B39" w:rsidRPr="007045CF" w:rsidRDefault="007E7B39" w:rsidP="00BE4265">
      <w:pPr>
        <w:pStyle w:val="NormalWeb"/>
        <w:snapToGrid w:val="0"/>
        <w:spacing w:before="0" w:after="0"/>
        <w:jc w:val="both"/>
        <w:rPr>
          <w:rFonts w:ascii="Arial" w:hAnsi="Arial" w:cs="Arial"/>
          <w:bCs/>
          <w:sz w:val="20"/>
          <w:szCs w:val="20"/>
        </w:rPr>
      </w:pPr>
      <w:r w:rsidRPr="007045CF">
        <w:rPr>
          <w:rFonts w:ascii="Arial" w:hAnsi="Arial" w:cs="Arial"/>
          <w:bCs/>
          <w:sz w:val="20"/>
          <w:szCs w:val="20"/>
        </w:rPr>
        <w:t>1</w:t>
      </w:r>
      <w:r w:rsidR="000F2F7E" w:rsidRPr="007045CF">
        <w:rPr>
          <w:rFonts w:ascii="Arial" w:hAnsi="Arial" w:cs="Arial"/>
          <w:bCs/>
          <w:sz w:val="20"/>
          <w:szCs w:val="20"/>
        </w:rPr>
        <w:t>5</w:t>
      </w:r>
      <w:r w:rsidRPr="007045CF">
        <w:rPr>
          <w:rFonts w:ascii="Arial" w:hAnsi="Arial" w:cs="Arial"/>
          <w:bCs/>
          <w:sz w:val="20"/>
          <w:szCs w:val="20"/>
        </w:rPr>
        <w:t xml:space="preserve">.1. A tabela de </w:t>
      </w:r>
      <w:r w:rsidR="004A6777" w:rsidRPr="007045CF">
        <w:rPr>
          <w:rFonts w:ascii="Arial" w:hAnsi="Arial" w:cs="Arial"/>
          <w:bCs/>
          <w:sz w:val="20"/>
          <w:szCs w:val="20"/>
        </w:rPr>
        <w:t>vencimento</w:t>
      </w:r>
      <w:r w:rsidRPr="007045CF">
        <w:rPr>
          <w:rFonts w:ascii="Arial" w:hAnsi="Arial" w:cs="Arial"/>
          <w:bCs/>
          <w:sz w:val="20"/>
          <w:szCs w:val="20"/>
        </w:rPr>
        <w:t xml:space="preserve"> básica é a seguinte:</w:t>
      </w:r>
    </w:p>
    <w:p w14:paraId="7CAE700D" w14:textId="77777777" w:rsidR="00C35F44" w:rsidRPr="007045CF" w:rsidRDefault="00C35F44" w:rsidP="00BE4265">
      <w:pPr>
        <w:pStyle w:val="NormalWeb"/>
        <w:snapToGrid w:val="0"/>
        <w:spacing w:before="0" w:after="0"/>
        <w:jc w:val="both"/>
        <w:rPr>
          <w:rFonts w:ascii="Arial" w:hAnsi="Arial" w:cs="Arial"/>
          <w:bCs/>
          <w:sz w:val="20"/>
          <w:szCs w:val="20"/>
        </w:rPr>
      </w:pPr>
    </w:p>
    <w:tbl>
      <w:tblPr>
        <w:tblW w:w="6663" w:type="dxa"/>
        <w:jc w:val="center"/>
        <w:tblLayout w:type="fixed"/>
        <w:tblCellMar>
          <w:top w:w="55" w:type="dxa"/>
          <w:left w:w="55" w:type="dxa"/>
          <w:bottom w:w="55" w:type="dxa"/>
          <w:right w:w="55" w:type="dxa"/>
        </w:tblCellMar>
        <w:tblLook w:val="0000" w:firstRow="0" w:lastRow="0" w:firstColumn="0" w:lastColumn="0" w:noHBand="0" w:noVBand="0"/>
      </w:tblPr>
      <w:tblGrid>
        <w:gridCol w:w="2946"/>
        <w:gridCol w:w="1472"/>
        <w:gridCol w:w="2245"/>
      </w:tblGrid>
      <w:tr w:rsidR="00F74A67" w:rsidRPr="007045CF" w14:paraId="1CD7B194" w14:textId="77777777" w:rsidTr="009431BC">
        <w:trPr>
          <w:cantSplit/>
          <w:tblHeader/>
          <w:jc w:val="center"/>
        </w:trPr>
        <w:tc>
          <w:tcPr>
            <w:tcW w:w="2946" w:type="dxa"/>
            <w:tcBorders>
              <w:top w:val="single" w:sz="8" w:space="0" w:color="000000"/>
              <w:left w:val="single" w:sz="8" w:space="0" w:color="000000"/>
              <w:bottom w:val="single" w:sz="8" w:space="0" w:color="000000"/>
            </w:tcBorders>
          </w:tcPr>
          <w:p w14:paraId="4B0D9F07" w14:textId="77777777" w:rsidR="007E7B39" w:rsidRPr="007045CF" w:rsidRDefault="007E7B39"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Regime de Trabalho</w:t>
            </w:r>
          </w:p>
        </w:tc>
        <w:tc>
          <w:tcPr>
            <w:tcW w:w="1472" w:type="dxa"/>
            <w:tcBorders>
              <w:top w:val="single" w:sz="8" w:space="0" w:color="000000"/>
              <w:left w:val="single" w:sz="8" w:space="0" w:color="000000"/>
              <w:bottom w:val="single" w:sz="8" w:space="0" w:color="000000"/>
            </w:tcBorders>
          </w:tcPr>
          <w:p w14:paraId="649AB691" w14:textId="77777777" w:rsidR="007E7B39" w:rsidRPr="007045CF" w:rsidRDefault="007E7B39" w:rsidP="00BE4265">
            <w:pPr>
              <w:pStyle w:val="NormalWeb"/>
              <w:snapToGrid w:val="0"/>
              <w:spacing w:before="0" w:after="0"/>
              <w:jc w:val="center"/>
              <w:rPr>
                <w:rFonts w:ascii="Arial" w:eastAsia="Times New Roman" w:hAnsi="Arial" w:cs="Arial"/>
                <w:b/>
                <w:bCs/>
                <w:sz w:val="20"/>
                <w:szCs w:val="20"/>
              </w:rPr>
            </w:pPr>
            <w:r w:rsidRPr="007045CF">
              <w:rPr>
                <w:rFonts w:ascii="Arial" w:eastAsia="Times New Roman" w:hAnsi="Arial" w:cs="Arial"/>
                <w:b/>
                <w:bCs/>
                <w:sz w:val="20"/>
                <w:szCs w:val="20"/>
              </w:rPr>
              <w:t>Assistente</w:t>
            </w:r>
            <w:r w:rsidR="0069220E" w:rsidRPr="007045CF">
              <w:rPr>
                <w:rFonts w:ascii="Arial" w:eastAsia="Times New Roman" w:hAnsi="Arial" w:cs="Arial"/>
                <w:b/>
                <w:bCs/>
                <w:sz w:val="20"/>
                <w:szCs w:val="20"/>
              </w:rPr>
              <w:t xml:space="preserve"> </w:t>
            </w:r>
            <w:r w:rsidRPr="007045CF">
              <w:rPr>
                <w:rFonts w:ascii="Arial" w:eastAsia="Times New Roman" w:hAnsi="Arial" w:cs="Arial"/>
                <w:b/>
                <w:bCs/>
                <w:sz w:val="20"/>
                <w:szCs w:val="20"/>
              </w:rPr>
              <w:t>(Mestre)</w:t>
            </w:r>
          </w:p>
        </w:tc>
        <w:tc>
          <w:tcPr>
            <w:tcW w:w="2245" w:type="dxa"/>
            <w:tcBorders>
              <w:top w:val="single" w:sz="8" w:space="0" w:color="000000"/>
              <w:left w:val="single" w:sz="8" w:space="0" w:color="000000"/>
              <w:bottom w:val="single" w:sz="8" w:space="0" w:color="000000"/>
              <w:right w:val="single" w:sz="8" w:space="0" w:color="000000"/>
            </w:tcBorders>
          </w:tcPr>
          <w:p w14:paraId="1E5ACF84" w14:textId="77777777" w:rsidR="007E7B39" w:rsidRPr="007045CF" w:rsidRDefault="007E7B39" w:rsidP="00BE4265">
            <w:pPr>
              <w:pStyle w:val="NormalWeb"/>
              <w:snapToGrid w:val="0"/>
              <w:spacing w:before="0" w:after="0"/>
              <w:jc w:val="center"/>
              <w:rPr>
                <w:rFonts w:ascii="Arial" w:hAnsi="Arial" w:cs="Arial"/>
                <w:b/>
                <w:bCs/>
                <w:sz w:val="20"/>
                <w:szCs w:val="20"/>
              </w:rPr>
            </w:pPr>
            <w:r w:rsidRPr="007045CF">
              <w:rPr>
                <w:rFonts w:ascii="Arial" w:hAnsi="Arial" w:cs="Arial"/>
                <w:b/>
                <w:bCs/>
                <w:sz w:val="20"/>
                <w:szCs w:val="20"/>
              </w:rPr>
              <w:t>Adjunto</w:t>
            </w:r>
            <w:r w:rsidR="0069220E" w:rsidRPr="007045CF">
              <w:rPr>
                <w:rFonts w:ascii="Arial" w:hAnsi="Arial" w:cs="Arial"/>
                <w:b/>
                <w:bCs/>
                <w:sz w:val="20"/>
                <w:szCs w:val="20"/>
              </w:rPr>
              <w:t xml:space="preserve"> </w:t>
            </w:r>
            <w:r w:rsidRPr="007045CF">
              <w:rPr>
                <w:rFonts w:ascii="Arial" w:hAnsi="Arial" w:cs="Arial"/>
                <w:b/>
                <w:bCs/>
                <w:sz w:val="20"/>
                <w:szCs w:val="20"/>
              </w:rPr>
              <w:t>(Doutor)</w:t>
            </w:r>
          </w:p>
        </w:tc>
      </w:tr>
      <w:tr w:rsidR="00F74A67" w:rsidRPr="007045CF" w14:paraId="5EBB4E00" w14:textId="77777777" w:rsidTr="009431BC">
        <w:trPr>
          <w:cantSplit/>
          <w:jc w:val="center"/>
        </w:trPr>
        <w:tc>
          <w:tcPr>
            <w:tcW w:w="2946" w:type="dxa"/>
            <w:tcBorders>
              <w:left w:val="single" w:sz="8" w:space="0" w:color="000000"/>
              <w:bottom w:val="single" w:sz="8" w:space="0" w:color="000000"/>
            </w:tcBorders>
          </w:tcPr>
          <w:p w14:paraId="19C43E34" w14:textId="77777777" w:rsidR="00C4481A" w:rsidRPr="007045CF" w:rsidRDefault="007E7B39" w:rsidP="00BE4265">
            <w:pPr>
              <w:pStyle w:val="NormalWeb"/>
              <w:snapToGrid w:val="0"/>
              <w:spacing w:before="0" w:after="0"/>
              <w:jc w:val="center"/>
              <w:rPr>
                <w:rFonts w:ascii="Arial" w:eastAsia="Times New Roman" w:hAnsi="Arial" w:cs="Arial"/>
                <w:sz w:val="20"/>
                <w:szCs w:val="20"/>
              </w:rPr>
            </w:pPr>
            <w:r w:rsidRPr="007045CF">
              <w:rPr>
                <w:rFonts w:ascii="Arial" w:eastAsia="Times New Roman" w:hAnsi="Arial" w:cs="Arial"/>
                <w:sz w:val="20"/>
                <w:szCs w:val="20"/>
              </w:rPr>
              <w:t>40 horas</w:t>
            </w:r>
            <w:r w:rsidR="000C5F41" w:rsidRPr="007045CF">
              <w:rPr>
                <w:rFonts w:ascii="Arial" w:eastAsia="Times New Roman" w:hAnsi="Arial" w:cs="Arial"/>
                <w:sz w:val="20"/>
                <w:szCs w:val="20"/>
              </w:rPr>
              <w:t xml:space="preserve"> semanais</w:t>
            </w:r>
          </w:p>
        </w:tc>
        <w:tc>
          <w:tcPr>
            <w:tcW w:w="1472" w:type="dxa"/>
            <w:tcBorders>
              <w:left w:val="single" w:sz="8" w:space="0" w:color="000000"/>
              <w:bottom w:val="single" w:sz="8" w:space="0" w:color="000000"/>
            </w:tcBorders>
          </w:tcPr>
          <w:p w14:paraId="189316A7" w14:textId="77777777" w:rsidR="007E7B39" w:rsidRPr="007045CF" w:rsidRDefault="007E7B39" w:rsidP="00BE4265">
            <w:pPr>
              <w:pStyle w:val="NormalWeb"/>
              <w:snapToGrid w:val="0"/>
              <w:spacing w:before="0" w:after="0"/>
              <w:jc w:val="center"/>
              <w:rPr>
                <w:rFonts w:ascii="Arial" w:eastAsia="Times New Roman" w:hAnsi="Arial" w:cs="Arial"/>
                <w:sz w:val="20"/>
                <w:szCs w:val="20"/>
              </w:rPr>
            </w:pPr>
            <w:r w:rsidRPr="007045CF">
              <w:rPr>
                <w:rFonts w:ascii="Arial" w:eastAsia="Times New Roman" w:hAnsi="Arial" w:cs="Arial"/>
                <w:sz w:val="20"/>
                <w:szCs w:val="20"/>
              </w:rPr>
              <w:t xml:space="preserve">R$ </w:t>
            </w:r>
            <w:r w:rsidR="00C35F44" w:rsidRPr="007045CF">
              <w:rPr>
                <w:rFonts w:ascii="Arial" w:eastAsia="Times New Roman" w:hAnsi="Arial" w:cs="Arial"/>
                <w:sz w:val="20"/>
                <w:szCs w:val="20"/>
              </w:rPr>
              <w:t>8.640,96</w:t>
            </w:r>
          </w:p>
        </w:tc>
        <w:tc>
          <w:tcPr>
            <w:tcW w:w="2245" w:type="dxa"/>
            <w:tcBorders>
              <w:left w:val="single" w:sz="8" w:space="0" w:color="000000"/>
              <w:bottom w:val="single" w:sz="8" w:space="0" w:color="000000"/>
              <w:right w:val="single" w:sz="8" w:space="0" w:color="000000"/>
            </w:tcBorders>
          </w:tcPr>
          <w:p w14:paraId="5DD8BC43" w14:textId="77777777" w:rsidR="007E7B39" w:rsidRPr="007045CF" w:rsidRDefault="007E7B39" w:rsidP="00BE4265">
            <w:pPr>
              <w:pStyle w:val="NormalWeb"/>
              <w:snapToGrid w:val="0"/>
              <w:spacing w:before="0" w:after="0"/>
              <w:jc w:val="center"/>
              <w:rPr>
                <w:rFonts w:ascii="Arial" w:eastAsia="Times New Roman" w:hAnsi="Arial" w:cs="Arial"/>
                <w:sz w:val="20"/>
                <w:szCs w:val="20"/>
              </w:rPr>
            </w:pPr>
            <w:r w:rsidRPr="007045CF">
              <w:rPr>
                <w:rFonts w:ascii="Arial" w:eastAsia="Times New Roman" w:hAnsi="Arial" w:cs="Arial"/>
                <w:sz w:val="20"/>
                <w:szCs w:val="20"/>
              </w:rPr>
              <w:t xml:space="preserve">R$ </w:t>
            </w:r>
            <w:r w:rsidR="00C35F44" w:rsidRPr="007045CF">
              <w:rPr>
                <w:rFonts w:ascii="Arial" w:eastAsia="Times New Roman" w:hAnsi="Arial" w:cs="Arial"/>
                <w:sz w:val="20"/>
                <w:szCs w:val="20"/>
              </w:rPr>
              <w:t>11.234,24</w:t>
            </w:r>
          </w:p>
        </w:tc>
      </w:tr>
    </w:tbl>
    <w:p w14:paraId="52AC32E9" w14:textId="55E18276" w:rsidR="004709F4" w:rsidRDefault="004709F4" w:rsidP="00BE4265">
      <w:pPr>
        <w:suppressAutoHyphens w:val="0"/>
        <w:jc w:val="center"/>
        <w:rPr>
          <w:rFonts w:ascii="Arial" w:hAnsi="Arial" w:cs="Arial"/>
          <w:sz w:val="20"/>
          <w:szCs w:val="20"/>
          <w:lang w:eastAsia="pt-BR"/>
        </w:rPr>
      </w:pPr>
      <w:r w:rsidRPr="007045CF">
        <w:rPr>
          <w:rFonts w:ascii="Arial" w:hAnsi="Arial" w:cs="Arial"/>
          <w:sz w:val="20"/>
          <w:szCs w:val="20"/>
          <w:lang w:eastAsia="pt-BR"/>
        </w:rPr>
        <w:t xml:space="preserve">FONTE: Tabela de Vencimentos </w:t>
      </w:r>
      <w:r w:rsidR="00C35F44" w:rsidRPr="007045CF">
        <w:rPr>
          <w:rFonts w:ascii="Arial" w:hAnsi="Arial" w:cs="Arial"/>
          <w:sz w:val="20"/>
          <w:szCs w:val="20"/>
          <w:lang w:eastAsia="pt-BR"/>
        </w:rPr>
        <w:t>janeiro/2022.</w:t>
      </w:r>
    </w:p>
    <w:p w14:paraId="2FD87D2B" w14:textId="73C2A2EC" w:rsidR="00F104FF" w:rsidRPr="00F104FF" w:rsidRDefault="00F104FF" w:rsidP="00F104FF">
      <w:pPr>
        <w:suppressAutoHyphens w:val="0"/>
        <w:spacing w:before="120" w:after="120"/>
        <w:rPr>
          <w:rFonts w:ascii="Arial" w:hAnsi="Arial" w:cs="Arial"/>
          <w:b/>
          <w:sz w:val="20"/>
          <w:szCs w:val="20"/>
          <w:lang w:eastAsia="pt-BR"/>
        </w:rPr>
      </w:pPr>
      <w:r w:rsidRPr="00F104FF">
        <w:rPr>
          <w:rFonts w:ascii="Arial" w:hAnsi="Arial" w:cs="Arial"/>
          <w:sz w:val="20"/>
          <w:szCs w:val="20"/>
          <w:lang w:eastAsia="pt-BR"/>
        </w:rPr>
        <w:t xml:space="preserve">Início da descrição da tabela: </w:t>
      </w:r>
      <w:r w:rsidRPr="00F104FF">
        <w:rPr>
          <w:rFonts w:ascii="Arial" w:hAnsi="Arial" w:cs="Arial"/>
          <w:b/>
          <w:sz w:val="20"/>
          <w:szCs w:val="20"/>
          <w:lang w:eastAsia="pt-BR"/>
        </w:rPr>
        <w:t>Regime de trabalho:</w:t>
      </w:r>
      <w:r w:rsidRPr="00F104FF">
        <w:rPr>
          <w:rFonts w:ascii="Arial" w:hAnsi="Arial" w:cs="Arial"/>
          <w:sz w:val="20"/>
          <w:szCs w:val="20"/>
        </w:rPr>
        <w:t xml:space="preserve"> 40 horas semanais;</w:t>
      </w:r>
      <w:r w:rsidRPr="00F104FF">
        <w:rPr>
          <w:rFonts w:ascii="Arial" w:hAnsi="Arial" w:cs="Arial"/>
          <w:b/>
          <w:sz w:val="20"/>
          <w:szCs w:val="20"/>
          <w:lang w:eastAsia="pt-BR"/>
        </w:rPr>
        <w:t xml:space="preserve"> Classe:</w:t>
      </w:r>
      <w:r w:rsidRPr="00F104FF">
        <w:rPr>
          <w:rFonts w:ascii="Arial" w:hAnsi="Arial" w:cs="Arial"/>
          <w:sz w:val="20"/>
          <w:szCs w:val="20"/>
          <w:lang w:eastAsia="pt-BR"/>
        </w:rPr>
        <w:t xml:space="preserve"> </w:t>
      </w:r>
      <w:r w:rsidRPr="00F104FF">
        <w:rPr>
          <w:rFonts w:ascii="Arial" w:hAnsi="Arial" w:cs="Arial"/>
          <w:b/>
          <w:bCs/>
          <w:sz w:val="20"/>
          <w:szCs w:val="20"/>
          <w:lang w:eastAsia="pt-BR"/>
        </w:rPr>
        <w:t>Assistente (Mestre):</w:t>
      </w:r>
      <w:r w:rsidRPr="00F104FF">
        <w:rPr>
          <w:rFonts w:ascii="Arial" w:hAnsi="Arial" w:cs="Arial"/>
          <w:sz w:val="20"/>
          <w:szCs w:val="20"/>
        </w:rPr>
        <w:t xml:space="preserve"> R$ 8.640,96;</w:t>
      </w:r>
      <w:r>
        <w:rPr>
          <w:rFonts w:ascii="Arial" w:hAnsi="Arial" w:cs="Arial"/>
          <w:b/>
          <w:sz w:val="20"/>
          <w:szCs w:val="20"/>
          <w:lang w:eastAsia="pt-BR"/>
        </w:rPr>
        <w:t xml:space="preserve"> </w:t>
      </w:r>
      <w:r w:rsidRPr="00F104FF">
        <w:rPr>
          <w:rFonts w:ascii="Arial" w:hAnsi="Arial" w:cs="Arial"/>
          <w:b/>
          <w:sz w:val="20"/>
          <w:szCs w:val="20"/>
          <w:lang w:eastAsia="pt-BR"/>
        </w:rPr>
        <w:t>Classe:</w:t>
      </w:r>
      <w:r w:rsidRPr="00F104FF">
        <w:rPr>
          <w:rFonts w:ascii="Arial" w:hAnsi="Arial" w:cs="Arial"/>
          <w:sz w:val="20"/>
          <w:szCs w:val="20"/>
          <w:lang w:eastAsia="pt-BR"/>
        </w:rPr>
        <w:t xml:space="preserve"> </w:t>
      </w:r>
      <w:r w:rsidRPr="00F104FF">
        <w:rPr>
          <w:rFonts w:ascii="Arial" w:hAnsi="Arial" w:cs="Arial"/>
          <w:b/>
          <w:bCs/>
          <w:sz w:val="20"/>
          <w:szCs w:val="20"/>
          <w:lang w:eastAsia="pt-BR"/>
        </w:rPr>
        <w:t xml:space="preserve">Adjunto (Doutor): </w:t>
      </w:r>
      <w:r w:rsidRPr="00F104FF">
        <w:rPr>
          <w:rFonts w:ascii="Arial" w:hAnsi="Arial" w:cs="Arial"/>
          <w:sz w:val="20"/>
          <w:szCs w:val="20"/>
        </w:rPr>
        <w:t>R$ 11.234,24</w:t>
      </w:r>
      <w:r w:rsidRPr="00F104FF">
        <w:rPr>
          <w:rFonts w:ascii="Arial" w:hAnsi="Arial" w:cs="Arial"/>
          <w:sz w:val="20"/>
          <w:szCs w:val="20"/>
          <w:lang w:eastAsia="pt-BR"/>
        </w:rPr>
        <w:t xml:space="preserve">. </w:t>
      </w:r>
      <w:r>
        <w:rPr>
          <w:rFonts w:ascii="Arial" w:hAnsi="Arial" w:cs="Arial"/>
          <w:b/>
          <w:sz w:val="20"/>
          <w:szCs w:val="20"/>
          <w:lang w:eastAsia="pt-BR"/>
        </w:rPr>
        <w:t xml:space="preserve"> </w:t>
      </w:r>
      <w:r w:rsidRPr="00F104FF">
        <w:rPr>
          <w:rFonts w:ascii="Arial" w:hAnsi="Arial" w:cs="Arial"/>
          <w:sz w:val="20"/>
          <w:szCs w:val="20"/>
          <w:lang w:eastAsia="pt-BR"/>
        </w:rPr>
        <w:t xml:space="preserve">Fim da descrição da tabela. </w:t>
      </w:r>
    </w:p>
    <w:p w14:paraId="1F46B6DC" w14:textId="77777777" w:rsidR="00F104FF" w:rsidRDefault="00F104FF" w:rsidP="00F104FF">
      <w:pPr>
        <w:suppressAutoHyphens w:val="0"/>
        <w:rPr>
          <w:rFonts w:ascii="Arial" w:hAnsi="Arial" w:cs="Arial"/>
          <w:sz w:val="18"/>
          <w:szCs w:val="18"/>
          <w:lang w:eastAsia="pt-BR"/>
        </w:rPr>
      </w:pPr>
      <w:r w:rsidRPr="0069773D">
        <w:rPr>
          <w:rFonts w:ascii="Arial" w:hAnsi="Arial" w:cs="Arial"/>
          <w:sz w:val="18"/>
          <w:szCs w:val="18"/>
          <w:lang w:eastAsia="pt-BR"/>
        </w:rPr>
        <w:t>FONTE: Tabela de Vencimentos janeiro/2022.</w:t>
      </w:r>
    </w:p>
    <w:p w14:paraId="4756C4E1" w14:textId="77777777" w:rsidR="00F104FF" w:rsidRPr="007045CF" w:rsidRDefault="00F104FF" w:rsidP="00F104FF">
      <w:pPr>
        <w:suppressAutoHyphens w:val="0"/>
        <w:rPr>
          <w:rFonts w:ascii="Arial" w:hAnsi="Arial" w:cs="Arial"/>
          <w:sz w:val="20"/>
          <w:szCs w:val="20"/>
          <w:lang w:eastAsia="pt-BR"/>
        </w:rPr>
      </w:pPr>
    </w:p>
    <w:p w14:paraId="6C07CD32" w14:textId="7A7E65CA" w:rsidR="007E7B39" w:rsidRPr="007045CF" w:rsidRDefault="000C5F41" w:rsidP="00BE4265">
      <w:pPr>
        <w:pStyle w:val="NormalWeb"/>
        <w:snapToGrid w:val="0"/>
        <w:spacing w:before="0" w:after="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5</w:t>
      </w:r>
      <w:r w:rsidRPr="007045CF">
        <w:rPr>
          <w:rFonts w:ascii="Arial" w:hAnsi="Arial" w:cs="Arial"/>
          <w:sz w:val="20"/>
          <w:szCs w:val="20"/>
        </w:rPr>
        <w:t>.2. Além do salário base, o p</w:t>
      </w:r>
      <w:r w:rsidR="007E7B39" w:rsidRPr="007045CF">
        <w:rPr>
          <w:rFonts w:ascii="Arial" w:hAnsi="Arial" w:cs="Arial"/>
          <w:sz w:val="20"/>
          <w:szCs w:val="20"/>
        </w:rPr>
        <w:t>rofessor receberá ainda auxíl</w:t>
      </w:r>
      <w:r w:rsidR="00400F30" w:rsidRPr="007045CF">
        <w:rPr>
          <w:rFonts w:ascii="Arial" w:hAnsi="Arial" w:cs="Arial"/>
          <w:sz w:val="20"/>
          <w:szCs w:val="20"/>
        </w:rPr>
        <w:t>io-alimentação, no valor de R$ 2</w:t>
      </w:r>
      <w:r w:rsidR="00875844" w:rsidRPr="007045CF">
        <w:rPr>
          <w:rFonts w:ascii="Arial" w:hAnsi="Arial" w:cs="Arial"/>
          <w:sz w:val="20"/>
          <w:szCs w:val="20"/>
        </w:rPr>
        <w:t>9</w:t>
      </w:r>
      <w:r w:rsidR="007E7B39" w:rsidRPr="007045CF">
        <w:rPr>
          <w:rFonts w:ascii="Arial" w:hAnsi="Arial" w:cs="Arial"/>
          <w:sz w:val="20"/>
          <w:szCs w:val="20"/>
        </w:rPr>
        <w:t>,</w:t>
      </w:r>
      <w:r w:rsidR="00400F30" w:rsidRPr="007045CF">
        <w:rPr>
          <w:rFonts w:ascii="Arial" w:hAnsi="Arial" w:cs="Arial"/>
          <w:sz w:val="20"/>
          <w:szCs w:val="20"/>
        </w:rPr>
        <w:t>25</w:t>
      </w:r>
      <w:r w:rsidR="007E7B39" w:rsidRPr="007045CF">
        <w:rPr>
          <w:rFonts w:ascii="Arial" w:hAnsi="Arial" w:cs="Arial"/>
          <w:sz w:val="20"/>
          <w:szCs w:val="20"/>
        </w:rPr>
        <w:t xml:space="preserve"> por dia útil trabalhado, para uma carga horária de 40 (quarenta) horas semanais.</w:t>
      </w:r>
    </w:p>
    <w:p w14:paraId="344F026C" w14:textId="561CAC4B" w:rsidR="00BE4265" w:rsidRPr="007045CF" w:rsidRDefault="00BE4265" w:rsidP="00BE4265">
      <w:pPr>
        <w:pStyle w:val="NormalWeb"/>
        <w:snapToGrid w:val="0"/>
        <w:spacing w:before="0" w:after="0"/>
        <w:jc w:val="both"/>
        <w:rPr>
          <w:rFonts w:ascii="Arial" w:hAnsi="Arial" w:cs="Arial"/>
          <w:sz w:val="20"/>
          <w:szCs w:val="20"/>
        </w:rPr>
      </w:pPr>
    </w:p>
    <w:p w14:paraId="24FDFF08" w14:textId="3F2127A7" w:rsidR="00BE4265" w:rsidRPr="007045CF" w:rsidRDefault="00BE4265" w:rsidP="00BE4265">
      <w:pPr>
        <w:pStyle w:val="NormalWeb"/>
        <w:shd w:val="clear" w:color="auto" w:fill="E2EFD9" w:themeFill="accent6" w:themeFillTint="33"/>
        <w:spacing w:before="0" w:after="0"/>
        <w:jc w:val="both"/>
        <w:rPr>
          <w:rFonts w:ascii="Arial" w:hAnsi="Arial" w:cs="Arial"/>
          <w:b/>
          <w:sz w:val="20"/>
          <w:szCs w:val="20"/>
        </w:rPr>
      </w:pPr>
      <w:r w:rsidRPr="007045CF">
        <w:rPr>
          <w:rFonts w:ascii="Arial" w:hAnsi="Arial" w:cs="Arial"/>
          <w:b/>
          <w:sz w:val="20"/>
          <w:szCs w:val="20"/>
        </w:rPr>
        <w:t>1</w:t>
      </w:r>
      <w:r w:rsidR="000F2F7E" w:rsidRPr="007045CF">
        <w:rPr>
          <w:rFonts w:ascii="Arial" w:hAnsi="Arial" w:cs="Arial"/>
          <w:b/>
          <w:sz w:val="20"/>
          <w:szCs w:val="20"/>
        </w:rPr>
        <w:t>6</w:t>
      </w:r>
      <w:r w:rsidRPr="007045CF">
        <w:rPr>
          <w:rFonts w:ascii="Arial" w:hAnsi="Arial" w:cs="Arial"/>
          <w:b/>
          <w:sz w:val="20"/>
          <w:szCs w:val="20"/>
        </w:rPr>
        <w:t xml:space="preserve">. ORIENTAÇÕES PARA PREVENÇÃO DA COVID-19 </w:t>
      </w:r>
    </w:p>
    <w:p w14:paraId="3F2DA555" w14:textId="77777777" w:rsidR="00BE4265" w:rsidRPr="007045CF" w:rsidRDefault="00BE4265" w:rsidP="00BE4265">
      <w:pPr>
        <w:suppressAutoHyphens w:val="0"/>
        <w:jc w:val="both"/>
        <w:rPr>
          <w:rFonts w:ascii="Arial" w:hAnsi="Arial" w:cs="Arial"/>
          <w:sz w:val="20"/>
          <w:szCs w:val="20"/>
        </w:rPr>
      </w:pPr>
    </w:p>
    <w:p w14:paraId="552C7609" w14:textId="3B14EA7A" w:rsidR="00BE4265" w:rsidRPr="007045CF" w:rsidRDefault="00BE4265" w:rsidP="00BE4265">
      <w:pPr>
        <w:suppressAutoHyphens w:val="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6</w:t>
      </w:r>
      <w:r w:rsidRPr="007045CF">
        <w:rPr>
          <w:rFonts w:ascii="Arial" w:hAnsi="Arial" w:cs="Arial"/>
          <w:sz w:val="20"/>
          <w:szCs w:val="20"/>
        </w:rPr>
        <w:t>.1. A UDESC, por meio da Comissão de Monitoramento da COVID-19, requer o atendimento das medidas de segurança e higiene recomendadas pelos órgãos de saúde por todos os envolvidos na realização da etapa presencial do processo seletivo, sejam candidatos, banca examinadora, comissão organizadora e comunidade acadêmica em geral.</w:t>
      </w:r>
    </w:p>
    <w:p w14:paraId="25B90E0A" w14:textId="77777777" w:rsidR="00BE4265" w:rsidRPr="007045CF" w:rsidRDefault="00BE4265" w:rsidP="00BE4265">
      <w:pPr>
        <w:suppressAutoHyphens w:val="0"/>
        <w:jc w:val="both"/>
        <w:rPr>
          <w:rFonts w:ascii="Arial" w:hAnsi="Arial" w:cs="Arial"/>
          <w:sz w:val="20"/>
          <w:szCs w:val="20"/>
        </w:rPr>
      </w:pPr>
    </w:p>
    <w:p w14:paraId="475C5625" w14:textId="7D82573D" w:rsidR="00BE4265" w:rsidRPr="007045CF" w:rsidRDefault="00BE4265" w:rsidP="00BE4265">
      <w:pPr>
        <w:suppressAutoHyphens w:val="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6</w:t>
      </w:r>
      <w:r w:rsidRPr="007045CF">
        <w:rPr>
          <w:rFonts w:ascii="Arial" w:hAnsi="Arial" w:cs="Arial"/>
          <w:sz w:val="20"/>
          <w:szCs w:val="20"/>
        </w:rPr>
        <w:t>.1.1. O uso de máscaras de tecido (preferencialmente) ou descartável é obrigatório para acesso e permanência no local da prova.</w:t>
      </w:r>
    </w:p>
    <w:p w14:paraId="3C61B257" w14:textId="77777777" w:rsidR="00BE4265" w:rsidRPr="007045CF" w:rsidRDefault="00BE4265" w:rsidP="00BE4265">
      <w:pPr>
        <w:suppressAutoHyphens w:val="0"/>
        <w:jc w:val="both"/>
        <w:rPr>
          <w:rFonts w:ascii="Arial" w:hAnsi="Arial" w:cs="Arial"/>
          <w:sz w:val="20"/>
          <w:szCs w:val="20"/>
        </w:rPr>
      </w:pPr>
    </w:p>
    <w:p w14:paraId="0B0398D6" w14:textId="6746449A" w:rsidR="00BE4265" w:rsidRPr="007045CF" w:rsidRDefault="00BE4265" w:rsidP="00BE4265">
      <w:pPr>
        <w:suppressAutoHyphens w:val="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6</w:t>
      </w:r>
      <w:r w:rsidRPr="007045CF">
        <w:rPr>
          <w:rFonts w:ascii="Arial" w:hAnsi="Arial" w:cs="Arial"/>
          <w:sz w:val="20"/>
          <w:szCs w:val="20"/>
        </w:rPr>
        <w:t>.1.2. Não será permitido ingresso nas dependências da UDESC sem o uso de máscara.</w:t>
      </w:r>
    </w:p>
    <w:p w14:paraId="240B0C6E" w14:textId="77777777" w:rsidR="00BE4265" w:rsidRPr="007045CF" w:rsidRDefault="00BE4265" w:rsidP="00BE4265">
      <w:pPr>
        <w:suppressAutoHyphens w:val="0"/>
        <w:jc w:val="both"/>
        <w:rPr>
          <w:rFonts w:ascii="Arial" w:hAnsi="Arial" w:cs="Arial"/>
          <w:sz w:val="20"/>
          <w:szCs w:val="20"/>
        </w:rPr>
      </w:pPr>
    </w:p>
    <w:p w14:paraId="56E8A4C3" w14:textId="036E5806" w:rsidR="00BE4265" w:rsidRPr="007045CF" w:rsidRDefault="00BE4265" w:rsidP="00BE4265">
      <w:pPr>
        <w:suppressAutoHyphens w:val="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6</w:t>
      </w:r>
      <w:r w:rsidRPr="007045CF">
        <w:rPr>
          <w:rFonts w:ascii="Arial" w:hAnsi="Arial" w:cs="Arial"/>
          <w:sz w:val="20"/>
          <w:szCs w:val="20"/>
        </w:rPr>
        <w:t>.1.3. Antes de se dirigir ao local da prova, o candidato deve lavar bem suas mãos com água e sabão, evitando tocar em maçanetas das portas ou outros objetos ao entrar ou sair.</w:t>
      </w:r>
    </w:p>
    <w:p w14:paraId="3605ADA6" w14:textId="77777777" w:rsidR="00BE4265" w:rsidRPr="007045CF" w:rsidRDefault="00BE4265" w:rsidP="00BE4265">
      <w:pPr>
        <w:suppressAutoHyphens w:val="0"/>
        <w:jc w:val="both"/>
        <w:rPr>
          <w:rFonts w:ascii="Arial" w:hAnsi="Arial" w:cs="Arial"/>
          <w:sz w:val="20"/>
          <w:szCs w:val="20"/>
        </w:rPr>
      </w:pPr>
    </w:p>
    <w:p w14:paraId="12E386DC" w14:textId="46C070AD" w:rsidR="00BE4265" w:rsidRPr="007045CF" w:rsidRDefault="00BE4265" w:rsidP="00BE4265">
      <w:pPr>
        <w:suppressAutoHyphens w:val="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6</w:t>
      </w:r>
      <w:r w:rsidRPr="007045CF">
        <w:rPr>
          <w:rFonts w:ascii="Arial" w:hAnsi="Arial" w:cs="Arial"/>
          <w:sz w:val="20"/>
          <w:szCs w:val="20"/>
        </w:rPr>
        <w:t xml:space="preserve">.1.4. Ao entrar no local de prova, o candidato deve higienizar das mãos com álcool em gel e guardar seus pertences em saco plástico, colocando-os no local designado, e após higienizar as mãos com álcool gel. </w:t>
      </w:r>
    </w:p>
    <w:p w14:paraId="29396571" w14:textId="77777777" w:rsidR="00BE4265" w:rsidRPr="007045CF" w:rsidRDefault="00BE4265" w:rsidP="00BE4265">
      <w:pPr>
        <w:suppressAutoHyphens w:val="0"/>
        <w:jc w:val="both"/>
        <w:rPr>
          <w:rFonts w:ascii="Arial" w:hAnsi="Arial" w:cs="Arial"/>
          <w:sz w:val="20"/>
          <w:szCs w:val="20"/>
        </w:rPr>
      </w:pPr>
    </w:p>
    <w:p w14:paraId="3DB95953" w14:textId="082A3E23" w:rsidR="00BE4265" w:rsidRPr="007045CF" w:rsidRDefault="00BE4265" w:rsidP="00BE4265">
      <w:pPr>
        <w:suppressAutoHyphens w:val="0"/>
        <w:jc w:val="both"/>
        <w:rPr>
          <w:rFonts w:ascii="Arial" w:hAnsi="Arial" w:cs="Arial"/>
          <w:sz w:val="20"/>
          <w:szCs w:val="20"/>
        </w:rPr>
      </w:pPr>
      <w:r w:rsidRPr="007045CF">
        <w:rPr>
          <w:rFonts w:ascii="Arial" w:hAnsi="Arial" w:cs="Arial"/>
          <w:sz w:val="20"/>
          <w:szCs w:val="20"/>
        </w:rPr>
        <w:t>1</w:t>
      </w:r>
      <w:r w:rsidR="00AB5A4E" w:rsidRPr="007045CF">
        <w:rPr>
          <w:rFonts w:ascii="Arial" w:hAnsi="Arial" w:cs="Arial"/>
          <w:sz w:val="20"/>
          <w:szCs w:val="20"/>
        </w:rPr>
        <w:t>6</w:t>
      </w:r>
      <w:r w:rsidRPr="007045CF">
        <w:rPr>
          <w:rFonts w:ascii="Arial" w:hAnsi="Arial" w:cs="Arial"/>
          <w:sz w:val="20"/>
          <w:szCs w:val="20"/>
        </w:rPr>
        <w:t>.1.5. O candidato deve levar para a mesa da prova somente os materiais necessários para a realização da mesma.</w:t>
      </w:r>
    </w:p>
    <w:p w14:paraId="0AA48FDC" w14:textId="77777777" w:rsidR="00BE4265" w:rsidRPr="007045CF" w:rsidRDefault="00BE4265" w:rsidP="00BE4265">
      <w:pPr>
        <w:suppressAutoHyphens w:val="0"/>
        <w:jc w:val="both"/>
        <w:rPr>
          <w:rFonts w:ascii="Arial" w:hAnsi="Arial" w:cs="Arial"/>
          <w:sz w:val="20"/>
          <w:szCs w:val="20"/>
        </w:rPr>
      </w:pPr>
    </w:p>
    <w:p w14:paraId="662FA211" w14:textId="66BFCE42" w:rsidR="00BE4265" w:rsidRPr="007045CF" w:rsidRDefault="00BE4265" w:rsidP="00BE4265">
      <w:pPr>
        <w:suppressAutoHyphens w:val="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6</w:t>
      </w:r>
      <w:r w:rsidRPr="007045CF">
        <w:rPr>
          <w:rFonts w:ascii="Arial" w:hAnsi="Arial" w:cs="Arial"/>
          <w:sz w:val="20"/>
          <w:szCs w:val="20"/>
        </w:rPr>
        <w:t>.1.6. O candidato deve sentar-se apenas na cadeira designada para seu uso. Não sentar sobre as carteiras, nem tocar a superfície delas sem necessidade. Não colocar bolsas e materiais sobre as carteiras, nem bolsas e mochilas no chão.</w:t>
      </w:r>
    </w:p>
    <w:p w14:paraId="4C695A64" w14:textId="77777777" w:rsidR="00BE4265" w:rsidRPr="007045CF" w:rsidRDefault="00BE4265" w:rsidP="00BE4265">
      <w:pPr>
        <w:suppressAutoHyphens w:val="0"/>
        <w:jc w:val="both"/>
        <w:rPr>
          <w:rFonts w:ascii="Arial" w:hAnsi="Arial" w:cs="Arial"/>
          <w:sz w:val="20"/>
          <w:szCs w:val="20"/>
        </w:rPr>
      </w:pPr>
    </w:p>
    <w:p w14:paraId="00BD7D9B" w14:textId="4EBDCCFB" w:rsidR="00BE4265" w:rsidRPr="007045CF" w:rsidRDefault="00BE4265" w:rsidP="00BE4265">
      <w:pPr>
        <w:suppressAutoHyphens w:val="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6</w:t>
      </w:r>
      <w:r w:rsidRPr="007045CF">
        <w:rPr>
          <w:rFonts w:ascii="Arial" w:hAnsi="Arial" w:cs="Arial"/>
          <w:sz w:val="20"/>
          <w:szCs w:val="20"/>
        </w:rPr>
        <w:t>.1.7. O candidato deve seguir as medidas de higiene e segurança para enfrentamento da COVID-19, e para tanto deve: evitar levar as mãos aos olhos, nariz e boca; cobrir a boca e nariz ao tossir ou espirrar com a parte interna do cotovelo (etiqueta respiratória) ou usar lenço de papel, despreze-o em seguida e lavar as mãos com água e sabão; cumprir as determinações das autoridades de saúde; evitar o uso de elevadores e, se puder, utilizar as escadas e/ou rampas de acesso; não compartilhar objetos como canetas, garrafas de água, entre outros e higienizar antes do uso qualquer objeto que cair no chão.</w:t>
      </w:r>
    </w:p>
    <w:p w14:paraId="00885D88" w14:textId="77777777" w:rsidR="00BE4265" w:rsidRPr="007045CF" w:rsidRDefault="00BE4265" w:rsidP="00BE4265">
      <w:pPr>
        <w:suppressAutoHyphens w:val="0"/>
        <w:jc w:val="both"/>
        <w:rPr>
          <w:rFonts w:ascii="Arial" w:hAnsi="Arial" w:cs="Arial"/>
          <w:sz w:val="20"/>
          <w:szCs w:val="20"/>
        </w:rPr>
      </w:pPr>
    </w:p>
    <w:p w14:paraId="0A78E30F" w14:textId="22EA251E" w:rsidR="00BE4265" w:rsidRPr="007045CF" w:rsidRDefault="00BE4265" w:rsidP="00BE4265">
      <w:pPr>
        <w:suppressAutoHyphens w:val="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6</w:t>
      </w:r>
      <w:r w:rsidRPr="007045CF">
        <w:rPr>
          <w:rFonts w:ascii="Arial" w:hAnsi="Arial" w:cs="Arial"/>
          <w:sz w:val="20"/>
          <w:szCs w:val="20"/>
        </w:rPr>
        <w:t xml:space="preserve">.1.8. Os candidatos não podem compartilhar alimentos, materiais e objetos entre si. </w:t>
      </w:r>
    </w:p>
    <w:p w14:paraId="5AAB5B59" w14:textId="77777777" w:rsidR="00BE4265" w:rsidRPr="007045CF" w:rsidRDefault="00BE4265" w:rsidP="00BE4265">
      <w:pPr>
        <w:suppressAutoHyphens w:val="0"/>
        <w:jc w:val="both"/>
        <w:rPr>
          <w:rFonts w:ascii="Arial" w:hAnsi="Arial" w:cs="Arial"/>
          <w:sz w:val="20"/>
          <w:szCs w:val="20"/>
        </w:rPr>
      </w:pPr>
    </w:p>
    <w:p w14:paraId="7ADC4CED" w14:textId="63722311" w:rsidR="00BE4265" w:rsidRPr="007045CF" w:rsidRDefault="00BE4265" w:rsidP="00BE4265">
      <w:pPr>
        <w:suppressAutoHyphens w:val="0"/>
        <w:jc w:val="both"/>
        <w:rPr>
          <w:rFonts w:ascii="Arial" w:hAnsi="Arial" w:cs="Arial"/>
          <w:sz w:val="20"/>
          <w:szCs w:val="20"/>
        </w:rPr>
      </w:pPr>
      <w:r w:rsidRPr="007045CF">
        <w:rPr>
          <w:rFonts w:ascii="Arial" w:hAnsi="Arial" w:cs="Arial"/>
          <w:sz w:val="20"/>
          <w:szCs w:val="20"/>
        </w:rPr>
        <w:lastRenderedPageBreak/>
        <w:t>1</w:t>
      </w:r>
      <w:r w:rsidR="000F2F7E" w:rsidRPr="007045CF">
        <w:rPr>
          <w:rFonts w:ascii="Arial" w:hAnsi="Arial" w:cs="Arial"/>
          <w:sz w:val="20"/>
          <w:szCs w:val="20"/>
        </w:rPr>
        <w:t>6</w:t>
      </w:r>
      <w:r w:rsidRPr="007045CF">
        <w:rPr>
          <w:rFonts w:ascii="Arial" w:hAnsi="Arial" w:cs="Arial"/>
          <w:sz w:val="20"/>
          <w:szCs w:val="20"/>
        </w:rPr>
        <w:t xml:space="preserve">.1.9. Não será permitido comer e beber no local de prova. Caso o candidato precise tomar água ou se alimentar deverá ser conduzido para local pré-determinado pela banca para que retire a máscara em ambiente isolado.  </w:t>
      </w:r>
    </w:p>
    <w:p w14:paraId="0257FB1E" w14:textId="77777777" w:rsidR="004709F4" w:rsidRPr="007045CF" w:rsidRDefault="004709F4" w:rsidP="00BE4265">
      <w:pPr>
        <w:pStyle w:val="NormalWeb"/>
        <w:snapToGrid w:val="0"/>
        <w:spacing w:before="0" w:after="0"/>
        <w:jc w:val="both"/>
        <w:rPr>
          <w:rFonts w:ascii="Arial" w:hAnsi="Arial" w:cs="Arial"/>
          <w:color w:val="FF0000"/>
          <w:sz w:val="20"/>
          <w:szCs w:val="20"/>
        </w:rPr>
      </w:pPr>
    </w:p>
    <w:p w14:paraId="04495C6F" w14:textId="30577BF1" w:rsidR="007E7B39" w:rsidRPr="007045CF" w:rsidRDefault="007E7B39" w:rsidP="00BE4265">
      <w:pPr>
        <w:pStyle w:val="NormalWeb"/>
        <w:shd w:val="clear" w:color="auto" w:fill="E2EFD9" w:themeFill="accent6" w:themeFillTint="33"/>
        <w:spacing w:before="0" w:after="0"/>
        <w:rPr>
          <w:rFonts w:ascii="Arial" w:hAnsi="Arial" w:cs="Arial"/>
          <w:b/>
          <w:bCs/>
          <w:sz w:val="20"/>
          <w:szCs w:val="20"/>
        </w:rPr>
      </w:pPr>
      <w:r w:rsidRPr="007045CF">
        <w:rPr>
          <w:rFonts w:ascii="Arial" w:hAnsi="Arial" w:cs="Arial"/>
          <w:b/>
          <w:bCs/>
          <w:sz w:val="20"/>
          <w:szCs w:val="20"/>
        </w:rPr>
        <w:t>1</w:t>
      </w:r>
      <w:r w:rsidR="000F2F7E" w:rsidRPr="007045CF">
        <w:rPr>
          <w:rFonts w:ascii="Arial" w:hAnsi="Arial" w:cs="Arial"/>
          <w:b/>
          <w:bCs/>
          <w:sz w:val="20"/>
          <w:szCs w:val="20"/>
        </w:rPr>
        <w:t>7</w:t>
      </w:r>
      <w:r w:rsidRPr="007045CF">
        <w:rPr>
          <w:rFonts w:ascii="Arial" w:hAnsi="Arial" w:cs="Arial"/>
          <w:b/>
          <w:bCs/>
          <w:sz w:val="20"/>
          <w:szCs w:val="20"/>
        </w:rPr>
        <w:t>. DAS DISPOSIÇÕES FINAIS</w:t>
      </w:r>
    </w:p>
    <w:p w14:paraId="6500D7AE" w14:textId="77777777" w:rsidR="00BD0166" w:rsidRPr="007045CF" w:rsidRDefault="00BD0166" w:rsidP="00BE4265">
      <w:pPr>
        <w:pStyle w:val="NormalWeb"/>
        <w:spacing w:before="0" w:after="0"/>
        <w:jc w:val="both"/>
        <w:rPr>
          <w:rFonts w:ascii="Arial" w:hAnsi="Arial" w:cs="Arial"/>
          <w:sz w:val="20"/>
          <w:szCs w:val="20"/>
        </w:rPr>
      </w:pPr>
    </w:p>
    <w:p w14:paraId="0D6BBA17" w14:textId="0F7B8299" w:rsidR="007E7B39" w:rsidRPr="007045CF" w:rsidRDefault="007E7B39" w:rsidP="00BE4265">
      <w:pPr>
        <w:pStyle w:val="NormalWeb"/>
        <w:spacing w:before="0" w:after="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7</w:t>
      </w:r>
      <w:r w:rsidRPr="007045CF">
        <w:rPr>
          <w:rFonts w:ascii="Arial" w:hAnsi="Arial" w:cs="Arial"/>
          <w:sz w:val="20"/>
          <w:szCs w:val="20"/>
        </w:rPr>
        <w:t xml:space="preserve">.1. </w:t>
      </w:r>
      <w:r w:rsidR="00580663" w:rsidRPr="007045CF">
        <w:rPr>
          <w:rFonts w:ascii="Arial" w:hAnsi="Arial" w:cs="Arial"/>
          <w:sz w:val="20"/>
          <w:szCs w:val="20"/>
        </w:rPr>
        <w:t>A inscrição do candidato implicará no conhecimento e na aceitação irrestrita das instruções e das condições  do  concurso,  tais  como  se  acham  estabelecidas  neste  Edital,  bem  como  em  eventuais aditamentos, comunicações, instruções e convocações relativas ao certame, que passarão a fazer parte do  instrumento  convocatório  como  se  nele  estivessem  transcritos  e  acerca  dos  quais  não  poderá  o candidato alegar desconhecimento.</w:t>
      </w:r>
    </w:p>
    <w:p w14:paraId="15FDFE4D" w14:textId="77777777" w:rsidR="00BD0166" w:rsidRPr="007045CF" w:rsidRDefault="00BD0166" w:rsidP="00BE4265">
      <w:pPr>
        <w:pStyle w:val="NormalWeb"/>
        <w:spacing w:before="0" w:after="0"/>
        <w:jc w:val="both"/>
        <w:rPr>
          <w:rFonts w:ascii="Arial" w:hAnsi="Arial" w:cs="Arial"/>
          <w:sz w:val="20"/>
          <w:szCs w:val="20"/>
        </w:rPr>
      </w:pPr>
    </w:p>
    <w:p w14:paraId="78CEAB75" w14:textId="1888A137" w:rsidR="007E7B39" w:rsidRPr="007045CF" w:rsidRDefault="007E7B39" w:rsidP="00BE4265">
      <w:pPr>
        <w:pStyle w:val="NormalWeb"/>
        <w:spacing w:before="0" w:after="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7</w:t>
      </w:r>
      <w:r w:rsidRPr="007045CF">
        <w:rPr>
          <w:rFonts w:ascii="Arial" w:hAnsi="Arial" w:cs="Arial"/>
          <w:sz w:val="20"/>
          <w:szCs w:val="20"/>
        </w:rPr>
        <w:t>.2. O professor nomeado deverá atuar em no mínimo 1</w:t>
      </w:r>
      <w:r w:rsidR="000A5715" w:rsidRPr="007045CF">
        <w:rPr>
          <w:rFonts w:ascii="Arial" w:hAnsi="Arial" w:cs="Arial"/>
          <w:sz w:val="20"/>
          <w:szCs w:val="20"/>
        </w:rPr>
        <w:t>2 (do</w:t>
      </w:r>
      <w:r w:rsidRPr="007045CF">
        <w:rPr>
          <w:rFonts w:ascii="Arial" w:hAnsi="Arial" w:cs="Arial"/>
          <w:sz w:val="20"/>
          <w:szCs w:val="20"/>
        </w:rPr>
        <w:t>ze) horas em ensino, na área de Graduação, durante o primeiro ano de atividades na UDESC.</w:t>
      </w:r>
    </w:p>
    <w:p w14:paraId="588A91D3" w14:textId="77777777" w:rsidR="00BD0166" w:rsidRPr="007045CF" w:rsidRDefault="00BD0166" w:rsidP="00BE4265">
      <w:pPr>
        <w:pStyle w:val="NormalWeb"/>
        <w:spacing w:before="0" w:after="0"/>
        <w:jc w:val="both"/>
        <w:rPr>
          <w:rFonts w:ascii="Arial" w:hAnsi="Arial" w:cs="Arial"/>
          <w:sz w:val="20"/>
          <w:szCs w:val="20"/>
        </w:rPr>
      </w:pPr>
    </w:p>
    <w:p w14:paraId="2B94916B" w14:textId="3D398D57" w:rsidR="007E7B39" w:rsidRPr="007045CF" w:rsidRDefault="007E7B39" w:rsidP="00BE4265">
      <w:pPr>
        <w:pStyle w:val="NormalWeb"/>
        <w:spacing w:before="0" w:after="0"/>
        <w:jc w:val="both"/>
        <w:rPr>
          <w:rFonts w:ascii="Arial" w:hAnsi="Arial" w:cs="Arial"/>
          <w:sz w:val="20"/>
          <w:szCs w:val="20"/>
        </w:rPr>
      </w:pPr>
      <w:r w:rsidRPr="007045CF">
        <w:rPr>
          <w:rFonts w:ascii="Arial" w:hAnsi="Arial" w:cs="Arial"/>
          <w:sz w:val="20"/>
          <w:szCs w:val="20"/>
        </w:rPr>
        <w:t>1</w:t>
      </w:r>
      <w:r w:rsidR="000F2F7E" w:rsidRPr="007045CF">
        <w:rPr>
          <w:rFonts w:ascii="Arial" w:hAnsi="Arial" w:cs="Arial"/>
          <w:sz w:val="20"/>
          <w:szCs w:val="20"/>
        </w:rPr>
        <w:t>7</w:t>
      </w:r>
      <w:r w:rsidRPr="007045CF">
        <w:rPr>
          <w:rFonts w:ascii="Arial" w:hAnsi="Arial" w:cs="Arial"/>
          <w:sz w:val="20"/>
          <w:szCs w:val="20"/>
        </w:rPr>
        <w:t xml:space="preserve">.3. O Concurso Público terá validade por </w:t>
      </w:r>
      <w:r w:rsidR="000F2F7E" w:rsidRPr="007045CF">
        <w:rPr>
          <w:rFonts w:ascii="Arial" w:hAnsi="Arial" w:cs="Arial"/>
          <w:sz w:val="20"/>
          <w:szCs w:val="20"/>
        </w:rPr>
        <w:t>0</w:t>
      </w:r>
      <w:r w:rsidRPr="007045CF">
        <w:rPr>
          <w:rFonts w:ascii="Arial" w:hAnsi="Arial" w:cs="Arial"/>
          <w:sz w:val="20"/>
          <w:szCs w:val="20"/>
        </w:rPr>
        <w:t>2 (dois) anos, a partir da data da publicação d</w:t>
      </w:r>
      <w:r w:rsidR="000C5F41" w:rsidRPr="007045CF">
        <w:rPr>
          <w:rFonts w:ascii="Arial" w:hAnsi="Arial" w:cs="Arial"/>
          <w:sz w:val="20"/>
          <w:szCs w:val="20"/>
        </w:rPr>
        <w:t>a homologação do</w:t>
      </w:r>
      <w:r w:rsidRPr="007045CF">
        <w:rPr>
          <w:rFonts w:ascii="Arial" w:hAnsi="Arial" w:cs="Arial"/>
          <w:sz w:val="20"/>
          <w:szCs w:val="20"/>
        </w:rPr>
        <w:t xml:space="preserve"> resultado</w:t>
      </w:r>
      <w:r w:rsidR="00B67CAC" w:rsidRPr="007045CF">
        <w:rPr>
          <w:rFonts w:ascii="Arial" w:hAnsi="Arial" w:cs="Arial"/>
          <w:sz w:val="20"/>
          <w:szCs w:val="20"/>
        </w:rPr>
        <w:t xml:space="preserve"> final</w:t>
      </w:r>
      <w:r w:rsidRPr="007045CF">
        <w:rPr>
          <w:rFonts w:ascii="Arial" w:hAnsi="Arial" w:cs="Arial"/>
          <w:sz w:val="20"/>
          <w:szCs w:val="20"/>
        </w:rPr>
        <w:t xml:space="preserve"> no Diário Oficial do Estado, podendo ser prorrogado por </w:t>
      </w:r>
      <w:r w:rsidR="000C5F41" w:rsidRPr="007045CF">
        <w:rPr>
          <w:rFonts w:ascii="Arial" w:hAnsi="Arial" w:cs="Arial"/>
          <w:sz w:val="20"/>
          <w:szCs w:val="20"/>
        </w:rPr>
        <w:t xml:space="preserve">mais </w:t>
      </w:r>
      <w:r w:rsidR="000F2F7E" w:rsidRPr="007045CF">
        <w:rPr>
          <w:rFonts w:ascii="Arial" w:hAnsi="Arial" w:cs="Arial"/>
          <w:sz w:val="20"/>
          <w:szCs w:val="20"/>
        </w:rPr>
        <w:t>0</w:t>
      </w:r>
      <w:r w:rsidR="00385043" w:rsidRPr="007045CF">
        <w:rPr>
          <w:rFonts w:ascii="Arial" w:hAnsi="Arial" w:cs="Arial"/>
          <w:sz w:val="20"/>
          <w:szCs w:val="20"/>
        </w:rPr>
        <w:t>2 (dois) anos</w:t>
      </w:r>
      <w:r w:rsidR="000C5F41" w:rsidRPr="007045CF">
        <w:rPr>
          <w:rFonts w:ascii="Arial" w:hAnsi="Arial" w:cs="Arial"/>
          <w:sz w:val="20"/>
          <w:szCs w:val="20"/>
        </w:rPr>
        <w:t>, a interesse da I</w:t>
      </w:r>
      <w:r w:rsidRPr="007045CF">
        <w:rPr>
          <w:rFonts w:ascii="Arial" w:hAnsi="Arial" w:cs="Arial"/>
          <w:sz w:val="20"/>
          <w:szCs w:val="20"/>
        </w:rPr>
        <w:t>nstituição.</w:t>
      </w:r>
    </w:p>
    <w:p w14:paraId="17ECC20C" w14:textId="77777777" w:rsidR="00BD0166" w:rsidRPr="007045CF" w:rsidRDefault="00BD0166" w:rsidP="00BE4265">
      <w:pPr>
        <w:jc w:val="both"/>
        <w:rPr>
          <w:rFonts w:ascii="Arial" w:hAnsi="Arial" w:cs="Arial"/>
          <w:sz w:val="20"/>
          <w:szCs w:val="20"/>
        </w:rPr>
      </w:pPr>
    </w:p>
    <w:p w14:paraId="2B3CEAE9" w14:textId="54951F8C" w:rsidR="008718A4" w:rsidRPr="007045CF" w:rsidRDefault="008718A4" w:rsidP="00BE4265">
      <w:pPr>
        <w:jc w:val="both"/>
        <w:rPr>
          <w:rFonts w:ascii="Arial" w:hAnsi="Arial" w:cs="Arial"/>
          <w:sz w:val="20"/>
          <w:szCs w:val="20"/>
        </w:rPr>
      </w:pPr>
      <w:r w:rsidRPr="007045CF">
        <w:rPr>
          <w:rFonts w:ascii="Arial" w:hAnsi="Arial" w:cs="Arial"/>
          <w:bCs/>
          <w:sz w:val="20"/>
          <w:szCs w:val="20"/>
        </w:rPr>
        <w:t>1</w:t>
      </w:r>
      <w:r w:rsidR="000F2F7E" w:rsidRPr="007045CF">
        <w:rPr>
          <w:rFonts w:ascii="Arial" w:hAnsi="Arial" w:cs="Arial"/>
          <w:bCs/>
          <w:sz w:val="20"/>
          <w:szCs w:val="20"/>
        </w:rPr>
        <w:t>7</w:t>
      </w:r>
      <w:r w:rsidRPr="007045CF">
        <w:rPr>
          <w:rFonts w:ascii="Arial" w:hAnsi="Arial" w:cs="Arial"/>
          <w:bCs/>
          <w:sz w:val="20"/>
          <w:szCs w:val="20"/>
        </w:rPr>
        <w:t>.</w:t>
      </w:r>
      <w:r w:rsidR="00395C0B" w:rsidRPr="007045CF">
        <w:rPr>
          <w:rFonts w:ascii="Arial" w:hAnsi="Arial" w:cs="Arial"/>
          <w:bCs/>
          <w:sz w:val="20"/>
          <w:szCs w:val="20"/>
        </w:rPr>
        <w:t>4</w:t>
      </w:r>
      <w:r w:rsidRPr="007045CF">
        <w:rPr>
          <w:rFonts w:ascii="Arial" w:hAnsi="Arial" w:cs="Arial"/>
          <w:bCs/>
          <w:sz w:val="20"/>
          <w:szCs w:val="20"/>
        </w:rPr>
        <w:t xml:space="preserve">. </w:t>
      </w:r>
      <w:r w:rsidRPr="007045CF">
        <w:rPr>
          <w:rFonts w:ascii="Arial" w:hAnsi="Arial" w:cs="Arial"/>
          <w:sz w:val="20"/>
          <w:szCs w:val="20"/>
        </w:rPr>
        <w:t xml:space="preserve">Serão </w:t>
      </w:r>
      <w:r w:rsidR="001C36EB" w:rsidRPr="007045CF">
        <w:rPr>
          <w:rFonts w:ascii="Arial" w:hAnsi="Arial" w:cs="Arial"/>
          <w:sz w:val="20"/>
          <w:szCs w:val="20"/>
        </w:rPr>
        <w:t>eliminados</w:t>
      </w:r>
      <w:r w:rsidRPr="007045CF">
        <w:rPr>
          <w:rFonts w:ascii="Arial" w:hAnsi="Arial" w:cs="Arial"/>
          <w:sz w:val="20"/>
          <w:szCs w:val="20"/>
        </w:rPr>
        <w:t>, a qualquer momento, os candidatos que apresentarem informações inverídicas, cabendo à Banca Examinadora encaminhar ao órgão competente para apuração das responsabilidades administrativas, penais e civis.</w:t>
      </w:r>
    </w:p>
    <w:p w14:paraId="306DBA75" w14:textId="77777777" w:rsidR="00BD0166" w:rsidRPr="007045CF" w:rsidRDefault="00BD0166" w:rsidP="00BE4265">
      <w:pPr>
        <w:pStyle w:val="NormalWeb"/>
        <w:spacing w:before="0" w:after="0"/>
        <w:jc w:val="both"/>
        <w:rPr>
          <w:rFonts w:ascii="Arial" w:eastAsia="Times New Roman" w:hAnsi="Arial" w:cs="Arial"/>
          <w:sz w:val="20"/>
          <w:szCs w:val="20"/>
        </w:rPr>
      </w:pPr>
    </w:p>
    <w:p w14:paraId="5B0CAC08" w14:textId="20ADBF80" w:rsidR="00C915BD" w:rsidRPr="007045CF" w:rsidRDefault="007C40B0" w:rsidP="00BE4265">
      <w:pPr>
        <w:pStyle w:val="NormalWeb"/>
        <w:spacing w:before="0" w:after="0"/>
        <w:jc w:val="both"/>
        <w:rPr>
          <w:rFonts w:ascii="Arial" w:eastAsia="Times New Roman" w:hAnsi="Arial" w:cs="Arial"/>
          <w:sz w:val="20"/>
          <w:szCs w:val="20"/>
        </w:rPr>
      </w:pPr>
      <w:r w:rsidRPr="007045CF">
        <w:rPr>
          <w:rFonts w:ascii="Arial" w:eastAsia="Times New Roman" w:hAnsi="Arial" w:cs="Arial"/>
          <w:sz w:val="20"/>
          <w:szCs w:val="20"/>
        </w:rPr>
        <w:t>1</w:t>
      </w:r>
      <w:r w:rsidR="000F2F7E" w:rsidRPr="007045CF">
        <w:rPr>
          <w:rFonts w:ascii="Arial" w:eastAsia="Times New Roman" w:hAnsi="Arial" w:cs="Arial"/>
          <w:sz w:val="20"/>
          <w:szCs w:val="20"/>
        </w:rPr>
        <w:t>7</w:t>
      </w:r>
      <w:r w:rsidR="00C915BD" w:rsidRPr="007045CF">
        <w:rPr>
          <w:rFonts w:ascii="Arial" w:eastAsia="Times New Roman" w:hAnsi="Arial" w:cs="Arial"/>
          <w:sz w:val="20"/>
          <w:szCs w:val="20"/>
        </w:rPr>
        <w:t>.</w:t>
      </w:r>
      <w:r w:rsidR="00395C0B" w:rsidRPr="007045CF">
        <w:rPr>
          <w:rFonts w:ascii="Arial" w:eastAsia="Times New Roman" w:hAnsi="Arial" w:cs="Arial"/>
          <w:sz w:val="20"/>
          <w:szCs w:val="20"/>
        </w:rPr>
        <w:t>5</w:t>
      </w:r>
      <w:r w:rsidR="00C915BD" w:rsidRPr="007045CF">
        <w:rPr>
          <w:rFonts w:ascii="Arial" w:eastAsia="Times New Roman" w:hAnsi="Arial" w:cs="Arial"/>
          <w:sz w:val="20"/>
          <w:szCs w:val="20"/>
        </w:rPr>
        <w:t xml:space="preserve">. Na constância e validade do </w:t>
      </w:r>
      <w:r w:rsidR="000448B7" w:rsidRPr="007045CF">
        <w:rPr>
          <w:rFonts w:ascii="Arial" w:eastAsia="Times New Roman" w:hAnsi="Arial" w:cs="Arial"/>
          <w:sz w:val="20"/>
          <w:szCs w:val="20"/>
        </w:rPr>
        <w:t>Concurso Público</w:t>
      </w:r>
      <w:r w:rsidR="00C915BD" w:rsidRPr="007045CF">
        <w:rPr>
          <w:rFonts w:ascii="Arial" w:eastAsia="Times New Roman" w:hAnsi="Arial" w:cs="Arial"/>
          <w:sz w:val="20"/>
          <w:szCs w:val="20"/>
        </w:rPr>
        <w:t>, e dentro do poder discricionário da Administração Pública, a Universidade poderá admitir, no seu interesse e necessidade, observada a ordem de classificação, além do número previsto de vagas.</w:t>
      </w:r>
      <w:r w:rsidRPr="007045CF">
        <w:rPr>
          <w:rFonts w:ascii="Arial" w:eastAsia="Times New Roman" w:hAnsi="Arial" w:cs="Arial"/>
          <w:sz w:val="20"/>
          <w:szCs w:val="20"/>
        </w:rPr>
        <w:t xml:space="preserve"> </w:t>
      </w:r>
    </w:p>
    <w:p w14:paraId="06CF21E4" w14:textId="77777777" w:rsidR="00395C0B" w:rsidRPr="007045CF" w:rsidRDefault="00395C0B" w:rsidP="00BE4265">
      <w:pPr>
        <w:pStyle w:val="NormalWeb"/>
        <w:spacing w:before="0" w:after="0"/>
        <w:jc w:val="both"/>
        <w:rPr>
          <w:rFonts w:ascii="Arial" w:eastAsia="Times New Roman" w:hAnsi="Arial" w:cs="Arial"/>
          <w:sz w:val="20"/>
          <w:szCs w:val="20"/>
        </w:rPr>
      </w:pPr>
    </w:p>
    <w:p w14:paraId="4D2AAF30" w14:textId="21FF6C75" w:rsidR="00395C0B" w:rsidRPr="007045CF" w:rsidRDefault="00395C0B" w:rsidP="00395C0B">
      <w:pPr>
        <w:jc w:val="both"/>
        <w:rPr>
          <w:rFonts w:ascii="Arial" w:hAnsi="Arial" w:cs="Arial"/>
          <w:sz w:val="20"/>
          <w:szCs w:val="20"/>
        </w:rPr>
      </w:pPr>
      <w:r w:rsidRPr="007045CF">
        <w:rPr>
          <w:rFonts w:ascii="Arial" w:hAnsi="Arial" w:cs="Arial"/>
          <w:sz w:val="20"/>
          <w:szCs w:val="20"/>
        </w:rPr>
        <w:t xml:space="preserve">17.6. Acrescentam-se às normas do presente Edital as regras da Resolução CONSEPE 023/2009, seu Anexo Único e suas alterações. </w:t>
      </w:r>
    </w:p>
    <w:p w14:paraId="34D1ECD5" w14:textId="77777777" w:rsidR="00C915BD" w:rsidRPr="007045CF" w:rsidRDefault="00C915BD" w:rsidP="00BE4265">
      <w:pPr>
        <w:suppressAutoHyphens w:val="0"/>
        <w:jc w:val="both"/>
        <w:rPr>
          <w:rFonts w:ascii="Arial" w:hAnsi="Arial" w:cs="Arial"/>
          <w:color w:val="FF0000"/>
          <w:sz w:val="20"/>
          <w:szCs w:val="20"/>
        </w:rPr>
      </w:pPr>
    </w:p>
    <w:p w14:paraId="7C9AD3D3" w14:textId="4E0EBDA0" w:rsidR="00395C0B" w:rsidRPr="007045CF" w:rsidRDefault="00395C0B" w:rsidP="00395C0B">
      <w:pPr>
        <w:suppressAutoHyphens w:val="0"/>
        <w:jc w:val="both"/>
        <w:rPr>
          <w:rFonts w:ascii="Arial" w:hAnsi="Arial" w:cs="Arial"/>
          <w:sz w:val="20"/>
          <w:szCs w:val="20"/>
        </w:rPr>
      </w:pPr>
      <w:r w:rsidRPr="007045CF">
        <w:rPr>
          <w:rFonts w:ascii="Arial" w:hAnsi="Arial" w:cs="Arial"/>
          <w:sz w:val="20"/>
          <w:szCs w:val="20"/>
        </w:rPr>
        <w:t>17.7. Os casos omissos serão resolvidos pelo CONSUNI.</w:t>
      </w:r>
    </w:p>
    <w:p w14:paraId="39900C3F" w14:textId="77777777" w:rsidR="00572B77" w:rsidRPr="007045CF" w:rsidRDefault="00572B77" w:rsidP="00BE4265">
      <w:pPr>
        <w:suppressAutoHyphens w:val="0"/>
        <w:jc w:val="both"/>
        <w:rPr>
          <w:rFonts w:ascii="Arial" w:hAnsi="Arial" w:cs="Arial"/>
          <w:color w:val="FF0000"/>
          <w:sz w:val="20"/>
          <w:szCs w:val="20"/>
        </w:rPr>
      </w:pPr>
    </w:p>
    <w:p w14:paraId="4BB73A06" w14:textId="77777777" w:rsidR="000B495D" w:rsidRPr="007045CF" w:rsidRDefault="000B495D" w:rsidP="00BE4265">
      <w:pPr>
        <w:suppressAutoHyphens w:val="0"/>
        <w:jc w:val="both"/>
        <w:rPr>
          <w:rFonts w:ascii="Arial" w:hAnsi="Arial" w:cs="Arial"/>
          <w:color w:val="FF0000"/>
          <w:sz w:val="20"/>
          <w:szCs w:val="20"/>
        </w:rPr>
      </w:pPr>
    </w:p>
    <w:p w14:paraId="4F39D7F0" w14:textId="399A2DA7" w:rsidR="007E7B39" w:rsidRPr="007045CF" w:rsidRDefault="007E7B39" w:rsidP="00BE4265">
      <w:pPr>
        <w:jc w:val="center"/>
        <w:rPr>
          <w:rFonts w:ascii="Arial" w:eastAsia="Arial Unicode MS" w:hAnsi="Arial" w:cs="Arial"/>
          <w:sz w:val="20"/>
          <w:szCs w:val="20"/>
        </w:rPr>
      </w:pPr>
      <w:r w:rsidRPr="007045CF">
        <w:rPr>
          <w:rFonts w:ascii="Arial" w:eastAsia="Arial Unicode MS" w:hAnsi="Arial" w:cs="Arial"/>
          <w:sz w:val="20"/>
          <w:szCs w:val="20"/>
        </w:rPr>
        <w:t xml:space="preserve">Florianópolis, </w:t>
      </w:r>
      <w:r w:rsidR="006E23FF" w:rsidRPr="007045CF">
        <w:rPr>
          <w:rFonts w:ascii="Arial" w:eastAsia="Arial Unicode MS" w:hAnsi="Arial" w:cs="Arial"/>
          <w:sz w:val="20"/>
          <w:szCs w:val="20"/>
        </w:rPr>
        <w:t>0</w:t>
      </w:r>
      <w:r w:rsidR="00C6231C" w:rsidRPr="007045CF">
        <w:rPr>
          <w:rFonts w:ascii="Arial" w:eastAsia="Arial Unicode MS" w:hAnsi="Arial" w:cs="Arial"/>
          <w:sz w:val="20"/>
          <w:szCs w:val="20"/>
        </w:rPr>
        <w:t>4</w:t>
      </w:r>
      <w:r w:rsidR="00BC46D7" w:rsidRPr="007045CF">
        <w:rPr>
          <w:rFonts w:ascii="Arial" w:eastAsia="Arial Unicode MS" w:hAnsi="Arial" w:cs="Arial"/>
          <w:sz w:val="20"/>
          <w:szCs w:val="20"/>
        </w:rPr>
        <w:t xml:space="preserve"> de </w:t>
      </w:r>
      <w:r w:rsidR="006E23FF" w:rsidRPr="007045CF">
        <w:rPr>
          <w:rFonts w:ascii="Arial" w:eastAsia="Arial Unicode MS" w:hAnsi="Arial" w:cs="Arial"/>
          <w:sz w:val="20"/>
          <w:szCs w:val="20"/>
        </w:rPr>
        <w:t>agosto</w:t>
      </w:r>
      <w:r w:rsidR="00BC46D7" w:rsidRPr="007045CF">
        <w:rPr>
          <w:rFonts w:ascii="Arial" w:eastAsia="Arial Unicode MS" w:hAnsi="Arial" w:cs="Arial"/>
          <w:sz w:val="20"/>
          <w:szCs w:val="20"/>
        </w:rPr>
        <w:t xml:space="preserve"> </w:t>
      </w:r>
      <w:r w:rsidR="006A2DA6" w:rsidRPr="007045CF">
        <w:rPr>
          <w:rFonts w:ascii="Arial" w:eastAsia="Arial Unicode MS" w:hAnsi="Arial" w:cs="Arial"/>
          <w:sz w:val="20"/>
          <w:szCs w:val="20"/>
        </w:rPr>
        <w:t>de 20</w:t>
      </w:r>
      <w:r w:rsidR="00C915BD" w:rsidRPr="007045CF">
        <w:rPr>
          <w:rFonts w:ascii="Arial" w:eastAsia="Arial Unicode MS" w:hAnsi="Arial" w:cs="Arial"/>
          <w:sz w:val="20"/>
          <w:szCs w:val="20"/>
        </w:rPr>
        <w:t>22</w:t>
      </w:r>
      <w:r w:rsidRPr="007045CF">
        <w:rPr>
          <w:rFonts w:ascii="Arial" w:eastAsia="Arial Unicode MS" w:hAnsi="Arial" w:cs="Arial"/>
          <w:sz w:val="20"/>
          <w:szCs w:val="20"/>
        </w:rPr>
        <w:t>.</w:t>
      </w:r>
    </w:p>
    <w:p w14:paraId="791DF145" w14:textId="77777777" w:rsidR="003838BB" w:rsidRPr="007045CF" w:rsidRDefault="003838BB" w:rsidP="00BE4265">
      <w:pPr>
        <w:jc w:val="center"/>
        <w:rPr>
          <w:rFonts w:ascii="Arial" w:eastAsia="Arial Unicode MS" w:hAnsi="Arial" w:cs="Arial"/>
          <w:sz w:val="20"/>
          <w:szCs w:val="20"/>
        </w:rPr>
      </w:pPr>
    </w:p>
    <w:p w14:paraId="0CBDD12A" w14:textId="6AD642F2" w:rsidR="003838BB" w:rsidRPr="007045CF" w:rsidRDefault="003838BB" w:rsidP="00BE4265">
      <w:pPr>
        <w:jc w:val="center"/>
        <w:rPr>
          <w:rFonts w:ascii="Arial" w:eastAsia="Arial Unicode MS" w:hAnsi="Arial" w:cs="Arial"/>
          <w:sz w:val="20"/>
          <w:szCs w:val="20"/>
        </w:rPr>
      </w:pPr>
    </w:p>
    <w:p w14:paraId="38D3319B" w14:textId="77777777" w:rsidR="00C6231C" w:rsidRPr="007045CF" w:rsidRDefault="00C6231C" w:rsidP="00BE4265">
      <w:pPr>
        <w:jc w:val="center"/>
        <w:rPr>
          <w:rFonts w:ascii="Arial" w:eastAsia="Arial Unicode MS" w:hAnsi="Arial" w:cs="Arial"/>
          <w:sz w:val="20"/>
          <w:szCs w:val="20"/>
        </w:rPr>
      </w:pPr>
    </w:p>
    <w:p w14:paraId="3086B8AB" w14:textId="77777777" w:rsidR="00BA32E8" w:rsidRPr="007045CF" w:rsidRDefault="00C915BD" w:rsidP="00BE4265">
      <w:pPr>
        <w:jc w:val="center"/>
        <w:rPr>
          <w:rFonts w:ascii="Arial" w:eastAsia="Arial Unicode MS" w:hAnsi="Arial" w:cs="Arial"/>
          <w:sz w:val="20"/>
          <w:szCs w:val="20"/>
        </w:rPr>
      </w:pPr>
      <w:r w:rsidRPr="007045CF">
        <w:rPr>
          <w:rFonts w:ascii="Arial" w:eastAsia="Arial Unicode MS" w:hAnsi="Arial" w:cs="Arial"/>
          <w:sz w:val="20"/>
          <w:szCs w:val="20"/>
        </w:rPr>
        <w:t>DILMAR BARETTA</w:t>
      </w:r>
    </w:p>
    <w:p w14:paraId="690DFDB7" w14:textId="401E8AE0" w:rsidR="00BD0199" w:rsidRPr="007045CF" w:rsidRDefault="007F0F39" w:rsidP="00BE4265">
      <w:pPr>
        <w:jc w:val="center"/>
        <w:rPr>
          <w:rFonts w:ascii="Arial" w:eastAsia="Arial Unicode MS" w:hAnsi="Arial" w:cs="Arial"/>
          <w:sz w:val="20"/>
          <w:szCs w:val="20"/>
        </w:rPr>
      </w:pPr>
      <w:r w:rsidRPr="007045CF">
        <w:rPr>
          <w:rFonts w:ascii="Arial" w:eastAsia="Arial Unicode MS" w:hAnsi="Arial" w:cs="Arial"/>
          <w:sz w:val="20"/>
          <w:szCs w:val="20"/>
        </w:rPr>
        <w:t>Reitor</w:t>
      </w:r>
      <w:r w:rsidR="006A2DA6" w:rsidRPr="007045CF">
        <w:rPr>
          <w:rFonts w:ascii="Arial" w:eastAsia="Arial Unicode MS" w:hAnsi="Arial" w:cs="Arial"/>
          <w:sz w:val="20"/>
          <w:szCs w:val="20"/>
        </w:rPr>
        <w:t xml:space="preserve"> </w:t>
      </w:r>
      <w:r w:rsidR="006E7383" w:rsidRPr="007045CF">
        <w:rPr>
          <w:rFonts w:ascii="Arial" w:eastAsia="Arial Unicode MS" w:hAnsi="Arial" w:cs="Arial"/>
          <w:sz w:val="20"/>
          <w:szCs w:val="20"/>
        </w:rPr>
        <w:t>da UDESC</w:t>
      </w:r>
    </w:p>
    <w:p w14:paraId="58CB3DEE" w14:textId="77777777" w:rsidR="006A2DA6" w:rsidRPr="007045CF" w:rsidRDefault="006A2DA6" w:rsidP="00BE4265">
      <w:pPr>
        <w:jc w:val="center"/>
        <w:rPr>
          <w:rFonts w:ascii="Arial" w:hAnsi="Arial" w:cs="Arial"/>
          <w:b/>
          <w:sz w:val="20"/>
          <w:szCs w:val="20"/>
        </w:rPr>
      </w:pPr>
    </w:p>
    <w:p w14:paraId="2E03FBAC" w14:textId="77777777" w:rsidR="00F01558" w:rsidRPr="007045CF" w:rsidRDefault="00F01558" w:rsidP="00BE4265">
      <w:pPr>
        <w:jc w:val="center"/>
        <w:rPr>
          <w:rFonts w:ascii="Arial" w:hAnsi="Arial" w:cs="Arial"/>
          <w:b/>
          <w:sz w:val="20"/>
          <w:szCs w:val="20"/>
        </w:rPr>
      </w:pPr>
    </w:p>
    <w:p w14:paraId="69DAD28B" w14:textId="77777777" w:rsidR="00F01558" w:rsidRPr="007045CF" w:rsidRDefault="00F01558" w:rsidP="00BE4265">
      <w:pPr>
        <w:jc w:val="center"/>
        <w:rPr>
          <w:rFonts w:ascii="Arial" w:hAnsi="Arial" w:cs="Arial"/>
          <w:b/>
          <w:sz w:val="20"/>
          <w:szCs w:val="20"/>
        </w:rPr>
      </w:pPr>
    </w:p>
    <w:p w14:paraId="0ACC0F44" w14:textId="77777777" w:rsidR="00F01558" w:rsidRPr="007045CF" w:rsidRDefault="00F01558" w:rsidP="00BE4265">
      <w:pPr>
        <w:jc w:val="center"/>
        <w:rPr>
          <w:rFonts w:ascii="Arial" w:hAnsi="Arial" w:cs="Arial"/>
          <w:b/>
          <w:sz w:val="20"/>
          <w:szCs w:val="20"/>
        </w:rPr>
      </w:pPr>
    </w:p>
    <w:p w14:paraId="51726557" w14:textId="0202B715" w:rsidR="007E7B39" w:rsidRPr="007045CF" w:rsidRDefault="007E7B39" w:rsidP="00BE4265">
      <w:pPr>
        <w:jc w:val="center"/>
        <w:rPr>
          <w:rFonts w:ascii="Arial" w:hAnsi="Arial" w:cs="Arial"/>
          <w:sz w:val="20"/>
          <w:szCs w:val="20"/>
        </w:rPr>
      </w:pPr>
      <w:r w:rsidRPr="007045CF">
        <w:rPr>
          <w:rFonts w:ascii="Arial" w:hAnsi="Arial" w:cs="Arial"/>
          <w:b/>
          <w:sz w:val="20"/>
          <w:szCs w:val="20"/>
        </w:rPr>
        <w:t>ANEXO I</w:t>
      </w:r>
      <w:r w:rsidR="000F4C05" w:rsidRPr="007045CF">
        <w:rPr>
          <w:rFonts w:ascii="Arial" w:hAnsi="Arial" w:cs="Arial"/>
          <w:b/>
          <w:sz w:val="20"/>
          <w:szCs w:val="20"/>
        </w:rPr>
        <w:t xml:space="preserve"> </w:t>
      </w:r>
    </w:p>
    <w:p w14:paraId="2CA698F1" w14:textId="77777777" w:rsidR="007E7B39" w:rsidRPr="007045CF" w:rsidRDefault="007E7B39" w:rsidP="00BE4265">
      <w:pPr>
        <w:jc w:val="center"/>
        <w:rPr>
          <w:rFonts w:ascii="Arial" w:hAnsi="Arial" w:cs="Arial"/>
          <w:b/>
          <w:sz w:val="20"/>
          <w:szCs w:val="20"/>
        </w:rPr>
      </w:pPr>
      <w:r w:rsidRPr="007045CF">
        <w:rPr>
          <w:rFonts w:ascii="Arial" w:hAnsi="Arial" w:cs="Arial"/>
          <w:b/>
          <w:sz w:val="20"/>
          <w:szCs w:val="20"/>
        </w:rPr>
        <w:t xml:space="preserve"> GABARITO DE AVALIAÇÃO PARA PROVA DE TÍTULOS</w:t>
      </w:r>
    </w:p>
    <w:p w14:paraId="0E462354" w14:textId="77777777" w:rsidR="000F4C05" w:rsidRPr="007045CF" w:rsidRDefault="000F4C05" w:rsidP="00BE4265">
      <w:pPr>
        <w:jc w:val="center"/>
        <w:rPr>
          <w:rFonts w:ascii="Arial" w:hAnsi="Arial" w:cs="Arial"/>
          <w:sz w:val="20"/>
          <w:szCs w:val="20"/>
        </w:rPr>
      </w:pPr>
      <w:r w:rsidRPr="007045CF">
        <w:rPr>
          <w:rFonts w:ascii="Arial" w:hAnsi="Arial" w:cs="Arial"/>
          <w:sz w:val="20"/>
          <w:szCs w:val="20"/>
        </w:rPr>
        <w:t>(ANEXO ÚNICO - Resolução nº 023/2009 - CONSEPE)</w:t>
      </w:r>
    </w:p>
    <w:p w14:paraId="33C615D3"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53"/>
        <w:gridCol w:w="4965"/>
        <w:gridCol w:w="1728"/>
        <w:gridCol w:w="1670"/>
      </w:tblGrid>
      <w:tr w:rsidR="000F4C05" w:rsidRPr="007045CF" w14:paraId="2F762BFE" w14:textId="77777777" w:rsidTr="000F4C05">
        <w:tc>
          <w:tcPr>
            <w:tcW w:w="413" w:type="pct"/>
            <w:tcBorders>
              <w:top w:val="single" w:sz="4" w:space="0" w:color="auto"/>
              <w:left w:val="single" w:sz="4" w:space="0" w:color="auto"/>
              <w:bottom w:val="single" w:sz="4" w:space="0" w:color="auto"/>
              <w:right w:val="single" w:sz="4" w:space="0" w:color="auto"/>
            </w:tcBorders>
          </w:tcPr>
          <w:p w14:paraId="513FFDFE"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1</w:t>
            </w:r>
          </w:p>
        </w:tc>
        <w:tc>
          <w:tcPr>
            <w:tcW w:w="2723" w:type="pct"/>
            <w:tcBorders>
              <w:top w:val="single" w:sz="4" w:space="0" w:color="auto"/>
              <w:left w:val="single" w:sz="4" w:space="0" w:color="auto"/>
              <w:bottom w:val="single" w:sz="4" w:space="0" w:color="auto"/>
              <w:right w:val="single" w:sz="4" w:space="0" w:color="auto"/>
            </w:tcBorders>
          </w:tcPr>
          <w:p w14:paraId="1EFFD7E9" w14:textId="77777777" w:rsidR="000F4C05" w:rsidRPr="007045CF" w:rsidRDefault="000F4C05" w:rsidP="00BE4265">
            <w:pPr>
              <w:jc w:val="both"/>
              <w:rPr>
                <w:rFonts w:ascii="Arial" w:hAnsi="Arial" w:cs="Arial"/>
                <w:sz w:val="20"/>
                <w:szCs w:val="20"/>
              </w:rPr>
            </w:pPr>
            <w:r w:rsidRPr="007045CF">
              <w:rPr>
                <w:rFonts w:ascii="Arial" w:hAnsi="Arial" w:cs="Arial"/>
                <w:bCs/>
                <w:sz w:val="20"/>
                <w:szCs w:val="20"/>
              </w:rPr>
              <w:t>Titulação Acadêmica</w:t>
            </w:r>
            <w:r w:rsidRPr="007045CF">
              <w:rPr>
                <w:rFonts w:ascii="Arial" w:hAnsi="Arial" w:cs="Arial"/>
                <w:sz w:val="20"/>
                <w:szCs w:val="20"/>
              </w:rPr>
              <w:t>: (considera-se somente a maior titulação):</w:t>
            </w:r>
          </w:p>
        </w:tc>
        <w:tc>
          <w:tcPr>
            <w:tcW w:w="948" w:type="pct"/>
            <w:tcBorders>
              <w:top w:val="single" w:sz="4" w:space="0" w:color="auto"/>
              <w:left w:val="single" w:sz="4" w:space="0" w:color="auto"/>
              <w:bottom w:val="single" w:sz="4" w:space="0" w:color="auto"/>
              <w:right w:val="single" w:sz="4" w:space="0" w:color="auto"/>
            </w:tcBorders>
          </w:tcPr>
          <w:p w14:paraId="580AC8EE"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PONTOS</w:t>
            </w:r>
          </w:p>
        </w:tc>
        <w:tc>
          <w:tcPr>
            <w:tcW w:w="916" w:type="pct"/>
            <w:tcBorders>
              <w:top w:val="single" w:sz="4" w:space="0" w:color="auto"/>
              <w:left w:val="single" w:sz="4" w:space="0" w:color="auto"/>
              <w:bottom w:val="single" w:sz="4" w:space="0" w:color="auto"/>
              <w:right w:val="single" w:sz="4" w:space="0" w:color="auto"/>
            </w:tcBorders>
          </w:tcPr>
          <w:p w14:paraId="30CB30A6" w14:textId="77777777" w:rsidR="000F4C05" w:rsidRPr="007045CF" w:rsidRDefault="000F4C05" w:rsidP="00BE4265">
            <w:pPr>
              <w:jc w:val="center"/>
              <w:rPr>
                <w:rFonts w:ascii="Arial" w:hAnsi="Arial" w:cs="Arial"/>
                <w:sz w:val="20"/>
                <w:szCs w:val="20"/>
              </w:rPr>
            </w:pPr>
            <w:r w:rsidRPr="007045CF">
              <w:rPr>
                <w:rFonts w:ascii="Arial" w:hAnsi="Arial" w:cs="Arial"/>
                <w:sz w:val="20"/>
                <w:szCs w:val="20"/>
              </w:rPr>
              <w:t>PONTUAÇÃO</w:t>
            </w:r>
          </w:p>
          <w:p w14:paraId="7E161024" w14:textId="77777777" w:rsidR="000F4C05" w:rsidRPr="007045CF" w:rsidRDefault="000F4C05" w:rsidP="00BE4265">
            <w:pPr>
              <w:jc w:val="center"/>
              <w:rPr>
                <w:rFonts w:ascii="Arial" w:hAnsi="Arial" w:cs="Arial"/>
                <w:sz w:val="20"/>
                <w:szCs w:val="20"/>
              </w:rPr>
            </w:pPr>
            <w:r w:rsidRPr="007045CF">
              <w:rPr>
                <w:rFonts w:ascii="Arial" w:hAnsi="Arial" w:cs="Arial"/>
                <w:sz w:val="20"/>
                <w:szCs w:val="20"/>
              </w:rPr>
              <w:t>CANDIDATO</w:t>
            </w:r>
          </w:p>
        </w:tc>
      </w:tr>
      <w:tr w:rsidR="000F4C05" w:rsidRPr="007045CF" w14:paraId="10F497A2" w14:textId="77777777" w:rsidTr="000F4C05">
        <w:tc>
          <w:tcPr>
            <w:tcW w:w="413" w:type="pct"/>
            <w:tcBorders>
              <w:top w:val="single" w:sz="4" w:space="0" w:color="auto"/>
              <w:left w:val="single" w:sz="4" w:space="0" w:color="auto"/>
              <w:bottom w:val="single" w:sz="4" w:space="0" w:color="auto"/>
              <w:right w:val="single" w:sz="4" w:space="0" w:color="auto"/>
            </w:tcBorders>
          </w:tcPr>
          <w:p w14:paraId="63826CF0"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1.1</w:t>
            </w:r>
          </w:p>
        </w:tc>
        <w:tc>
          <w:tcPr>
            <w:tcW w:w="2723" w:type="pct"/>
            <w:tcBorders>
              <w:top w:val="single" w:sz="4" w:space="0" w:color="auto"/>
              <w:left w:val="single" w:sz="4" w:space="0" w:color="auto"/>
              <w:bottom w:val="single" w:sz="4" w:space="0" w:color="auto"/>
              <w:right w:val="single" w:sz="4" w:space="0" w:color="auto"/>
            </w:tcBorders>
          </w:tcPr>
          <w:p w14:paraId="1D9A1FD6" w14:textId="77777777" w:rsidR="000F4C05" w:rsidRPr="007045CF" w:rsidRDefault="000F4C05" w:rsidP="00BE4265">
            <w:pPr>
              <w:jc w:val="both"/>
              <w:rPr>
                <w:rFonts w:ascii="Arial" w:hAnsi="Arial" w:cs="Arial"/>
                <w:bCs/>
                <w:color w:val="000000"/>
                <w:sz w:val="20"/>
                <w:szCs w:val="20"/>
              </w:rPr>
            </w:pPr>
            <w:r w:rsidRPr="007045CF">
              <w:rPr>
                <w:rFonts w:ascii="Arial" w:hAnsi="Arial" w:cs="Arial"/>
                <w:bCs/>
                <w:color w:val="000000"/>
                <w:sz w:val="20"/>
                <w:szCs w:val="20"/>
              </w:rPr>
              <w:t>Doutorado com Estágio Pós-Doutoral</w:t>
            </w:r>
          </w:p>
        </w:tc>
        <w:tc>
          <w:tcPr>
            <w:tcW w:w="948" w:type="pct"/>
            <w:tcBorders>
              <w:top w:val="single" w:sz="4" w:space="0" w:color="auto"/>
              <w:left w:val="single" w:sz="4" w:space="0" w:color="auto"/>
              <w:bottom w:val="single" w:sz="4" w:space="0" w:color="auto"/>
              <w:right w:val="single" w:sz="4" w:space="0" w:color="auto"/>
            </w:tcBorders>
          </w:tcPr>
          <w:p w14:paraId="3CC416C1"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95</w:t>
            </w:r>
          </w:p>
        </w:tc>
        <w:tc>
          <w:tcPr>
            <w:tcW w:w="916" w:type="pct"/>
            <w:tcBorders>
              <w:top w:val="single" w:sz="4" w:space="0" w:color="auto"/>
              <w:left w:val="single" w:sz="4" w:space="0" w:color="auto"/>
              <w:bottom w:val="single" w:sz="4" w:space="0" w:color="auto"/>
              <w:right w:val="single" w:sz="4" w:space="0" w:color="auto"/>
            </w:tcBorders>
          </w:tcPr>
          <w:p w14:paraId="49A9C4ED"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 </w:t>
            </w:r>
          </w:p>
        </w:tc>
      </w:tr>
      <w:tr w:rsidR="000F4C05" w:rsidRPr="007045CF" w14:paraId="4A6F2D15" w14:textId="77777777" w:rsidTr="000F4C05">
        <w:tc>
          <w:tcPr>
            <w:tcW w:w="413" w:type="pct"/>
            <w:tcBorders>
              <w:top w:val="single" w:sz="4" w:space="0" w:color="auto"/>
              <w:left w:val="single" w:sz="4" w:space="0" w:color="auto"/>
              <w:bottom w:val="single" w:sz="4" w:space="0" w:color="auto"/>
              <w:right w:val="single" w:sz="4" w:space="0" w:color="auto"/>
            </w:tcBorders>
          </w:tcPr>
          <w:p w14:paraId="1269EC09"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1.2</w:t>
            </w:r>
          </w:p>
        </w:tc>
        <w:tc>
          <w:tcPr>
            <w:tcW w:w="2723" w:type="pct"/>
            <w:tcBorders>
              <w:top w:val="single" w:sz="4" w:space="0" w:color="auto"/>
              <w:left w:val="single" w:sz="4" w:space="0" w:color="auto"/>
              <w:bottom w:val="single" w:sz="4" w:space="0" w:color="auto"/>
              <w:right w:val="single" w:sz="4" w:space="0" w:color="auto"/>
            </w:tcBorders>
          </w:tcPr>
          <w:p w14:paraId="0490C201"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Doutorado</w:t>
            </w:r>
          </w:p>
        </w:tc>
        <w:tc>
          <w:tcPr>
            <w:tcW w:w="948" w:type="pct"/>
            <w:tcBorders>
              <w:top w:val="single" w:sz="4" w:space="0" w:color="auto"/>
              <w:left w:val="single" w:sz="4" w:space="0" w:color="auto"/>
              <w:bottom w:val="single" w:sz="4" w:space="0" w:color="auto"/>
              <w:right w:val="single" w:sz="4" w:space="0" w:color="auto"/>
            </w:tcBorders>
          </w:tcPr>
          <w:p w14:paraId="406F64B3"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85</w:t>
            </w:r>
          </w:p>
        </w:tc>
        <w:tc>
          <w:tcPr>
            <w:tcW w:w="916" w:type="pct"/>
            <w:tcBorders>
              <w:top w:val="single" w:sz="4" w:space="0" w:color="auto"/>
              <w:left w:val="single" w:sz="4" w:space="0" w:color="auto"/>
              <w:bottom w:val="single" w:sz="4" w:space="0" w:color="auto"/>
              <w:right w:val="single" w:sz="4" w:space="0" w:color="auto"/>
            </w:tcBorders>
          </w:tcPr>
          <w:p w14:paraId="0C76F3AF"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 </w:t>
            </w:r>
          </w:p>
        </w:tc>
      </w:tr>
      <w:tr w:rsidR="000F4C05" w:rsidRPr="007045CF" w14:paraId="513862E4" w14:textId="77777777" w:rsidTr="000F4C05">
        <w:tc>
          <w:tcPr>
            <w:tcW w:w="413" w:type="pct"/>
            <w:tcBorders>
              <w:top w:val="single" w:sz="4" w:space="0" w:color="auto"/>
              <w:left w:val="single" w:sz="4" w:space="0" w:color="auto"/>
              <w:bottom w:val="single" w:sz="4" w:space="0" w:color="auto"/>
              <w:right w:val="single" w:sz="4" w:space="0" w:color="auto"/>
            </w:tcBorders>
          </w:tcPr>
          <w:p w14:paraId="2621546C"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1.3</w:t>
            </w:r>
          </w:p>
        </w:tc>
        <w:tc>
          <w:tcPr>
            <w:tcW w:w="2723" w:type="pct"/>
            <w:tcBorders>
              <w:top w:val="single" w:sz="4" w:space="0" w:color="auto"/>
              <w:left w:val="single" w:sz="4" w:space="0" w:color="auto"/>
              <w:bottom w:val="single" w:sz="4" w:space="0" w:color="auto"/>
              <w:right w:val="single" w:sz="4" w:space="0" w:color="auto"/>
            </w:tcBorders>
          </w:tcPr>
          <w:p w14:paraId="67B08C3F"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Mestrado</w:t>
            </w:r>
          </w:p>
        </w:tc>
        <w:tc>
          <w:tcPr>
            <w:tcW w:w="948" w:type="pct"/>
            <w:tcBorders>
              <w:top w:val="single" w:sz="4" w:space="0" w:color="auto"/>
              <w:left w:val="single" w:sz="4" w:space="0" w:color="auto"/>
              <w:bottom w:val="single" w:sz="4" w:space="0" w:color="auto"/>
              <w:right w:val="single" w:sz="4" w:space="0" w:color="auto"/>
            </w:tcBorders>
          </w:tcPr>
          <w:p w14:paraId="7B0144FE"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50</w:t>
            </w:r>
          </w:p>
        </w:tc>
        <w:tc>
          <w:tcPr>
            <w:tcW w:w="916" w:type="pct"/>
            <w:tcBorders>
              <w:top w:val="single" w:sz="4" w:space="0" w:color="auto"/>
              <w:left w:val="single" w:sz="4" w:space="0" w:color="auto"/>
              <w:bottom w:val="single" w:sz="4" w:space="0" w:color="auto"/>
              <w:right w:val="single" w:sz="4" w:space="0" w:color="auto"/>
            </w:tcBorders>
          </w:tcPr>
          <w:p w14:paraId="7AC0CAFE"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 </w:t>
            </w:r>
          </w:p>
        </w:tc>
      </w:tr>
      <w:tr w:rsidR="000F4C05" w:rsidRPr="007045CF" w14:paraId="588A07D9" w14:textId="77777777" w:rsidTr="000F4C05">
        <w:tc>
          <w:tcPr>
            <w:tcW w:w="4084" w:type="pct"/>
            <w:gridSpan w:val="3"/>
            <w:tcBorders>
              <w:top w:val="single" w:sz="4" w:space="0" w:color="auto"/>
              <w:left w:val="single" w:sz="4" w:space="0" w:color="auto"/>
              <w:bottom w:val="single" w:sz="4" w:space="0" w:color="auto"/>
              <w:right w:val="single" w:sz="4" w:space="0" w:color="auto"/>
            </w:tcBorders>
          </w:tcPr>
          <w:p w14:paraId="7B369EF7"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 xml:space="preserve">                                      Total</w:t>
            </w:r>
          </w:p>
        </w:tc>
        <w:tc>
          <w:tcPr>
            <w:tcW w:w="916" w:type="pct"/>
            <w:tcBorders>
              <w:top w:val="single" w:sz="4" w:space="0" w:color="auto"/>
              <w:left w:val="single" w:sz="4" w:space="0" w:color="auto"/>
              <w:bottom w:val="single" w:sz="4" w:space="0" w:color="auto"/>
              <w:right w:val="single" w:sz="4" w:space="0" w:color="auto"/>
            </w:tcBorders>
          </w:tcPr>
          <w:p w14:paraId="797D5746" w14:textId="77777777" w:rsidR="000F4C05" w:rsidRPr="007045CF" w:rsidRDefault="000F4C05" w:rsidP="00BE4265">
            <w:pPr>
              <w:jc w:val="both"/>
              <w:rPr>
                <w:rFonts w:ascii="Arial" w:hAnsi="Arial" w:cs="Arial"/>
                <w:sz w:val="20"/>
                <w:szCs w:val="20"/>
              </w:rPr>
            </w:pPr>
            <w:r w:rsidRPr="007045CF">
              <w:rPr>
                <w:rFonts w:ascii="Arial" w:hAnsi="Arial" w:cs="Arial"/>
                <w:sz w:val="20"/>
                <w:szCs w:val="20"/>
              </w:rPr>
              <w:t> </w:t>
            </w:r>
          </w:p>
        </w:tc>
      </w:tr>
    </w:tbl>
    <w:p w14:paraId="5A3122A9" w14:textId="78BB6FE5" w:rsidR="00DD713C" w:rsidRPr="007446D4" w:rsidRDefault="000F4C05" w:rsidP="007446D4">
      <w:pPr>
        <w:rPr>
          <w:rFonts w:ascii="Arial" w:hAnsi="Arial" w:cs="Arial"/>
          <w:sz w:val="20"/>
          <w:szCs w:val="20"/>
        </w:rPr>
      </w:pPr>
      <w:r w:rsidRPr="007045CF">
        <w:rPr>
          <w:rFonts w:ascii="Arial" w:hAnsi="Arial" w:cs="Arial"/>
          <w:sz w:val="20"/>
          <w:szCs w:val="20"/>
          <w:lang w:val="pt-PT"/>
        </w:rPr>
        <w:t> </w:t>
      </w:r>
    </w:p>
    <w:p w14:paraId="5BB5B66E" w14:textId="77777777" w:rsidR="000F4C05" w:rsidRPr="007045CF" w:rsidRDefault="000F4C05" w:rsidP="00BE4265">
      <w:pPr>
        <w:rPr>
          <w:rFonts w:ascii="Arial" w:hAnsi="Arial" w:cs="Arial"/>
          <w:sz w:val="20"/>
          <w:szCs w:val="20"/>
          <w:lang w:val="pt-PT"/>
        </w:rPr>
      </w:pPr>
      <w:r w:rsidRPr="007045CF">
        <w:rPr>
          <w:rFonts w:ascii="Arial" w:hAnsi="Arial" w:cs="Arial"/>
          <w:sz w:val="20"/>
          <w:szCs w:val="20"/>
          <w:lang w:val="pt-PT"/>
        </w:rPr>
        <w:t>OBSERVAÇÃO:</w:t>
      </w:r>
    </w:p>
    <w:p w14:paraId="6524833C" w14:textId="77777777" w:rsidR="000F4C05" w:rsidRPr="007045CF" w:rsidRDefault="000F4C05" w:rsidP="00BE4265">
      <w:pPr>
        <w:jc w:val="both"/>
        <w:rPr>
          <w:rFonts w:ascii="Arial" w:hAnsi="Arial" w:cs="Arial"/>
          <w:sz w:val="20"/>
          <w:szCs w:val="20"/>
          <w:lang w:val="pt-PT"/>
        </w:rPr>
      </w:pPr>
      <w:r w:rsidRPr="007045CF">
        <w:rPr>
          <w:rFonts w:ascii="Arial" w:hAnsi="Arial" w:cs="Arial"/>
          <w:sz w:val="20"/>
          <w:szCs w:val="20"/>
          <w:lang w:val="pt-PT"/>
        </w:rPr>
        <w:t>1. A titulação acadêmica deve estar vinculada à área de conhecimento do objeto do concurso</w:t>
      </w:r>
    </w:p>
    <w:p w14:paraId="44CB7681" w14:textId="77777777" w:rsidR="000F4C05" w:rsidRPr="007045CF" w:rsidRDefault="000F4C05" w:rsidP="00BE4265">
      <w:pPr>
        <w:rPr>
          <w:rFonts w:ascii="Arial" w:eastAsia="Arial Unicode MS" w:hAnsi="Arial" w:cs="Arial"/>
          <w:b/>
          <w:sz w:val="20"/>
          <w:szCs w:val="20"/>
          <w:lang w:val="pt-PT"/>
        </w:rPr>
      </w:pPr>
    </w:p>
    <w:p w14:paraId="4C8E074F" w14:textId="77777777" w:rsidR="000F4C05" w:rsidRPr="007045CF" w:rsidRDefault="000F4C05" w:rsidP="00BE4265">
      <w:pPr>
        <w:rPr>
          <w:rFonts w:ascii="Arial" w:eastAsia="Arial Unicode MS" w:hAnsi="Arial" w:cs="Arial"/>
          <w:b/>
          <w:sz w:val="20"/>
          <w:szCs w:val="20"/>
          <w:lang w:val="pt-PT"/>
        </w:rPr>
      </w:pPr>
    </w:p>
    <w:tbl>
      <w:tblPr>
        <w:tblW w:w="5000" w:type="pct"/>
        <w:tblCellMar>
          <w:left w:w="30" w:type="dxa"/>
          <w:right w:w="30" w:type="dxa"/>
        </w:tblCellMar>
        <w:tblLook w:val="0000" w:firstRow="0" w:lastRow="0" w:firstColumn="0" w:lastColumn="0" w:noHBand="0" w:noVBand="0"/>
      </w:tblPr>
      <w:tblGrid>
        <w:gridCol w:w="685"/>
        <w:gridCol w:w="4092"/>
        <w:gridCol w:w="2553"/>
        <w:gridCol w:w="1780"/>
      </w:tblGrid>
      <w:tr w:rsidR="000F4C05" w:rsidRPr="007045CF" w14:paraId="49C58C97" w14:textId="77777777" w:rsidTr="000F4C05">
        <w:trPr>
          <w:trHeight w:val="221"/>
        </w:trPr>
        <w:tc>
          <w:tcPr>
            <w:tcW w:w="376" w:type="pct"/>
            <w:tcBorders>
              <w:top w:val="single" w:sz="6" w:space="0" w:color="auto"/>
              <w:left w:val="single" w:sz="6" w:space="0" w:color="auto"/>
              <w:bottom w:val="single" w:sz="6" w:space="0" w:color="auto"/>
              <w:right w:val="single" w:sz="6" w:space="0" w:color="auto"/>
            </w:tcBorders>
          </w:tcPr>
          <w:p w14:paraId="7FBB305F"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2.</w:t>
            </w:r>
          </w:p>
        </w:tc>
        <w:tc>
          <w:tcPr>
            <w:tcW w:w="4624" w:type="pct"/>
            <w:gridSpan w:val="3"/>
            <w:tcBorders>
              <w:top w:val="single" w:sz="6" w:space="0" w:color="auto"/>
              <w:left w:val="single" w:sz="6" w:space="0" w:color="auto"/>
              <w:bottom w:val="single" w:sz="6" w:space="0" w:color="auto"/>
              <w:right w:val="single" w:sz="6" w:space="0" w:color="auto"/>
            </w:tcBorders>
          </w:tcPr>
          <w:p w14:paraId="4B3BA213"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bCs/>
                <w:sz w:val="20"/>
                <w:szCs w:val="20"/>
                <w:lang w:val="pt-PT"/>
              </w:rPr>
              <w:t>PRODUÇÃO ACADÊMICA:</w:t>
            </w:r>
          </w:p>
        </w:tc>
      </w:tr>
      <w:tr w:rsidR="000F4C05" w:rsidRPr="007045CF" w14:paraId="4F945A25"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3AAF66F4"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6" w:space="0" w:color="auto"/>
              <w:bottom w:val="single" w:sz="6" w:space="0" w:color="auto"/>
              <w:right w:val="single" w:sz="6" w:space="0" w:color="auto"/>
            </w:tcBorders>
            <w:vAlign w:val="center"/>
          </w:tcPr>
          <w:p w14:paraId="760D8045"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ATIVIDADE</w:t>
            </w:r>
          </w:p>
        </w:tc>
        <w:tc>
          <w:tcPr>
            <w:tcW w:w="1401" w:type="pct"/>
            <w:tcBorders>
              <w:top w:val="single" w:sz="6" w:space="0" w:color="auto"/>
              <w:left w:val="single" w:sz="6" w:space="0" w:color="auto"/>
              <w:bottom w:val="single" w:sz="6" w:space="0" w:color="auto"/>
              <w:right w:val="single" w:sz="6" w:space="0" w:color="auto"/>
            </w:tcBorders>
            <w:vAlign w:val="center"/>
          </w:tcPr>
          <w:p w14:paraId="7EFECAE7"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PONTOS</w:t>
            </w:r>
          </w:p>
        </w:tc>
        <w:tc>
          <w:tcPr>
            <w:tcW w:w="977" w:type="pct"/>
            <w:tcBorders>
              <w:top w:val="single" w:sz="6" w:space="0" w:color="auto"/>
              <w:left w:val="single" w:sz="6" w:space="0" w:color="auto"/>
              <w:bottom w:val="single" w:sz="6" w:space="0" w:color="auto"/>
              <w:right w:val="single" w:sz="6" w:space="0" w:color="auto"/>
            </w:tcBorders>
          </w:tcPr>
          <w:p w14:paraId="0FBAF93B" w14:textId="77777777" w:rsidR="000F4C05" w:rsidRPr="007045CF" w:rsidRDefault="000F4C05" w:rsidP="00BE4265">
            <w:pPr>
              <w:adjustRightInd w:val="0"/>
              <w:jc w:val="center"/>
              <w:rPr>
                <w:rFonts w:ascii="Arial" w:hAnsi="Arial" w:cs="Arial"/>
                <w:sz w:val="20"/>
                <w:szCs w:val="20"/>
                <w:lang w:val="pt-PT"/>
              </w:rPr>
            </w:pPr>
            <w:r w:rsidRPr="007045CF">
              <w:rPr>
                <w:rFonts w:ascii="Arial" w:hAnsi="Arial" w:cs="Arial"/>
                <w:sz w:val="20"/>
                <w:szCs w:val="20"/>
                <w:lang w:val="pt-PT"/>
              </w:rPr>
              <w:t>PONTUAÇÃO</w:t>
            </w:r>
          </w:p>
          <w:p w14:paraId="12F802E9"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lastRenderedPageBreak/>
              <w:t>CANDIDATO</w:t>
            </w:r>
          </w:p>
        </w:tc>
      </w:tr>
      <w:tr w:rsidR="000F4C05" w:rsidRPr="007045CF" w14:paraId="61435C2D"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vAlign w:val="center"/>
          </w:tcPr>
          <w:p w14:paraId="09530B72"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lastRenderedPageBreak/>
              <w:t>2.1</w:t>
            </w:r>
          </w:p>
        </w:tc>
        <w:tc>
          <w:tcPr>
            <w:tcW w:w="2246" w:type="pct"/>
            <w:tcBorders>
              <w:top w:val="single" w:sz="6" w:space="0" w:color="auto"/>
              <w:left w:val="single" w:sz="6" w:space="0" w:color="auto"/>
              <w:bottom w:val="single" w:sz="6" w:space="0" w:color="auto"/>
              <w:right w:val="single" w:sz="6" w:space="0" w:color="auto"/>
            </w:tcBorders>
            <w:vAlign w:val="center"/>
          </w:tcPr>
          <w:p w14:paraId="51EACB43"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Publicações:</w:t>
            </w:r>
          </w:p>
        </w:tc>
        <w:tc>
          <w:tcPr>
            <w:tcW w:w="1401" w:type="pct"/>
            <w:tcBorders>
              <w:top w:val="single" w:sz="6" w:space="0" w:color="auto"/>
              <w:left w:val="single" w:sz="6" w:space="0" w:color="auto"/>
              <w:bottom w:val="single" w:sz="6" w:space="0" w:color="auto"/>
              <w:right w:val="single" w:sz="6" w:space="0" w:color="auto"/>
            </w:tcBorders>
            <w:vAlign w:val="center"/>
          </w:tcPr>
          <w:p w14:paraId="3784A1AE"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autor ou co-autor</w:t>
            </w:r>
          </w:p>
        </w:tc>
        <w:tc>
          <w:tcPr>
            <w:tcW w:w="977" w:type="pct"/>
            <w:tcBorders>
              <w:top w:val="single" w:sz="6" w:space="0" w:color="auto"/>
              <w:left w:val="single" w:sz="6" w:space="0" w:color="auto"/>
              <w:bottom w:val="single" w:sz="6" w:space="0" w:color="auto"/>
              <w:right w:val="single" w:sz="6" w:space="0" w:color="auto"/>
            </w:tcBorders>
            <w:vAlign w:val="center"/>
          </w:tcPr>
          <w:p w14:paraId="763B6FF7"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 </w:t>
            </w:r>
            <w:r w:rsidRPr="007045CF">
              <w:rPr>
                <w:rFonts w:ascii="Arial" w:hAnsi="Arial" w:cs="Arial"/>
                <w:sz w:val="20"/>
                <w:szCs w:val="20"/>
              </w:rPr>
              <w:t> </w:t>
            </w:r>
          </w:p>
        </w:tc>
      </w:tr>
      <w:tr w:rsidR="000F4C05" w:rsidRPr="007045CF" w14:paraId="74941715" w14:textId="77777777" w:rsidTr="000F4C05">
        <w:trPr>
          <w:cantSplit/>
          <w:trHeight w:val="211"/>
        </w:trPr>
        <w:tc>
          <w:tcPr>
            <w:tcW w:w="376" w:type="pct"/>
            <w:vMerge w:val="restart"/>
            <w:tcBorders>
              <w:top w:val="single" w:sz="6" w:space="0" w:color="auto"/>
              <w:left w:val="single" w:sz="6" w:space="0" w:color="auto"/>
              <w:bottom w:val="single" w:sz="6" w:space="0" w:color="auto"/>
              <w:right w:val="single" w:sz="4" w:space="0" w:color="auto"/>
            </w:tcBorders>
          </w:tcPr>
          <w:p w14:paraId="70341784"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4" w:space="0" w:color="auto"/>
              <w:bottom w:val="single" w:sz="6" w:space="0" w:color="auto"/>
              <w:right w:val="single" w:sz="6" w:space="0" w:color="auto"/>
            </w:tcBorders>
          </w:tcPr>
          <w:p w14:paraId="197715BF" w14:textId="409AD1FF" w:rsidR="000F4C05" w:rsidRPr="007045CF" w:rsidRDefault="007446D4" w:rsidP="00BE4265">
            <w:pPr>
              <w:adjustRightInd w:val="0"/>
              <w:rPr>
                <w:rFonts w:ascii="Arial" w:eastAsia="Arial Unicode MS" w:hAnsi="Arial" w:cs="Arial"/>
                <w:sz w:val="20"/>
                <w:szCs w:val="20"/>
                <w:lang w:val="pt-PT"/>
              </w:rPr>
            </w:pPr>
            <w:r w:rsidRPr="007045CF">
              <w:rPr>
                <w:rFonts w:ascii="Arial" w:hAnsi="Arial" w:cs="Arial"/>
                <w:sz w:val="20"/>
                <w:szCs w:val="20"/>
                <w:lang w:val="pt-PT"/>
              </w:rPr>
              <w:t>Livro em editora internacional</w:t>
            </w:r>
          </w:p>
        </w:tc>
        <w:tc>
          <w:tcPr>
            <w:tcW w:w="1401" w:type="pct"/>
            <w:tcBorders>
              <w:top w:val="single" w:sz="6" w:space="0" w:color="auto"/>
              <w:left w:val="single" w:sz="6" w:space="0" w:color="auto"/>
              <w:bottom w:val="single" w:sz="6" w:space="0" w:color="auto"/>
              <w:right w:val="single" w:sz="6" w:space="0" w:color="auto"/>
            </w:tcBorders>
          </w:tcPr>
          <w:p w14:paraId="0889FE5B"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30 </w:t>
            </w:r>
          </w:p>
        </w:tc>
        <w:tc>
          <w:tcPr>
            <w:tcW w:w="977" w:type="pct"/>
            <w:tcBorders>
              <w:top w:val="single" w:sz="6" w:space="0" w:color="auto"/>
              <w:left w:val="single" w:sz="6" w:space="0" w:color="auto"/>
              <w:bottom w:val="single" w:sz="6" w:space="0" w:color="auto"/>
              <w:right w:val="single" w:sz="6" w:space="0" w:color="auto"/>
            </w:tcBorders>
          </w:tcPr>
          <w:p w14:paraId="30EFA4DA"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6DDB5CA8"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7046834D"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5C2818C8"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Livro em editora nacional</w:t>
            </w:r>
          </w:p>
        </w:tc>
        <w:tc>
          <w:tcPr>
            <w:tcW w:w="1401" w:type="pct"/>
            <w:tcBorders>
              <w:top w:val="single" w:sz="6" w:space="0" w:color="auto"/>
              <w:left w:val="single" w:sz="6" w:space="0" w:color="auto"/>
              <w:bottom w:val="single" w:sz="6" w:space="0" w:color="auto"/>
              <w:right w:val="single" w:sz="6" w:space="0" w:color="auto"/>
            </w:tcBorders>
          </w:tcPr>
          <w:p w14:paraId="094B9B95"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20 </w:t>
            </w:r>
          </w:p>
        </w:tc>
        <w:tc>
          <w:tcPr>
            <w:tcW w:w="977" w:type="pct"/>
            <w:tcBorders>
              <w:top w:val="single" w:sz="6" w:space="0" w:color="auto"/>
              <w:left w:val="single" w:sz="6" w:space="0" w:color="auto"/>
              <w:bottom w:val="single" w:sz="6" w:space="0" w:color="auto"/>
              <w:right w:val="single" w:sz="6" w:space="0" w:color="auto"/>
            </w:tcBorders>
          </w:tcPr>
          <w:p w14:paraId="349C5E53"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5D5B7D08"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137E9650"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7A594982"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 xml:space="preserve">Livro em editora local </w:t>
            </w:r>
          </w:p>
        </w:tc>
        <w:tc>
          <w:tcPr>
            <w:tcW w:w="1401" w:type="pct"/>
            <w:tcBorders>
              <w:top w:val="single" w:sz="6" w:space="0" w:color="auto"/>
              <w:left w:val="single" w:sz="6" w:space="0" w:color="auto"/>
              <w:bottom w:val="single" w:sz="6" w:space="0" w:color="auto"/>
              <w:right w:val="single" w:sz="6" w:space="0" w:color="auto"/>
            </w:tcBorders>
          </w:tcPr>
          <w:p w14:paraId="4E66073F"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5 </w:t>
            </w:r>
          </w:p>
        </w:tc>
        <w:tc>
          <w:tcPr>
            <w:tcW w:w="977" w:type="pct"/>
            <w:tcBorders>
              <w:top w:val="single" w:sz="6" w:space="0" w:color="auto"/>
              <w:left w:val="single" w:sz="6" w:space="0" w:color="auto"/>
              <w:bottom w:val="single" w:sz="6" w:space="0" w:color="auto"/>
              <w:right w:val="single" w:sz="6" w:space="0" w:color="auto"/>
            </w:tcBorders>
          </w:tcPr>
          <w:p w14:paraId="3B30E204"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3C2C20BE"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19D883FC"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224C197D"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 xml:space="preserve">Capítulo de livro em editora internacional </w:t>
            </w:r>
          </w:p>
        </w:tc>
        <w:tc>
          <w:tcPr>
            <w:tcW w:w="1401" w:type="pct"/>
            <w:tcBorders>
              <w:top w:val="single" w:sz="6" w:space="0" w:color="auto"/>
              <w:left w:val="single" w:sz="6" w:space="0" w:color="auto"/>
              <w:bottom w:val="single" w:sz="6" w:space="0" w:color="auto"/>
              <w:right w:val="single" w:sz="6" w:space="0" w:color="auto"/>
            </w:tcBorders>
          </w:tcPr>
          <w:p w14:paraId="5C7A9A10"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15 </w:t>
            </w:r>
          </w:p>
        </w:tc>
        <w:tc>
          <w:tcPr>
            <w:tcW w:w="977" w:type="pct"/>
            <w:tcBorders>
              <w:top w:val="single" w:sz="6" w:space="0" w:color="auto"/>
              <w:left w:val="single" w:sz="6" w:space="0" w:color="auto"/>
              <w:bottom w:val="single" w:sz="6" w:space="0" w:color="auto"/>
              <w:right w:val="single" w:sz="6" w:space="0" w:color="auto"/>
            </w:tcBorders>
          </w:tcPr>
          <w:p w14:paraId="667546DB"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554FFD57"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03F0E30E"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4B43553F"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 xml:space="preserve">Capítulo de livro em editora nacional </w:t>
            </w:r>
          </w:p>
        </w:tc>
        <w:tc>
          <w:tcPr>
            <w:tcW w:w="1401" w:type="pct"/>
            <w:tcBorders>
              <w:top w:val="single" w:sz="6" w:space="0" w:color="auto"/>
              <w:left w:val="single" w:sz="6" w:space="0" w:color="auto"/>
              <w:bottom w:val="single" w:sz="6" w:space="0" w:color="auto"/>
              <w:right w:val="single" w:sz="6" w:space="0" w:color="auto"/>
            </w:tcBorders>
          </w:tcPr>
          <w:p w14:paraId="712A1E76"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10 </w:t>
            </w:r>
          </w:p>
        </w:tc>
        <w:tc>
          <w:tcPr>
            <w:tcW w:w="977" w:type="pct"/>
            <w:tcBorders>
              <w:top w:val="single" w:sz="6" w:space="0" w:color="auto"/>
              <w:left w:val="single" w:sz="6" w:space="0" w:color="auto"/>
              <w:bottom w:val="single" w:sz="6" w:space="0" w:color="auto"/>
              <w:right w:val="single" w:sz="6" w:space="0" w:color="auto"/>
            </w:tcBorders>
          </w:tcPr>
          <w:p w14:paraId="77DF8721"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3614B4B3"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78B6D249"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18AE3900"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Organização de livro internacional</w:t>
            </w:r>
          </w:p>
        </w:tc>
        <w:tc>
          <w:tcPr>
            <w:tcW w:w="1401" w:type="pct"/>
            <w:tcBorders>
              <w:top w:val="single" w:sz="6" w:space="0" w:color="auto"/>
              <w:left w:val="single" w:sz="6" w:space="0" w:color="auto"/>
              <w:bottom w:val="single" w:sz="6" w:space="0" w:color="auto"/>
              <w:right w:val="single" w:sz="6" w:space="0" w:color="auto"/>
            </w:tcBorders>
          </w:tcPr>
          <w:p w14:paraId="6ECD7FDA"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12 </w:t>
            </w:r>
          </w:p>
        </w:tc>
        <w:tc>
          <w:tcPr>
            <w:tcW w:w="977" w:type="pct"/>
            <w:tcBorders>
              <w:top w:val="single" w:sz="6" w:space="0" w:color="auto"/>
              <w:left w:val="single" w:sz="6" w:space="0" w:color="auto"/>
              <w:bottom w:val="single" w:sz="6" w:space="0" w:color="auto"/>
              <w:right w:val="single" w:sz="6" w:space="0" w:color="auto"/>
            </w:tcBorders>
          </w:tcPr>
          <w:p w14:paraId="5CAEB9A4"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26EEAB3D"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536514FD"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67E2FF35"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Organização de livro nacional</w:t>
            </w:r>
          </w:p>
        </w:tc>
        <w:tc>
          <w:tcPr>
            <w:tcW w:w="1401" w:type="pct"/>
            <w:tcBorders>
              <w:top w:val="single" w:sz="6" w:space="0" w:color="auto"/>
              <w:left w:val="single" w:sz="6" w:space="0" w:color="auto"/>
              <w:bottom w:val="single" w:sz="6" w:space="0" w:color="auto"/>
              <w:right w:val="single" w:sz="6" w:space="0" w:color="auto"/>
            </w:tcBorders>
          </w:tcPr>
          <w:p w14:paraId="0A65712B"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10 </w:t>
            </w:r>
          </w:p>
        </w:tc>
        <w:tc>
          <w:tcPr>
            <w:tcW w:w="977" w:type="pct"/>
            <w:tcBorders>
              <w:top w:val="single" w:sz="6" w:space="0" w:color="auto"/>
              <w:left w:val="single" w:sz="6" w:space="0" w:color="auto"/>
              <w:bottom w:val="single" w:sz="6" w:space="0" w:color="auto"/>
              <w:right w:val="single" w:sz="6" w:space="0" w:color="auto"/>
            </w:tcBorders>
          </w:tcPr>
          <w:p w14:paraId="70B33B16"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77FFFDF5"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2D2BFA89"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0B37162A"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Artigo publicado em periódico indexado:</w:t>
            </w:r>
          </w:p>
        </w:tc>
        <w:tc>
          <w:tcPr>
            <w:tcW w:w="1401" w:type="pct"/>
            <w:tcBorders>
              <w:top w:val="single" w:sz="6" w:space="0" w:color="auto"/>
              <w:left w:val="single" w:sz="6" w:space="0" w:color="auto"/>
              <w:bottom w:val="single" w:sz="6" w:space="0" w:color="auto"/>
              <w:right w:val="single" w:sz="6" w:space="0" w:color="auto"/>
            </w:tcBorders>
          </w:tcPr>
          <w:p w14:paraId="5B5A0C2B"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 </w:t>
            </w:r>
          </w:p>
        </w:tc>
        <w:tc>
          <w:tcPr>
            <w:tcW w:w="977" w:type="pct"/>
            <w:tcBorders>
              <w:top w:val="single" w:sz="6" w:space="0" w:color="auto"/>
              <w:left w:val="single" w:sz="6" w:space="0" w:color="auto"/>
              <w:bottom w:val="single" w:sz="6" w:space="0" w:color="auto"/>
              <w:right w:val="single" w:sz="6" w:space="0" w:color="auto"/>
            </w:tcBorders>
          </w:tcPr>
          <w:p w14:paraId="2891AF54"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0485B365"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32BE950B"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54689658" w14:textId="77777777" w:rsidR="000F4C05" w:rsidRPr="007045CF" w:rsidRDefault="000F4C05" w:rsidP="00BE4265">
            <w:pPr>
              <w:adjustRightInd w:val="0"/>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A1</w:t>
            </w:r>
          </w:p>
        </w:tc>
        <w:tc>
          <w:tcPr>
            <w:tcW w:w="1401" w:type="pct"/>
            <w:tcBorders>
              <w:top w:val="single" w:sz="6" w:space="0" w:color="auto"/>
              <w:left w:val="single" w:sz="6" w:space="0" w:color="auto"/>
              <w:bottom w:val="single" w:sz="6" w:space="0" w:color="auto"/>
              <w:right w:val="single" w:sz="6" w:space="0" w:color="auto"/>
            </w:tcBorders>
          </w:tcPr>
          <w:p w14:paraId="4B5C9585"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xml:space="preserve"> 30 </w:t>
            </w:r>
          </w:p>
        </w:tc>
        <w:tc>
          <w:tcPr>
            <w:tcW w:w="977" w:type="pct"/>
            <w:tcBorders>
              <w:top w:val="single" w:sz="6" w:space="0" w:color="auto"/>
              <w:left w:val="single" w:sz="6" w:space="0" w:color="auto"/>
              <w:bottom w:val="single" w:sz="6" w:space="0" w:color="auto"/>
              <w:right w:val="single" w:sz="6" w:space="0" w:color="auto"/>
            </w:tcBorders>
          </w:tcPr>
          <w:p w14:paraId="39E0EA35"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4D24CF50"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183FEFC1"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67DD6C38" w14:textId="77777777" w:rsidR="000F4C05" w:rsidRPr="007045CF" w:rsidRDefault="000F4C05" w:rsidP="00BE4265">
            <w:pPr>
              <w:adjustRightInd w:val="0"/>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A2</w:t>
            </w:r>
          </w:p>
        </w:tc>
        <w:tc>
          <w:tcPr>
            <w:tcW w:w="1401" w:type="pct"/>
            <w:tcBorders>
              <w:top w:val="single" w:sz="6" w:space="0" w:color="auto"/>
              <w:left w:val="single" w:sz="6" w:space="0" w:color="auto"/>
              <w:bottom w:val="single" w:sz="6" w:space="0" w:color="auto"/>
              <w:right w:val="single" w:sz="6" w:space="0" w:color="auto"/>
            </w:tcBorders>
          </w:tcPr>
          <w:p w14:paraId="348D8785"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xml:space="preserve"> 26 </w:t>
            </w:r>
          </w:p>
        </w:tc>
        <w:tc>
          <w:tcPr>
            <w:tcW w:w="977" w:type="pct"/>
            <w:tcBorders>
              <w:top w:val="single" w:sz="6" w:space="0" w:color="auto"/>
              <w:left w:val="single" w:sz="6" w:space="0" w:color="auto"/>
              <w:bottom w:val="single" w:sz="6" w:space="0" w:color="auto"/>
              <w:right w:val="single" w:sz="6" w:space="0" w:color="auto"/>
            </w:tcBorders>
          </w:tcPr>
          <w:p w14:paraId="3494D7BA"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21A5F093"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18321A9D"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5533B7C0" w14:textId="77777777" w:rsidR="000F4C05" w:rsidRPr="007045CF" w:rsidRDefault="000F4C05" w:rsidP="00BE4265">
            <w:pPr>
              <w:adjustRightInd w:val="0"/>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B1</w:t>
            </w:r>
          </w:p>
        </w:tc>
        <w:tc>
          <w:tcPr>
            <w:tcW w:w="1401" w:type="pct"/>
            <w:tcBorders>
              <w:top w:val="single" w:sz="6" w:space="0" w:color="auto"/>
              <w:left w:val="single" w:sz="6" w:space="0" w:color="auto"/>
              <w:bottom w:val="single" w:sz="6" w:space="0" w:color="auto"/>
              <w:right w:val="single" w:sz="6" w:space="0" w:color="auto"/>
            </w:tcBorders>
          </w:tcPr>
          <w:p w14:paraId="3C1D1BDD"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xml:space="preserve"> 21</w:t>
            </w:r>
          </w:p>
        </w:tc>
        <w:tc>
          <w:tcPr>
            <w:tcW w:w="977" w:type="pct"/>
            <w:tcBorders>
              <w:top w:val="single" w:sz="6" w:space="0" w:color="auto"/>
              <w:left w:val="single" w:sz="6" w:space="0" w:color="auto"/>
              <w:bottom w:val="single" w:sz="6" w:space="0" w:color="auto"/>
              <w:right w:val="single" w:sz="6" w:space="0" w:color="auto"/>
            </w:tcBorders>
          </w:tcPr>
          <w:p w14:paraId="43C2C254"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3A12707C"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760B0BFE"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20D81240" w14:textId="77777777" w:rsidR="000F4C05" w:rsidRPr="007045CF" w:rsidRDefault="000F4C05" w:rsidP="00BE4265">
            <w:pPr>
              <w:adjustRightInd w:val="0"/>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B2</w:t>
            </w:r>
          </w:p>
        </w:tc>
        <w:tc>
          <w:tcPr>
            <w:tcW w:w="1401" w:type="pct"/>
            <w:tcBorders>
              <w:top w:val="single" w:sz="6" w:space="0" w:color="auto"/>
              <w:left w:val="single" w:sz="6" w:space="0" w:color="auto"/>
              <w:bottom w:val="single" w:sz="6" w:space="0" w:color="auto"/>
              <w:right w:val="single" w:sz="6" w:space="0" w:color="auto"/>
            </w:tcBorders>
          </w:tcPr>
          <w:p w14:paraId="1C40E836"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xml:space="preserve"> 17 </w:t>
            </w:r>
          </w:p>
        </w:tc>
        <w:tc>
          <w:tcPr>
            <w:tcW w:w="977" w:type="pct"/>
            <w:tcBorders>
              <w:top w:val="single" w:sz="6" w:space="0" w:color="auto"/>
              <w:left w:val="single" w:sz="6" w:space="0" w:color="auto"/>
              <w:bottom w:val="single" w:sz="6" w:space="0" w:color="auto"/>
              <w:right w:val="single" w:sz="6" w:space="0" w:color="auto"/>
            </w:tcBorders>
          </w:tcPr>
          <w:p w14:paraId="0119139F"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086E95D9"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707227F3"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667397F3" w14:textId="77777777" w:rsidR="000F4C05" w:rsidRPr="007045CF" w:rsidRDefault="000F4C05" w:rsidP="00BE4265">
            <w:pPr>
              <w:adjustRightInd w:val="0"/>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B3</w:t>
            </w:r>
          </w:p>
        </w:tc>
        <w:tc>
          <w:tcPr>
            <w:tcW w:w="1401" w:type="pct"/>
            <w:tcBorders>
              <w:top w:val="single" w:sz="6" w:space="0" w:color="auto"/>
              <w:left w:val="single" w:sz="6" w:space="0" w:color="auto"/>
              <w:bottom w:val="single" w:sz="4" w:space="0" w:color="auto"/>
              <w:right w:val="single" w:sz="4" w:space="0" w:color="auto"/>
            </w:tcBorders>
          </w:tcPr>
          <w:p w14:paraId="7B993D16"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12</w:t>
            </w:r>
          </w:p>
        </w:tc>
        <w:tc>
          <w:tcPr>
            <w:tcW w:w="977" w:type="pct"/>
            <w:tcBorders>
              <w:top w:val="single" w:sz="6" w:space="0" w:color="auto"/>
              <w:left w:val="single" w:sz="4" w:space="0" w:color="auto"/>
              <w:bottom w:val="single" w:sz="4" w:space="0" w:color="auto"/>
              <w:right w:val="single" w:sz="6" w:space="0" w:color="auto"/>
            </w:tcBorders>
          </w:tcPr>
          <w:p w14:paraId="40C95FD7"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7464B3EB" w14:textId="77777777" w:rsidTr="000F4C05">
        <w:trPr>
          <w:cantSplit/>
          <w:trHeight w:val="276"/>
        </w:trPr>
        <w:tc>
          <w:tcPr>
            <w:tcW w:w="376" w:type="pct"/>
            <w:vMerge/>
            <w:tcBorders>
              <w:top w:val="single" w:sz="6" w:space="0" w:color="auto"/>
              <w:left w:val="single" w:sz="6" w:space="0" w:color="auto"/>
              <w:bottom w:val="single" w:sz="6" w:space="0" w:color="auto"/>
              <w:right w:val="single" w:sz="4" w:space="0" w:color="auto"/>
            </w:tcBorders>
            <w:vAlign w:val="center"/>
          </w:tcPr>
          <w:p w14:paraId="15775809" w14:textId="77777777" w:rsidR="000F4C05" w:rsidRPr="007045CF" w:rsidRDefault="000F4C05" w:rsidP="00BE4265">
            <w:pPr>
              <w:rPr>
                <w:rFonts w:ascii="Arial" w:eastAsia="Arial Unicode MS" w:hAnsi="Arial" w:cs="Arial"/>
                <w:sz w:val="20"/>
                <w:szCs w:val="20"/>
                <w:lang w:val="pt-PT"/>
              </w:rPr>
            </w:pPr>
          </w:p>
        </w:tc>
        <w:tc>
          <w:tcPr>
            <w:tcW w:w="2246" w:type="pct"/>
            <w:tcBorders>
              <w:top w:val="nil"/>
              <w:left w:val="nil"/>
              <w:bottom w:val="single" w:sz="6" w:space="0" w:color="auto"/>
              <w:right w:val="single" w:sz="4" w:space="0" w:color="auto"/>
            </w:tcBorders>
            <w:tcMar>
              <w:top w:w="0" w:type="dxa"/>
              <w:left w:w="0" w:type="dxa"/>
              <w:bottom w:w="0" w:type="dxa"/>
              <w:right w:w="0" w:type="dxa"/>
            </w:tcMar>
            <w:vAlign w:val="center"/>
          </w:tcPr>
          <w:p w14:paraId="1E791F92" w14:textId="77777777" w:rsidR="000F4C05" w:rsidRPr="007045CF" w:rsidRDefault="000F4C05" w:rsidP="00BE4265">
            <w:pPr>
              <w:ind w:left="42"/>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B4</w:t>
            </w:r>
          </w:p>
        </w:tc>
        <w:tc>
          <w:tcPr>
            <w:tcW w:w="1401" w:type="pct"/>
            <w:tcBorders>
              <w:top w:val="single" w:sz="4" w:space="0" w:color="auto"/>
              <w:left w:val="single" w:sz="4" w:space="0" w:color="auto"/>
              <w:bottom w:val="single" w:sz="6" w:space="0" w:color="auto"/>
              <w:right w:val="nil"/>
            </w:tcBorders>
            <w:vAlign w:val="center"/>
          </w:tcPr>
          <w:p w14:paraId="27BCF6C3" w14:textId="77777777" w:rsidR="000F4C05" w:rsidRPr="007045CF" w:rsidRDefault="000F4C05" w:rsidP="00BE4265">
            <w:pPr>
              <w:jc w:val="center"/>
              <w:rPr>
                <w:rFonts w:ascii="Arial" w:eastAsia="Arial Unicode MS" w:hAnsi="Arial" w:cs="Arial"/>
                <w:bCs/>
                <w:color w:val="000000"/>
                <w:sz w:val="20"/>
                <w:szCs w:val="20"/>
                <w:lang w:val="pt-PT"/>
              </w:rPr>
            </w:pPr>
            <w:r w:rsidRPr="007045CF">
              <w:rPr>
                <w:rFonts w:ascii="Arial" w:eastAsia="Arial Unicode MS" w:hAnsi="Arial" w:cs="Arial"/>
                <w:bCs/>
                <w:color w:val="000000"/>
                <w:sz w:val="20"/>
                <w:szCs w:val="20"/>
                <w:lang w:val="pt-PT"/>
              </w:rPr>
              <w:t>8</w:t>
            </w:r>
          </w:p>
        </w:tc>
        <w:tc>
          <w:tcPr>
            <w:tcW w:w="977" w:type="pct"/>
            <w:tcBorders>
              <w:top w:val="single" w:sz="4" w:space="0" w:color="auto"/>
              <w:left w:val="single" w:sz="4" w:space="0" w:color="auto"/>
              <w:bottom w:val="single" w:sz="4" w:space="0" w:color="auto"/>
              <w:right w:val="single" w:sz="4" w:space="0" w:color="auto"/>
            </w:tcBorders>
            <w:vAlign w:val="center"/>
          </w:tcPr>
          <w:p w14:paraId="17535EB3" w14:textId="77777777" w:rsidR="000F4C05" w:rsidRPr="007045CF" w:rsidRDefault="000F4C05" w:rsidP="00BE4265">
            <w:pPr>
              <w:rPr>
                <w:rFonts w:ascii="Arial" w:eastAsia="Arial Unicode MS" w:hAnsi="Arial" w:cs="Arial"/>
                <w:sz w:val="20"/>
                <w:szCs w:val="20"/>
              </w:rPr>
            </w:pPr>
            <w:r w:rsidRPr="007045CF">
              <w:rPr>
                <w:rFonts w:ascii="Arial" w:hAnsi="Arial" w:cs="Arial"/>
                <w:sz w:val="20"/>
                <w:szCs w:val="20"/>
              </w:rPr>
              <w:t> </w:t>
            </w:r>
          </w:p>
        </w:tc>
      </w:tr>
      <w:tr w:rsidR="000F4C05" w:rsidRPr="007045CF" w14:paraId="10C49460" w14:textId="77777777" w:rsidTr="000F4C05">
        <w:trPr>
          <w:cantSplit/>
          <w:trHeight w:val="276"/>
        </w:trPr>
        <w:tc>
          <w:tcPr>
            <w:tcW w:w="376" w:type="pct"/>
            <w:tcBorders>
              <w:top w:val="single" w:sz="6" w:space="0" w:color="auto"/>
              <w:left w:val="single" w:sz="6" w:space="0" w:color="auto"/>
              <w:bottom w:val="single" w:sz="6" w:space="0" w:color="auto"/>
              <w:right w:val="single" w:sz="4" w:space="0" w:color="auto"/>
            </w:tcBorders>
            <w:vAlign w:val="center"/>
          </w:tcPr>
          <w:p w14:paraId="565735BB" w14:textId="77777777" w:rsidR="000F4C05" w:rsidRPr="007045CF" w:rsidRDefault="000F4C05" w:rsidP="00BE4265">
            <w:pPr>
              <w:rPr>
                <w:rFonts w:ascii="Arial" w:eastAsia="Arial Unicode MS" w:hAnsi="Arial" w:cs="Arial"/>
                <w:sz w:val="20"/>
                <w:szCs w:val="20"/>
                <w:lang w:val="pt-PT"/>
              </w:rPr>
            </w:pPr>
          </w:p>
        </w:tc>
        <w:tc>
          <w:tcPr>
            <w:tcW w:w="2246" w:type="pct"/>
            <w:tcBorders>
              <w:top w:val="nil"/>
              <w:left w:val="nil"/>
              <w:bottom w:val="single" w:sz="4" w:space="0" w:color="auto"/>
              <w:right w:val="single" w:sz="4" w:space="0" w:color="auto"/>
            </w:tcBorders>
            <w:tcMar>
              <w:top w:w="0" w:type="dxa"/>
              <w:left w:w="0" w:type="dxa"/>
              <w:bottom w:w="0" w:type="dxa"/>
              <w:right w:w="0" w:type="dxa"/>
            </w:tcMar>
            <w:vAlign w:val="center"/>
          </w:tcPr>
          <w:p w14:paraId="6AB52E68" w14:textId="77777777" w:rsidR="000F4C05" w:rsidRPr="007045CF" w:rsidRDefault="000F4C05" w:rsidP="00BE4265">
            <w:pPr>
              <w:ind w:left="42"/>
              <w:rPr>
                <w:rFonts w:ascii="Arial" w:hAnsi="Arial" w:cs="Arial"/>
                <w:bCs/>
                <w:color w:val="000000"/>
                <w:sz w:val="20"/>
                <w:szCs w:val="20"/>
                <w:lang w:val="pt-PT"/>
              </w:rPr>
            </w:pPr>
            <w:r w:rsidRPr="007045CF">
              <w:rPr>
                <w:rFonts w:ascii="Arial" w:hAnsi="Arial" w:cs="Arial"/>
                <w:bCs/>
                <w:color w:val="000000"/>
                <w:sz w:val="20"/>
                <w:szCs w:val="20"/>
                <w:lang w:val="pt-PT"/>
              </w:rPr>
              <w:t>Qualis B5</w:t>
            </w:r>
          </w:p>
        </w:tc>
        <w:tc>
          <w:tcPr>
            <w:tcW w:w="1401" w:type="pct"/>
            <w:tcBorders>
              <w:top w:val="nil"/>
              <w:left w:val="single" w:sz="4" w:space="0" w:color="auto"/>
              <w:bottom w:val="single" w:sz="4" w:space="0" w:color="auto"/>
              <w:right w:val="nil"/>
            </w:tcBorders>
            <w:vAlign w:val="center"/>
          </w:tcPr>
          <w:p w14:paraId="43C24610" w14:textId="77777777" w:rsidR="000F4C05" w:rsidRPr="007045CF" w:rsidRDefault="000F4C05" w:rsidP="00BE4265">
            <w:pPr>
              <w:jc w:val="center"/>
              <w:rPr>
                <w:rFonts w:ascii="Arial" w:hAnsi="Arial" w:cs="Arial"/>
                <w:bCs/>
                <w:color w:val="000000"/>
                <w:sz w:val="20"/>
                <w:szCs w:val="20"/>
                <w:lang w:val="pt-PT"/>
              </w:rPr>
            </w:pPr>
            <w:r w:rsidRPr="007045CF">
              <w:rPr>
                <w:rFonts w:ascii="Arial" w:hAnsi="Arial" w:cs="Arial"/>
                <w:bCs/>
                <w:color w:val="000000"/>
                <w:sz w:val="20"/>
                <w:szCs w:val="20"/>
                <w:lang w:val="pt-PT"/>
              </w:rPr>
              <w:t>3</w:t>
            </w:r>
          </w:p>
        </w:tc>
        <w:tc>
          <w:tcPr>
            <w:tcW w:w="977" w:type="pct"/>
            <w:tcBorders>
              <w:top w:val="single" w:sz="4" w:space="0" w:color="auto"/>
              <w:left w:val="single" w:sz="4" w:space="0" w:color="auto"/>
              <w:bottom w:val="single" w:sz="4" w:space="0" w:color="auto"/>
              <w:right w:val="single" w:sz="4" w:space="0" w:color="auto"/>
            </w:tcBorders>
            <w:vAlign w:val="center"/>
          </w:tcPr>
          <w:p w14:paraId="0F06BE70" w14:textId="77777777" w:rsidR="000F4C05" w:rsidRPr="007045CF" w:rsidRDefault="000F4C05" w:rsidP="00BE4265">
            <w:pPr>
              <w:rPr>
                <w:rFonts w:ascii="Arial" w:hAnsi="Arial" w:cs="Arial"/>
                <w:sz w:val="20"/>
                <w:szCs w:val="20"/>
              </w:rPr>
            </w:pPr>
          </w:p>
        </w:tc>
      </w:tr>
      <w:tr w:rsidR="000F4C05" w:rsidRPr="007045CF" w14:paraId="11C2B7B2" w14:textId="77777777" w:rsidTr="000F4C05">
        <w:trPr>
          <w:cantSplit/>
        </w:trPr>
        <w:tc>
          <w:tcPr>
            <w:tcW w:w="376" w:type="pct"/>
            <w:tcBorders>
              <w:top w:val="single" w:sz="6" w:space="0" w:color="auto"/>
              <w:left w:val="single" w:sz="6" w:space="0" w:color="auto"/>
              <w:bottom w:val="single" w:sz="6" w:space="0" w:color="auto"/>
              <w:right w:val="single" w:sz="4" w:space="0" w:color="auto"/>
            </w:tcBorders>
            <w:vAlign w:val="center"/>
          </w:tcPr>
          <w:p w14:paraId="607CD780" w14:textId="77777777" w:rsidR="000F4C05" w:rsidRPr="007045CF" w:rsidRDefault="000F4C05" w:rsidP="00BE4265">
            <w:pPr>
              <w:rPr>
                <w:rFonts w:ascii="Arial" w:eastAsia="Arial Unicode MS" w:hAnsi="Arial" w:cs="Arial"/>
                <w:sz w:val="20"/>
                <w:szCs w:val="20"/>
                <w:lang w:val="pt-PT"/>
              </w:rPr>
            </w:pPr>
          </w:p>
        </w:tc>
        <w:tc>
          <w:tcPr>
            <w:tcW w:w="4624" w:type="pct"/>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0644548" w14:textId="77777777" w:rsidR="000F4C05" w:rsidRPr="007045CF" w:rsidRDefault="000F4C05" w:rsidP="00BE4265">
            <w:pPr>
              <w:rPr>
                <w:rFonts w:ascii="Arial" w:hAnsi="Arial" w:cs="Arial"/>
                <w:sz w:val="20"/>
                <w:szCs w:val="20"/>
              </w:rPr>
            </w:pPr>
          </w:p>
        </w:tc>
      </w:tr>
      <w:tr w:rsidR="000F4C05" w:rsidRPr="007045CF" w14:paraId="2C829B9A"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760DE7A6"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2.2</w:t>
            </w:r>
          </w:p>
        </w:tc>
        <w:tc>
          <w:tcPr>
            <w:tcW w:w="2246" w:type="pct"/>
            <w:tcBorders>
              <w:top w:val="single" w:sz="4" w:space="0" w:color="auto"/>
              <w:left w:val="single" w:sz="6" w:space="0" w:color="auto"/>
              <w:bottom w:val="single" w:sz="6" w:space="0" w:color="auto"/>
              <w:right w:val="single" w:sz="6" w:space="0" w:color="auto"/>
            </w:tcBorders>
          </w:tcPr>
          <w:p w14:paraId="0E7CD028"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Palestras publicadas em anais de evento técnico-científico:</w:t>
            </w:r>
          </w:p>
        </w:tc>
        <w:tc>
          <w:tcPr>
            <w:tcW w:w="1401" w:type="pct"/>
            <w:tcBorders>
              <w:top w:val="single" w:sz="4" w:space="0" w:color="auto"/>
              <w:left w:val="single" w:sz="6" w:space="0" w:color="auto"/>
              <w:bottom w:val="single" w:sz="6" w:space="0" w:color="auto"/>
              <w:right w:val="single" w:sz="6" w:space="0" w:color="auto"/>
            </w:tcBorders>
          </w:tcPr>
          <w:p w14:paraId="654A43F4"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autor ou co-autor </w:t>
            </w:r>
          </w:p>
        </w:tc>
        <w:tc>
          <w:tcPr>
            <w:tcW w:w="977" w:type="pct"/>
            <w:tcBorders>
              <w:top w:val="single" w:sz="4" w:space="0" w:color="auto"/>
              <w:left w:val="single" w:sz="6" w:space="0" w:color="auto"/>
              <w:bottom w:val="single" w:sz="6" w:space="0" w:color="auto"/>
              <w:right w:val="single" w:sz="4" w:space="0" w:color="auto"/>
            </w:tcBorders>
          </w:tcPr>
          <w:p w14:paraId="6D1DD509"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0C9E9CF1"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29983AFD"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6" w:space="0" w:color="auto"/>
              <w:bottom w:val="single" w:sz="6" w:space="0" w:color="auto"/>
              <w:right w:val="single" w:sz="6" w:space="0" w:color="auto"/>
            </w:tcBorders>
          </w:tcPr>
          <w:p w14:paraId="501BBFCB"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Internacional</w:t>
            </w:r>
          </w:p>
        </w:tc>
        <w:tc>
          <w:tcPr>
            <w:tcW w:w="1401" w:type="pct"/>
            <w:tcBorders>
              <w:top w:val="single" w:sz="6" w:space="0" w:color="auto"/>
              <w:left w:val="single" w:sz="6" w:space="0" w:color="auto"/>
              <w:bottom w:val="single" w:sz="6" w:space="0" w:color="auto"/>
              <w:right w:val="single" w:sz="6" w:space="0" w:color="auto"/>
            </w:tcBorders>
          </w:tcPr>
          <w:p w14:paraId="5399BE50"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10 </w:t>
            </w:r>
          </w:p>
        </w:tc>
        <w:tc>
          <w:tcPr>
            <w:tcW w:w="977" w:type="pct"/>
            <w:tcBorders>
              <w:top w:val="single" w:sz="6" w:space="0" w:color="auto"/>
              <w:left w:val="single" w:sz="6" w:space="0" w:color="auto"/>
              <w:bottom w:val="single" w:sz="6" w:space="0" w:color="auto"/>
              <w:right w:val="single" w:sz="4" w:space="0" w:color="auto"/>
            </w:tcBorders>
          </w:tcPr>
          <w:p w14:paraId="4C26EEA9"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79532F68"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3BF79155"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6" w:space="0" w:color="auto"/>
              <w:bottom w:val="single" w:sz="6" w:space="0" w:color="auto"/>
              <w:right w:val="single" w:sz="6" w:space="0" w:color="auto"/>
            </w:tcBorders>
          </w:tcPr>
          <w:p w14:paraId="238F442B"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Nacional</w:t>
            </w:r>
          </w:p>
        </w:tc>
        <w:tc>
          <w:tcPr>
            <w:tcW w:w="1401" w:type="pct"/>
            <w:tcBorders>
              <w:top w:val="single" w:sz="6" w:space="0" w:color="auto"/>
              <w:left w:val="single" w:sz="6" w:space="0" w:color="auto"/>
              <w:bottom w:val="single" w:sz="6" w:space="0" w:color="auto"/>
              <w:right w:val="single" w:sz="6" w:space="0" w:color="auto"/>
            </w:tcBorders>
          </w:tcPr>
          <w:p w14:paraId="4A36FABD"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8 </w:t>
            </w:r>
          </w:p>
        </w:tc>
        <w:tc>
          <w:tcPr>
            <w:tcW w:w="977" w:type="pct"/>
            <w:tcBorders>
              <w:top w:val="single" w:sz="6" w:space="0" w:color="auto"/>
              <w:left w:val="single" w:sz="6" w:space="0" w:color="auto"/>
              <w:bottom w:val="single" w:sz="6" w:space="0" w:color="auto"/>
              <w:right w:val="single" w:sz="4" w:space="0" w:color="auto"/>
            </w:tcBorders>
          </w:tcPr>
          <w:p w14:paraId="3A3E0BB0"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14B94E23"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074EAC22"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2.3</w:t>
            </w:r>
          </w:p>
        </w:tc>
        <w:tc>
          <w:tcPr>
            <w:tcW w:w="2246" w:type="pct"/>
            <w:tcBorders>
              <w:top w:val="single" w:sz="6" w:space="0" w:color="auto"/>
              <w:left w:val="single" w:sz="6" w:space="0" w:color="auto"/>
              <w:bottom w:val="single" w:sz="6" w:space="0" w:color="auto"/>
              <w:right w:val="single" w:sz="6" w:space="0" w:color="auto"/>
            </w:tcBorders>
          </w:tcPr>
          <w:p w14:paraId="702E57DC"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Trabalho completo publicado em anais de evento técnico-científico:</w:t>
            </w:r>
          </w:p>
        </w:tc>
        <w:tc>
          <w:tcPr>
            <w:tcW w:w="1401" w:type="pct"/>
            <w:tcBorders>
              <w:top w:val="single" w:sz="6" w:space="0" w:color="auto"/>
              <w:left w:val="single" w:sz="6" w:space="0" w:color="auto"/>
              <w:bottom w:val="single" w:sz="6" w:space="0" w:color="auto"/>
              <w:right w:val="single" w:sz="6" w:space="0" w:color="auto"/>
            </w:tcBorders>
          </w:tcPr>
          <w:p w14:paraId="3CED8603"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autor ou co-autor </w:t>
            </w:r>
          </w:p>
        </w:tc>
        <w:tc>
          <w:tcPr>
            <w:tcW w:w="977" w:type="pct"/>
            <w:tcBorders>
              <w:top w:val="single" w:sz="6" w:space="0" w:color="auto"/>
              <w:left w:val="single" w:sz="6" w:space="0" w:color="auto"/>
              <w:bottom w:val="single" w:sz="6" w:space="0" w:color="auto"/>
              <w:right w:val="single" w:sz="4" w:space="0" w:color="auto"/>
            </w:tcBorders>
          </w:tcPr>
          <w:p w14:paraId="7F3AFAED"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175E983B"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23F747E5"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6" w:space="0" w:color="auto"/>
              <w:bottom w:val="single" w:sz="6" w:space="0" w:color="auto"/>
              <w:right w:val="single" w:sz="6" w:space="0" w:color="auto"/>
            </w:tcBorders>
          </w:tcPr>
          <w:p w14:paraId="608DD1FD"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Internacional</w:t>
            </w:r>
          </w:p>
        </w:tc>
        <w:tc>
          <w:tcPr>
            <w:tcW w:w="1401" w:type="pct"/>
            <w:tcBorders>
              <w:top w:val="single" w:sz="6" w:space="0" w:color="auto"/>
              <w:left w:val="single" w:sz="6" w:space="0" w:color="auto"/>
              <w:bottom w:val="single" w:sz="6" w:space="0" w:color="auto"/>
              <w:right w:val="single" w:sz="6" w:space="0" w:color="auto"/>
            </w:tcBorders>
          </w:tcPr>
          <w:p w14:paraId="3BBDC0C9"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8</w:t>
            </w:r>
          </w:p>
        </w:tc>
        <w:tc>
          <w:tcPr>
            <w:tcW w:w="977" w:type="pct"/>
            <w:tcBorders>
              <w:top w:val="single" w:sz="6" w:space="0" w:color="auto"/>
              <w:left w:val="single" w:sz="6" w:space="0" w:color="auto"/>
              <w:bottom w:val="single" w:sz="6" w:space="0" w:color="auto"/>
              <w:right w:val="single" w:sz="4" w:space="0" w:color="auto"/>
            </w:tcBorders>
          </w:tcPr>
          <w:p w14:paraId="7999ABBE"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2FC65212"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2302BAD2"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6" w:space="0" w:color="auto"/>
              <w:bottom w:val="single" w:sz="6" w:space="0" w:color="auto"/>
              <w:right w:val="single" w:sz="6" w:space="0" w:color="auto"/>
            </w:tcBorders>
          </w:tcPr>
          <w:p w14:paraId="3AC5C449"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Nacional</w:t>
            </w:r>
          </w:p>
        </w:tc>
        <w:tc>
          <w:tcPr>
            <w:tcW w:w="1401" w:type="pct"/>
            <w:tcBorders>
              <w:top w:val="single" w:sz="6" w:space="0" w:color="auto"/>
              <w:left w:val="single" w:sz="6" w:space="0" w:color="auto"/>
              <w:bottom w:val="single" w:sz="6" w:space="0" w:color="auto"/>
              <w:right w:val="single" w:sz="6" w:space="0" w:color="auto"/>
            </w:tcBorders>
          </w:tcPr>
          <w:p w14:paraId="5007EE9F"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5</w:t>
            </w:r>
          </w:p>
        </w:tc>
        <w:tc>
          <w:tcPr>
            <w:tcW w:w="977" w:type="pct"/>
            <w:tcBorders>
              <w:top w:val="single" w:sz="6" w:space="0" w:color="auto"/>
              <w:left w:val="single" w:sz="6" w:space="0" w:color="auto"/>
              <w:bottom w:val="single" w:sz="6" w:space="0" w:color="auto"/>
              <w:right w:val="single" w:sz="4" w:space="0" w:color="auto"/>
            </w:tcBorders>
          </w:tcPr>
          <w:p w14:paraId="5B5A3C40"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2E331DD3"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664748D0"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2.4</w:t>
            </w:r>
          </w:p>
        </w:tc>
        <w:tc>
          <w:tcPr>
            <w:tcW w:w="4624" w:type="pct"/>
            <w:gridSpan w:val="3"/>
            <w:tcBorders>
              <w:top w:val="single" w:sz="6" w:space="0" w:color="auto"/>
              <w:left w:val="single" w:sz="6" w:space="0" w:color="auto"/>
              <w:bottom w:val="single" w:sz="6" w:space="0" w:color="auto"/>
              <w:right w:val="single" w:sz="4" w:space="0" w:color="auto"/>
            </w:tcBorders>
          </w:tcPr>
          <w:p w14:paraId="57C15051"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Artigo de divulgação científica, tecnológica ou artística:</w:t>
            </w:r>
          </w:p>
        </w:tc>
      </w:tr>
      <w:tr w:rsidR="000F4C05" w:rsidRPr="007045CF" w14:paraId="4569C310"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7A0BFECA"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6" w:space="0" w:color="auto"/>
              <w:bottom w:val="single" w:sz="6" w:space="0" w:color="auto"/>
              <w:right w:val="single" w:sz="6" w:space="0" w:color="auto"/>
            </w:tcBorders>
          </w:tcPr>
          <w:p w14:paraId="393A951A"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 xml:space="preserve">Revista </w:t>
            </w:r>
          </w:p>
        </w:tc>
        <w:tc>
          <w:tcPr>
            <w:tcW w:w="1401" w:type="pct"/>
            <w:tcBorders>
              <w:top w:val="single" w:sz="6" w:space="0" w:color="auto"/>
              <w:left w:val="single" w:sz="6" w:space="0" w:color="auto"/>
              <w:bottom w:val="single" w:sz="6" w:space="0" w:color="auto"/>
              <w:right w:val="single" w:sz="6" w:space="0" w:color="auto"/>
            </w:tcBorders>
          </w:tcPr>
          <w:p w14:paraId="1776DAE4"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1</w:t>
            </w:r>
          </w:p>
        </w:tc>
        <w:tc>
          <w:tcPr>
            <w:tcW w:w="977" w:type="pct"/>
            <w:tcBorders>
              <w:top w:val="single" w:sz="6" w:space="0" w:color="auto"/>
              <w:left w:val="single" w:sz="6" w:space="0" w:color="auto"/>
              <w:bottom w:val="single" w:sz="6" w:space="0" w:color="auto"/>
              <w:right w:val="single" w:sz="4" w:space="0" w:color="auto"/>
            </w:tcBorders>
          </w:tcPr>
          <w:p w14:paraId="45B82B81"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2EFE77EF"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056D166E"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6" w:space="0" w:color="auto"/>
              <w:bottom w:val="single" w:sz="6" w:space="0" w:color="auto"/>
              <w:right w:val="single" w:sz="6" w:space="0" w:color="auto"/>
            </w:tcBorders>
          </w:tcPr>
          <w:p w14:paraId="450236BA"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Jornal</w:t>
            </w:r>
          </w:p>
        </w:tc>
        <w:tc>
          <w:tcPr>
            <w:tcW w:w="1401" w:type="pct"/>
            <w:tcBorders>
              <w:top w:val="single" w:sz="6" w:space="0" w:color="auto"/>
              <w:left w:val="single" w:sz="6" w:space="0" w:color="auto"/>
              <w:bottom w:val="single" w:sz="6" w:space="0" w:color="auto"/>
              <w:right w:val="single" w:sz="6" w:space="0" w:color="auto"/>
            </w:tcBorders>
          </w:tcPr>
          <w:p w14:paraId="00FA6354"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1</w:t>
            </w:r>
          </w:p>
        </w:tc>
        <w:tc>
          <w:tcPr>
            <w:tcW w:w="977" w:type="pct"/>
            <w:tcBorders>
              <w:top w:val="single" w:sz="6" w:space="0" w:color="auto"/>
              <w:left w:val="single" w:sz="6" w:space="0" w:color="auto"/>
              <w:bottom w:val="single" w:sz="6" w:space="0" w:color="auto"/>
              <w:right w:val="single" w:sz="4" w:space="0" w:color="auto"/>
            </w:tcBorders>
          </w:tcPr>
          <w:p w14:paraId="20C13441"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04437EE2"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734BD464"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2.5</w:t>
            </w:r>
          </w:p>
        </w:tc>
        <w:tc>
          <w:tcPr>
            <w:tcW w:w="2246" w:type="pct"/>
            <w:tcBorders>
              <w:top w:val="single" w:sz="6" w:space="0" w:color="auto"/>
              <w:left w:val="single" w:sz="6" w:space="0" w:color="auto"/>
              <w:bottom w:val="single" w:sz="6" w:space="0" w:color="auto"/>
              <w:right w:val="single" w:sz="6" w:space="0" w:color="auto"/>
            </w:tcBorders>
          </w:tcPr>
          <w:p w14:paraId="3F1FEA3D"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Tradução de livro publicado</w:t>
            </w:r>
          </w:p>
        </w:tc>
        <w:tc>
          <w:tcPr>
            <w:tcW w:w="1401" w:type="pct"/>
            <w:tcBorders>
              <w:top w:val="single" w:sz="6" w:space="0" w:color="auto"/>
              <w:left w:val="single" w:sz="6" w:space="0" w:color="auto"/>
              <w:bottom w:val="single" w:sz="6" w:space="0" w:color="auto"/>
              <w:right w:val="single" w:sz="6" w:space="0" w:color="auto"/>
            </w:tcBorders>
          </w:tcPr>
          <w:p w14:paraId="466A0997"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5</w:t>
            </w:r>
          </w:p>
        </w:tc>
        <w:tc>
          <w:tcPr>
            <w:tcW w:w="977" w:type="pct"/>
            <w:tcBorders>
              <w:top w:val="single" w:sz="6" w:space="0" w:color="auto"/>
              <w:left w:val="single" w:sz="6" w:space="0" w:color="auto"/>
              <w:bottom w:val="single" w:sz="6" w:space="0" w:color="auto"/>
              <w:right w:val="single" w:sz="4" w:space="0" w:color="auto"/>
            </w:tcBorders>
          </w:tcPr>
          <w:p w14:paraId="6CFEC11E"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65197AEE"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2C6755A1"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2.6</w:t>
            </w:r>
          </w:p>
        </w:tc>
        <w:tc>
          <w:tcPr>
            <w:tcW w:w="2246" w:type="pct"/>
            <w:tcBorders>
              <w:top w:val="single" w:sz="6" w:space="0" w:color="auto"/>
              <w:left w:val="single" w:sz="6" w:space="0" w:color="auto"/>
              <w:bottom w:val="single" w:sz="6" w:space="0" w:color="auto"/>
              <w:right w:val="single" w:sz="6" w:space="0" w:color="auto"/>
            </w:tcBorders>
          </w:tcPr>
          <w:p w14:paraId="134CDDCE"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Tradução de artigo ou capítulo de livro publicado</w:t>
            </w:r>
          </w:p>
        </w:tc>
        <w:tc>
          <w:tcPr>
            <w:tcW w:w="1401" w:type="pct"/>
            <w:tcBorders>
              <w:top w:val="single" w:sz="6" w:space="0" w:color="auto"/>
              <w:left w:val="single" w:sz="6" w:space="0" w:color="auto"/>
              <w:bottom w:val="single" w:sz="6" w:space="0" w:color="auto"/>
              <w:right w:val="single" w:sz="6" w:space="0" w:color="auto"/>
            </w:tcBorders>
          </w:tcPr>
          <w:p w14:paraId="06E5D2EC"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1</w:t>
            </w:r>
          </w:p>
        </w:tc>
        <w:tc>
          <w:tcPr>
            <w:tcW w:w="977" w:type="pct"/>
            <w:tcBorders>
              <w:top w:val="single" w:sz="6" w:space="0" w:color="auto"/>
              <w:left w:val="single" w:sz="6" w:space="0" w:color="auto"/>
              <w:bottom w:val="single" w:sz="6" w:space="0" w:color="auto"/>
              <w:right w:val="single" w:sz="4" w:space="0" w:color="auto"/>
            </w:tcBorders>
          </w:tcPr>
          <w:p w14:paraId="39D96C38"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40D9788C" w14:textId="77777777" w:rsidTr="000F4C05">
        <w:trPr>
          <w:trHeight w:val="211"/>
        </w:trPr>
        <w:tc>
          <w:tcPr>
            <w:tcW w:w="4023" w:type="pct"/>
            <w:gridSpan w:val="3"/>
            <w:tcBorders>
              <w:top w:val="single" w:sz="6" w:space="0" w:color="auto"/>
              <w:left w:val="single" w:sz="6" w:space="0" w:color="auto"/>
              <w:bottom w:val="single" w:sz="6" w:space="0" w:color="auto"/>
              <w:right w:val="single" w:sz="6" w:space="0" w:color="auto"/>
            </w:tcBorders>
          </w:tcPr>
          <w:p w14:paraId="1D8DED75"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TOTAL DA PRODUÇÃO ACADÊMICA   </w:t>
            </w:r>
          </w:p>
        </w:tc>
        <w:tc>
          <w:tcPr>
            <w:tcW w:w="977" w:type="pct"/>
            <w:tcBorders>
              <w:top w:val="single" w:sz="6" w:space="0" w:color="auto"/>
              <w:left w:val="single" w:sz="6" w:space="0" w:color="auto"/>
              <w:bottom w:val="single" w:sz="6" w:space="0" w:color="auto"/>
              <w:right w:val="single" w:sz="4" w:space="0" w:color="auto"/>
            </w:tcBorders>
          </w:tcPr>
          <w:p w14:paraId="68DB51AE"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bl>
    <w:p w14:paraId="57A5FFED" w14:textId="4D111BDA" w:rsidR="007446D4" w:rsidRDefault="007446D4" w:rsidP="007446D4">
      <w:pPr>
        <w:overflowPunct w:val="0"/>
        <w:jc w:val="both"/>
        <w:rPr>
          <w:rFonts w:ascii="Arial" w:hAnsi="Arial" w:cs="Arial"/>
          <w:sz w:val="20"/>
          <w:szCs w:val="20"/>
          <w:lang w:eastAsia="pt-BR"/>
        </w:rPr>
      </w:pPr>
    </w:p>
    <w:p w14:paraId="2BA806A3" w14:textId="6813556F" w:rsidR="007446D4" w:rsidRDefault="007446D4" w:rsidP="007446D4">
      <w:pPr>
        <w:overflowPunct w:val="0"/>
        <w:jc w:val="both"/>
        <w:rPr>
          <w:rFonts w:ascii="Arial" w:hAnsi="Arial" w:cs="Arial"/>
          <w:sz w:val="20"/>
          <w:szCs w:val="20"/>
        </w:rPr>
      </w:pPr>
    </w:p>
    <w:p w14:paraId="48C16255" w14:textId="3DE63D02" w:rsidR="007446D4" w:rsidRDefault="007446D4" w:rsidP="007446D4">
      <w:pPr>
        <w:overflowPunct w:val="0"/>
        <w:jc w:val="both"/>
        <w:rPr>
          <w:rFonts w:ascii="Arial" w:hAnsi="Arial" w:cs="Arial"/>
          <w:sz w:val="20"/>
          <w:szCs w:val="20"/>
        </w:rPr>
      </w:pPr>
    </w:p>
    <w:p w14:paraId="44BF3F4E" w14:textId="77EC7B69" w:rsidR="007446D4" w:rsidRDefault="007446D4" w:rsidP="007446D4">
      <w:pPr>
        <w:overflowPunct w:val="0"/>
        <w:jc w:val="both"/>
        <w:rPr>
          <w:rFonts w:ascii="Arial" w:hAnsi="Arial" w:cs="Arial"/>
          <w:sz w:val="20"/>
          <w:szCs w:val="20"/>
        </w:rPr>
      </w:pPr>
    </w:p>
    <w:p w14:paraId="46475073" w14:textId="77777777" w:rsidR="007446D4" w:rsidRPr="007045CF" w:rsidRDefault="007446D4" w:rsidP="007446D4">
      <w:pPr>
        <w:overflowPunct w:val="0"/>
        <w:jc w:val="both"/>
        <w:rPr>
          <w:rFonts w:ascii="Arial" w:hAnsi="Arial" w:cs="Arial"/>
          <w:sz w:val="20"/>
          <w:szCs w:val="20"/>
        </w:rPr>
      </w:pPr>
    </w:p>
    <w:p w14:paraId="7A9D3394" w14:textId="77777777" w:rsidR="000F4C05" w:rsidRPr="007045CF" w:rsidRDefault="000F4C05" w:rsidP="00BE4265">
      <w:pPr>
        <w:rPr>
          <w:rFonts w:ascii="Arial" w:hAnsi="Arial" w:cs="Arial"/>
          <w:sz w:val="20"/>
          <w:szCs w:val="20"/>
          <w:lang w:val="pt-PT"/>
        </w:rPr>
      </w:pPr>
      <w:r w:rsidRPr="007045CF">
        <w:rPr>
          <w:rFonts w:ascii="Arial" w:hAnsi="Arial" w:cs="Arial"/>
          <w:sz w:val="20"/>
          <w:szCs w:val="20"/>
          <w:lang w:val="pt-PT"/>
        </w:rPr>
        <w:t>OBSERVAÇÕES:</w:t>
      </w:r>
    </w:p>
    <w:p w14:paraId="7BD0A860" w14:textId="77777777" w:rsidR="000F4C05" w:rsidRPr="007045CF" w:rsidRDefault="000F4C05" w:rsidP="00BE4265">
      <w:pPr>
        <w:jc w:val="both"/>
        <w:rPr>
          <w:rFonts w:ascii="Arial" w:hAnsi="Arial" w:cs="Arial"/>
          <w:sz w:val="20"/>
          <w:szCs w:val="20"/>
          <w:lang w:val="pt-PT"/>
        </w:rPr>
      </w:pPr>
      <w:r w:rsidRPr="007045CF">
        <w:rPr>
          <w:rFonts w:ascii="Arial" w:hAnsi="Arial" w:cs="Arial"/>
          <w:sz w:val="20"/>
          <w:szCs w:val="20"/>
          <w:lang w:val="pt-PT"/>
        </w:rPr>
        <w:t>1. Em alguns casos o Qualis poderá ser substituído por revistas com indexação no ISI;</w:t>
      </w:r>
    </w:p>
    <w:p w14:paraId="0ED87592" w14:textId="77777777" w:rsidR="000F4C05" w:rsidRPr="007045CF" w:rsidRDefault="000F4C05" w:rsidP="00BE4265">
      <w:pPr>
        <w:tabs>
          <w:tab w:val="left" w:pos="739"/>
          <w:tab w:val="left" w:pos="9072"/>
        </w:tabs>
        <w:adjustRightInd w:val="0"/>
        <w:jc w:val="both"/>
        <w:rPr>
          <w:rFonts w:ascii="Arial" w:hAnsi="Arial" w:cs="Arial"/>
          <w:sz w:val="20"/>
          <w:szCs w:val="20"/>
          <w:lang w:val="pt-PT"/>
        </w:rPr>
      </w:pPr>
      <w:smartTag w:uri="urn:schemas-microsoft-com:office:smarttags" w:element="metricconverter">
        <w:smartTagPr>
          <w:attr w:name="ProductID" w:val="2. A"/>
        </w:smartTagPr>
        <w:r w:rsidRPr="007045CF">
          <w:rPr>
            <w:rFonts w:ascii="Arial" w:hAnsi="Arial" w:cs="Arial"/>
            <w:sz w:val="20"/>
            <w:szCs w:val="20"/>
            <w:lang w:val="pt-PT"/>
          </w:rPr>
          <w:t>2. A</w:t>
        </w:r>
      </w:smartTag>
      <w:r w:rsidRPr="007045CF">
        <w:rPr>
          <w:rFonts w:ascii="Arial" w:hAnsi="Arial" w:cs="Arial"/>
          <w:sz w:val="20"/>
          <w:szCs w:val="20"/>
          <w:lang w:val="pt-PT"/>
        </w:rPr>
        <w:t xml:space="preserve"> produção acadêmica deve estar vinculada à área de conhecimento do objeto do concurso</w:t>
      </w:r>
    </w:p>
    <w:p w14:paraId="21231DE9" w14:textId="77777777" w:rsidR="000F4C05" w:rsidRPr="007045CF" w:rsidRDefault="000F4C05" w:rsidP="00BE4265">
      <w:pPr>
        <w:tabs>
          <w:tab w:val="left" w:pos="739"/>
          <w:tab w:val="left" w:pos="9072"/>
        </w:tabs>
        <w:adjustRightInd w:val="0"/>
        <w:jc w:val="both"/>
        <w:rPr>
          <w:rFonts w:ascii="Arial" w:hAnsi="Arial" w:cs="Arial"/>
          <w:sz w:val="20"/>
          <w:szCs w:val="20"/>
          <w:lang w:val="pt-PT"/>
        </w:rPr>
      </w:pPr>
      <w:r w:rsidRPr="007045CF">
        <w:rPr>
          <w:rFonts w:ascii="Arial" w:hAnsi="Arial" w:cs="Arial"/>
          <w:sz w:val="20"/>
          <w:szCs w:val="20"/>
          <w:lang w:val="pt-PT"/>
        </w:rPr>
        <w:t> </w:t>
      </w:r>
    </w:p>
    <w:tbl>
      <w:tblPr>
        <w:tblW w:w="5000" w:type="pct"/>
        <w:tblCellMar>
          <w:left w:w="30" w:type="dxa"/>
          <w:right w:w="30" w:type="dxa"/>
        </w:tblCellMar>
        <w:tblLook w:val="0000" w:firstRow="0" w:lastRow="0" w:firstColumn="0" w:lastColumn="0" w:noHBand="0" w:noVBand="0"/>
      </w:tblPr>
      <w:tblGrid>
        <w:gridCol w:w="733"/>
        <w:gridCol w:w="4746"/>
        <w:gridCol w:w="574"/>
        <w:gridCol w:w="993"/>
        <w:gridCol w:w="2064"/>
      </w:tblGrid>
      <w:tr w:rsidR="000F4C05" w:rsidRPr="007045CF" w14:paraId="41DADDE3" w14:textId="77777777" w:rsidTr="000F4C05">
        <w:trPr>
          <w:trHeight w:val="221"/>
        </w:trPr>
        <w:tc>
          <w:tcPr>
            <w:tcW w:w="402" w:type="pct"/>
            <w:tcBorders>
              <w:top w:val="single" w:sz="6" w:space="0" w:color="auto"/>
              <w:left w:val="single" w:sz="6" w:space="0" w:color="auto"/>
              <w:bottom w:val="single" w:sz="6" w:space="0" w:color="auto"/>
              <w:right w:val="single" w:sz="6" w:space="0" w:color="auto"/>
            </w:tcBorders>
          </w:tcPr>
          <w:p w14:paraId="5B3F2C24"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3.</w:t>
            </w:r>
          </w:p>
        </w:tc>
        <w:tc>
          <w:tcPr>
            <w:tcW w:w="4598" w:type="pct"/>
            <w:gridSpan w:val="4"/>
            <w:tcBorders>
              <w:top w:val="single" w:sz="6" w:space="0" w:color="auto"/>
              <w:left w:val="single" w:sz="6" w:space="0" w:color="auto"/>
              <w:bottom w:val="single" w:sz="6" w:space="0" w:color="auto"/>
              <w:right w:val="single" w:sz="6" w:space="0" w:color="auto"/>
            </w:tcBorders>
          </w:tcPr>
          <w:p w14:paraId="218D3945"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bCs/>
                <w:sz w:val="20"/>
                <w:szCs w:val="20"/>
                <w:lang w:val="pt-PT"/>
              </w:rPr>
              <w:t>PRODUÇÃO ARTÍSTICA</w:t>
            </w:r>
            <w:r w:rsidRPr="007045CF">
              <w:rPr>
                <w:rFonts w:ascii="Arial" w:hAnsi="Arial" w:cs="Arial"/>
                <w:b/>
                <w:bCs/>
                <w:sz w:val="20"/>
                <w:szCs w:val="20"/>
                <w:lang w:val="pt-PT"/>
              </w:rPr>
              <w:t xml:space="preserve"> </w:t>
            </w:r>
            <w:r w:rsidRPr="007045CF">
              <w:rPr>
                <w:rFonts w:ascii="Arial" w:hAnsi="Arial" w:cs="Arial"/>
                <w:sz w:val="20"/>
                <w:szCs w:val="20"/>
                <w:lang w:val="pt-PT"/>
              </w:rPr>
              <w:t>(Itens pontuáveis):</w:t>
            </w:r>
          </w:p>
        </w:tc>
      </w:tr>
      <w:tr w:rsidR="000F4C05" w:rsidRPr="007045CF" w14:paraId="20637370" w14:textId="77777777" w:rsidTr="000F4C05">
        <w:trPr>
          <w:trHeight w:val="211"/>
        </w:trPr>
        <w:tc>
          <w:tcPr>
            <w:tcW w:w="402" w:type="pct"/>
            <w:tcBorders>
              <w:top w:val="single" w:sz="6" w:space="0" w:color="auto"/>
              <w:left w:val="single" w:sz="6" w:space="0" w:color="auto"/>
              <w:bottom w:val="single" w:sz="6" w:space="0" w:color="auto"/>
              <w:right w:val="single" w:sz="6" w:space="0" w:color="auto"/>
            </w:tcBorders>
          </w:tcPr>
          <w:p w14:paraId="047F34CB"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3.1</w:t>
            </w:r>
          </w:p>
        </w:tc>
        <w:tc>
          <w:tcPr>
            <w:tcW w:w="4598" w:type="pct"/>
            <w:gridSpan w:val="4"/>
            <w:tcBorders>
              <w:top w:val="single" w:sz="6" w:space="0" w:color="auto"/>
              <w:left w:val="single" w:sz="6" w:space="0" w:color="auto"/>
              <w:bottom w:val="single" w:sz="6" w:space="0" w:color="auto"/>
              <w:right w:val="single" w:sz="6" w:space="0" w:color="auto"/>
            </w:tcBorders>
          </w:tcPr>
          <w:p w14:paraId="1F1915BB" w14:textId="77777777" w:rsidR="000F4C05" w:rsidRPr="007045CF" w:rsidRDefault="000F4C05" w:rsidP="00BE4265">
            <w:pPr>
              <w:adjustRightInd w:val="0"/>
              <w:jc w:val="both"/>
              <w:rPr>
                <w:rFonts w:ascii="Arial" w:eastAsia="Arial Unicode MS" w:hAnsi="Arial" w:cs="Arial"/>
                <w:sz w:val="20"/>
                <w:szCs w:val="20"/>
                <w:lang w:val="pt-PT"/>
              </w:rPr>
            </w:pPr>
            <w:r w:rsidRPr="007045CF">
              <w:rPr>
                <w:rFonts w:ascii="Arial" w:hAnsi="Arial" w:cs="Arial"/>
                <w:sz w:val="20"/>
                <w:szCs w:val="20"/>
                <w:lang w:val="pt-PT"/>
              </w:rPr>
              <w:t>Apresentações de: Composição e arranjo original, regência, direção de peça teatral, musical, coreográfica ou desfile de moda; atuação em peça teatral, musical ou coreográfica, criação dramatúrgica e cenográfica, exposição/performance/curadoria/direção de arte.</w:t>
            </w:r>
          </w:p>
        </w:tc>
      </w:tr>
      <w:tr w:rsidR="000F4C05" w:rsidRPr="007045CF" w14:paraId="54DBAB60" w14:textId="77777777" w:rsidTr="000F4C05">
        <w:trPr>
          <w:trHeight w:val="211"/>
        </w:trPr>
        <w:tc>
          <w:tcPr>
            <w:tcW w:w="402" w:type="pct"/>
            <w:tcBorders>
              <w:top w:val="single" w:sz="6" w:space="0" w:color="auto"/>
              <w:left w:val="single" w:sz="6" w:space="0" w:color="auto"/>
              <w:bottom w:val="single" w:sz="6" w:space="0" w:color="auto"/>
              <w:right w:val="single" w:sz="6" w:space="0" w:color="auto"/>
            </w:tcBorders>
          </w:tcPr>
          <w:p w14:paraId="225054A0"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3.2</w:t>
            </w:r>
          </w:p>
        </w:tc>
        <w:tc>
          <w:tcPr>
            <w:tcW w:w="4598" w:type="pct"/>
            <w:gridSpan w:val="4"/>
            <w:tcBorders>
              <w:top w:val="single" w:sz="6" w:space="0" w:color="auto"/>
              <w:left w:val="single" w:sz="6" w:space="0" w:color="auto"/>
              <w:bottom w:val="single" w:sz="6" w:space="0" w:color="auto"/>
              <w:right w:val="single" w:sz="6" w:space="0" w:color="auto"/>
            </w:tcBorders>
          </w:tcPr>
          <w:p w14:paraId="7ECB35CB"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estréia/primeira audição/premiações</w:t>
            </w:r>
          </w:p>
        </w:tc>
      </w:tr>
      <w:tr w:rsidR="000F4C05" w:rsidRPr="007045CF" w14:paraId="4CB4AB43" w14:textId="77777777" w:rsidTr="000F4C05">
        <w:trPr>
          <w:trHeight w:val="211"/>
        </w:trPr>
        <w:tc>
          <w:tcPr>
            <w:tcW w:w="402" w:type="pct"/>
            <w:tcBorders>
              <w:top w:val="single" w:sz="6" w:space="0" w:color="auto"/>
              <w:left w:val="single" w:sz="6" w:space="0" w:color="auto"/>
              <w:bottom w:val="single" w:sz="6" w:space="0" w:color="auto"/>
              <w:right w:val="single" w:sz="6" w:space="0" w:color="auto"/>
            </w:tcBorders>
            <w:vAlign w:val="center"/>
          </w:tcPr>
          <w:p w14:paraId="0A4A5AD2"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 </w:t>
            </w:r>
          </w:p>
        </w:tc>
        <w:tc>
          <w:tcPr>
            <w:tcW w:w="2605" w:type="pct"/>
            <w:tcBorders>
              <w:top w:val="single" w:sz="6" w:space="0" w:color="auto"/>
              <w:left w:val="single" w:sz="6" w:space="0" w:color="auto"/>
              <w:bottom w:val="single" w:sz="6" w:space="0" w:color="auto"/>
              <w:right w:val="single" w:sz="6" w:space="0" w:color="auto"/>
            </w:tcBorders>
            <w:vAlign w:val="center"/>
          </w:tcPr>
          <w:p w14:paraId="618ACEB4"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Como pontuar:</w:t>
            </w:r>
          </w:p>
        </w:tc>
        <w:tc>
          <w:tcPr>
            <w:tcW w:w="315" w:type="pct"/>
            <w:tcBorders>
              <w:top w:val="single" w:sz="6" w:space="0" w:color="auto"/>
              <w:left w:val="single" w:sz="6" w:space="0" w:color="auto"/>
              <w:bottom w:val="single" w:sz="6" w:space="0" w:color="auto"/>
              <w:right w:val="single" w:sz="6" w:space="0" w:color="auto"/>
            </w:tcBorders>
            <w:vAlign w:val="center"/>
          </w:tcPr>
          <w:p w14:paraId="2528B3DF"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solo</w:t>
            </w:r>
          </w:p>
        </w:tc>
        <w:tc>
          <w:tcPr>
            <w:tcW w:w="545" w:type="pct"/>
            <w:tcBorders>
              <w:top w:val="single" w:sz="6" w:space="0" w:color="auto"/>
              <w:left w:val="single" w:sz="6" w:space="0" w:color="auto"/>
              <w:bottom w:val="single" w:sz="6" w:space="0" w:color="auto"/>
              <w:right w:val="single" w:sz="6" w:space="0" w:color="auto"/>
            </w:tcBorders>
            <w:vAlign w:val="center"/>
          </w:tcPr>
          <w:p w14:paraId="25893BBE"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conjunto</w:t>
            </w:r>
          </w:p>
        </w:tc>
        <w:tc>
          <w:tcPr>
            <w:tcW w:w="1133" w:type="pct"/>
            <w:tcBorders>
              <w:top w:val="single" w:sz="6" w:space="0" w:color="auto"/>
              <w:left w:val="single" w:sz="6" w:space="0" w:color="auto"/>
              <w:bottom w:val="single" w:sz="6" w:space="0" w:color="auto"/>
              <w:right w:val="single" w:sz="6" w:space="0" w:color="auto"/>
            </w:tcBorders>
            <w:vAlign w:val="center"/>
          </w:tcPr>
          <w:p w14:paraId="1CC5B7AD"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PONTUAÇÃO</w:t>
            </w:r>
          </w:p>
          <w:p w14:paraId="68241E8B"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CANDIDATO</w:t>
            </w:r>
          </w:p>
        </w:tc>
      </w:tr>
      <w:tr w:rsidR="000F4C05" w:rsidRPr="007045CF" w14:paraId="197713E9" w14:textId="77777777" w:rsidTr="000F4C05">
        <w:trPr>
          <w:trHeight w:val="211"/>
        </w:trPr>
        <w:tc>
          <w:tcPr>
            <w:tcW w:w="402" w:type="pct"/>
            <w:tcBorders>
              <w:top w:val="single" w:sz="6" w:space="0" w:color="auto"/>
              <w:left w:val="single" w:sz="6" w:space="0" w:color="auto"/>
              <w:bottom w:val="single" w:sz="6" w:space="0" w:color="auto"/>
              <w:right w:val="single" w:sz="6" w:space="0" w:color="auto"/>
            </w:tcBorders>
          </w:tcPr>
          <w:p w14:paraId="4A1B1157"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605" w:type="pct"/>
            <w:tcBorders>
              <w:top w:val="single" w:sz="6" w:space="0" w:color="auto"/>
              <w:left w:val="single" w:sz="6" w:space="0" w:color="auto"/>
              <w:bottom w:val="single" w:sz="6" w:space="0" w:color="auto"/>
              <w:right w:val="single" w:sz="6" w:space="0" w:color="auto"/>
            </w:tcBorders>
          </w:tcPr>
          <w:p w14:paraId="0B7514F2" w14:textId="77777777" w:rsidR="000F4C05" w:rsidRPr="007045CF" w:rsidRDefault="000F4C05" w:rsidP="00BE4265">
            <w:pPr>
              <w:adjustRightInd w:val="0"/>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A1</w:t>
            </w:r>
          </w:p>
        </w:tc>
        <w:tc>
          <w:tcPr>
            <w:tcW w:w="315" w:type="pct"/>
            <w:tcBorders>
              <w:top w:val="single" w:sz="6" w:space="0" w:color="auto"/>
              <w:left w:val="single" w:sz="6" w:space="0" w:color="auto"/>
              <w:bottom w:val="single" w:sz="6" w:space="0" w:color="auto"/>
              <w:right w:val="single" w:sz="6" w:space="0" w:color="auto"/>
            </w:tcBorders>
          </w:tcPr>
          <w:p w14:paraId="25B12F54"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xml:space="preserve"> 30 </w:t>
            </w:r>
          </w:p>
        </w:tc>
        <w:tc>
          <w:tcPr>
            <w:tcW w:w="545" w:type="pct"/>
            <w:tcBorders>
              <w:top w:val="single" w:sz="6" w:space="0" w:color="auto"/>
              <w:left w:val="single" w:sz="6" w:space="0" w:color="auto"/>
              <w:bottom w:val="single" w:sz="6" w:space="0" w:color="auto"/>
              <w:right w:val="single" w:sz="6" w:space="0" w:color="auto"/>
            </w:tcBorders>
          </w:tcPr>
          <w:p w14:paraId="197171D3"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eastAsia="Arial Unicode MS" w:hAnsi="Arial" w:cs="Arial"/>
                <w:bCs/>
                <w:color w:val="000000"/>
                <w:sz w:val="20"/>
                <w:szCs w:val="20"/>
                <w:lang w:val="pt-PT"/>
              </w:rPr>
              <w:t>15</w:t>
            </w:r>
          </w:p>
        </w:tc>
        <w:tc>
          <w:tcPr>
            <w:tcW w:w="1133" w:type="pct"/>
            <w:tcBorders>
              <w:top w:val="single" w:sz="6" w:space="0" w:color="auto"/>
              <w:left w:val="single" w:sz="6" w:space="0" w:color="auto"/>
              <w:bottom w:val="single" w:sz="6" w:space="0" w:color="auto"/>
              <w:right w:val="single" w:sz="6" w:space="0" w:color="auto"/>
            </w:tcBorders>
          </w:tcPr>
          <w:p w14:paraId="302869FE" w14:textId="77777777" w:rsidR="000F4C05" w:rsidRPr="007045CF" w:rsidRDefault="000F4C05" w:rsidP="00BE4265">
            <w:pPr>
              <w:adjustRightInd w:val="0"/>
              <w:jc w:val="right"/>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1FFEFBD6" w14:textId="77777777" w:rsidTr="000F4C05">
        <w:trPr>
          <w:trHeight w:val="211"/>
        </w:trPr>
        <w:tc>
          <w:tcPr>
            <w:tcW w:w="402" w:type="pct"/>
            <w:tcBorders>
              <w:top w:val="single" w:sz="6" w:space="0" w:color="auto"/>
              <w:left w:val="single" w:sz="6" w:space="0" w:color="auto"/>
              <w:bottom w:val="single" w:sz="6" w:space="0" w:color="auto"/>
              <w:right w:val="single" w:sz="6" w:space="0" w:color="auto"/>
            </w:tcBorders>
          </w:tcPr>
          <w:p w14:paraId="084394EF"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605" w:type="pct"/>
            <w:tcBorders>
              <w:top w:val="single" w:sz="6" w:space="0" w:color="auto"/>
              <w:left w:val="single" w:sz="6" w:space="0" w:color="auto"/>
              <w:bottom w:val="single" w:sz="6" w:space="0" w:color="auto"/>
              <w:right w:val="single" w:sz="6" w:space="0" w:color="auto"/>
            </w:tcBorders>
          </w:tcPr>
          <w:p w14:paraId="23B54CA6" w14:textId="77777777" w:rsidR="000F4C05" w:rsidRPr="007045CF" w:rsidRDefault="000F4C05" w:rsidP="00BE4265">
            <w:pPr>
              <w:adjustRightInd w:val="0"/>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A2</w:t>
            </w:r>
          </w:p>
        </w:tc>
        <w:tc>
          <w:tcPr>
            <w:tcW w:w="315" w:type="pct"/>
            <w:tcBorders>
              <w:top w:val="single" w:sz="6" w:space="0" w:color="auto"/>
              <w:left w:val="single" w:sz="6" w:space="0" w:color="auto"/>
              <w:bottom w:val="single" w:sz="6" w:space="0" w:color="auto"/>
              <w:right w:val="single" w:sz="6" w:space="0" w:color="auto"/>
            </w:tcBorders>
          </w:tcPr>
          <w:p w14:paraId="7D4A3C24"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xml:space="preserve"> 26 </w:t>
            </w:r>
          </w:p>
        </w:tc>
        <w:tc>
          <w:tcPr>
            <w:tcW w:w="545" w:type="pct"/>
            <w:tcBorders>
              <w:top w:val="single" w:sz="6" w:space="0" w:color="auto"/>
              <w:left w:val="single" w:sz="6" w:space="0" w:color="auto"/>
              <w:bottom w:val="single" w:sz="6" w:space="0" w:color="auto"/>
              <w:right w:val="single" w:sz="6" w:space="0" w:color="auto"/>
            </w:tcBorders>
          </w:tcPr>
          <w:p w14:paraId="23F227FE"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eastAsia="Arial Unicode MS" w:hAnsi="Arial" w:cs="Arial"/>
                <w:bCs/>
                <w:color w:val="000000"/>
                <w:sz w:val="20"/>
                <w:szCs w:val="20"/>
                <w:lang w:val="pt-PT"/>
              </w:rPr>
              <w:t>13</w:t>
            </w:r>
          </w:p>
        </w:tc>
        <w:tc>
          <w:tcPr>
            <w:tcW w:w="1133" w:type="pct"/>
            <w:tcBorders>
              <w:top w:val="single" w:sz="6" w:space="0" w:color="auto"/>
              <w:left w:val="single" w:sz="6" w:space="0" w:color="auto"/>
              <w:bottom w:val="single" w:sz="6" w:space="0" w:color="auto"/>
              <w:right w:val="single" w:sz="6" w:space="0" w:color="auto"/>
            </w:tcBorders>
          </w:tcPr>
          <w:p w14:paraId="1BF4F8F1" w14:textId="77777777" w:rsidR="000F4C05" w:rsidRPr="007045CF" w:rsidRDefault="000F4C05" w:rsidP="00BE4265">
            <w:pPr>
              <w:adjustRightInd w:val="0"/>
              <w:jc w:val="right"/>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3B08E0B3" w14:textId="77777777" w:rsidTr="000F4C05">
        <w:trPr>
          <w:trHeight w:val="211"/>
        </w:trPr>
        <w:tc>
          <w:tcPr>
            <w:tcW w:w="402" w:type="pct"/>
            <w:tcBorders>
              <w:top w:val="single" w:sz="6" w:space="0" w:color="auto"/>
              <w:left w:val="single" w:sz="6" w:space="0" w:color="auto"/>
              <w:bottom w:val="single" w:sz="6" w:space="0" w:color="auto"/>
              <w:right w:val="single" w:sz="6" w:space="0" w:color="auto"/>
            </w:tcBorders>
          </w:tcPr>
          <w:p w14:paraId="141002C2"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605" w:type="pct"/>
            <w:tcBorders>
              <w:top w:val="single" w:sz="6" w:space="0" w:color="auto"/>
              <w:left w:val="single" w:sz="6" w:space="0" w:color="auto"/>
              <w:bottom w:val="single" w:sz="6" w:space="0" w:color="auto"/>
              <w:right w:val="single" w:sz="6" w:space="0" w:color="auto"/>
            </w:tcBorders>
          </w:tcPr>
          <w:p w14:paraId="454680ED" w14:textId="77777777" w:rsidR="000F4C05" w:rsidRPr="007045CF" w:rsidRDefault="000F4C05" w:rsidP="00BE4265">
            <w:pPr>
              <w:adjustRightInd w:val="0"/>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B1</w:t>
            </w:r>
          </w:p>
        </w:tc>
        <w:tc>
          <w:tcPr>
            <w:tcW w:w="315" w:type="pct"/>
            <w:tcBorders>
              <w:top w:val="single" w:sz="6" w:space="0" w:color="auto"/>
              <w:left w:val="single" w:sz="6" w:space="0" w:color="auto"/>
              <w:bottom w:val="single" w:sz="6" w:space="0" w:color="auto"/>
              <w:right w:val="single" w:sz="6" w:space="0" w:color="auto"/>
            </w:tcBorders>
          </w:tcPr>
          <w:p w14:paraId="3CCCE3A2"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xml:space="preserve"> 21</w:t>
            </w:r>
          </w:p>
        </w:tc>
        <w:tc>
          <w:tcPr>
            <w:tcW w:w="545" w:type="pct"/>
            <w:tcBorders>
              <w:top w:val="single" w:sz="6" w:space="0" w:color="auto"/>
              <w:left w:val="single" w:sz="6" w:space="0" w:color="auto"/>
              <w:bottom w:val="single" w:sz="6" w:space="0" w:color="auto"/>
              <w:right w:val="single" w:sz="6" w:space="0" w:color="auto"/>
            </w:tcBorders>
          </w:tcPr>
          <w:p w14:paraId="1B458808"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eastAsia="Arial Unicode MS" w:hAnsi="Arial" w:cs="Arial"/>
                <w:bCs/>
                <w:color w:val="000000"/>
                <w:sz w:val="20"/>
                <w:szCs w:val="20"/>
                <w:lang w:val="pt-PT"/>
              </w:rPr>
              <w:t>10,5</w:t>
            </w:r>
          </w:p>
        </w:tc>
        <w:tc>
          <w:tcPr>
            <w:tcW w:w="1133" w:type="pct"/>
            <w:tcBorders>
              <w:top w:val="single" w:sz="6" w:space="0" w:color="auto"/>
              <w:left w:val="single" w:sz="6" w:space="0" w:color="auto"/>
              <w:bottom w:val="single" w:sz="6" w:space="0" w:color="auto"/>
              <w:right w:val="single" w:sz="6" w:space="0" w:color="auto"/>
            </w:tcBorders>
          </w:tcPr>
          <w:p w14:paraId="55806E00" w14:textId="77777777" w:rsidR="000F4C05" w:rsidRPr="007045CF" w:rsidRDefault="000F4C05" w:rsidP="00BE4265">
            <w:pPr>
              <w:adjustRightInd w:val="0"/>
              <w:jc w:val="right"/>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147DE6FF" w14:textId="77777777" w:rsidTr="000F4C05">
        <w:trPr>
          <w:trHeight w:val="211"/>
        </w:trPr>
        <w:tc>
          <w:tcPr>
            <w:tcW w:w="402" w:type="pct"/>
            <w:tcBorders>
              <w:top w:val="single" w:sz="6" w:space="0" w:color="auto"/>
              <w:left w:val="single" w:sz="6" w:space="0" w:color="auto"/>
              <w:bottom w:val="single" w:sz="6" w:space="0" w:color="auto"/>
              <w:right w:val="single" w:sz="6" w:space="0" w:color="auto"/>
            </w:tcBorders>
          </w:tcPr>
          <w:p w14:paraId="5EA0FFAD"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605" w:type="pct"/>
            <w:tcBorders>
              <w:top w:val="single" w:sz="6" w:space="0" w:color="auto"/>
              <w:left w:val="single" w:sz="6" w:space="0" w:color="auto"/>
              <w:bottom w:val="single" w:sz="6" w:space="0" w:color="auto"/>
              <w:right w:val="single" w:sz="6" w:space="0" w:color="auto"/>
            </w:tcBorders>
          </w:tcPr>
          <w:p w14:paraId="617D8914" w14:textId="77777777" w:rsidR="000F4C05" w:rsidRPr="007045CF" w:rsidRDefault="000F4C05" w:rsidP="00BE4265">
            <w:pPr>
              <w:adjustRightInd w:val="0"/>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B2</w:t>
            </w:r>
          </w:p>
        </w:tc>
        <w:tc>
          <w:tcPr>
            <w:tcW w:w="315" w:type="pct"/>
            <w:tcBorders>
              <w:top w:val="single" w:sz="6" w:space="0" w:color="auto"/>
              <w:left w:val="single" w:sz="6" w:space="0" w:color="auto"/>
              <w:bottom w:val="single" w:sz="6" w:space="0" w:color="auto"/>
              <w:right w:val="single" w:sz="6" w:space="0" w:color="auto"/>
            </w:tcBorders>
          </w:tcPr>
          <w:p w14:paraId="2800C06C"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xml:space="preserve"> 17 </w:t>
            </w:r>
          </w:p>
        </w:tc>
        <w:tc>
          <w:tcPr>
            <w:tcW w:w="545" w:type="pct"/>
            <w:tcBorders>
              <w:top w:val="single" w:sz="6" w:space="0" w:color="auto"/>
              <w:left w:val="single" w:sz="6" w:space="0" w:color="auto"/>
              <w:bottom w:val="single" w:sz="6" w:space="0" w:color="auto"/>
              <w:right w:val="single" w:sz="6" w:space="0" w:color="auto"/>
            </w:tcBorders>
          </w:tcPr>
          <w:p w14:paraId="3FE2C840"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eastAsia="Arial Unicode MS" w:hAnsi="Arial" w:cs="Arial"/>
                <w:bCs/>
                <w:color w:val="000000"/>
                <w:sz w:val="20"/>
                <w:szCs w:val="20"/>
                <w:lang w:val="pt-PT"/>
              </w:rPr>
              <w:t>8,5</w:t>
            </w:r>
          </w:p>
        </w:tc>
        <w:tc>
          <w:tcPr>
            <w:tcW w:w="1133" w:type="pct"/>
            <w:tcBorders>
              <w:top w:val="single" w:sz="6" w:space="0" w:color="auto"/>
              <w:left w:val="single" w:sz="6" w:space="0" w:color="auto"/>
              <w:bottom w:val="single" w:sz="6" w:space="0" w:color="auto"/>
              <w:right w:val="single" w:sz="6" w:space="0" w:color="auto"/>
            </w:tcBorders>
          </w:tcPr>
          <w:p w14:paraId="7A2910FE" w14:textId="77777777" w:rsidR="000F4C05" w:rsidRPr="007045CF" w:rsidRDefault="000F4C05" w:rsidP="00BE4265">
            <w:pPr>
              <w:adjustRightInd w:val="0"/>
              <w:jc w:val="right"/>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2EBCE769" w14:textId="77777777" w:rsidTr="000F4C05">
        <w:trPr>
          <w:trHeight w:val="211"/>
        </w:trPr>
        <w:tc>
          <w:tcPr>
            <w:tcW w:w="402" w:type="pct"/>
            <w:tcBorders>
              <w:top w:val="single" w:sz="6" w:space="0" w:color="auto"/>
              <w:left w:val="single" w:sz="6" w:space="0" w:color="auto"/>
              <w:bottom w:val="single" w:sz="6" w:space="0" w:color="auto"/>
              <w:right w:val="single" w:sz="6" w:space="0" w:color="auto"/>
            </w:tcBorders>
          </w:tcPr>
          <w:p w14:paraId="3D138EE4"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605" w:type="pct"/>
            <w:tcBorders>
              <w:top w:val="single" w:sz="6" w:space="0" w:color="auto"/>
              <w:left w:val="single" w:sz="6" w:space="0" w:color="auto"/>
              <w:bottom w:val="single" w:sz="6" w:space="0" w:color="auto"/>
              <w:right w:val="single" w:sz="6" w:space="0" w:color="auto"/>
            </w:tcBorders>
          </w:tcPr>
          <w:p w14:paraId="325D9AE5" w14:textId="77777777" w:rsidR="000F4C05" w:rsidRPr="007045CF" w:rsidRDefault="000F4C05" w:rsidP="00BE4265">
            <w:pPr>
              <w:adjustRightInd w:val="0"/>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B3</w:t>
            </w:r>
          </w:p>
        </w:tc>
        <w:tc>
          <w:tcPr>
            <w:tcW w:w="315" w:type="pct"/>
            <w:tcBorders>
              <w:top w:val="single" w:sz="6" w:space="0" w:color="auto"/>
              <w:left w:val="single" w:sz="6" w:space="0" w:color="auto"/>
              <w:bottom w:val="single" w:sz="6" w:space="0" w:color="auto"/>
              <w:right w:val="single" w:sz="6" w:space="0" w:color="auto"/>
            </w:tcBorders>
          </w:tcPr>
          <w:p w14:paraId="4C0C0368"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12</w:t>
            </w:r>
          </w:p>
        </w:tc>
        <w:tc>
          <w:tcPr>
            <w:tcW w:w="545" w:type="pct"/>
            <w:tcBorders>
              <w:top w:val="single" w:sz="6" w:space="0" w:color="auto"/>
              <w:left w:val="single" w:sz="6" w:space="0" w:color="auto"/>
              <w:bottom w:val="single" w:sz="6" w:space="0" w:color="auto"/>
              <w:right w:val="single" w:sz="6" w:space="0" w:color="auto"/>
            </w:tcBorders>
          </w:tcPr>
          <w:p w14:paraId="03EB79D0"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eastAsia="Arial Unicode MS" w:hAnsi="Arial" w:cs="Arial"/>
                <w:bCs/>
                <w:color w:val="000000"/>
                <w:sz w:val="20"/>
                <w:szCs w:val="20"/>
                <w:lang w:val="pt-PT"/>
              </w:rPr>
              <w:t>6</w:t>
            </w:r>
          </w:p>
        </w:tc>
        <w:tc>
          <w:tcPr>
            <w:tcW w:w="1133" w:type="pct"/>
            <w:tcBorders>
              <w:top w:val="single" w:sz="6" w:space="0" w:color="auto"/>
              <w:left w:val="single" w:sz="6" w:space="0" w:color="auto"/>
              <w:bottom w:val="single" w:sz="6" w:space="0" w:color="auto"/>
              <w:right w:val="single" w:sz="6" w:space="0" w:color="auto"/>
            </w:tcBorders>
          </w:tcPr>
          <w:p w14:paraId="7BACC98C" w14:textId="77777777" w:rsidR="000F4C05" w:rsidRPr="007045CF" w:rsidRDefault="000F4C05" w:rsidP="00BE4265">
            <w:pPr>
              <w:adjustRightInd w:val="0"/>
              <w:jc w:val="right"/>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77C69CCD" w14:textId="77777777" w:rsidTr="000F4C05">
        <w:trPr>
          <w:trHeight w:val="211"/>
        </w:trPr>
        <w:tc>
          <w:tcPr>
            <w:tcW w:w="402" w:type="pct"/>
            <w:tcBorders>
              <w:top w:val="single" w:sz="6" w:space="0" w:color="auto"/>
              <w:left w:val="single" w:sz="6" w:space="0" w:color="auto"/>
              <w:bottom w:val="single" w:sz="6" w:space="0" w:color="auto"/>
              <w:right w:val="single" w:sz="6" w:space="0" w:color="auto"/>
            </w:tcBorders>
          </w:tcPr>
          <w:p w14:paraId="2006822F"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605" w:type="pct"/>
            <w:tcBorders>
              <w:top w:val="single" w:sz="6" w:space="0" w:color="auto"/>
              <w:left w:val="single" w:sz="6" w:space="0" w:color="auto"/>
              <w:bottom w:val="single" w:sz="6" w:space="0" w:color="auto"/>
              <w:right w:val="single" w:sz="6" w:space="0" w:color="auto"/>
            </w:tcBorders>
            <w:vAlign w:val="center"/>
          </w:tcPr>
          <w:p w14:paraId="34BD1327" w14:textId="77777777" w:rsidR="000F4C05" w:rsidRPr="007045CF" w:rsidRDefault="000F4C05" w:rsidP="00BE4265">
            <w:pP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Qualis B4</w:t>
            </w:r>
          </w:p>
        </w:tc>
        <w:tc>
          <w:tcPr>
            <w:tcW w:w="315" w:type="pct"/>
            <w:tcBorders>
              <w:top w:val="single" w:sz="6" w:space="0" w:color="auto"/>
              <w:left w:val="single" w:sz="6" w:space="0" w:color="auto"/>
              <w:bottom w:val="single" w:sz="6" w:space="0" w:color="auto"/>
              <w:right w:val="single" w:sz="6" w:space="0" w:color="auto"/>
            </w:tcBorders>
            <w:vAlign w:val="center"/>
          </w:tcPr>
          <w:p w14:paraId="54947CFC" w14:textId="77777777" w:rsidR="000F4C05" w:rsidRPr="007045CF" w:rsidRDefault="000F4C05" w:rsidP="00BE4265">
            <w:pPr>
              <w:jc w:val="center"/>
              <w:rPr>
                <w:rFonts w:ascii="Arial" w:eastAsia="Arial Unicode MS" w:hAnsi="Arial" w:cs="Arial"/>
                <w:bCs/>
                <w:color w:val="000000"/>
                <w:sz w:val="20"/>
                <w:szCs w:val="20"/>
                <w:lang w:val="pt-PT"/>
              </w:rPr>
            </w:pPr>
            <w:r w:rsidRPr="007045CF">
              <w:rPr>
                <w:rFonts w:ascii="Arial" w:eastAsia="Arial Unicode MS" w:hAnsi="Arial" w:cs="Arial"/>
                <w:bCs/>
                <w:color w:val="000000"/>
                <w:sz w:val="20"/>
                <w:szCs w:val="20"/>
                <w:lang w:val="pt-PT"/>
              </w:rPr>
              <w:t>8</w:t>
            </w:r>
          </w:p>
        </w:tc>
        <w:tc>
          <w:tcPr>
            <w:tcW w:w="545" w:type="pct"/>
            <w:tcBorders>
              <w:top w:val="single" w:sz="6" w:space="0" w:color="auto"/>
              <w:left w:val="single" w:sz="6" w:space="0" w:color="auto"/>
              <w:bottom w:val="single" w:sz="6" w:space="0" w:color="auto"/>
              <w:right w:val="single" w:sz="6" w:space="0" w:color="auto"/>
            </w:tcBorders>
          </w:tcPr>
          <w:p w14:paraId="5F8BA3C4"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eastAsia="Arial Unicode MS" w:hAnsi="Arial" w:cs="Arial"/>
                <w:bCs/>
                <w:color w:val="000000"/>
                <w:sz w:val="20"/>
                <w:szCs w:val="20"/>
                <w:lang w:val="pt-PT"/>
              </w:rPr>
              <w:t>4</w:t>
            </w:r>
          </w:p>
        </w:tc>
        <w:tc>
          <w:tcPr>
            <w:tcW w:w="1133" w:type="pct"/>
            <w:tcBorders>
              <w:top w:val="single" w:sz="6" w:space="0" w:color="auto"/>
              <w:left w:val="single" w:sz="6" w:space="0" w:color="auto"/>
              <w:bottom w:val="single" w:sz="6" w:space="0" w:color="auto"/>
              <w:right w:val="single" w:sz="6" w:space="0" w:color="auto"/>
            </w:tcBorders>
          </w:tcPr>
          <w:p w14:paraId="0B167657" w14:textId="77777777" w:rsidR="000F4C05" w:rsidRPr="007045CF" w:rsidRDefault="000F4C05" w:rsidP="00BE4265">
            <w:pPr>
              <w:adjustRightInd w:val="0"/>
              <w:jc w:val="right"/>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1FA33817" w14:textId="77777777" w:rsidTr="000F4C05">
        <w:trPr>
          <w:trHeight w:val="211"/>
        </w:trPr>
        <w:tc>
          <w:tcPr>
            <w:tcW w:w="402" w:type="pct"/>
            <w:tcBorders>
              <w:top w:val="single" w:sz="6" w:space="0" w:color="auto"/>
              <w:left w:val="single" w:sz="6" w:space="0" w:color="auto"/>
              <w:bottom w:val="single" w:sz="6" w:space="0" w:color="auto"/>
              <w:right w:val="single" w:sz="6" w:space="0" w:color="auto"/>
            </w:tcBorders>
          </w:tcPr>
          <w:p w14:paraId="197A6354"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605" w:type="pct"/>
            <w:tcBorders>
              <w:top w:val="single" w:sz="6" w:space="0" w:color="auto"/>
              <w:left w:val="single" w:sz="6" w:space="0" w:color="auto"/>
              <w:bottom w:val="single" w:sz="6" w:space="0" w:color="auto"/>
              <w:right w:val="single" w:sz="4" w:space="0" w:color="auto"/>
            </w:tcBorders>
            <w:vAlign w:val="center"/>
          </w:tcPr>
          <w:p w14:paraId="074154ED" w14:textId="77777777" w:rsidR="000F4C05" w:rsidRPr="007045CF" w:rsidRDefault="000F4C05" w:rsidP="00BE4265">
            <w:pPr>
              <w:rPr>
                <w:rFonts w:ascii="Arial" w:hAnsi="Arial" w:cs="Arial"/>
                <w:bCs/>
                <w:color w:val="000000"/>
                <w:sz w:val="20"/>
                <w:szCs w:val="20"/>
                <w:lang w:val="pt-PT"/>
              </w:rPr>
            </w:pPr>
            <w:r w:rsidRPr="007045CF">
              <w:rPr>
                <w:rFonts w:ascii="Arial" w:hAnsi="Arial" w:cs="Arial"/>
                <w:bCs/>
                <w:color w:val="000000"/>
                <w:sz w:val="20"/>
                <w:szCs w:val="20"/>
                <w:lang w:val="pt-PT"/>
              </w:rPr>
              <w:t>Qualis B5</w:t>
            </w:r>
          </w:p>
        </w:tc>
        <w:tc>
          <w:tcPr>
            <w:tcW w:w="315" w:type="pct"/>
            <w:tcBorders>
              <w:top w:val="single" w:sz="6" w:space="0" w:color="auto"/>
              <w:left w:val="single" w:sz="4" w:space="0" w:color="auto"/>
              <w:bottom w:val="single" w:sz="6" w:space="0" w:color="auto"/>
              <w:right w:val="single" w:sz="4" w:space="0" w:color="auto"/>
            </w:tcBorders>
            <w:vAlign w:val="center"/>
          </w:tcPr>
          <w:p w14:paraId="7063BF8B" w14:textId="77777777" w:rsidR="000F4C05" w:rsidRPr="007045CF" w:rsidRDefault="000F4C05" w:rsidP="00BE4265">
            <w:pPr>
              <w:jc w:val="center"/>
              <w:rPr>
                <w:rFonts w:ascii="Arial" w:hAnsi="Arial" w:cs="Arial"/>
                <w:bCs/>
                <w:color w:val="000000"/>
                <w:sz w:val="20"/>
                <w:szCs w:val="20"/>
                <w:lang w:val="pt-PT"/>
              </w:rPr>
            </w:pPr>
            <w:r w:rsidRPr="007045CF">
              <w:rPr>
                <w:rFonts w:ascii="Arial" w:hAnsi="Arial" w:cs="Arial"/>
                <w:bCs/>
                <w:color w:val="000000"/>
                <w:sz w:val="20"/>
                <w:szCs w:val="20"/>
                <w:lang w:val="pt-PT"/>
              </w:rPr>
              <w:t>3</w:t>
            </w:r>
          </w:p>
        </w:tc>
        <w:tc>
          <w:tcPr>
            <w:tcW w:w="545" w:type="pct"/>
            <w:tcBorders>
              <w:top w:val="single" w:sz="6" w:space="0" w:color="auto"/>
              <w:left w:val="single" w:sz="4" w:space="0" w:color="auto"/>
              <w:bottom w:val="single" w:sz="6" w:space="0" w:color="auto"/>
              <w:right w:val="single" w:sz="6" w:space="0" w:color="auto"/>
            </w:tcBorders>
          </w:tcPr>
          <w:p w14:paraId="3DB82138"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eastAsia="Arial Unicode MS" w:hAnsi="Arial" w:cs="Arial"/>
                <w:bCs/>
                <w:color w:val="000000"/>
                <w:sz w:val="20"/>
                <w:szCs w:val="20"/>
                <w:lang w:val="pt-PT"/>
              </w:rPr>
              <w:t>1,5</w:t>
            </w:r>
          </w:p>
        </w:tc>
        <w:tc>
          <w:tcPr>
            <w:tcW w:w="1133" w:type="pct"/>
            <w:tcBorders>
              <w:top w:val="single" w:sz="6" w:space="0" w:color="auto"/>
              <w:left w:val="single" w:sz="6" w:space="0" w:color="auto"/>
              <w:bottom w:val="single" w:sz="6" w:space="0" w:color="auto"/>
              <w:right w:val="single" w:sz="6" w:space="0" w:color="auto"/>
            </w:tcBorders>
          </w:tcPr>
          <w:p w14:paraId="5BDF4692" w14:textId="77777777" w:rsidR="000F4C05" w:rsidRPr="007045CF" w:rsidRDefault="000F4C05" w:rsidP="00BE4265">
            <w:pPr>
              <w:adjustRightInd w:val="0"/>
              <w:rPr>
                <w:rFonts w:ascii="Arial" w:eastAsia="Arial Unicode MS" w:hAnsi="Arial" w:cs="Arial"/>
                <w:bCs/>
                <w:color w:val="000000"/>
                <w:sz w:val="20"/>
                <w:szCs w:val="20"/>
                <w:lang w:val="pt-PT"/>
              </w:rPr>
            </w:pPr>
          </w:p>
        </w:tc>
      </w:tr>
      <w:tr w:rsidR="000F4C05" w:rsidRPr="007045CF" w14:paraId="47436928" w14:textId="77777777" w:rsidTr="000F4C05">
        <w:trPr>
          <w:trHeight w:val="211"/>
        </w:trPr>
        <w:tc>
          <w:tcPr>
            <w:tcW w:w="3867" w:type="pct"/>
            <w:gridSpan w:val="4"/>
            <w:tcBorders>
              <w:top w:val="single" w:sz="6" w:space="0" w:color="auto"/>
              <w:left w:val="single" w:sz="6" w:space="0" w:color="auto"/>
              <w:bottom w:val="single" w:sz="6" w:space="0" w:color="auto"/>
              <w:right w:val="single" w:sz="6" w:space="0" w:color="auto"/>
            </w:tcBorders>
          </w:tcPr>
          <w:p w14:paraId="53AB9728" w14:textId="77777777" w:rsidR="000F4C05" w:rsidRPr="007045CF" w:rsidRDefault="000F4C05" w:rsidP="00BE4265">
            <w:pPr>
              <w:adjustRightInd w:val="0"/>
              <w:jc w:val="center"/>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TOTAL DE PRODUÇÃO ARTÍSTICA</w:t>
            </w:r>
          </w:p>
        </w:tc>
        <w:tc>
          <w:tcPr>
            <w:tcW w:w="1133" w:type="pct"/>
            <w:tcBorders>
              <w:top w:val="single" w:sz="6" w:space="0" w:color="auto"/>
              <w:left w:val="single" w:sz="6" w:space="0" w:color="auto"/>
              <w:bottom w:val="single" w:sz="6" w:space="0" w:color="auto"/>
              <w:right w:val="single" w:sz="6" w:space="0" w:color="auto"/>
            </w:tcBorders>
          </w:tcPr>
          <w:p w14:paraId="78D2BA56" w14:textId="77777777" w:rsidR="000F4C05" w:rsidRPr="007045CF" w:rsidRDefault="000F4C05" w:rsidP="00BE4265">
            <w:pPr>
              <w:adjustRightInd w:val="0"/>
              <w:jc w:val="right"/>
              <w:rPr>
                <w:rFonts w:ascii="Arial" w:eastAsia="Arial Unicode MS" w:hAnsi="Arial" w:cs="Arial"/>
                <w:bCs/>
                <w:color w:val="000000"/>
                <w:sz w:val="20"/>
                <w:szCs w:val="20"/>
                <w:lang w:val="pt-PT"/>
              </w:rPr>
            </w:pPr>
            <w:r w:rsidRPr="007045CF">
              <w:rPr>
                <w:rFonts w:ascii="Arial" w:hAnsi="Arial" w:cs="Arial"/>
                <w:bCs/>
                <w:color w:val="000000"/>
                <w:sz w:val="20"/>
                <w:szCs w:val="20"/>
                <w:lang w:val="pt-PT"/>
              </w:rPr>
              <w:t> </w:t>
            </w:r>
          </w:p>
        </w:tc>
      </w:tr>
    </w:tbl>
    <w:p w14:paraId="0025FD60" w14:textId="77777777" w:rsidR="000F4C05" w:rsidRPr="007045CF" w:rsidRDefault="000F4C05" w:rsidP="00BE4265">
      <w:pPr>
        <w:tabs>
          <w:tab w:val="left" w:pos="739"/>
          <w:tab w:val="left" w:pos="5559"/>
          <w:tab w:val="left" w:pos="6437"/>
          <w:tab w:val="left" w:pos="7543"/>
          <w:tab w:val="left" w:pos="8394"/>
          <w:tab w:val="left" w:pos="9072"/>
        </w:tabs>
        <w:adjustRightInd w:val="0"/>
        <w:jc w:val="both"/>
        <w:rPr>
          <w:rFonts w:ascii="Arial" w:hAnsi="Arial" w:cs="Arial"/>
          <w:sz w:val="20"/>
          <w:szCs w:val="20"/>
          <w:lang w:val="pt-PT"/>
        </w:rPr>
      </w:pPr>
    </w:p>
    <w:p w14:paraId="4C75F72F" w14:textId="77777777" w:rsidR="000F4C05" w:rsidRPr="007045CF" w:rsidRDefault="000F4C05" w:rsidP="00BE4265">
      <w:pPr>
        <w:tabs>
          <w:tab w:val="left" w:pos="739"/>
          <w:tab w:val="left" w:pos="5559"/>
          <w:tab w:val="left" w:pos="6437"/>
          <w:tab w:val="left" w:pos="7543"/>
          <w:tab w:val="left" w:pos="8394"/>
          <w:tab w:val="left" w:pos="9072"/>
        </w:tabs>
        <w:adjustRightInd w:val="0"/>
        <w:jc w:val="both"/>
        <w:rPr>
          <w:rFonts w:ascii="Arial" w:hAnsi="Arial" w:cs="Arial"/>
          <w:sz w:val="20"/>
          <w:szCs w:val="20"/>
          <w:lang w:val="pt-PT"/>
        </w:rPr>
      </w:pPr>
      <w:r w:rsidRPr="007045CF">
        <w:rPr>
          <w:rFonts w:ascii="Arial" w:hAnsi="Arial" w:cs="Arial"/>
          <w:sz w:val="20"/>
          <w:szCs w:val="20"/>
          <w:lang w:val="pt-PT"/>
        </w:rPr>
        <w:t>OBSERVAÇÕES:</w:t>
      </w:r>
      <w:r w:rsidRPr="007045CF">
        <w:rPr>
          <w:rFonts w:ascii="Arial" w:hAnsi="Arial" w:cs="Arial"/>
          <w:sz w:val="20"/>
          <w:szCs w:val="20"/>
          <w:lang w:val="pt-PT"/>
        </w:rPr>
        <w:tab/>
      </w:r>
      <w:r w:rsidRPr="007045CF">
        <w:rPr>
          <w:rFonts w:ascii="Arial" w:hAnsi="Arial" w:cs="Arial"/>
          <w:sz w:val="20"/>
          <w:szCs w:val="20"/>
          <w:lang w:val="pt-PT"/>
        </w:rPr>
        <w:tab/>
      </w:r>
      <w:r w:rsidRPr="007045CF">
        <w:rPr>
          <w:rFonts w:ascii="Arial" w:hAnsi="Arial" w:cs="Arial"/>
          <w:sz w:val="20"/>
          <w:szCs w:val="20"/>
          <w:lang w:val="pt-PT"/>
        </w:rPr>
        <w:tab/>
      </w:r>
      <w:r w:rsidRPr="007045CF">
        <w:rPr>
          <w:rFonts w:ascii="Arial" w:hAnsi="Arial" w:cs="Arial"/>
          <w:sz w:val="20"/>
          <w:szCs w:val="20"/>
          <w:lang w:val="pt-PT"/>
        </w:rPr>
        <w:tab/>
      </w:r>
    </w:p>
    <w:p w14:paraId="64989F77" w14:textId="77777777" w:rsidR="000F4C05" w:rsidRPr="007045CF" w:rsidRDefault="000F4C05" w:rsidP="00BE4265">
      <w:pPr>
        <w:tabs>
          <w:tab w:val="left" w:pos="739"/>
          <w:tab w:val="left" w:pos="9072"/>
        </w:tabs>
        <w:adjustRightInd w:val="0"/>
        <w:jc w:val="both"/>
        <w:rPr>
          <w:rFonts w:ascii="Arial" w:hAnsi="Arial" w:cs="Arial"/>
          <w:sz w:val="20"/>
          <w:szCs w:val="20"/>
        </w:rPr>
      </w:pPr>
      <w:smartTag w:uri="urn:schemas-microsoft-com:office:smarttags" w:element="metricconverter">
        <w:smartTagPr>
          <w:attr w:name="ProductID" w:val="1. A"/>
        </w:smartTagPr>
        <w:r w:rsidRPr="007045CF">
          <w:rPr>
            <w:rFonts w:ascii="Arial" w:hAnsi="Arial" w:cs="Arial"/>
            <w:sz w:val="20"/>
            <w:szCs w:val="20"/>
          </w:rPr>
          <w:t>1. A</w:t>
        </w:r>
      </w:smartTag>
      <w:r w:rsidRPr="007045CF">
        <w:rPr>
          <w:rFonts w:ascii="Arial" w:hAnsi="Arial" w:cs="Arial"/>
          <w:sz w:val="20"/>
          <w:szCs w:val="20"/>
        </w:rPr>
        <w:t xml:space="preserve"> produção artística deve estar vinculada à área de conhecimento do objeto do concurso</w:t>
      </w:r>
    </w:p>
    <w:p w14:paraId="4E2A74D7" w14:textId="77777777" w:rsidR="000F4C05" w:rsidRPr="007045CF" w:rsidRDefault="000F4C05" w:rsidP="00BE4265">
      <w:pPr>
        <w:tabs>
          <w:tab w:val="left" w:pos="739"/>
          <w:tab w:val="left" w:pos="9072"/>
        </w:tabs>
        <w:adjustRightInd w:val="0"/>
        <w:jc w:val="both"/>
        <w:rPr>
          <w:rFonts w:ascii="Arial" w:hAnsi="Arial" w:cs="Arial"/>
          <w:sz w:val="20"/>
          <w:szCs w:val="20"/>
          <w:lang w:val="pt-PT"/>
        </w:rPr>
      </w:pPr>
      <w:r w:rsidRPr="007045CF">
        <w:rPr>
          <w:rFonts w:ascii="Arial" w:hAnsi="Arial" w:cs="Arial"/>
          <w:sz w:val="20"/>
          <w:szCs w:val="20"/>
          <w:lang w:val="pt-PT"/>
        </w:rPr>
        <w:t>2. Nenhuma produção artística pode pontuar mais que uma vez;</w:t>
      </w:r>
    </w:p>
    <w:p w14:paraId="4DD1496D" w14:textId="77777777" w:rsidR="000F4C05" w:rsidRPr="007045CF" w:rsidRDefault="000F4C05" w:rsidP="00BE4265">
      <w:pPr>
        <w:tabs>
          <w:tab w:val="left" w:pos="739"/>
          <w:tab w:val="left" w:pos="9072"/>
        </w:tabs>
        <w:adjustRightInd w:val="0"/>
        <w:jc w:val="both"/>
        <w:rPr>
          <w:rFonts w:ascii="Arial" w:hAnsi="Arial" w:cs="Arial"/>
          <w:sz w:val="20"/>
          <w:szCs w:val="20"/>
          <w:lang w:val="pt-PT"/>
        </w:rPr>
      </w:pPr>
      <w:r w:rsidRPr="007045CF">
        <w:rPr>
          <w:rFonts w:ascii="Arial" w:hAnsi="Arial" w:cs="Arial"/>
          <w:sz w:val="20"/>
          <w:szCs w:val="20"/>
          <w:lang w:val="pt-PT"/>
        </w:rPr>
        <w:t>3. O âmbito local, nacional ou internacional diz respeito ao âmbito da apresentação e/ou ressonância/repercussão no meio acadêmico da obra;</w:t>
      </w:r>
    </w:p>
    <w:p w14:paraId="70FAB4F5" w14:textId="77777777" w:rsidR="000F4C05" w:rsidRPr="007045CF" w:rsidRDefault="000F4C05" w:rsidP="00BE4265">
      <w:pPr>
        <w:tabs>
          <w:tab w:val="left" w:pos="739"/>
          <w:tab w:val="left" w:pos="9072"/>
        </w:tabs>
        <w:adjustRightInd w:val="0"/>
        <w:jc w:val="both"/>
        <w:rPr>
          <w:rFonts w:ascii="Arial" w:hAnsi="Arial" w:cs="Arial"/>
          <w:sz w:val="20"/>
          <w:szCs w:val="20"/>
          <w:lang w:val="pt-PT"/>
        </w:rPr>
      </w:pPr>
      <w:smartTag w:uri="urn:schemas-microsoft-com:office:smarttags" w:element="metricconverter">
        <w:smartTagPr>
          <w:attr w:name="ProductID" w:val="4. A"/>
        </w:smartTagPr>
        <w:r w:rsidRPr="007045CF">
          <w:rPr>
            <w:rFonts w:ascii="Arial" w:hAnsi="Arial" w:cs="Arial"/>
            <w:sz w:val="20"/>
            <w:szCs w:val="20"/>
            <w:lang w:val="pt-PT"/>
          </w:rPr>
          <w:t>4. A</w:t>
        </w:r>
      </w:smartTag>
      <w:r w:rsidRPr="007045CF">
        <w:rPr>
          <w:rFonts w:ascii="Arial" w:hAnsi="Arial" w:cs="Arial"/>
          <w:sz w:val="20"/>
          <w:szCs w:val="20"/>
          <w:lang w:val="pt-PT"/>
        </w:rPr>
        <w:t xml:space="preserve"> classificação em A, B ou C está relacionada às exigências:</w:t>
      </w:r>
    </w:p>
    <w:p w14:paraId="5CFD1D74" w14:textId="77777777" w:rsidR="000F4C05" w:rsidRPr="007045CF" w:rsidRDefault="000F4C05" w:rsidP="00BE4265">
      <w:pPr>
        <w:tabs>
          <w:tab w:val="left" w:pos="739"/>
          <w:tab w:val="left" w:pos="9072"/>
        </w:tabs>
        <w:adjustRightInd w:val="0"/>
        <w:jc w:val="both"/>
        <w:rPr>
          <w:rFonts w:ascii="Arial" w:hAnsi="Arial" w:cs="Arial"/>
          <w:sz w:val="20"/>
          <w:szCs w:val="20"/>
        </w:rPr>
      </w:pPr>
      <w:r w:rsidRPr="007045CF">
        <w:rPr>
          <w:rFonts w:ascii="Arial" w:hAnsi="Arial" w:cs="Arial"/>
          <w:sz w:val="20"/>
          <w:szCs w:val="20"/>
          <w:lang w:val="pt-PT"/>
        </w:rPr>
        <w:t> </w:t>
      </w:r>
      <w:r w:rsidRPr="007045CF">
        <w:rPr>
          <w:rFonts w:ascii="Arial" w:eastAsia="Arial" w:hAnsi="Arial" w:cs="Arial"/>
          <w:sz w:val="20"/>
          <w:szCs w:val="20"/>
        </w:rPr>
        <w:t>I.</w:t>
      </w:r>
      <w:r w:rsidRPr="007045CF">
        <w:rPr>
          <w:rFonts w:ascii="Arial" w:hAnsi="Arial" w:cs="Arial"/>
          <w:sz w:val="20"/>
          <w:szCs w:val="20"/>
        </w:rPr>
        <w:t>Instituição promotora reconhecida: indicado por instância legitimadora; obra consagrada por pares (comissão organizadora e/ou curadoria; edital, convite, comissão de seleção);</w:t>
      </w:r>
    </w:p>
    <w:p w14:paraId="755FCE1E" w14:textId="77777777" w:rsidR="000F4C05" w:rsidRPr="007045CF" w:rsidRDefault="000F4C05" w:rsidP="00BE4265">
      <w:pPr>
        <w:tabs>
          <w:tab w:val="left" w:pos="9072"/>
        </w:tabs>
        <w:adjustRightInd w:val="0"/>
        <w:jc w:val="both"/>
        <w:rPr>
          <w:rFonts w:ascii="Arial" w:hAnsi="Arial" w:cs="Arial"/>
          <w:sz w:val="20"/>
          <w:szCs w:val="20"/>
          <w:lang w:val="pt-PT"/>
        </w:rPr>
      </w:pPr>
      <w:r w:rsidRPr="007045CF">
        <w:rPr>
          <w:rFonts w:ascii="Arial" w:eastAsia="Arial" w:hAnsi="Arial" w:cs="Arial"/>
          <w:sz w:val="20"/>
          <w:szCs w:val="20"/>
          <w:lang w:val="pt-PT"/>
        </w:rPr>
        <w:t xml:space="preserve">II. </w:t>
      </w:r>
      <w:r w:rsidRPr="007045CF">
        <w:rPr>
          <w:rFonts w:ascii="Arial" w:hAnsi="Arial" w:cs="Arial"/>
          <w:sz w:val="20"/>
          <w:szCs w:val="20"/>
          <w:lang w:val="pt-PT"/>
        </w:rPr>
        <w:t>abrangência da Circulação: deve incluir turnê, temporada, itinerância e/ou desdobramentos;</w:t>
      </w:r>
    </w:p>
    <w:p w14:paraId="77735313" w14:textId="77777777" w:rsidR="000F4C05" w:rsidRPr="007045CF" w:rsidRDefault="000F4C05" w:rsidP="00BE4265">
      <w:pPr>
        <w:tabs>
          <w:tab w:val="left" w:pos="9072"/>
        </w:tabs>
        <w:adjustRightInd w:val="0"/>
        <w:jc w:val="both"/>
        <w:rPr>
          <w:rFonts w:ascii="Arial" w:hAnsi="Arial" w:cs="Arial"/>
          <w:sz w:val="20"/>
          <w:szCs w:val="20"/>
          <w:lang w:val="pt-PT"/>
        </w:rPr>
      </w:pPr>
      <w:r w:rsidRPr="007045CF">
        <w:rPr>
          <w:rFonts w:ascii="Arial" w:eastAsia="Arial" w:hAnsi="Arial" w:cs="Arial"/>
          <w:sz w:val="20"/>
          <w:szCs w:val="20"/>
          <w:lang w:val="pt-PT"/>
        </w:rPr>
        <w:t xml:space="preserve">III. </w:t>
      </w:r>
      <w:r w:rsidRPr="007045CF">
        <w:rPr>
          <w:rFonts w:ascii="Arial" w:hAnsi="Arial" w:cs="Arial"/>
          <w:sz w:val="20"/>
          <w:szCs w:val="20"/>
          <w:lang w:val="pt-PT"/>
        </w:rPr>
        <w:t>exigência de registro (catálogo, CD, DVD, programa, vídeo), sendo que:</w:t>
      </w:r>
    </w:p>
    <w:p w14:paraId="1E46FB9D" w14:textId="77777777" w:rsidR="000F4C05" w:rsidRPr="007045CF" w:rsidRDefault="000F4C05" w:rsidP="00BE4265">
      <w:pPr>
        <w:tabs>
          <w:tab w:val="left" w:pos="739"/>
          <w:tab w:val="left" w:pos="5559"/>
          <w:tab w:val="left" w:pos="6437"/>
          <w:tab w:val="left" w:pos="7543"/>
          <w:tab w:val="left" w:pos="8394"/>
          <w:tab w:val="left" w:pos="9072"/>
        </w:tabs>
        <w:adjustRightInd w:val="0"/>
        <w:jc w:val="both"/>
        <w:rPr>
          <w:rFonts w:ascii="Arial" w:hAnsi="Arial" w:cs="Arial"/>
          <w:sz w:val="20"/>
          <w:szCs w:val="20"/>
          <w:lang w:val="pt-PT"/>
        </w:rPr>
      </w:pPr>
      <w:r w:rsidRPr="007045CF">
        <w:rPr>
          <w:rFonts w:ascii="Arial" w:hAnsi="Arial" w:cs="Arial"/>
          <w:sz w:val="20"/>
          <w:szCs w:val="20"/>
          <w:lang w:val="pt-PT"/>
        </w:rPr>
        <w:t>A atende aos 3 itens;</w:t>
      </w:r>
      <w:r w:rsidRPr="007045CF">
        <w:rPr>
          <w:rFonts w:ascii="Arial" w:hAnsi="Arial" w:cs="Arial"/>
          <w:sz w:val="20"/>
          <w:szCs w:val="20"/>
          <w:lang w:val="pt-PT"/>
        </w:rPr>
        <w:tab/>
      </w:r>
      <w:r w:rsidRPr="007045CF">
        <w:rPr>
          <w:rFonts w:ascii="Arial" w:hAnsi="Arial" w:cs="Arial"/>
          <w:sz w:val="20"/>
          <w:szCs w:val="20"/>
          <w:lang w:val="pt-PT"/>
        </w:rPr>
        <w:tab/>
      </w:r>
      <w:r w:rsidRPr="007045CF">
        <w:rPr>
          <w:rFonts w:ascii="Arial" w:hAnsi="Arial" w:cs="Arial"/>
          <w:sz w:val="20"/>
          <w:szCs w:val="20"/>
          <w:lang w:val="pt-PT"/>
        </w:rPr>
        <w:tab/>
      </w:r>
      <w:r w:rsidRPr="007045CF">
        <w:rPr>
          <w:rFonts w:ascii="Arial" w:hAnsi="Arial" w:cs="Arial"/>
          <w:sz w:val="20"/>
          <w:szCs w:val="20"/>
          <w:lang w:val="pt-PT"/>
        </w:rPr>
        <w:tab/>
      </w:r>
    </w:p>
    <w:p w14:paraId="242F6551" w14:textId="77777777" w:rsidR="000F4C05" w:rsidRPr="007045CF" w:rsidRDefault="000F4C05" w:rsidP="00BE4265">
      <w:pPr>
        <w:tabs>
          <w:tab w:val="left" w:pos="739"/>
          <w:tab w:val="left" w:pos="5559"/>
          <w:tab w:val="left" w:pos="6437"/>
          <w:tab w:val="left" w:pos="7543"/>
          <w:tab w:val="left" w:pos="8394"/>
          <w:tab w:val="left" w:pos="9072"/>
        </w:tabs>
        <w:adjustRightInd w:val="0"/>
        <w:jc w:val="both"/>
        <w:rPr>
          <w:rFonts w:ascii="Arial" w:hAnsi="Arial" w:cs="Arial"/>
          <w:sz w:val="20"/>
          <w:szCs w:val="20"/>
          <w:lang w:val="pt-PT"/>
        </w:rPr>
      </w:pPr>
      <w:r w:rsidRPr="007045CF">
        <w:rPr>
          <w:rFonts w:ascii="Arial" w:hAnsi="Arial" w:cs="Arial"/>
          <w:sz w:val="20"/>
          <w:szCs w:val="20"/>
          <w:lang w:val="pt-PT"/>
        </w:rPr>
        <w:t>B atende a 2 itens;</w:t>
      </w:r>
      <w:r w:rsidRPr="007045CF">
        <w:rPr>
          <w:rFonts w:ascii="Arial" w:hAnsi="Arial" w:cs="Arial"/>
          <w:sz w:val="20"/>
          <w:szCs w:val="20"/>
          <w:lang w:val="pt-PT"/>
        </w:rPr>
        <w:tab/>
      </w:r>
      <w:r w:rsidRPr="007045CF">
        <w:rPr>
          <w:rFonts w:ascii="Arial" w:hAnsi="Arial" w:cs="Arial"/>
          <w:sz w:val="20"/>
          <w:szCs w:val="20"/>
          <w:lang w:val="pt-PT"/>
        </w:rPr>
        <w:tab/>
      </w:r>
      <w:r w:rsidRPr="007045CF">
        <w:rPr>
          <w:rFonts w:ascii="Arial" w:hAnsi="Arial" w:cs="Arial"/>
          <w:sz w:val="20"/>
          <w:szCs w:val="20"/>
          <w:lang w:val="pt-PT"/>
        </w:rPr>
        <w:tab/>
      </w:r>
      <w:r w:rsidRPr="007045CF">
        <w:rPr>
          <w:rFonts w:ascii="Arial" w:hAnsi="Arial" w:cs="Arial"/>
          <w:sz w:val="20"/>
          <w:szCs w:val="20"/>
          <w:lang w:val="pt-PT"/>
        </w:rPr>
        <w:tab/>
      </w:r>
    </w:p>
    <w:p w14:paraId="494E9F81" w14:textId="77777777" w:rsidR="000F4C05" w:rsidRPr="007045CF" w:rsidRDefault="000F4C05" w:rsidP="00BE4265">
      <w:pPr>
        <w:tabs>
          <w:tab w:val="left" w:pos="739"/>
          <w:tab w:val="left" w:pos="5559"/>
          <w:tab w:val="left" w:pos="6437"/>
          <w:tab w:val="left" w:pos="7543"/>
          <w:tab w:val="left" w:pos="8394"/>
          <w:tab w:val="left" w:pos="9072"/>
        </w:tabs>
        <w:adjustRightInd w:val="0"/>
        <w:jc w:val="both"/>
        <w:rPr>
          <w:rFonts w:ascii="Arial" w:hAnsi="Arial" w:cs="Arial"/>
          <w:sz w:val="20"/>
          <w:szCs w:val="20"/>
          <w:lang w:val="pt-PT"/>
        </w:rPr>
      </w:pPr>
      <w:r w:rsidRPr="007045CF">
        <w:rPr>
          <w:rFonts w:ascii="Arial" w:hAnsi="Arial" w:cs="Arial"/>
          <w:sz w:val="20"/>
          <w:szCs w:val="20"/>
          <w:lang w:val="pt-PT"/>
        </w:rPr>
        <w:t>C atende a 1 ítem;</w:t>
      </w:r>
    </w:p>
    <w:p w14:paraId="6849F1DA" w14:textId="77777777" w:rsidR="000F4C05" w:rsidRPr="007045CF" w:rsidRDefault="000F4C05" w:rsidP="00BE4265">
      <w:pPr>
        <w:tabs>
          <w:tab w:val="left" w:pos="739"/>
          <w:tab w:val="left" w:pos="8394"/>
          <w:tab w:val="left" w:pos="9072"/>
        </w:tabs>
        <w:adjustRightInd w:val="0"/>
        <w:jc w:val="both"/>
        <w:rPr>
          <w:rFonts w:ascii="Arial" w:hAnsi="Arial" w:cs="Arial"/>
          <w:sz w:val="20"/>
          <w:szCs w:val="20"/>
          <w:lang w:val="pt-PT"/>
        </w:rPr>
      </w:pPr>
      <w:r w:rsidRPr="007045CF">
        <w:rPr>
          <w:rFonts w:ascii="Arial" w:hAnsi="Arial" w:cs="Arial"/>
          <w:sz w:val="20"/>
          <w:szCs w:val="20"/>
          <w:lang w:val="pt-PT"/>
        </w:rPr>
        <w:t>5. O limite máximo da produção local é 15 pontos.</w:t>
      </w:r>
      <w:r w:rsidRPr="007045CF">
        <w:rPr>
          <w:rFonts w:ascii="Arial" w:hAnsi="Arial" w:cs="Arial"/>
          <w:sz w:val="20"/>
          <w:szCs w:val="20"/>
          <w:lang w:val="pt-PT"/>
        </w:rPr>
        <w:tab/>
      </w:r>
    </w:p>
    <w:p w14:paraId="77D017CD" w14:textId="77777777" w:rsidR="000F4C05" w:rsidRPr="007045CF" w:rsidRDefault="000F4C05" w:rsidP="00BE4265">
      <w:pPr>
        <w:jc w:val="both"/>
        <w:rPr>
          <w:rFonts w:ascii="Arial" w:hAnsi="Arial" w:cs="Arial"/>
          <w:b/>
          <w:bCs/>
          <w:color w:val="000000"/>
          <w:sz w:val="20"/>
          <w:szCs w:val="20"/>
          <w:lang w:val="pt-PT"/>
        </w:rPr>
      </w:pPr>
      <w:r w:rsidRPr="007045CF">
        <w:rPr>
          <w:rFonts w:ascii="Arial" w:hAnsi="Arial" w:cs="Arial"/>
          <w:sz w:val="20"/>
          <w:szCs w:val="20"/>
          <w:lang w:val="pt-PT"/>
        </w:rPr>
        <w:t>  </w:t>
      </w:r>
    </w:p>
    <w:tbl>
      <w:tblPr>
        <w:tblW w:w="5000" w:type="pct"/>
        <w:tblCellMar>
          <w:left w:w="30" w:type="dxa"/>
          <w:right w:w="30" w:type="dxa"/>
        </w:tblCellMar>
        <w:tblLook w:val="0000" w:firstRow="0" w:lastRow="0" w:firstColumn="0" w:lastColumn="0" w:noHBand="0" w:noVBand="0"/>
      </w:tblPr>
      <w:tblGrid>
        <w:gridCol w:w="669"/>
        <w:gridCol w:w="4730"/>
        <w:gridCol w:w="1179"/>
        <w:gridCol w:w="876"/>
        <w:gridCol w:w="1656"/>
      </w:tblGrid>
      <w:tr w:rsidR="000F4C05" w:rsidRPr="007045CF" w14:paraId="40BB4ED9" w14:textId="77777777" w:rsidTr="000F4C05">
        <w:tc>
          <w:tcPr>
            <w:tcW w:w="367" w:type="pct"/>
            <w:tcBorders>
              <w:top w:val="single" w:sz="6" w:space="0" w:color="auto"/>
              <w:left w:val="single" w:sz="6" w:space="0" w:color="auto"/>
              <w:bottom w:val="single" w:sz="6" w:space="0" w:color="auto"/>
              <w:right w:val="single" w:sz="6" w:space="0" w:color="auto"/>
            </w:tcBorders>
            <w:vAlign w:val="center"/>
          </w:tcPr>
          <w:p w14:paraId="052E0AFD" w14:textId="77777777" w:rsidR="000F4C05" w:rsidRPr="007045CF" w:rsidRDefault="000F4C05" w:rsidP="00BE4265">
            <w:pPr>
              <w:adjustRightInd w:val="0"/>
              <w:rPr>
                <w:rFonts w:ascii="Arial" w:hAnsi="Arial" w:cs="Arial"/>
                <w:bCs/>
                <w:color w:val="000000"/>
                <w:sz w:val="20"/>
                <w:szCs w:val="20"/>
                <w:lang w:val="pt-PT"/>
              </w:rPr>
            </w:pPr>
            <w:r w:rsidRPr="007045CF">
              <w:rPr>
                <w:rFonts w:ascii="Arial" w:hAnsi="Arial" w:cs="Arial"/>
                <w:bCs/>
                <w:color w:val="000000"/>
                <w:sz w:val="20"/>
                <w:szCs w:val="20"/>
                <w:lang w:val="pt-PT"/>
              </w:rPr>
              <w:t>4.</w:t>
            </w:r>
          </w:p>
        </w:tc>
        <w:tc>
          <w:tcPr>
            <w:tcW w:w="2596" w:type="pct"/>
            <w:tcBorders>
              <w:top w:val="single" w:sz="6" w:space="0" w:color="auto"/>
              <w:left w:val="single" w:sz="6" w:space="0" w:color="auto"/>
              <w:bottom w:val="single" w:sz="6" w:space="0" w:color="auto"/>
              <w:right w:val="single" w:sz="4" w:space="0" w:color="auto"/>
            </w:tcBorders>
            <w:vAlign w:val="center"/>
          </w:tcPr>
          <w:p w14:paraId="52683498" w14:textId="77777777" w:rsidR="000F4C05" w:rsidRPr="007045CF" w:rsidRDefault="000F4C05" w:rsidP="00BE4265">
            <w:pPr>
              <w:keepNext/>
              <w:autoSpaceDE w:val="0"/>
              <w:autoSpaceDN w:val="0"/>
              <w:adjustRightInd w:val="0"/>
              <w:outlineLvl w:val="7"/>
              <w:rPr>
                <w:rFonts w:ascii="Arial" w:hAnsi="Arial" w:cs="Arial"/>
                <w:bCs/>
                <w:color w:val="000000"/>
                <w:sz w:val="20"/>
                <w:szCs w:val="20"/>
                <w:lang w:val="pt-PT"/>
              </w:rPr>
            </w:pPr>
            <w:r w:rsidRPr="007045CF">
              <w:rPr>
                <w:rFonts w:ascii="Arial" w:hAnsi="Arial" w:cs="Arial"/>
                <w:bCs/>
                <w:color w:val="000000"/>
                <w:sz w:val="20"/>
                <w:szCs w:val="20"/>
                <w:lang w:val="pt-PT"/>
              </w:rPr>
              <w:t>PRODUÇÃO TÉCNICA (até 70 pontos)</w:t>
            </w:r>
          </w:p>
        </w:tc>
        <w:tc>
          <w:tcPr>
            <w:tcW w:w="647" w:type="pct"/>
            <w:tcBorders>
              <w:top w:val="single" w:sz="4" w:space="0" w:color="auto"/>
              <w:left w:val="single" w:sz="4" w:space="0" w:color="auto"/>
              <w:bottom w:val="single" w:sz="4" w:space="0" w:color="auto"/>
              <w:right w:val="single" w:sz="4" w:space="0" w:color="auto"/>
            </w:tcBorders>
            <w:vAlign w:val="center"/>
          </w:tcPr>
          <w:p w14:paraId="02B69D44"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PONTOS</w:t>
            </w:r>
          </w:p>
          <w:p w14:paraId="32BBD85A"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até:</w:t>
            </w:r>
          </w:p>
        </w:tc>
        <w:tc>
          <w:tcPr>
            <w:tcW w:w="481" w:type="pct"/>
            <w:tcBorders>
              <w:top w:val="single" w:sz="6" w:space="0" w:color="auto"/>
              <w:left w:val="single" w:sz="4" w:space="0" w:color="auto"/>
              <w:bottom w:val="single" w:sz="6" w:space="0" w:color="auto"/>
              <w:right w:val="single" w:sz="6" w:space="0" w:color="auto"/>
            </w:tcBorders>
          </w:tcPr>
          <w:p w14:paraId="6B67B356"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limite</w:t>
            </w:r>
          </w:p>
        </w:tc>
        <w:tc>
          <w:tcPr>
            <w:tcW w:w="909" w:type="pct"/>
            <w:tcBorders>
              <w:top w:val="single" w:sz="6" w:space="0" w:color="auto"/>
              <w:left w:val="single" w:sz="6" w:space="0" w:color="auto"/>
              <w:bottom w:val="single" w:sz="6" w:space="0" w:color="auto"/>
              <w:right w:val="single" w:sz="6" w:space="0" w:color="auto"/>
            </w:tcBorders>
          </w:tcPr>
          <w:p w14:paraId="0457D565"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PONTUAÇÃO</w:t>
            </w:r>
          </w:p>
          <w:p w14:paraId="38A22D94"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CANDIDATO</w:t>
            </w:r>
          </w:p>
        </w:tc>
      </w:tr>
      <w:tr w:rsidR="000F4C05" w:rsidRPr="007045CF" w14:paraId="0260FB14" w14:textId="77777777" w:rsidTr="000F4C05">
        <w:tc>
          <w:tcPr>
            <w:tcW w:w="367" w:type="pct"/>
            <w:tcBorders>
              <w:top w:val="single" w:sz="6" w:space="0" w:color="auto"/>
              <w:left w:val="single" w:sz="6" w:space="0" w:color="auto"/>
              <w:bottom w:val="single" w:sz="6" w:space="0" w:color="auto"/>
              <w:right w:val="single" w:sz="6" w:space="0" w:color="auto"/>
            </w:tcBorders>
          </w:tcPr>
          <w:p w14:paraId="6CCCAAA1" w14:textId="77777777" w:rsidR="000F4C05" w:rsidRPr="007045CF" w:rsidRDefault="000F4C05" w:rsidP="00BE4265">
            <w:pPr>
              <w:adjustRightInd w:val="0"/>
              <w:rPr>
                <w:rFonts w:ascii="Arial" w:hAnsi="Arial" w:cs="Arial"/>
                <w:bCs/>
                <w:color w:val="000000"/>
                <w:sz w:val="20"/>
                <w:szCs w:val="20"/>
                <w:lang w:val="pt-PT"/>
              </w:rPr>
            </w:pPr>
          </w:p>
        </w:tc>
        <w:tc>
          <w:tcPr>
            <w:tcW w:w="2596" w:type="pct"/>
            <w:tcBorders>
              <w:top w:val="single" w:sz="6" w:space="0" w:color="auto"/>
              <w:left w:val="single" w:sz="6" w:space="0" w:color="auto"/>
              <w:bottom w:val="single" w:sz="6" w:space="0" w:color="auto"/>
              <w:right w:val="single" w:sz="4" w:space="0" w:color="auto"/>
            </w:tcBorders>
          </w:tcPr>
          <w:p w14:paraId="02BACD7D"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Produto ou processo Tecnológico com patente obtida</w:t>
            </w:r>
          </w:p>
        </w:tc>
        <w:tc>
          <w:tcPr>
            <w:tcW w:w="647" w:type="pct"/>
            <w:tcBorders>
              <w:top w:val="single" w:sz="4" w:space="0" w:color="auto"/>
              <w:left w:val="single" w:sz="4" w:space="0" w:color="auto"/>
              <w:bottom w:val="single" w:sz="4" w:space="0" w:color="auto"/>
              <w:right w:val="single" w:sz="4" w:space="0" w:color="auto"/>
            </w:tcBorders>
          </w:tcPr>
          <w:p w14:paraId="5369F692"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481" w:type="pct"/>
            <w:tcBorders>
              <w:top w:val="single" w:sz="6" w:space="0" w:color="auto"/>
              <w:left w:val="single" w:sz="4" w:space="0" w:color="auto"/>
              <w:bottom w:val="single" w:sz="6" w:space="0" w:color="auto"/>
              <w:right w:val="single" w:sz="4" w:space="0" w:color="auto"/>
            </w:tcBorders>
          </w:tcPr>
          <w:p w14:paraId="232527CB"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63745EAD" w14:textId="77777777" w:rsidR="000F4C05" w:rsidRPr="007045CF" w:rsidRDefault="000F4C05" w:rsidP="00BE4265">
            <w:pPr>
              <w:adjustRightInd w:val="0"/>
              <w:jc w:val="right"/>
              <w:rPr>
                <w:rFonts w:ascii="Arial" w:hAnsi="Arial" w:cs="Arial"/>
                <w:bCs/>
                <w:color w:val="000000"/>
                <w:sz w:val="20"/>
                <w:szCs w:val="20"/>
                <w:lang w:val="pt-PT"/>
              </w:rPr>
            </w:pPr>
          </w:p>
        </w:tc>
      </w:tr>
      <w:tr w:rsidR="000F4C05" w:rsidRPr="007045CF" w14:paraId="1163DB62" w14:textId="77777777" w:rsidTr="000F4C05">
        <w:tc>
          <w:tcPr>
            <w:tcW w:w="367" w:type="pct"/>
            <w:tcBorders>
              <w:top w:val="single" w:sz="6" w:space="0" w:color="auto"/>
              <w:left w:val="single" w:sz="6" w:space="0" w:color="auto"/>
              <w:bottom w:val="single" w:sz="6" w:space="0" w:color="auto"/>
              <w:right w:val="single" w:sz="6" w:space="0" w:color="auto"/>
            </w:tcBorders>
          </w:tcPr>
          <w:p w14:paraId="5D8CD4C7" w14:textId="77777777" w:rsidR="000F4C05" w:rsidRPr="007045CF" w:rsidRDefault="000F4C05" w:rsidP="00BE4265">
            <w:pPr>
              <w:adjustRightInd w:val="0"/>
              <w:rPr>
                <w:rFonts w:ascii="Arial" w:hAnsi="Arial" w:cs="Arial"/>
                <w:bCs/>
                <w:color w:val="000000"/>
                <w:sz w:val="20"/>
                <w:szCs w:val="20"/>
                <w:lang w:val="pt-PT"/>
              </w:rPr>
            </w:pPr>
          </w:p>
        </w:tc>
        <w:tc>
          <w:tcPr>
            <w:tcW w:w="2596" w:type="pct"/>
            <w:tcBorders>
              <w:top w:val="single" w:sz="6" w:space="0" w:color="auto"/>
              <w:left w:val="single" w:sz="6" w:space="0" w:color="auto"/>
              <w:bottom w:val="single" w:sz="6" w:space="0" w:color="auto"/>
              <w:right w:val="single" w:sz="4" w:space="0" w:color="auto"/>
            </w:tcBorders>
          </w:tcPr>
          <w:p w14:paraId="7ECBBE11"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Coordenação de Projeto de pesquisa/ensino/extensão aprovado por agências de fomento</w:t>
            </w:r>
          </w:p>
        </w:tc>
        <w:tc>
          <w:tcPr>
            <w:tcW w:w="647" w:type="pct"/>
            <w:tcBorders>
              <w:top w:val="single" w:sz="4" w:space="0" w:color="auto"/>
              <w:left w:val="single" w:sz="4" w:space="0" w:color="auto"/>
              <w:bottom w:val="single" w:sz="4" w:space="0" w:color="auto"/>
              <w:right w:val="single" w:sz="4" w:space="0" w:color="auto"/>
            </w:tcBorders>
          </w:tcPr>
          <w:p w14:paraId="694798F8"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10</w:t>
            </w:r>
          </w:p>
        </w:tc>
        <w:tc>
          <w:tcPr>
            <w:tcW w:w="481" w:type="pct"/>
            <w:tcBorders>
              <w:top w:val="single" w:sz="6" w:space="0" w:color="auto"/>
              <w:left w:val="single" w:sz="4" w:space="0" w:color="auto"/>
              <w:bottom w:val="single" w:sz="6" w:space="0" w:color="auto"/>
              <w:right w:val="single" w:sz="4" w:space="0" w:color="auto"/>
            </w:tcBorders>
          </w:tcPr>
          <w:p w14:paraId="7AC4599A"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59AE5E48" w14:textId="77777777" w:rsidR="000F4C05" w:rsidRPr="007045CF" w:rsidRDefault="000F4C05" w:rsidP="00BE4265">
            <w:pPr>
              <w:adjustRightInd w:val="0"/>
              <w:jc w:val="right"/>
              <w:rPr>
                <w:rFonts w:ascii="Arial" w:hAnsi="Arial" w:cs="Arial"/>
                <w:bCs/>
                <w:color w:val="000000"/>
                <w:sz w:val="20"/>
                <w:szCs w:val="20"/>
                <w:lang w:val="pt-PT"/>
              </w:rPr>
            </w:pPr>
          </w:p>
        </w:tc>
      </w:tr>
      <w:tr w:rsidR="000F4C05" w:rsidRPr="007045CF" w14:paraId="6F2A267B" w14:textId="77777777" w:rsidTr="000F4C05">
        <w:tc>
          <w:tcPr>
            <w:tcW w:w="367" w:type="pct"/>
            <w:tcBorders>
              <w:top w:val="single" w:sz="6" w:space="0" w:color="auto"/>
              <w:left w:val="single" w:sz="6" w:space="0" w:color="auto"/>
              <w:bottom w:val="single" w:sz="6" w:space="0" w:color="auto"/>
              <w:right w:val="single" w:sz="6" w:space="0" w:color="auto"/>
            </w:tcBorders>
          </w:tcPr>
          <w:p w14:paraId="3EE3EF4E" w14:textId="77777777" w:rsidR="000F4C05" w:rsidRPr="007045CF" w:rsidRDefault="000F4C05" w:rsidP="00BE4265">
            <w:pPr>
              <w:adjustRightInd w:val="0"/>
              <w:rPr>
                <w:rFonts w:ascii="Arial" w:hAnsi="Arial" w:cs="Arial"/>
                <w:bCs/>
                <w:color w:val="000000"/>
                <w:sz w:val="20"/>
                <w:szCs w:val="20"/>
                <w:lang w:val="pt-PT"/>
              </w:rPr>
            </w:pPr>
            <w:r w:rsidRPr="007045CF">
              <w:rPr>
                <w:rFonts w:ascii="Arial" w:hAnsi="Arial" w:cs="Arial"/>
                <w:bCs/>
                <w:color w:val="000000"/>
                <w:sz w:val="20"/>
                <w:szCs w:val="20"/>
                <w:lang w:val="pt-PT"/>
              </w:rPr>
              <w:t> </w:t>
            </w:r>
          </w:p>
        </w:tc>
        <w:tc>
          <w:tcPr>
            <w:tcW w:w="2596" w:type="pct"/>
            <w:tcBorders>
              <w:top w:val="single" w:sz="6" w:space="0" w:color="auto"/>
              <w:left w:val="single" w:sz="6" w:space="0" w:color="auto"/>
              <w:bottom w:val="single" w:sz="6" w:space="0" w:color="auto"/>
              <w:right w:val="single" w:sz="4" w:space="0" w:color="auto"/>
            </w:tcBorders>
          </w:tcPr>
          <w:p w14:paraId="49605FB9"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Criação e/ou atualização de software computacional (algoritmo, sistema computacional)</w:t>
            </w:r>
          </w:p>
        </w:tc>
        <w:tc>
          <w:tcPr>
            <w:tcW w:w="647" w:type="pct"/>
            <w:tcBorders>
              <w:top w:val="single" w:sz="4" w:space="0" w:color="auto"/>
              <w:left w:val="single" w:sz="4" w:space="0" w:color="auto"/>
              <w:bottom w:val="single" w:sz="4" w:space="0" w:color="auto"/>
              <w:right w:val="single" w:sz="4" w:space="0" w:color="auto"/>
            </w:tcBorders>
          </w:tcPr>
          <w:p w14:paraId="114514A0"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10</w:t>
            </w:r>
          </w:p>
          <w:p w14:paraId="2234FE7E" w14:textId="77777777" w:rsidR="000F4C05" w:rsidRPr="007045CF" w:rsidRDefault="000F4C05" w:rsidP="00BE4265">
            <w:pPr>
              <w:adjustRightInd w:val="0"/>
              <w:jc w:val="center"/>
              <w:rPr>
                <w:rFonts w:ascii="Arial" w:hAnsi="Arial" w:cs="Arial"/>
                <w:bCs/>
                <w:color w:val="000000"/>
                <w:sz w:val="20"/>
                <w:szCs w:val="20"/>
                <w:lang w:val="pt-PT"/>
              </w:rPr>
            </w:pPr>
          </w:p>
        </w:tc>
        <w:tc>
          <w:tcPr>
            <w:tcW w:w="481" w:type="pct"/>
            <w:tcBorders>
              <w:top w:val="single" w:sz="6" w:space="0" w:color="auto"/>
              <w:left w:val="single" w:sz="4" w:space="0" w:color="auto"/>
              <w:bottom w:val="single" w:sz="6" w:space="0" w:color="auto"/>
              <w:right w:val="single" w:sz="4" w:space="0" w:color="auto"/>
            </w:tcBorders>
          </w:tcPr>
          <w:p w14:paraId="6613DC5F"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22FA15FC" w14:textId="77777777" w:rsidR="000F4C05" w:rsidRPr="007045CF" w:rsidRDefault="000F4C05" w:rsidP="00BE4265">
            <w:pPr>
              <w:adjustRightInd w:val="0"/>
              <w:jc w:val="right"/>
              <w:rPr>
                <w:rFonts w:ascii="Arial"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4EDAD5E1" w14:textId="77777777" w:rsidTr="000F4C05">
        <w:tc>
          <w:tcPr>
            <w:tcW w:w="367" w:type="pct"/>
            <w:tcBorders>
              <w:top w:val="single" w:sz="6" w:space="0" w:color="auto"/>
              <w:left w:val="single" w:sz="6" w:space="0" w:color="auto"/>
              <w:bottom w:val="single" w:sz="6" w:space="0" w:color="auto"/>
              <w:right w:val="single" w:sz="6" w:space="0" w:color="auto"/>
            </w:tcBorders>
          </w:tcPr>
          <w:p w14:paraId="3F1336E4" w14:textId="77777777" w:rsidR="000F4C05" w:rsidRPr="007045CF" w:rsidRDefault="000F4C05" w:rsidP="00BE4265">
            <w:pPr>
              <w:adjustRightInd w:val="0"/>
              <w:rPr>
                <w:rFonts w:ascii="Arial" w:hAnsi="Arial" w:cs="Arial"/>
                <w:bCs/>
                <w:color w:val="000000"/>
                <w:sz w:val="20"/>
                <w:szCs w:val="20"/>
                <w:lang w:val="pt-PT"/>
              </w:rPr>
            </w:pPr>
          </w:p>
        </w:tc>
        <w:tc>
          <w:tcPr>
            <w:tcW w:w="2596" w:type="pct"/>
            <w:tcBorders>
              <w:top w:val="single" w:sz="6" w:space="0" w:color="auto"/>
              <w:left w:val="single" w:sz="6" w:space="0" w:color="auto"/>
              <w:bottom w:val="single" w:sz="6" w:space="0" w:color="auto"/>
              <w:right w:val="single" w:sz="4" w:space="0" w:color="auto"/>
            </w:tcBorders>
          </w:tcPr>
          <w:p w14:paraId="5F2DAC8E"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Carta, mapa ou similares publicados</w:t>
            </w:r>
          </w:p>
        </w:tc>
        <w:tc>
          <w:tcPr>
            <w:tcW w:w="647" w:type="pct"/>
            <w:tcBorders>
              <w:top w:val="single" w:sz="4" w:space="0" w:color="auto"/>
              <w:left w:val="single" w:sz="4" w:space="0" w:color="auto"/>
              <w:bottom w:val="single" w:sz="4" w:space="0" w:color="auto"/>
              <w:right w:val="single" w:sz="4" w:space="0" w:color="auto"/>
            </w:tcBorders>
          </w:tcPr>
          <w:p w14:paraId="7641BAB8"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5</w:t>
            </w:r>
          </w:p>
        </w:tc>
        <w:tc>
          <w:tcPr>
            <w:tcW w:w="481" w:type="pct"/>
            <w:tcBorders>
              <w:top w:val="single" w:sz="6" w:space="0" w:color="auto"/>
              <w:left w:val="single" w:sz="4" w:space="0" w:color="auto"/>
              <w:bottom w:val="single" w:sz="6" w:space="0" w:color="auto"/>
              <w:right w:val="single" w:sz="4" w:space="0" w:color="auto"/>
            </w:tcBorders>
          </w:tcPr>
          <w:p w14:paraId="52A51DB4"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23715BC8" w14:textId="77777777" w:rsidR="000F4C05" w:rsidRPr="007045CF" w:rsidRDefault="000F4C05" w:rsidP="00BE4265">
            <w:pPr>
              <w:adjustRightInd w:val="0"/>
              <w:jc w:val="right"/>
              <w:rPr>
                <w:rFonts w:ascii="Arial" w:hAnsi="Arial" w:cs="Arial"/>
                <w:bCs/>
                <w:color w:val="000000"/>
                <w:sz w:val="20"/>
                <w:szCs w:val="20"/>
                <w:lang w:val="pt-PT"/>
              </w:rPr>
            </w:pPr>
          </w:p>
        </w:tc>
      </w:tr>
      <w:tr w:rsidR="000F4C05" w:rsidRPr="007045CF" w14:paraId="0BD4E5B6" w14:textId="77777777" w:rsidTr="000F4C05">
        <w:tc>
          <w:tcPr>
            <w:tcW w:w="367" w:type="pct"/>
            <w:tcBorders>
              <w:top w:val="single" w:sz="6" w:space="0" w:color="auto"/>
              <w:left w:val="single" w:sz="6" w:space="0" w:color="auto"/>
              <w:bottom w:val="single" w:sz="6" w:space="0" w:color="auto"/>
              <w:right w:val="single" w:sz="6" w:space="0" w:color="auto"/>
            </w:tcBorders>
          </w:tcPr>
          <w:p w14:paraId="3C4C0ADB" w14:textId="77777777" w:rsidR="000F4C05" w:rsidRPr="007045CF" w:rsidRDefault="000F4C05" w:rsidP="00BE4265">
            <w:pPr>
              <w:adjustRightInd w:val="0"/>
              <w:rPr>
                <w:rFonts w:ascii="Arial" w:hAnsi="Arial" w:cs="Arial"/>
                <w:bCs/>
                <w:color w:val="000000"/>
                <w:sz w:val="20"/>
                <w:szCs w:val="20"/>
                <w:lang w:val="pt-PT"/>
              </w:rPr>
            </w:pPr>
          </w:p>
        </w:tc>
        <w:tc>
          <w:tcPr>
            <w:tcW w:w="2596" w:type="pct"/>
            <w:tcBorders>
              <w:top w:val="single" w:sz="6" w:space="0" w:color="auto"/>
              <w:left w:val="single" w:sz="6" w:space="0" w:color="auto"/>
              <w:bottom w:val="single" w:sz="6" w:space="0" w:color="auto"/>
              <w:right w:val="single" w:sz="4" w:space="0" w:color="auto"/>
            </w:tcBorders>
          </w:tcPr>
          <w:p w14:paraId="4C493F89"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 xml:space="preserve">Produto ou processo Tecnológico sem patente obtida </w:t>
            </w:r>
          </w:p>
        </w:tc>
        <w:tc>
          <w:tcPr>
            <w:tcW w:w="647" w:type="pct"/>
            <w:tcBorders>
              <w:top w:val="single" w:sz="4" w:space="0" w:color="auto"/>
              <w:left w:val="single" w:sz="4" w:space="0" w:color="auto"/>
              <w:bottom w:val="single" w:sz="4" w:space="0" w:color="auto"/>
              <w:right w:val="single" w:sz="4" w:space="0" w:color="auto"/>
            </w:tcBorders>
          </w:tcPr>
          <w:p w14:paraId="31174BA7"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4</w:t>
            </w:r>
          </w:p>
        </w:tc>
        <w:tc>
          <w:tcPr>
            <w:tcW w:w="481" w:type="pct"/>
            <w:tcBorders>
              <w:top w:val="single" w:sz="6" w:space="0" w:color="auto"/>
              <w:left w:val="single" w:sz="4" w:space="0" w:color="auto"/>
              <w:bottom w:val="single" w:sz="6" w:space="0" w:color="auto"/>
              <w:right w:val="single" w:sz="4" w:space="0" w:color="auto"/>
            </w:tcBorders>
          </w:tcPr>
          <w:p w14:paraId="65BE1A2F"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48FF7915" w14:textId="77777777" w:rsidR="000F4C05" w:rsidRPr="007045CF" w:rsidRDefault="000F4C05" w:rsidP="00BE4265">
            <w:pPr>
              <w:adjustRightInd w:val="0"/>
              <w:jc w:val="right"/>
              <w:rPr>
                <w:rFonts w:ascii="Arial" w:hAnsi="Arial" w:cs="Arial"/>
                <w:bCs/>
                <w:color w:val="000000"/>
                <w:sz w:val="20"/>
                <w:szCs w:val="20"/>
                <w:lang w:val="pt-PT"/>
              </w:rPr>
            </w:pPr>
          </w:p>
        </w:tc>
      </w:tr>
      <w:tr w:rsidR="000F4C05" w:rsidRPr="007045CF" w14:paraId="2DB5D2CF" w14:textId="77777777" w:rsidTr="000F4C05">
        <w:tc>
          <w:tcPr>
            <w:tcW w:w="367" w:type="pct"/>
            <w:tcBorders>
              <w:top w:val="single" w:sz="6" w:space="0" w:color="auto"/>
              <w:left w:val="single" w:sz="6" w:space="0" w:color="auto"/>
              <w:bottom w:val="single" w:sz="6" w:space="0" w:color="auto"/>
              <w:right w:val="single" w:sz="6" w:space="0" w:color="auto"/>
            </w:tcBorders>
          </w:tcPr>
          <w:p w14:paraId="017D2ABF" w14:textId="77777777" w:rsidR="000F4C05" w:rsidRPr="007045CF" w:rsidRDefault="000F4C05" w:rsidP="00BE4265">
            <w:pPr>
              <w:adjustRightInd w:val="0"/>
              <w:rPr>
                <w:rFonts w:ascii="Arial" w:hAnsi="Arial" w:cs="Arial"/>
                <w:bCs/>
                <w:color w:val="000000"/>
                <w:sz w:val="20"/>
                <w:szCs w:val="20"/>
                <w:lang w:val="pt-PT"/>
              </w:rPr>
            </w:pPr>
          </w:p>
        </w:tc>
        <w:tc>
          <w:tcPr>
            <w:tcW w:w="2596" w:type="pct"/>
            <w:tcBorders>
              <w:top w:val="single" w:sz="6" w:space="0" w:color="auto"/>
              <w:left w:val="single" w:sz="6" w:space="0" w:color="auto"/>
              <w:bottom w:val="single" w:sz="6" w:space="0" w:color="auto"/>
              <w:right w:val="single" w:sz="4" w:space="0" w:color="auto"/>
            </w:tcBorders>
          </w:tcPr>
          <w:p w14:paraId="39DD9AA2"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Produto ou processo tecnológico aceito em produção industrial</w:t>
            </w:r>
          </w:p>
        </w:tc>
        <w:tc>
          <w:tcPr>
            <w:tcW w:w="647" w:type="pct"/>
            <w:tcBorders>
              <w:top w:val="single" w:sz="4" w:space="0" w:color="auto"/>
              <w:left w:val="single" w:sz="4" w:space="0" w:color="auto"/>
              <w:bottom w:val="single" w:sz="4" w:space="0" w:color="auto"/>
              <w:right w:val="single" w:sz="4" w:space="0" w:color="auto"/>
            </w:tcBorders>
          </w:tcPr>
          <w:p w14:paraId="05820A01"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4</w:t>
            </w:r>
          </w:p>
        </w:tc>
        <w:tc>
          <w:tcPr>
            <w:tcW w:w="481" w:type="pct"/>
            <w:tcBorders>
              <w:top w:val="single" w:sz="6" w:space="0" w:color="auto"/>
              <w:left w:val="single" w:sz="4" w:space="0" w:color="auto"/>
              <w:bottom w:val="single" w:sz="6" w:space="0" w:color="auto"/>
              <w:right w:val="single" w:sz="4" w:space="0" w:color="auto"/>
            </w:tcBorders>
          </w:tcPr>
          <w:p w14:paraId="68C67C70"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21A0B7BF" w14:textId="77777777" w:rsidR="000F4C05" w:rsidRPr="007045CF" w:rsidRDefault="000F4C05" w:rsidP="00BE4265">
            <w:pPr>
              <w:adjustRightInd w:val="0"/>
              <w:jc w:val="right"/>
              <w:rPr>
                <w:rFonts w:ascii="Arial" w:hAnsi="Arial" w:cs="Arial"/>
                <w:bCs/>
                <w:color w:val="000000"/>
                <w:sz w:val="20"/>
                <w:szCs w:val="20"/>
                <w:lang w:val="pt-PT"/>
              </w:rPr>
            </w:pPr>
          </w:p>
        </w:tc>
      </w:tr>
      <w:tr w:rsidR="000F4C05" w:rsidRPr="007045CF" w14:paraId="25023D06" w14:textId="77777777" w:rsidTr="000F4C05">
        <w:tc>
          <w:tcPr>
            <w:tcW w:w="367" w:type="pct"/>
            <w:tcBorders>
              <w:top w:val="single" w:sz="6" w:space="0" w:color="auto"/>
              <w:left w:val="single" w:sz="6" w:space="0" w:color="auto"/>
              <w:bottom w:val="single" w:sz="6" w:space="0" w:color="auto"/>
              <w:right w:val="single" w:sz="6" w:space="0" w:color="auto"/>
            </w:tcBorders>
          </w:tcPr>
          <w:p w14:paraId="3365206C" w14:textId="77777777" w:rsidR="000F4C05" w:rsidRPr="007045CF" w:rsidRDefault="000F4C05" w:rsidP="00BE4265">
            <w:pPr>
              <w:adjustRightInd w:val="0"/>
              <w:rPr>
                <w:rFonts w:ascii="Arial" w:hAnsi="Arial" w:cs="Arial"/>
                <w:bCs/>
                <w:color w:val="000000"/>
                <w:sz w:val="20"/>
                <w:szCs w:val="20"/>
                <w:lang w:val="pt-PT"/>
              </w:rPr>
            </w:pPr>
            <w:r w:rsidRPr="007045CF">
              <w:rPr>
                <w:rFonts w:ascii="Arial" w:hAnsi="Arial" w:cs="Arial"/>
                <w:bCs/>
                <w:color w:val="000000"/>
                <w:sz w:val="20"/>
                <w:szCs w:val="20"/>
                <w:lang w:val="pt-PT"/>
              </w:rPr>
              <w:t> </w:t>
            </w:r>
          </w:p>
        </w:tc>
        <w:tc>
          <w:tcPr>
            <w:tcW w:w="2596" w:type="pct"/>
            <w:tcBorders>
              <w:top w:val="single" w:sz="6" w:space="0" w:color="auto"/>
              <w:left w:val="single" w:sz="6" w:space="0" w:color="auto"/>
              <w:bottom w:val="single" w:sz="6" w:space="0" w:color="auto"/>
              <w:right w:val="single" w:sz="4" w:space="0" w:color="auto"/>
            </w:tcBorders>
          </w:tcPr>
          <w:p w14:paraId="4999A52D"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Customização de sistema computacional (Programação utilizando Planilha Eletrônica, Sistema de Banco de Dados, etc)</w:t>
            </w:r>
          </w:p>
        </w:tc>
        <w:tc>
          <w:tcPr>
            <w:tcW w:w="647" w:type="pct"/>
            <w:tcBorders>
              <w:top w:val="single" w:sz="4" w:space="0" w:color="auto"/>
              <w:left w:val="single" w:sz="4" w:space="0" w:color="auto"/>
              <w:bottom w:val="single" w:sz="4" w:space="0" w:color="auto"/>
              <w:right w:val="single" w:sz="4" w:space="0" w:color="auto"/>
            </w:tcBorders>
          </w:tcPr>
          <w:p w14:paraId="2662964D"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3</w:t>
            </w:r>
          </w:p>
        </w:tc>
        <w:tc>
          <w:tcPr>
            <w:tcW w:w="481" w:type="pct"/>
            <w:tcBorders>
              <w:top w:val="single" w:sz="6" w:space="0" w:color="auto"/>
              <w:left w:val="single" w:sz="4" w:space="0" w:color="auto"/>
              <w:bottom w:val="single" w:sz="6" w:space="0" w:color="auto"/>
              <w:right w:val="single" w:sz="4" w:space="0" w:color="auto"/>
            </w:tcBorders>
          </w:tcPr>
          <w:p w14:paraId="2F2CD17B"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656D166D" w14:textId="77777777" w:rsidR="000F4C05" w:rsidRPr="007045CF" w:rsidRDefault="000F4C05" w:rsidP="00BE4265">
            <w:pPr>
              <w:adjustRightInd w:val="0"/>
              <w:jc w:val="right"/>
              <w:rPr>
                <w:rFonts w:ascii="Arial"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6A00984F" w14:textId="77777777" w:rsidTr="000F4C05">
        <w:tc>
          <w:tcPr>
            <w:tcW w:w="367" w:type="pct"/>
            <w:tcBorders>
              <w:top w:val="single" w:sz="6" w:space="0" w:color="auto"/>
              <w:left w:val="single" w:sz="6" w:space="0" w:color="auto"/>
              <w:bottom w:val="single" w:sz="6" w:space="0" w:color="auto"/>
              <w:right w:val="single" w:sz="6" w:space="0" w:color="auto"/>
            </w:tcBorders>
          </w:tcPr>
          <w:p w14:paraId="61EBD875" w14:textId="77777777" w:rsidR="000F4C05" w:rsidRPr="007045CF" w:rsidRDefault="000F4C05" w:rsidP="00BE4265">
            <w:pPr>
              <w:adjustRightInd w:val="0"/>
              <w:rPr>
                <w:rFonts w:ascii="Arial" w:hAnsi="Arial" w:cs="Arial"/>
                <w:bCs/>
                <w:color w:val="000000"/>
                <w:sz w:val="20"/>
                <w:szCs w:val="20"/>
                <w:lang w:val="pt-PT"/>
              </w:rPr>
            </w:pPr>
            <w:r w:rsidRPr="007045CF">
              <w:rPr>
                <w:rFonts w:ascii="Arial" w:hAnsi="Arial" w:cs="Arial"/>
                <w:bCs/>
                <w:color w:val="000000"/>
                <w:sz w:val="20"/>
                <w:szCs w:val="20"/>
                <w:lang w:val="pt-PT"/>
              </w:rPr>
              <w:t> </w:t>
            </w:r>
          </w:p>
        </w:tc>
        <w:tc>
          <w:tcPr>
            <w:tcW w:w="2596" w:type="pct"/>
            <w:tcBorders>
              <w:top w:val="single" w:sz="6" w:space="0" w:color="auto"/>
              <w:left w:val="single" w:sz="6" w:space="0" w:color="auto"/>
              <w:bottom w:val="single" w:sz="6" w:space="0" w:color="auto"/>
              <w:right w:val="single" w:sz="4" w:space="0" w:color="auto"/>
            </w:tcBorders>
          </w:tcPr>
          <w:p w14:paraId="2FDBF312"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Produto utilizando sistema computacional (mídia, multimídia, hipermídia, etc)</w:t>
            </w:r>
          </w:p>
        </w:tc>
        <w:tc>
          <w:tcPr>
            <w:tcW w:w="647" w:type="pct"/>
            <w:tcBorders>
              <w:top w:val="single" w:sz="4" w:space="0" w:color="auto"/>
              <w:left w:val="single" w:sz="4" w:space="0" w:color="auto"/>
              <w:bottom w:val="single" w:sz="4" w:space="0" w:color="auto"/>
              <w:right w:val="single" w:sz="4" w:space="0" w:color="auto"/>
            </w:tcBorders>
          </w:tcPr>
          <w:p w14:paraId="2408C8F7"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3</w:t>
            </w:r>
          </w:p>
        </w:tc>
        <w:tc>
          <w:tcPr>
            <w:tcW w:w="481" w:type="pct"/>
            <w:tcBorders>
              <w:top w:val="single" w:sz="6" w:space="0" w:color="auto"/>
              <w:left w:val="single" w:sz="4" w:space="0" w:color="auto"/>
              <w:bottom w:val="single" w:sz="6" w:space="0" w:color="auto"/>
              <w:right w:val="single" w:sz="4" w:space="0" w:color="auto"/>
            </w:tcBorders>
          </w:tcPr>
          <w:p w14:paraId="001273E4"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5EF4A23B" w14:textId="77777777" w:rsidR="000F4C05" w:rsidRPr="007045CF" w:rsidRDefault="000F4C05" w:rsidP="00BE4265">
            <w:pPr>
              <w:adjustRightInd w:val="0"/>
              <w:jc w:val="right"/>
              <w:rPr>
                <w:rFonts w:ascii="Arial"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3B35ADEE" w14:textId="77777777" w:rsidTr="000F4C05">
        <w:tc>
          <w:tcPr>
            <w:tcW w:w="367" w:type="pct"/>
            <w:tcBorders>
              <w:top w:val="single" w:sz="6" w:space="0" w:color="auto"/>
              <w:left w:val="single" w:sz="6" w:space="0" w:color="auto"/>
              <w:bottom w:val="single" w:sz="6" w:space="0" w:color="auto"/>
              <w:right w:val="single" w:sz="6" w:space="0" w:color="auto"/>
            </w:tcBorders>
          </w:tcPr>
          <w:p w14:paraId="33E0053D" w14:textId="77777777" w:rsidR="000F4C05" w:rsidRPr="007045CF" w:rsidRDefault="000F4C05" w:rsidP="00BE4265">
            <w:pPr>
              <w:adjustRightInd w:val="0"/>
              <w:rPr>
                <w:rFonts w:ascii="Arial" w:hAnsi="Arial" w:cs="Arial"/>
                <w:bCs/>
                <w:color w:val="000000"/>
                <w:sz w:val="20"/>
                <w:szCs w:val="20"/>
                <w:lang w:val="pt-PT"/>
              </w:rPr>
            </w:pPr>
          </w:p>
        </w:tc>
        <w:tc>
          <w:tcPr>
            <w:tcW w:w="2596" w:type="pct"/>
            <w:tcBorders>
              <w:top w:val="single" w:sz="6" w:space="0" w:color="auto"/>
              <w:left w:val="single" w:sz="6" w:space="0" w:color="auto"/>
              <w:bottom w:val="single" w:sz="6" w:space="0" w:color="auto"/>
              <w:right w:val="single" w:sz="4" w:space="0" w:color="auto"/>
            </w:tcBorders>
          </w:tcPr>
          <w:p w14:paraId="3435B646"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Restauração e manutenção de obra artística</w:t>
            </w:r>
          </w:p>
        </w:tc>
        <w:tc>
          <w:tcPr>
            <w:tcW w:w="647" w:type="pct"/>
            <w:tcBorders>
              <w:top w:val="single" w:sz="4" w:space="0" w:color="auto"/>
              <w:left w:val="single" w:sz="4" w:space="0" w:color="auto"/>
              <w:bottom w:val="single" w:sz="4" w:space="0" w:color="auto"/>
              <w:right w:val="single" w:sz="4" w:space="0" w:color="auto"/>
            </w:tcBorders>
          </w:tcPr>
          <w:p w14:paraId="0B9E6F5A"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3</w:t>
            </w:r>
          </w:p>
        </w:tc>
        <w:tc>
          <w:tcPr>
            <w:tcW w:w="481" w:type="pct"/>
            <w:tcBorders>
              <w:top w:val="single" w:sz="6" w:space="0" w:color="auto"/>
              <w:left w:val="single" w:sz="4" w:space="0" w:color="auto"/>
              <w:bottom w:val="single" w:sz="6" w:space="0" w:color="auto"/>
              <w:right w:val="single" w:sz="4" w:space="0" w:color="auto"/>
            </w:tcBorders>
          </w:tcPr>
          <w:p w14:paraId="582293F4"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4192E3B0" w14:textId="77777777" w:rsidR="000F4C05" w:rsidRPr="007045CF" w:rsidRDefault="000F4C05" w:rsidP="00BE4265">
            <w:pPr>
              <w:adjustRightInd w:val="0"/>
              <w:jc w:val="right"/>
              <w:rPr>
                <w:rFonts w:ascii="Arial" w:hAnsi="Arial" w:cs="Arial"/>
                <w:bCs/>
                <w:color w:val="000000"/>
                <w:sz w:val="20"/>
                <w:szCs w:val="20"/>
                <w:lang w:val="pt-PT"/>
              </w:rPr>
            </w:pPr>
          </w:p>
        </w:tc>
      </w:tr>
      <w:tr w:rsidR="000F4C05" w:rsidRPr="007045CF" w14:paraId="3A0455AE" w14:textId="77777777" w:rsidTr="000F4C05">
        <w:tc>
          <w:tcPr>
            <w:tcW w:w="367" w:type="pct"/>
            <w:tcBorders>
              <w:top w:val="single" w:sz="6" w:space="0" w:color="auto"/>
              <w:left w:val="single" w:sz="6" w:space="0" w:color="auto"/>
              <w:bottom w:val="single" w:sz="6" w:space="0" w:color="auto"/>
              <w:right w:val="single" w:sz="6" w:space="0" w:color="auto"/>
            </w:tcBorders>
          </w:tcPr>
          <w:p w14:paraId="155E58E2" w14:textId="77777777" w:rsidR="000F4C05" w:rsidRPr="007045CF" w:rsidRDefault="000F4C05" w:rsidP="00BE4265">
            <w:pPr>
              <w:adjustRightInd w:val="0"/>
              <w:rPr>
                <w:rFonts w:ascii="Arial" w:hAnsi="Arial" w:cs="Arial"/>
                <w:bCs/>
                <w:color w:val="000000"/>
                <w:sz w:val="20"/>
                <w:szCs w:val="20"/>
                <w:lang w:val="pt-PT"/>
              </w:rPr>
            </w:pPr>
            <w:r w:rsidRPr="007045CF">
              <w:rPr>
                <w:rFonts w:ascii="Arial" w:hAnsi="Arial" w:cs="Arial"/>
                <w:bCs/>
                <w:color w:val="000000"/>
                <w:sz w:val="20"/>
                <w:szCs w:val="20"/>
                <w:lang w:val="pt-PT"/>
              </w:rPr>
              <w:t> </w:t>
            </w:r>
          </w:p>
        </w:tc>
        <w:tc>
          <w:tcPr>
            <w:tcW w:w="2596" w:type="pct"/>
            <w:tcBorders>
              <w:top w:val="single" w:sz="6" w:space="0" w:color="auto"/>
              <w:left w:val="single" w:sz="6" w:space="0" w:color="auto"/>
              <w:bottom w:val="single" w:sz="6" w:space="0" w:color="auto"/>
              <w:right w:val="single" w:sz="4" w:space="0" w:color="auto"/>
            </w:tcBorders>
          </w:tcPr>
          <w:p w14:paraId="5F848C46"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Projeto gráfico implementado</w:t>
            </w:r>
          </w:p>
        </w:tc>
        <w:tc>
          <w:tcPr>
            <w:tcW w:w="647" w:type="pct"/>
            <w:tcBorders>
              <w:top w:val="single" w:sz="4" w:space="0" w:color="auto"/>
              <w:left w:val="single" w:sz="4" w:space="0" w:color="auto"/>
              <w:bottom w:val="single" w:sz="4" w:space="0" w:color="auto"/>
              <w:right w:val="single" w:sz="4" w:space="0" w:color="auto"/>
            </w:tcBorders>
          </w:tcPr>
          <w:p w14:paraId="7B063FC7"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w:t>
            </w:r>
          </w:p>
        </w:tc>
        <w:tc>
          <w:tcPr>
            <w:tcW w:w="481" w:type="pct"/>
            <w:tcBorders>
              <w:top w:val="single" w:sz="6" w:space="0" w:color="auto"/>
              <w:left w:val="single" w:sz="4" w:space="0" w:color="auto"/>
              <w:bottom w:val="single" w:sz="6" w:space="0" w:color="auto"/>
              <w:right w:val="single" w:sz="4" w:space="0" w:color="auto"/>
            </w:tcBorders>
          </w:tcPr>
          <w:p w14:paraId="39C9BA24"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0AF6D2DE" w14:textId="77777777" w:rsidR="000F4C05" w:rsidRPr="007045CF" w:rsidRDefault="000F4C05" w:rsidP="00BE4265">
            <w:pPr>
              <w:adjustRightInd w:val="0"/>
              <w:jc w:val="right"/>
              <w:rPr>
                <w:rFonts w:ascii="Arial"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1105CF94" w14:textId="77777777" w:rsidTr="000F4C05">
        <w:tc>
          <w:tcPr>
            <w:tcW w:w="367" w:type="pct"/>
            <w:tcBorders>
              <w:top w:val="single" w:sz="6" w:space="0" w:color="auto"/>
              <w:left w:val="single" w:sz="6" w:space="0" w:color="auto"/>
              <w:bottom w:val="single" w:sz="6" w:space="0" w:color="auto"/>
              <w:right w:val="single" w:sz="6" w:space="0" w:color="auto"/>
            </w:tcBorders>
          </w:tcPr>
          <w:p w14:paraId="5357D58B" w14:textId="77777777" w:rsidR="000F4C05" w:rsidRPr="007045CF" w:rsidRDefault="000F4C05" w:rsidP="00BE4265">
            <w:pPr>
              <w:adjustRightInd w:val="0"/>
              <w:rPr>
                <w:rFonts w:ascii="Arial" w:hAnsi="Arial" w:cs="Arial"/>
                <w:bCs/>
                <w:color w:val="000000"/>
                <w:sz w:val="20"/>
                <w:szCs w:val="20"/>
                <w:lang w:val="pt-PT"/>
              </w:rPr>
            </w:pPr>
            <w:r w:rsidRPr="007045CF">
              <w:rPr>
                <w:rFonts w:ascii="Arial" w:hAnsi="Arial" w:cs="Arial"/>
                <w:bCs/>
                <w:color w:val="000000"/>
                <w:sz w:val="20"/>
                <w:szCs w:val="20"/>
                <w:lang w:val="pt-PT"/>
              </w:rPr>
              <w:t> </w:t>
            </w:r>
          </w:p>
        </w:tc>
        <w:tc>
          <w:tcPr>
            <w:tcW w:w="2596" w:type="pct"/>
            <w:tcBorders>
              <w:top w:val="single" w:sz="6" w:space="0" w:color="auto"/>
              <w:left w:val="single" w:sz="6" w:space="0" w:color="auto"/>
              <w:bottom w:val="single" w:sz="6" w:space="0" w:color="auto"/>
              <w:right w:val="single" w:sz="4" w:space="0" w:color="auto"/>
            </w:tcBorders>
          </w:tcPr>
          <w:p w14:paraId="6BA80D76"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Produção de desfile/CD/DVD/espetáculo teatral/rádio e TV/outros</w:t>
            </w:r>
          </w:p>
        </w:tc>
        <w:tc>
          <w:tcPr>
            <w:tcW w:w="647" w:type="pct"/>
            <w:tcBorders>
              <w:top w:val="single" w:sz="4" w:space="0" w:color="auto"/>
              <w:left w:val="single" w:sz="4" w:space="0" w:color="auto"/>
              <w:bottom w:val="single" w:sz="4" w:space="0" w:color="auto"/>
              <w:right w:val="single" w:sz="4" w:space="0" w:color="auto"/>
            </w:tcBorders>
          </w:tcPr>
          <w:p w14:paraId="29194B26"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w:t>
            </w:r>
          </w:p>
        </w:tc>
        <w:tc>
          <w:tcPr>
            <w:tcW w:w="481" w:type="pct"/>
            <w:tcBorders>
              <w:top w:val="single" w:sz="6" w:space="0" w:color="auto"/>
              <w:left w:val="single" w:sz="4" w:space="0" w:color="auto"/>
              <w:bottom w:val="single" w:sz="6" w:space="0" w:color="auto"/>
              <w:right w:val="single" w:sz="4" w:space="0" w:color="auto"/>
            </w:tcBorders>
          </w:tcPr>
          <w:p w14:paraId="4A64BE35"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15E1C316" w14:textId="77777777" w:rsidR="000F4C05" w:rsidRPr="007045CF" w:rsidRDefault="000F4C05" w:rsidP="00BE4265">
            <w:pPr>
              <w:adjustRightInd w:val="0"/>
              <w:jc w:val="right"/>
              <w:rPr>
                <w:rFonts w:ascii="Arial"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648C4B9F" w14:textId="77777777" w:rsidTr="000F4C05">
        <w:tc>
          <w:tcPr>
            <w:tcW w:w="367" w:type="pct"/>
            <w:tcBorders>
              <w:top w:val="single" w:sz="6" w:space="0" w:color="auto"/>
              <w:left w:val="single" w:sz="6" w:space="0" w:color="auto"/>
              <w:bottom w:val="single" w:sz="6" w:space="0" w:color="auto"/>
              <w:right w:val="single" w:sz="6" w:space="0" w:color="auto"/>
            </w:tcBorders>
          </w:tcPr>
          <w:p w14:paraId="26F9172A" w14:textId="77777777" w:rsidR="000F4C05" w:rsidRPr="007045CF" w:rsidRDefault="000F4C05" w:rsidP="00BE4265">
            <w:pPr>
              <w:adjustRightInd w:val="0"/>
              <w:rPr>
                <w:rFonts w:ascii="Arial" w:hAnsi="Arial" w:cs="Arial"/>
                <w:bCs/>
                <w:color w:val="000000"/>
                <w:sz w:val="20"/>
                <w:szCs w:val="20"/>
                <w:lang w:val="pt-PT"/>
              </w:rPr>
            </w:pPr>
            <w:r w:rsidRPr="007045CF">
              <w:rPr>
                <w:rFonts w:ascii="Arial" w:hAnsi="Arial" w:cs="Arial"/>
                <w:bCs/>
                <w:color w:val="000000"/>
                <w:sz w:val="20"/>
                <w:szCs w:val="20"/>
                <w:lang w:val="pt-PT"/>
              </w:rPr>
              <w:t> </w:t>
            </w:r>
          </w:p>
        </w:tc>
        <w:tc>
          <w:tcPr>
            <w:tcW w:w="2596" w:type="pct"/>
            <w:tcBorders>
              <w:top w:val="single" w:sz="6" w:space="0" w:color="auto"/>
              <w:left w:val="single" w:sz="6" w:space="0" w:color="auto"/>
              <w:bottom w:val="single" w:sz="6" w:space="0" w:color="auto"/>
              <w:right w:val="single" w:sz="4" w:space="0" w:color="auto"/>
            </w:tcBorders>
          </w:tcPr>
          <w:p w14:paraId="3CFA7B27" w14:textId="77777777" w:rsidR="000F4C05" w:rsidRPr="007045CF" w:rsidRDefault="000F4C05" w:rsidP="00BE4265">
            <w:pPr>
              <w:adjustRightInd w:val="0"/>
              <w:jc w:val="both"/>
              <w:rPr>
                <w:rFonts w:ascii="Arial" w:hAnsi="Arial" w:cs="Arial"/>
                <w:bCs/>
                <w:color w:val="000000"/>
                <w:sz w:val="20"/>
                <w:szCs w:val="20"/>
                <w:lang w:val="pt-PT"/>
              </w:rPr>
            </w:pPr>
            <w:r w:rsidRPr="007045CF">
              <w:rPr>
                <w:rFonts w:ascii="Arial" w:hAnsi="Arial" w:cs="Arial"/>
                <w:bCs/>
                <w:color w:val="000000"/>
                <w:sz w:val="20"/>
                <w:szCs w:val="20"/>
                <w:lang w:val="pt-PT"/>
              </w:rPr>
              <w:t>Editoração de: partituras musicais, livros, anais, catálogo, periódico, outros</w:t>
            </w:r>
          </w:p>
        </w:tc>
        <w:tc>
          <w:tcPr>
            <w:tcW w:w="647" w:type="pct"/>
            <w:tcBorders>
              <w:top w:val="single" w:sz="4" w:space="0" w:color="auto"/>
              <w:left w:val="single" w:sz="4" w:space="0" w:color="auto"/>
              <w:bottom w:val="single" w:sz="4" w:space="0" w:color="auto"/>
              <w:right w:val="single" w:sz="4" w:space="0" w:color="auto"/>
            </w:tcBorders>
          </w:tcPr>
          <w:p w14:paraId="70535949"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w:t>
            </w:r>
          </w:p>
        </w:tc>
        <w:tc>
          <w:tcPr>
            <w:tcW w:w="481" w:type="pct"/>
            <w:tcBorders>
              <w:top w:val="single" w:sz="4" w:space="0" w:color="auto"/>
              <w:left w:val="single" w:sz="4" w:space="0" w:color="auto"/>
              <w:bottom w:val="single" w:sz="6" w:space="0" w:color="auto"/>
              <w:right w:val="single" w:sz="6" w:space="0" w:color="auto"/>
            </w:tcBorders>
          </w:tcPr>
          <w:p w14:paraId="489548B8"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221396C8" w14:textId="77777777" w:rsidR="000F4C05" w:rsidRPr="007045CF" w:rsidRDefault="000F4C05" w:rsidP="00BE4265">
            <w:pPr>
              <w:adjustRightInd w:val="0"/>
              <w:jc w:val="right"/>
              <w:rPr>
                <w:rFonts w:ascii="Arial"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44A44A9C" w14:textId="77777777" w:rsidTr="000F4C05">
        <w:tc>
          <w:tcPr>
            <w:tcW w:w="367" w:type="pct"/>
            <w:tcBorders>
              <w:top w:val="single" w:sz="6" w:space="0" w:color="auto"/>
              <w:left w:val="single" w:sz="6" w:space="0" w:color="auto"/>
              <w:bottom w:val="single" w:sz="6" w:space="0" w:color="auto"/>
              <w:right w:val="single" w:sz="6" w:space="0" w:color="auto"/>
            </w:tcBorders>
          </w:tcPr>
          <w:p w14:paraId="753E1236" w14:textId="77777777" w:rsidR="000F4C05" w:rsidRPr="007045CF" w:rsidRDefault="000F4C05" w:rsidP="00BE4265">
            <w:pPr>
              <w:adjustRightInd w:val="0"/>
              <w:rPr>
                <w:rFonts w:ascii="Arial" w:hAnsi="Arial" w:cs="Arial"/>
                <w:bCs/>
                <w:color w:val="000000"/>
                <w:sz w:val="20"/>
                <w:szCs w:val="20"/>
                <w:lang w:val="pt-PT"/>
              </w:rPr>
            </w:pPr>
            <w:r w:rsidRPr="007045CF">
              <w:rPr>
                <w:rFonts w:ascii="Arial" w:hAnsi="Arial" w:cs="Arial"/>
                <w:bCs/>
                <w:color w:val="000000"/>
                <w:sz w:val="20"/>
                <w:szCs w:val="20"/>
                <w:lang w:val="pt-PT"/>
              </w:rPr>
              <w:t> </w:t>
            </w:r>
          </w:p>
        </w:tc>
        <w:tc>
          <w:tcPr>
            <w:tcW w:w="2596" w:type="pct"/>
            <w:tcBorders>
              <w:top w:val="single" w:sz="6" w:space="0" w:color="auto"/>
              <w:left w:val="single" w:sz="6" w:space="0" w:color="auto"/>
              <w:bottom w:val="single" w:sz="6" w:space="0" w:color="auto"/>
              <w:right w:val="single" w:sz="4" w:space="0" w:color="auto"/>
            </w:tcBorders>
          </w:tcPr>
          <w:p w14:paraId="694DA0B2" w14:textId="77777777" w:rsidR="000F4C05" w:rsidRPr="007045CF" w:rsidRDefault="000F4C05" w:rsidP="00BE4265">
            <w:pPr>
              <w:adjustRightInd w:val="0"/>
              <w:jc w:val="both"/>
              <w:rPr>
                <w:rFonts w:ascii="Arial" w:hAnsi="Arial" w:cs="Arial"/>
                <w:bCs/>
                <w:i/>
                <w:iCs/>
                <w:color w:val="000000"/>
                <w:sz w:val="20"/>
                <w:szCs w:val="20"/>
                <w:lang w:val="pt-PT"/>
              </w:rPr>
            </w:pPr>
            <w:r w:rsidRPr="007045CF">
              <w:rPr>
                <w:rFonts w:ascii="Arial" w:hAnsi="Arial" w:cs="Arial"/>
                <w:bCs/>
                <w:color w:val="000000"/>
                <w:sz w:val="20"/>
                <w:szCs w:val="20"/>
                <w:lang w:val="pt-PT"/>
              </w:rPr>
              <w:t>Parecer dado por consultoria ad hoc em revista e órgãos de  fomento científico/tecnológico</w:t>
            </w:r>
          </w:p>
        </w:tc>
        <w:tc>
          <w:tcPr>
            <w:tcW w:w="647" w:type="pct"/>
            <w:tcBorders>
              <w:top w:val="single" w:sz="4" w:space="0" w:color="auto"/>
              <w:left w:val="single" w:sz="4" w:space="0" w:color="auto"/>
              <w:bottom w:val="single" w:sz="4" w:space="0" w:color="auto"/>
              <w:right w:val="single" w:sz="4" w:space="0" w:color="auto"/>
            </w:tcBorders>
          </w:tcPr>
          <w:p w14:paraId="621AA8E6"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1</w:t>
            </w:r>
          </w:p>
        </w:tc>
        <w:tc>
          <w:tcPr>
            <w:tcW w:w="481" w:type="pct"/>
            <w:tcBorders>
              <w:top w:val="single" w:sz="6" w:space="0" w:color="auto"/>
              <w:left w:val="single" w:sz="4" w:space="0" w:color="auto"/>
              <w:bottom w:val="single" w:sz="6" w:space="0" w:color="auto"/>
              <w:right w:val="single" w:sz="6" w:space="0" w:color="auto"/>
            </w:tcBorders>
          </w:tcPr>
          <w:p w14:paraId="33CE7066"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20</w:t>
            </w:r>
          </w:p>
        </w:tc>
        <w:tc>
          <w:tcPr>
            <w:tcW w:w="909" w:type="pct"/>
            <w:tcBorders>
              <w:top w:val="single" w:sz="6" w:space="0" w:color="auto"/>
              <w:left w:val="single" w:sz="6" w:space="0" w:color="auto"/>
              <w:bottom w:val="single" w:sz="6" w:space="0" w:color="auto"/>
              <w:right w:val="single" w:sz="6" w:space="0" w:color="auto"/>
            </w:tcBorders>
          </w:tcPr>
          <w:p w14:paraId="11BAC1AA" w14:textId="77777777" w:rsidR="000F4C05" w:rsidRPr="007045CF" w:rsidRDefault="000F4C05" w:rsidP="00BE4265">
            <w:pPr>
              <w:adjustRightInd w:val="0"/>
              <w:jc w:val="right"/>
              <w:rPr>
                <w:rFonts w:ascii="Arial" w:hAnsi="Arial" w:cs="Arial"/>
                <w:bCs/>
                <w:color w:val="000000"/>
                <w:sz w:val="20"/>
                <w:szCs w:val="20"/>
                <w:lang w:val="pt-PT"/>
              </w:rPr>
            </w:pPr>
            <w:r w:rsidRPr="007045CF">
              <w:rPr>
                <w:rFonts w:ascii="Arial" w:hAnsi="Arial" w:cs="Arial"/>
                <w:bCs/>
                <w:color w:val="000000"/>
                <w:sz w:val="20"/>
                <w:szCs w:val="20"/>
                <w:lang w:val="pt-PT"/>
              </w:rPr>
              <w:t> </w:t>
            </w:r>
          </w:p>
        </w:tc>
      </w:tr>
      <w:tr w:rsidR="000F4C05" w:rsidRPr="007045CF" w14:paraId="074CE0DE" w14:textId="77777777" w:rsidTr="000F4C05">
        <w:tc>
          <w:tcPr>
            <w:tcW w:w="2963" w:type="pct"/>
            <w:gridSpan w:val="2"/>
            <w:tcBorders>
              <w:top w:val="single" w:sz="6" w:space="0" w:color="auto"/>
              <w:left w:val="single" w:sz="6" w:space="0" w:color="auto"/>
              <w:bottom w:val="single" w:sz="6" w:space="0" w:color="auto"/>
              <w:right w:val="single" w:sz="4" w:space="0" w:color="auto"/>
            </w:tcBorders>
          </w:tcPr>
          <w:p w14:paraId="6DCF10D2" w14:textId="77777777" w:rsidR="000F4C05" w:rsidRPr="007045CF" w:rsidRDefault="000F4C05" w:rsidP="00BE4265">
            <w:pPr>
              <w:adjustRightInd w:val="0"/>
              <w:jc w:val="center"/>
              <w:rPr>
                <w:rFonts w:ascii="Arial" w:hAnsi="Arial" w:cs="Arial"/>
                <w:bCs/>
                <w:color w:val="000000"/>
                <w:sz w:val="20"/>
                <w:szCs w:val="20"/>
                <w:lang w:val="pt-PT"/>
              </w:rPr>
            </w:pPr>
            <w:r w:rsidRPr="007045CF">
              <w:rPr>
                <w:rFonts w:ascii="Arial" w:hAnsi="Arial" w:cs="Arial"/>
                <w:bCs/>
                <w:color w:val="000000"/>
                <w:sz w:val="20"/>
                <w:szCs w:val="20"/>
                <w:lang w:val="pt-PT"/>
              </w:rPr>
              <w:t>TOTAL DE PRODUÇÃO TÉCNICA</w:t>
            </w:r>
          </w:p>
        </w:tc>
        <w:tc>
          <w:tcPr>
            <w:tcW w:w="647" w:type="pct"/>
            <w:tcBorders>
              <w:top w:val="single" w:sz="4" w:space="0" w:color="auto"/>
              <w:left w:val="single" w:sz="4" w:space="0" w:color="auto"/>
              <w:bottom w:val="single" w:sz="4" w:space="0" w:color="auto"/>
              <w:right w:val="single" w:sz="4" w:space="0" w:color="auto"/>
            </w:tcBorders>
          </w:tcPr>
          <w:p w14:paraId="3BC53370" w14:textId="77777777" w:rsidR="000F4C05" w:rsidRPr="007045CF" w:rsidRDefault="000F4C05" w:rsidP="00BE4265">
            <w:pPr>
              <w:adjustRightInd w:val="0"/>
              <w:jc w:val="center"/>
              <w:rPr>
                <w:rFonts w:ascii="Arial" w:hAnsi="Arial" w:cs="Arial"/>
                <w:bCs/>
                <w:color w:val="000000"/>
                <w:sz w:val="20"/>
                <w:szCs w:val="20"/>
                <w:lang w:val="pt-PT"/>
              </w:rPr>
            </w:pPr>
          </w:p>
        </w:tc>
        <w:tc>
          <w:tcPr>
            <w:tcW w:w="481" w:type="pct"/>
            <w:tcBorders>
              <w:top w:val="single" w:sz="6" w:space="0" w:color="auto"/>
              <w:left w:val="single" w:sz="4" w:space="0" w:color="auto"/>
              <w:bottom w:val="single" w:sz="6" w:space="0" w:color="auto"/>
              <w:right w:val="single" w:sz="6" w:space="0" w:color="auto"/>
            </w:tcBorders>
          </w:tcPr>
          <w:p w14:paraId="17531FF0" w14:textId="77777777" w:rsidR="000F4C05" w:rsidRPr="007045CF" w:rsidRDefault="000F4C05" w:rsidP="00BE4265">
            <w:pPr>
              <w:adjustRightInd w:val="0"/>
              <w:jc w:val="center"/>
              <w:rPr>
                <w:rFonts w:ascii="Arial" w:hAnsi="Arial" w:cs="Arial"/>
                <w:bCs/>
                <w:color w:val="000000"/>
                <w:sz w:val="20"/>
                <w:szCs w:val="20"/>
                <w:lang w:val="pt-PT"/>
              </w:rPr>
            </w:pPr>
          </w:p>
        </w:tc>
        <w:tc>
          <w:tcPr>
            <w:tcW w:w="909" w:type="pct"/>
            <w:tcBorders>
              <w:top w:val="single" w:sz="6" w:space="0" w:color="auto"/>
              <w:left w:val="single" w:sz="6" w:space="0" w:color="auto"/>
              <w:bottom w:val="single" w:sz="6" w:space="0" w:color="auto"/>
              <w:right w:val="single" w:sz="6" w:space="0" w:color="auto"/>
            </w:tcBorders>
          </w:tcPr>
          <w:p w14:paraId="6AFD0244" w14:textId="77777777" w:rsidR="000F4C05" w:rsidRPr="007045CF" w:rsidRDefault="000F4C05" w:rsidP="00BE4265">
            <w:pPr>
              <w:adjustRightInd w:val="0"/>
              <w:jc w:val="right"/>
              <w:rPr>
                <w:rFonts w:ascii="Arial" w:hAnsi="Arial" w:cs="Arial"/>
                <w:bCs/>
                <w:color w:val="000000"/>
                <w:sz w:val="20"/>
                <w:szCs w:val="20"/>
                <w:lang w:val="pt-PT"/>
              </w:rPr>
            </w:pPr>
            <w:r w:rsidRPr="007045CF">
              <w:rPr>
                <w:rFonts w:ascii="Arial" w:hAnsi="Arial" w:cs="Arial"/>
                <w:bCs/>
                <w:color w:val="000000"/>
                <w:sz w:val="20"/>
                <w:szCs w:val="20"/>
                <w:lang w:val="pt-PT"/>
              </w:rPr>
              <w:t> </w:t>
            </w:r>
          </w:p>
        </w:tc>
      </w:tr>
    </w:tbl>
    <w:p w14:paraId="2B5B695C" w14:textId="77777777" w:rsidR="000F4C05" w:rsidRPr="007045CF" w:rsidRDefault="000F4C05" w:rsidP="00BE4265">
      <w:pPr>
        <w:tabs>
          <w:tab w:val="left" w:pos="739"/>
          <w:tab w:val="left" w:pos="5559"/>
          <w:tab w:val="left" w:pos="6437"/>
          <w:tab w:val="left" w:pos="7543"/>
          <w:tab w:val="left" w:pos="8394"/>
          <w:tab w:val="left" w:pos="9072"/>
        </w:tabs>
        <w:adjustRightInd w:val="0"/>
        <w:rPr>
          <w:rFonts w:ascii="Arial" w:hAnsi="Arial" w:cs="Arial"/>
          <w:sz w:val="20"/>
          <w:szCs w:val="20"/>
        </w:rPr>
      </w:pPr>
      <w:r w:rsidRPr="007045CF">
        <w:rPr>
          <w:rFonts w:ascii="Arial" w:hAnsi="Arial" w:cs="Arial"/>
          <w:color w:val="000000"/>
          <w:sz w:val="20"/>
          <w:szCs w:val="20"/>
          <w:lang w:val="pt-PT"/>
        </w:rPr>
        <w:t> </w:t>
      </w:r>
      <w:r w:rsidRPr="007045CF">
        <w:rPr>
          <w:rFonts w:ascii="Arial" w:hAnsi="Arial" w:cs="Arial"/>
          <w:sz w:val="20"/>
          <w:szCs w:val="20"/>
        </w:rPr>
        <w:t> </w:t>
      </w:r>
    </w:p>
    <w:p w14:paraId="6CE5B78D" w14:textId="77777777" w:rsidR="000F4C05" w:rsidRPr="007045CF" w:rsidRDefault="000F4C05" w:rsidP="00BE4265">
      <w:pPr>
        <w:rPr>
          <w:rFonts w:ascii="Arial" w:hAnsi="Arial" w:cs="Arial"/>
          <w:sz w:val="20"/>
          <w:szCs w:val="20"/>
          <w:lang w:val="pt-PT"/>
        </w:rPr>
      </w:pPr>
      <w:r w:rsidRPr="007045CF">
        <w:rPr>
          <w:rFonts w:ascii="Arial" w:hAnsi="Arial" w:cs="Arial"/>
          <w:sz w:val="20"/>
          <w:szCs w:val="20"/>
          <w:lang w:val="pt-PT"/>
        </w:rPr>
        <w:t>OBSERVAÇÃO:</w:t>
      </w:r>
    </w:p>
    <w:p w14:paraId="43BF80DA" w14:textId="77777777" w:rsidR="000F4C05" w:rsidRPr="007045CF" w:rsidRDefault="000F4C05" w:rsidP="00BE4265">
      <w:pPr>
        <w:jc w:val="both"/>
        <w:rPr>
          <w:rFonts w:ascii="Arial" w:hAnsi="Arial" w:cs="Arial"/>
          <w:sz w:val="20"/>
          <w:szCs w:val="20"/>
          <w:lang w:val="pt-PT"/>
        </w:rPr>
      </w:pPr>
      <w:r w:rsidRPr="007045CF">
        <w:rPr>
          <w:rFonts w:ascii="Arial" w:hAnsi="Arial" w:cs="Arial"/>
          <w:sz w:val="20"/>
          <w:szCs w:val="20"/>
          <w:lang w:val="pt-PT"/>
        </w:rPr>
        <w:t>1. A produção técnica deve estar vinculada à área de conhecimento do objeto do concurso.</w:t>
      </w:r>
    </w:p>
    <w:p w14:paraId="24BF02F0" w14:textId="77777777" w:rsidR="000F4C05" w:rsidRPr="007045CF" w:rsidRDefault="000F4C05" w:rsidP="00BE4265">
      <w:pPr>
        <w:tabs>
          <w:tab w:val="left" w:pos="739"/>
          <w:tab w:val="left" w:pos="5559"/>
          <w:tab w:val="left" w:pos="6437"/>
          <w:tab w:val="left" w:pos="7543"/>
          <w:tab w:val="left" w:pos="8394"/>
          <w:tab w:val="left" w:pos="9072"/>
        </w:tabs>
        <w:adjustRightInd w:val="0"/>
        <w:rPr>
          <w:rFonts w:ascii="Arial" w:hAnsi="Arial" w:cs="Arial"/>
          <w:sz w:val="20"/>
          <w:szCs w:val="20"/>
        </w:rPr>
      </w:pPr>
    </w:p>
    <w:tbl>
      <w:tblPr>
        <w:tblW w:w="5000" w:type="pct"/>
        <w:tblCellMar>
          <w:left w:w="30" w:type="dxa"/>
          <w:right w:w="30" w:type="dxa"/>
        </w:tblCellMar>
        <w:tblLook w:val="0000" w:firstRow="0" w:lastRow="0" w:firstColumn="0" w:lastColumn="0" w:noHBand="0" w:noVBand="0"/>
      </w:tblPr>
      <w:tblGrid>
        <w:gridCol w:w="685"/>
        <w:gridCol w:w="4092"/>
        <w:gridCol w:w="2553"/>
        <w:gridCol w:w="1780"/>
      </w:tblGrid>
      <w:tr w:rsidR="000F4C05" w:rsidRPr="007045CF" w14:paraId="7FE99718" w14:textId="77777777" w:rsidTr="000F4C05">
        <w:trPr>
          <w:trHeight w:val="221"/>
        </w:trPr>
        <w:tc>
          <w:tcPr>
            <w:tcW w:w="376" w:type="pct"/>
            <w:tcBorders>
              <w:top w:val="single" w:sz="6" w:space="0" w:color="auto"/>
              <w:left w:val="single" w:sz="6" w:space="0" w:color="auto"/>
              <w:bottom w:val="single" w:sz="6" w:space="0" w:color="auto"/>
              <w:right w:val="single" w:sz="6" w:space="0" w:color="auto"/>
            </w:tcBorders>
          </w:tcPr>
          <w:p w14:paraId="4EE07F90"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5.</w:t>
            </w:r>
          </w:p>
        </w:tc>
        <w:tc>
          <w:tcPr>
            <w:tcW w:w="4624" w:type="pct"/>
            <w:gridSpan w:val="3"/>
            <w:tcBorders>
              <w:top w:val="single" w:sz="6" w:space="0" w:color="auto"/>
              <w:left w:val="single" w:sz="6" w:space="0" w:color="auto"/>
              <w:bottom w:val="single" w:sz="6" w:space="0" w:color="auto"/>
              <w:right w:val="single" w:sz="6" w:space="0" w:color="auto"/>
            </w:tcBorders>
          </w:tcPr>
          <w:p w14:paraId="158A9101"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bCs/>
                <w:sz w:val="20"/>
                <w:szCs w:val="20"/>
                <w:lang w:val="pt-PT"/>
              </w:rPr>
              <w:t>ATIVIDADES LIGADAS AO ENSINO:</w:t>
            </w:r>
          </w:p>
        </w:tc>
      </w:tr>
      <w:tr w:rsidR="000F4C05" w:rsidRPr="007045CF" w14:paraId="00A77010"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3F567BB7"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6" w:space="0" w:color="auto"/>
              <w:bottom w:val="single" w:sz="6" w:space="0" w:color="auto"/>
              <w:right w:val="single" w:sz="6" w:space="0" w:color="auto"/>
            </w:tcBorders>
            <w:vAlign w:val="center"/>
          </w:tcPr>
          <w:p w14:paraId="73D4E907"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ATIVIDADE</w:t>
            </w:r>
          </w:p>
        </w:tc>
        <w:tc>
          <w:tcPr>
            <w:tcW w:w="1401" w:type="pct"/>
            <w:tcBorders>
              <w:top w:val="single" w:sz="6" w:space="0" w:color="auto"/>
              <w:left w:val="single" w:sz="6" w:space="0" w:color="auto"/>
              <w:bottom w:val="single" w:sz="6" w:space="0" w:color="auto"/>
              <w:right w:val="single" w:sz="6" w:space="0" w:color="auto"/>
            </w:tcBorders>
            <w:vAlign w:val="center"/>
          </w:tcPr>
          <w:p w14:paraId="49FCB1AC"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PONTOS</w:t>
            </w:r>
          </w:p>
        </w:tc>
        <w:tc>
          <w:tcPr>
            <w:tcW w:w="977" w:type="pct"/>
            <w:tcBorders>
              <w:top w:val="single" w:sz="6" w:space="0" w:color="auto"/>
              <w:left w:val="single" w:sz="6" w:space="0" w:color="auto"/>
              <w:bottom w:val="single" w:sz="6" w:space="0" w:color="auto"/>
              <w:right w:val="single" w:sz="6" w:space="0" w:color="auto"/>
            </w:tcBorders>
          </w:tcPr>
          <w:p w14:paraId="7E38DE56" w14:textId="77777777" w:rsidR="000F4C05" w:rsidRPr="007045CF" w:rsidRDefault="000F4C05" w:rsidP="00BE4265">
            <w:pPr>
              <w:adjustRightInd w:val="0"/>
              <w:jc w:val="center"/>
              <w:rPr>
                <w:rFonts w:ascii="Arial" w:hAnsi="Arial" w:cs="Arial"/>
                <w:sz w:val="20"/>
                <w:szCs w:val="20"/>
                <w:lang w:val="pt-PT"/>
              </w:rPr>
            </w:pPr>
            <w:r w:rsidRPr="007045CF">
              <w:rPr>
                <w:rFonts w:ascii="Arial" w:hAnsi="Arial" w:cs="Arial"/>
                <w:sz w:val="20"/>
                <w:szCs w:val="20"/>
                <w:lang w:val="pt-PT"/>
              </w:rPr>
              <w:t>PONTUAÇÃO</w:t>
            </w:r>
          </w:p>
          <w:p w14:paraId="66B674B0"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CANDIDATO</w:t>
            </w:r>
          </w:p>
        </w:tc>
      </w:tr>
      <w:tr w:rsidR="000F4C05" w:rsidRPr="007045CF" w14:paraId="461CBDB0" w14:textId="77777777" w:rsidTr="000F4C05">
        <w:trPr>
          <w:cantSplit/>
          <w:trHeight w:val="211"/>
        </w:trPr>
        <w:tc>
          <w:tcPr>
            <w:tcW w:w="376" w:type="pct"/>
            <w:vMerge w:val="restart"/>
            <w:tcBorders>
              <w:top w:val="single" w:sz="6" w:space="0" w:color="auto"/>
              <w:left w:val="single" w:sz="6" w:space="0" w:color="auto"/>
              <w:bottom w:val="single" w:sz="6" w:space="0" w:color="auto"/>
              <w:right w:val="single" w:sz="4" w:space="0" w:color="auto"/>
            </w:tcBorders>
          </w:tcPr>
          <w:p w14:paraId="3282CD69"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4" w:space="0" w:color="auto"/>
              <w:bottom w:val="single" w:sz="6" w:space="0" w:color="auto"/>
              <w:right w:val="single" w:sz="6" w:space="0" w:color="auto"/>
            </w:tcBorders>
          </w:tcPr>
          <w:p w14:paraId="5F0F0671"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bCs/>
                <w:sz w:val="20"/>
                <w:szCs w:val="20"/>
              </w:rPr>
              <w:t>Exercício do Magistério no Ensino Superior</w:t>
            </w:r>
          </w:p>
        </w:tc>
        <w:tc>
          <w:tcPr>
            <w:tcW w:w="1401" w:type="pct"/>
            <w:tcBorders>
              <w:top w:val="single" w:sz="6" w:space="0" w:color="auto"/>
              <w:left w:val="single" w:sz="6" w:space="0" w:color="auto"/>
              <w:bottom w:val="single" w:sz="6" w:space="0" w:color="auto"/>
              <w:right w:val="single" w:sz="6" w:space="0" w:color="auto"/>
            </w:tcBorders>
          </w:tcPr>
          <w:p w14:paraId="5E770576"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bCs/>
                <w:sz w:val="20"/>
                <w:szCs w:val="20"/>
              </w:rPr>
              <w:t>03 /ano</w:t>
            </w:r>
          </w:p>
        </w:tc>
        <w:tc>
          <w:tcPr>
            <w:tcW w:w="977" w:type="pct"/>
            <w:tcBorders>
              <w:top w:val="single" w:sz="6" w:space="0" w:color="auto"/>
              <w:left w:val="single" w:sz="6" w:space="0" w:color="auto"/>
              <w:bottom w:val="single" w:sz="6" w:space="0" w:color="auto"/>
              <w:right w:val="single" w:sz="6" w:space="0" w:color="auto"/>
            </w:tcBorders>
          </w:tcPr>
          <w:p w14:paraId="17197150"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4FC14B93"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57A5E88B"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12D71403" w14:textId="77777777" w:rsidR="000F4C05" w:rsidRPr="007045CF" w:rsidRDefault="000F4C05" w:rsidP="00BE4265">
            <w:pPr>
              <w:pStyle w:val="NormalWeb"/>
              <w:spacing w:before="0" w:after="0"/>
              <w:rPr>
                <w:rFonts w:ascii="Arial" w:hAnsi="Arial" w:cs="Arial"/>
                <w:bCs/>
                <w:sz w:val="20"/>
                <w:szCs w:val="20"/>
              </w:rPr>
            </w:pPr>
            <w:r w:rsidRPr="007045CF">
              <w:rPr>
                <w:rFonts w:ascii="Arial" w:hAnsi="Arial" w:cs="Arial"/>
                <w:bCs/>
                <w:sz w:val="20"/>
                <w:szCs w:val="20"/>
              </w:rPr>
              <w:t>Exercício do Magistério na Educação Básica</w:t>
            </w:r>
          </w:p>
        </w:tc>
        <w:tc>
          <w:tcPr>
            <w:tcW w:w="1401" w:type="pct"/>
            <w:tcBorders>
              <w:top w:val="single" w:sz="6" w:space="0" w:color="auto"/>
              <w:left w:val="single" w:sz="6" w:space="0" w:color="auto"/>
              <w:bottom w:val="single" w:sz="6" w:space="0" w:color="auto"/>
              <w:right w:val="single" w:sz="6" w:space="0" w:color="auto"/>
            </w:tcBorders>
          </w:tcPr>
          <w:p w14:paraId="60275FB3"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bCs/>
                <w:sz w:val="20"/>
                <w:szCs w:val="20"/>
              </w:rPr>
              <w:t>01 /ano</w:t>
            </w:r>
          </w:p>
        </w:tc>
        <w:tc>
          <w:tcPr>
            <w:tcW w:w="977" w:type="pct"/>
            <w:tcBorders>
              <w:top w:val="single" w:sz="6" w:space="0" w:color="auto"/>
              <w:left w:val="single" w:sz="6" w:space="0" w:color="auto"/>
              <w:bottom w:val="single" w:sz="6" w:space="0" w:color="auto"/>
              <w:right w:val="single" w:sz="6" w:space="0" w:color="auto"/>
            </w:tcBorders>
          </w:tcPr>
          <w:p w14:paraId="618F4119"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64B09852"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457D2B08"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6DE8A992" w14:textId="77777777" w:rsidR="000F4C05" w:rsidRPr="007045CF" w:rsidRDefault="000F4C05" w:rsidP="00BE4265">
            <w:pPr>
              <w:pStyle w:val="NormalWeb"/>
              <w:spacing w:before="0" w:after="0"/>
              <w:rPr>
                <w:rFonts w:ascii="Arial" w:hAnsi="Arial" w:cs="Arial"/>
                <w:bCs/>
                <w:sz w:val="20"/>
                <w:szCs w:val="20"/>
              </w:rPr>
            </w:pPr>
            <w:r w:rsidRPr="007045CF">
              <w:rPr>
                <w:rFonts w:ascii="Arial" w:hAnsi="Arial" w:cs="Arial"/>
                <w:bCs/>
                <w:sz w:val="20"/>
                <w:szCs w:val="20"/>
              </w:rPr>
              <w:t>Participação como membro efetivo de banca examinadora de tese de doutorado</w:t>
            </w:r>
          </w:p>
        </w:tc>
        <w:tc>
          <w:tcPr>
            <w:tcW w:w="1401" w:type="pct"/>
            <w:tcBorders>
              <w:top w:val="single" w:sz="6" w:space="0" w:color="auto"/>
              <w:left w:val="single" w:sz="6" w:space="0" w:color="auto"/>
              <w:bottom w:val="single" w:sz="6" w:space="0" w:color="auto"/>
              <w:right w:val="single" w:sz="6" w:space="0" w:color="auto"/>
            </w:tcBorders>
          </w:tcPr>
          <w:p w14:paraId="11BE33D0"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bCs/>
                <w:sz w:val="20"/>
                <w:szCs w:val="20"/>
              </w:rPr>
              <w:t>0,4 /banca</w:t>
            </w:r>
          </w:p>
        </w:tc>
        <w:tc>
          <w:tcPr>
            <w:tcW w:w="977" w:type="pct"/>
            <w:tcBorders>
              <w:top w:val="single" w:sz="6" w:space="0" w:color="auto"/>
              <w:left w:val="single" w:sz="6" w:space="0" w:color="auto"/>
              <w:bottom w:val="single" w:sz="6" w:space="0" w:color="auto"/>
              <w:right w:val="single" w:sz="6" w:space="0" w:color="auto"/>
            </w:tcBorders>
          </w:tcPr>
          <w:p w14:paraId="48D66A16"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6D3DA78F" w14:textId="77777777" w:rsidTr="000F4C05">
        <w:trPr>
          <w:cantSplit/>
          <w:trHeight w:val="211"/>
        </w:trPr>
        <w:tc>
          <w:tcPr>
            <w:tcW w:w="376" w:type="pct"/>
            <w:vMerge/>
            <w:tcBorders>
              <w:top w:val="single" w:sz="6" w:space="0" w:color="auto"/>
              <w:left w:val="single" w:sz="6" w:space="0" w:color="auto"/>
              <w:bottom w:val="single" w:sz="6" w:space="0" w:color="auto"/>
              <w:right w:val="single" w:sz="4" w:space="0" w:color="auto"/>
            </w:tcBorders>
            <w:vAlign w:val="center"/>
          </w:tcPr>
          <w:p w14:paraId="65D062D2"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066BF4C0" w14:textId="77777777" w:rsidR="000F4C05" w:rsidRPr="007045CF" w:rsidRDefault="000F4C05" w:rsidP="00BE4265">
            <w:pPr>
              <w:pStyle w:val="NormalWeb"/>
              <w:spacing w:before="0" w:after="0"/>
              <w:rPr>
                <w:rFonts w:ascii="Arial" w:hAnsi="Arial" w:cs="Arial"/>
                <w:bCs/>
                <w:sz w:val="20"/>
                <w:szCs w:val="20"/>
              </w:rPr>
            </w:pPr>
            <w:r w:rsidRPr="007045CF">
              <w:rPr>
                <w:rFonts w:ascii="Arial" w:hAnsi="Arial" w:cs="Arial"/>
                <w:bCs/>
                <w:sz w:val="20"/>
                <w:szCs w:val="20"/>
              </w:rPr>
              <w:t>Participação como membro efetivo de banca examinadora de dissertação de mestrado ou concurso público para o magistério superior</w:t>
            </w:r>
          </w:p>
        </w:tc>
        <w:tc>
          <w:tcPr>
            <w:tcW w:w="1401" w:type="pct"/>
            <w:tcBorders>
              <w:top w:val="single" w:sz="6" w:space="0" w:color="auto"/>
              <w:left w:val="single" w:sz="6" w:space="0" w:color="auto"/>
              <w:bottom w:val="single" w:sz="6" w:space="0" w:color="auto"/>
              <w:right w:val="single" w:sz="6" w:space="0" w:color="auto"/>
            </w:tcBorders>
          </w:tcPr>
          <w:p w14:paraId="769910C9"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bCs/>
                <w:sz w:val="20"/>
                <w:szCs w:val="20"/>
              </w:rPr>
              <w:t>0,2 /banca</w:t>
            </w:r>
          </w:p>
        </w:tc>
        <w:tc>
          <w:tcPr>
            <w:tcW w:w="977" w:type="pct"/>
            <w:tcBorders>
              <w:top w:val="single" w:sz="6" w:space="0" w:color="auto"/>
              <w:left w:val="single" w:sz="6" w:space="0" w:color="auto"/>
              <w:bottom w:val="single" w:sz="6" w:space="0" w:color="auto"/>
              <w:right w:val="single" w:sz="6" w:space="0" w:color="auto"/>
            </w:tcBorders>
          </w:tcPr>
          <w:p w14:paraId="6925E135"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043C4219" w14:textId="77777777" w:rsidTr="000F4C05">
        <w:trPr>
          <w:cantSplit/>
          <w:trHeight w:val="276"/>
        </w:trPr>
        <w:tc>
          <w:tcPr>
            <w:tcW w:w="376" w:type="pct"/>
            <w:vMerge/>
            <w:tcBorders>
              <w:top w:val="single" w:sz="6" w:space="0" w:color="auto"/>
              <w:left w:val="single" w:sz="6" w:space="0" w:color="auto"/>
              <w:bottom w:val="single" w:sz="6" w:space="0" w:color="auto"/>
              <w:right w:val="single" w:sz="4" w:space="0" w:color="auto"/>
            </w:tcBorders>
            <w:vAlign w:val="center"/>
          </w:tcPr>
          <w:p w14:paraId="71521C12" w14:textId="77777777" w:rsidR="000F4C05" w:rsidRPr="007045CF" w:rsidRDefault="000F4C05" w:rsidP="00BE4265">
            <w:pPr>
              <w:rPr>
                <w:rFonts w:ascii="Arial" w:eastAsia="Arial Unicode MS" w:hAnsi="Arial" w:cs="Arial"/>
                <w:sz w:val="20"/>
                <w:szCs w:val="20"/>
                <w:lang w:val="pt-PT"/>
              </w:rPr>
            </w:pPr>
          </w:p>
        </w:tc>
        <w:tc>
          <w:tcPr>
            <w:tcW w:w="2246" w:type="pct"/>
            <w:tcBorders>
              <w:top w:val="nil"/>
              <w:left w:val="nil"/>
              <w:bottom w:val="single" w:sz="6" w:space="0" w:color="auto"/>
              <w:right w:val="single" w:sz="4" w:space="0" w:color="auto"/>
            </w:tcBorders>
            <w:tcMar>
              <w:top w:w="0" w:type="dxa"/>
              <w:left w:w="0" w:type="dxa"/>
              <w:bottom w:w="0" w:type="dxa"/>
              <w:right w:w="0" w:type="dxa"/>
            </w:tcMar>
            <w:vAlign w:val="center"/>
          </w:tcPr>
          <w:p w14:paraId="760BD9F1" w14:textId="77777777" w:rsidR="000F4C05" w:rsidRPr="007045CF" w:rsidRDefault="000F4C05" w:rsidP="00BE4265">
            <w:pPr>
              <w:ind w:left="42"/>
              <w:rPr>
                <w:rFonts w:ascii="Arial" w:eastAsia="Arial Unicode MS" w:hAnsi="Arial" w:cs="Arial"/>
                <w:bCs/>
                <w:color w:val="000000"/>
                <w:sz w:val="20"/>
                <w:szCs w:val="20"/>
                <w:lang w:val="pt-PT"/>
              </w:rPr>
            </w:pPr>
            <w:r w:rsidRPr="007045CF">
              <w:rPr>
                <w:rFonts w:ascii="Arial" w:hAnsi="Arial" w:cs="Arial"/>
                <w:bCs/>
                <w:sz w:val="20"/>
                <w:szCs w:val="20"/>
              </w:rPr>
              <w:t>Total das atividades de ensino</w:t>
            </w:r>
          </w:p>
        </w:tc>
        <w:tc>
          <w:tcPr>
            <w:tcW w:w="1401" w:type="pct"/>
            <w:tcBorders>
              <w:top w:val="single" w:sz="4" w:space="0" w:color="auto"/>
              <w:left w:val="single" w:sz="4" w:space="0" w:color="auto"/>
              <w:bottom w:val="single" w:sz="6" w:space="0" w:color="auto"/>
              <w:right w:val="nil"/>
            </w:tcBorders>
            <w:vAlign w:val="center"/>
          </w:tcPr>
          <w:p w14:paraId="3FB4F90C" w14:textId="77777777" w:rsidR="000F4C05" w:rsidRPr="007045CF" w:rsidRDefault="000F4C05" w:rsidP="00BE4265">
            <w:pPr>
              <w:jc w:val="center"/>
              <w:rPr>
                <w:rFonts w:ascii="Arial" w:eastAsia="Arial Unicode MS" w:hAnsi="Arial" w:cs="Arial"/>
                <w:bCs/>
                <w:color w:val="000000"/>
                <w:sz w:val="20"/>
                <w:szCs w:val="20"/>
                <w:lang w:val="pt-PT"/>
              </w:rPr>
            </w:pPr>
          </w:p>
        </w:tc>
        <w:tc>
          <w:tcPr>
            <w:tcW w:w="977" w:type="pct"/>
            <w:tcBorders>
              <w:top w:val="single" w:sz="4" w:space="0" w:color="auto"/>
              <w:left w:val="single" w:sz="4" w:space="0" w:color="auto"/>
              <w:bottom w:val="single" w:sz="4" w:space="0" w:color="auto"/>
              <w:right w:val="single" w:sz="4" w:space="0" w:color="auto"/>
            </w:tcBorders>
            <w:vAlign w:val="center"/>
          </w:tcPr>
          <w:p w14:paraId="1CC31D00" w14:textId="77777777" w:rsidR="000F4C05" w:rsidRPr="007045CF" w:rsidRDefault="000F4C05" w:rsidP="00BE4265">
            <w:pPr>
              <w:rPr>
                <w:rFonts w:ascii="Arial" w:eastAsia="Arial Unicode MS" w:hAnsi="Arial" w:cs="Arial"/>
                <w:sz w:val="20"/>
                <w:szCs w:val="20"/>
              </w:rPr>
            </w:pPr>
            <w:r w:rsidRPr="007045CF">
              <w:rPr>
                <w:rFonts w:ascii="Arial" w:hAnsi="Arial" w:cs="Arial"/>
                <w:sz w:val="20"/>
                <w:szCs w:val="20"/>
              </w:rPr>
              <w:t> </w:t>
            </w:r>
          </w:p>
        </w:tc>
      </w:tr>
    </w:tbl>
    <w:p w14:paraId="16C07C4C" w14:textId="77777777" w:rsidR="000F4C05" w:rsidRPr="007045CF" w:rsidRDefault="000F4C05" w:rsidP="00BE4265">
      <w:pPr>
        <w:tabs>
          <w:tab w:val="left" w:pos="739"/>
          <w:tab w:val="left" w:pos="5559"/>
          <w:tab w:val="left" w:pos="6437"/>
          <w:tab w:val="left" w:pos="7543"/>
          <w:tab w:val="left" w:pos="8394"/>
          <w:tab w:val="left" w:pos="9072"/>
        </w:tabs>
        <w:adjustRightInd w:val="0"/>
        <w:rPr>
          <w:rFonts w:ascii="Arial" w:hAnsi="Arial" w:cs="Arial"/>
          <w:sz w:val="20"/>
          <w:szCs w:val="20"/>
        </w:rPr>
      </w:pPr>
    </w:p>
    <w:tbl>
      <w:tblPr>
        <w:tblW w:w="5000" w:type="pct"/>
        <w:tblCellMar>
          <w:left w:w="30" w:type="dxa"/>
          <w:right w:w="30" w:type="dxa"/>
        </w:tblCellMar>
        <w:tblLook w:val="0000" w:firstRow="0" w:lastRow="0" w:firstColumn="0" w:lastColumn="0" w:noHBand="0" w:noVBand="0"/>
      </w:tblPr>
      <w:tblGrid>
        <w:gridCol w:w="685"/>
        <w:gridCol w:w="4092"/>
        <w:gridCol w:w="2553"/>
        <w:gridCol w:w="1780"/>
      </w:tblGrid>
      <w:tr w:rsidR="000F4C05" w:rsidRPr="007045CF" w14:paraId="14E41B05"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716D2076"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lastRenderedPageBreak/>
              <w:t>6. </w:t>
            </w:r>
          </w:p>
        </w:tc>
        <w:tc>
          <w:tcPr>
            <w:tcW w:w="2246" w:type="pct"/>
            <w:tcBorders>
              <w:top w:val="single" w:sz="6" w:space="0" w:color="auto"/>
              <w:left w:val="single" w:sz="6" w:space="0" w:color="auto"/>
              <w:bottom w:val="single" w:sz="6" w:space="0" w:color="auto"/>
              <w:right w:val="single" w:sz="6" w:space="0" w:color="auto"/>
            </w:tcBorders>
            <w:vAlign w:val="center"/>
          </w:tcPr>
          <w:p w14:paraId="02833932"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bCs/>
                <w:sz w:val="20"/>
                <w:szCs w:val="20"/>
                <w:lang w:val="pt-PT"/>
              </w:rPr>
              <w:t>ORIENTAÇÕES CONCLUÍDAS:</w:t>
            </w:r>
          </w:p>
        </w:tc>
        <w:tc>
          <w:tcPr>
            <w:tcW w:w="1401" w:type="pct"/>
            <w:tcBorders>
              <w:top w:val="single" w:sz="6" w:space="0" w:color="auto"/>
              <w:left w:val="single" w:sz="6" w:space="0" w:color="auto"/>
              <w:bottom w:val="single" w:sz="6" w:space="0" w:color="auto"/>
              <w:right w:val="single" w:sz="6" w:space="0" w:color="auto"/>
            </w:tcBorders>
            <w:vAlign w:val="center"/>
          </w:tcPr>
          <w:p w14:paraId="7F35DD0C"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PONTOS</w:t>
            </w:r>
          </w:p>
        </w:tc>
        <w:tc>
          <w:tcPr>
            <w:tcW w:w="977" w:type="pct"/>
            <w:tcBorders>
              <w:top w:val="single" w:sz="6" w:space="0" w:color="auto"/>
              <w:left w:val="single" w:sz="6" w:space="0" w:color="auto"/>
              <w:bottom w:val="single" w:sz="6" w:space="0" w:color="auto"/>
              <w:right w:val="single" w:sz="6" w:space="0" w:color="auto"/>
            </w:tcBorders>
          </w:tcPr>
          <w:p w14:paraId="506E03CE" w14:textId="77777777" w:rsidR="000F4C05" w:rsidRPr="007045CF" w:rsidRDefault="000F4C05" w:rsidP="00BE4265">
            <w:pPr>
              <w:adjustRightInd w:val="0"/>
              <w:jc w:val="center"/>
              <w:rPr>
                <w:rFonts w:ascii="Arial" w:hAnsi="Arial" w:cs="Arial"/>
                <w:sz w:val="20"/>
                <w:szCs w:val="20"/>
                <w:lang w:val="pt-PT"/>
              </w:rPr>
            </w:pPr>
            <w:r w:rsidRPr="007045CF">
              <w:rPr>
                <w:rFonts w:ascii="Arial" w:hAnsi="Arial" w:cs="Arial"/>
                <w:sz w:val="20"/>
                <w:szCs w:val="20"/>
                <w:lang w:val="pt-PT"/>
              </w:rPr>
              <w:t>PONTUAÇÃO</w:t>
            </w:r>
          </w:p>
          <w:p w14:paraId="2794DCB7"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CANDIDATO</w:t>
            </w:r>
          </w:p>
        </w:tc>
      </w:tr>
      <w:tr w:rsidR="000F4C05" w:rsidRPr="007045CF" w14:paraId="5B137B04" w14:textId="77777777" w:rsidTr="000F4C05">
        <w:trPr>
          <w:cantSplit/>
          <w:trHeight w:val="211"/>
        </w:trPr>
        <w:tc>
          <w:tcPr>
            <w:tcW w:w="376" w:type="pct"/>
            <w:vMerge w:val="restart"/>
            <w:tcBorders>
              <w:top w:val="single" w:sz="6" w:space="0" w:color="auto"/>
              <w:left w:val="single" w:sz="6" w:space="0" w:color="auto"/>
              <w:right w:val="single" w:sz="4" w:space="0" w:color="auto"/>
            </w:tcBorders>
          </w:tcPr>
          <w:p w14:paraId="0DED4DAF"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c>
          <w:tcPr>
            <w:tcW w:w="2246" w:type="pct"/>
            <w:tcBorders>
              <w:top w:val="single" w:sz="6" w:space="0" w:color="auto"/>
              <w:left w:val="single" w:sz="4" w:space="0" w:color="auto"/>
              <w:bottom w:val="single" w:sz="6" w:space="0" w:color="auto"/>
              <w:right w:val="single" w:sz="6" w:space="0" w:color="auto"/>
            </w:tcBorders>
          </w:tcPr>
          <w:p w14:paraId="63C9F542" w14:textId="77777777" w:rsidR="000F4C05" w:rsidRPr="007045CF" w:rsidRDefault="000F4C05" w:rsidP="00BE4265">
            <w:pPr>
              <w:adjustRightInd w:val="0"/>
              <w:ind w:firstLine="12"/>
              <w:rPr>
                <w:rFonts w:ascii="Arial" w:eastAsia="Arial Unicode MS" w:hAnsi="Arial" w:cs="Arial"/>
                <w:sz w:val="20"/>
                <w:szCs w:val="20"/>
                <w:lang w:val="pt-PT"/>
              </w:rPr>
            </w:pPr>
            <w:r w:rsidRPr="007045CF">
              <w:rPr>
                <w:rFonts w:ascii="Arial" w:hAnsi="Arial" w:cs="Arial"/>
                <w:bCs/>
                <w:sz w:val="20"/>
                <w:szCs w:val="20"/>
              </w:rPr>
              <w:t>Trabalho de conclusão de curso - TCC</w:t>
            </w:r>
          </w:p>
        </w:tc>
        <w:tc>
          <w:tcPr>
            <w:tcW w:w="1401" w:type="pct"/>
            <w:tcBorders>
              <w:top w:val="single" w:sz="6" w:space="0" w:color="auto"/>
              <w:left w:val="single" w:sz="6" w:space="0" w:color="auto"/>
              <w:bottom w:val="single" w:sz="6" w:space="0" w:color="auto"/>
              <w:right w:val="single" w:sz="6" w:space="0" w:color="auto"/>
            </w:tcBorders>
          </w:tcPr>
          <w:p w14:paraId="55D2D824"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bCs/>
                <w:sz w:val="20"/>
                <w:szCs w:val="20"/>
              </w:rPr>
              <w:t>0,5/orientação</w:t>
            </w:r>
          </w:p>
        </w:tc>
        <w:tc>
          <w:tcPr>
            <w:tcW w:w="977" w:type="pct"/>
            <w:tcBorders>
              <w:top w:val="single" w:sz="6" w:space="0" w:color="auto"/>
              <w:left w:val="single" w:sz="6" w:space="0" w:color="auto"/>
              <w:bottom w:val="single" w:sz="6" w:space="0" w:color="auto"/>
              <w:right w:val="single" w:sz="6" w:space="0" w:color="auto"/>
            </w:tcBorders>
          </w:tcPr>
          <w:p w14:paraId="14BABDE3"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694EA3A2" w14:textId="77777777" w:rsidTr="000F4C05">
        <w:trPr>
          <w:cantSplit/>
          <w:trHeight w:val="211"/>
        </w:trPr>
        <w:tc>
          <w:tcPr>
            <w:tcW w:w="376" w:type="pct"/>
            <w:vMerge/>
            <w:tcBorders>
              <w:left w:val="single" w:sz="6" w:space="0" w:color="auto"/>
              <w:right w:val="single" w:sz="4" w:space="0" w:color="auto"/>
            </w:tcBorders>
            <w:vAlign w:val="center"/>
          </w:tcPr>
          <w:p w14:paraId="15632238"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1724890D" w14:textId="77777777" w:rsidR="000F4C05" w:rsidRPr="007045CF" w:rsidRDefault="000F4C05" w:rsidP="00BE4265">
            <w:pPr>
              <w:pStyle w:val="NormalWeb"/>
              <w:spacing w:before="0" w:after="0"/>
              <w:rPr>
                <w:rFonts w:ascii="Arial" w:hAnsi="Arial" w:cs="Arial"/>
                <w:bCs/>
                <w:sz w:val="20"/>
                <w:szCs w:val="20"/>
              </w:rPr>
            </w:pPr>
            <w:r w:rsidRPr="007045CF">
              <w:rPr>
                <w:rFonts w:ascii="Arial" w:hAnsi="Arial" w:cs="Arial"/>
                <w:bCs/>
                <w:sz w:val="20"/>
                <w:szCs w:val="20"/>
              </w:rPr>
              <w:t>Iniciação Científica – por bolsista</w:t>
            </w:r>
          </w:p>
        </w:tc>
        <w:tc>
          <w:tcPr>
            <w:tcW w:w="1401" w:type="pct"/>
            <w:tcBorders>
              <w:top w:val="single" w:sz="6" w:space="0" w:color="auto"/>
              <w:left w:val="single" w:sz="6" w:space="0" w:color="auto"/>
              <w:bottom w:val="single" w:sz="6" w:space="0" w:color="auto"/>
              <w:right w:val="single" w:sz="6" w:space="0" w:color="auto"/>
            </w:tcBorders>
          </w:tcPr>
          <w:p w14:paraId="6FAA6EDE"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bCs/>
                <w:sz w:val="20"/>
                <w:szCs w:val="20"/>
              </w:rPr>
              <w:t>0,5/bolsista</w:t>
            </w:r>
          </w:p>
        </w:tc>
        <w:tc>
          <w:tcPr>
            <w:tcW w:w="977" w:type="pct"/>
            <w:tcBorders>
              <w:top w:val="single" w:sz="6" w:space="0" w:color="auto"/>
              <w:left w:val="single" w:sz="6" w:space="0" w:color="auto"/>
              <w:bottom w:val="single" w:sz="6" w:space="0" w:color="auto"/>
              <w:right w:val="single" w:sz="6" w:space="0" w:color="auto"/>
            </w:tcBorders>
          </w:tcPr>
          <w:p w14:paraId="786C2EDC"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0B86E91A" w14:textId="77777777" w:rsidTr="000F4C05">
        <w:trPr>
          <w:cantSplit/>
          <w:trHeight w:val="211"/>
        </w:trPr>
        <w:tc>
          <w:tcPr>
            <w:tcW w:w="376" w:type="pct"/>
            <w:vMerge/>
            <w:tcBorders>
              <w:left w:val="single" w:sz="6" w:space="0" w:color="auto"/>
              <w:right w:val="single" w:sz="4" w:space="0" w:color="auto"/>
            </w:tcBorders>
            <w:vAlign w:val="center"/>
          </w:tcPr>
          <w:p w14:paraId="08E8657B"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5689DB2D" w14:textId="77777777" w:rsidR="000F4C05" w:rsidRPr="007045CF" w:rsidRDefault="000F4C05" w:rsidP="00BE4265">
            <w:pPr>
              <w:pStyle w:val="NormalWeb"/>
              <w:spacing w:before="0" w:after="0"/>
              <w:rPr>
                <w:rFonts w:ascii="Arial" w:hAnsi="Arial" w:cs="Arial"/>
                <w:bCs/>
                <w:sz w:val="20"/>
                <w:szCs w:val="20"/>
              </w:rPr>
            </w:pPr>
            <w:r w:rsidRPr="007045CF">
              <w:rPr>
                <w:rFonts w:ascii="Arial" w:hAnsi="Arial" w:cs="Arial"/>
                <w:bCs/>
                <w:sz w:val="20"/>
                <w:szCs w:val="20"/>
              </w:rPr>
              <w:t>Monografia de curso “Lato-Sensu”</w:t>
            </w:r>
          </w:p>
        </w:tc>
        <w:tc>
          <w:tcPr>
            <w:tcW w:w="1401" w:type="pct"/>
            <w:tcBorders>
              <w:top w:val="single" w:sz="6" w:space="0" w:color="auto"/>
              <w:left w:val="single" w:sz="6" w:space="0" w:color="auto"/>
              <w:bottom w:val="single" w:sz="6" w:space="0" w:color="auto"/>
              <w:right w:val="single" w:sz="6" w:space="0" w:color="auto"/>
            </w:tcBorders>
          </w:tcPr>
          <w:p w14:paraId="01AA2FBC"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bCs/>
                <w:sz w:val="20"/>
                <w:szCs w:val="20"/>
              </w:rPr>
              <w:t>1/orientação</w:t>
            </w:r>
          </w:p>
        </w:tc>
        <w:tc>
          <w:tcPr>
            <w:tcW w:w="977" w:type="pct"/>
            <w:tcBorders>
              <w:top w:val="single" w:sz="6" w:space="0" w:color="auto"/>
              <w:left w:val="single" w:sz="6" w:space="0" w:color="auto"/>
              <w:bottom w:val="single" w:sz="6" w:space="0" w:color="auto"/>
              <w:right w:val="single" w:sz="6" w:space="0" w:color="auto"/>
            </w:tcBorders>
          </w:tcPr>
          <w:p w14:paraId="78F5DF5D"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375A9BC6" w14:textId="77777777" w:rsidTr="000F4C05">
        <w:trPr>
          <w:cantSplit/>
          <w:trHeight w:val="211"/>
        </w:trPr>
        <w:tc>
          <w:tcPr>
            <w:tcW w:w="376" w:type="pct"/>
            <w:vMerge/>
            <w:tcBorders>
              <w:left w:val="single" w:sz="6" w:space="0" w:color="auto"/>
              <w:right w:val="single" w:sz="4" w:space="0" w:color="auto"/>
            </w:tcBorders>
            <w:vAlign w:val="center"/>
          </w:tcPr>
          <w:p w14:paraId="51A94244"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single" w:sz="4" w:space="0" w:color="auto"/>
              <w:bottom w:val="single" w:sz="6" w:space="0" w:color="auto"/>
              <w:right w:val="single" w:sz="6" w:space="0" w:color="auto"/>
            </w:tcBorders>
          </w:tcPr>
          <w:p w14:paraId="656010E7" w14:textId="77777777" w:rsidR="000F4C05" w:rsidRPr="007045CF" w:rsidRDefault="000F4C05" w:rsidP="00BE4265">
            <w:pPr>
              <w:pStyle w:val="NormalWeb"/>
              <w:spacing w:before="0" w:after="0"/>
              <w:rPr>
                <w:rFonts w:ascii="Arial" w:hAnsi="Arial" w:cs="Arial"/>
                <w:bCs/>
                <w:sz w:val="20"/>
                <w:szCs w:val="20"/>
              </w:rPr>
            </w:pPr>
            <w:r w:rsidRPr="007045CF">
              <w:rPr>
                <w:rFonts w:ascii="Arial" w:hAnsi="Arial" w:cs="Arial"/>
                <w:bCs/>
                <w:sz w:val="20"/>
                <w:szCs w:val="20"/>
              </w:rPr>
              <w:t>Dissertação de mestrado</w:t>
            </w:r>
          </w:p>
        </w:tc>
        <w:tc>
          <w:tcPr>
            <w:tcW w:w="1401" w:type="pct"/>
            <w:tcBorders>
              <w:top w:val="single" w:sz="6" w:space="0" w:color="auto"/>
              <w:left w:val="single" w:sz="6" w:space="0" w:color="auto"/>
              <w:bottom w:val="single" w:sz="6" w:space="0" w:color="auto"/>
              <w:right w:val="single" w:sz="6" w:space="0" w:color="auto"/>
            </w:tcBorders>
          </w:tcPr>
          <w:p w14:paraId="317564D5"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bCs/>
                <w:sz w:val="20"/>
                <w:szCs w:val="20"/>
              </w:rPr>
              <w:t>3/orientação</w:t>
            </w:r>
          </w:p>
        </w:tc>
        <w:tc>
          <w:tcPr>
            <w:tcW w:w="977" w:type="pct"/>
            <w:tcBorders>
              <w:top w:val="single" w:sz="6" w:space="0" w:color="auto"/>
              <w:left w:val="single" w:sz="6" w:space="0" w:color="auto"/>
              <w:bottom w:val="single" w:sz="6" w:space="0" w:color="auto"/>
              <w:right w:val="single" w:sz="6" w:space="0" w:color="auto"/>
            </w:tcBorders>
          </w:tcPr>
          <w:p w14:paraId="7FA9FCF7" w14:textId="77777777" w:rsidR="000F4C05" w:rsidRPr="007045CF" w:rsidRDefault="000F4C05" w:rsidP="00BE4265">
            <w:pPr>
              <w:adjustRightInd w:val="0"/>
              <w:jc w:val="right"/>
              <w:rPr>
                <w:rFonts w:ascii="Arial" w:eastAsia="Arial Unicode MS" w:hAnsi="Arial" w:cs="Arial"/>
                <w:sz w:val="20"/>
                <w:szCs w:val="20"/>
                <w:lang w:val="pt-PT"/>
              </w:rPr>
            </w:pPr>
            <w:r w:rsidRPr="007045CF">
              <w:rPr>
                <w:rFonts w:ascii="Arial" w:hAnsi="Arial" w:cs="Arial"/>
                <w:sz w:val="20"/>
                <w:szCs w:val="20"/>
                <w:lang w:val="pt-PT"/>
              </w:rPr>
              <w:t> </w:t>
            </w:r>
          </w:p>
        </w:tc>
      </w:tr>
      <w:tr w:rsidR="000F4C05" w:rsidRPr="007045CF" w14:paraId="5716DC00" w14:textId="77777777" w:rsidTr="000F4C05">
        <w:trPr>
          <w:cantSplit/>
          <w:trHeight w:val="276"/>
        </w:trPr>
        <w:tc>
          <w:tcPr>
            <w:tcW w:w="376" w:type="pct"/>
            <w:vMerge/>
            <w:tcBorders>
              <w:left w:val="single" w:sz="6" w:space="0" w:color="auto"/>
              <w:right w:val="single" w:sz="4" w:space="0" w:color="auto"/>
            </w:tcBorders>
            <w:vAlign w:val="center"/>
          </w:tcPr>
          <w:p w14:paraId="2A16C124"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nil"/>
              <w:bottom w:val="single" w:sz="4" w:space="0" w:color="auto"/>
              <w:right w:val="single" w:sz="4" w:space="0" w:color="auto"/>
            </w:tcBorders>
            <w:tcMar>
              <w:top w:w="0" w:type="dxa"/>
              <w:left w:w="0" w:type="dxa"/>
              <w:bottom w:w="0" w:type="dxa"/>
              <w:right w:w="0" w:type="dxa"/>
            </w:tcMar>
            <w:vAlign w:val="center"/>
          </w:tcPr>
          <w:p w14:paraId="45FC3D1F" w14:textId="77777777" w:rsidR="000F4C05" w:rsidRPr="007045CF" w:rsidRDefault="000F4C05" w:rsidP="00BE4265">
            <w:pPr>
              <w:ind w:left="42"/>
              <w:rPr>
                <w:rFonts w:ascii="Arial" w:eastAsia="Arial Unicode MS" w:hAnsi="Arial" w:cs="Arial"/>
                <w:bCs/>
                <w:color w:val="000000"/>
                <w:sz w:val="20"/>
                <w:szCs w:val="20"/>
                <w:lang w:val="pt-PT"/>
              </w:rPr>
            </w:pPr>
            <w:r w:rsidRPr="007045CF">
              <w:rPr>
                <w:rFonts w:ascii="Arial" w:hAnsi="Arial" w:cs="Arial"/>
                <w:bCs/>
                <w:sz w:val="20"/>
                <w:szCs w:val="20"/>
              </w:rPr>
              <w:t>Tese de doutorado</w:t>
            </w:r>
          </w:p>
        </w:tc>
        <w:tc>
          <w:tcPr>
            <w:tcW w:w="1401" w:type="pct"/>
            <w:tcBorders>
              <w:top w:val="single" w:sz="4" w:space="0" w:color="auto"/>
              <w:left w:val="single" w:sz="4" w:space="0" w:color="auto"/>
              <w:bottom w:val="single" w:sz="4" w:space="0" w:color="auto"/>
              <w:right w:val="nil"/>
            </w:tcBorders>
            <w:vAlign w:val="center"/>
          </w:tcPr>
          <w:p w14:paraId="78C1AD31" w14:textId="77777777" w:rsidR="000F4C05" w:rsidRPr="007045CF" w:rsidRDefault="000F4C05" w:rsidP="00BE4265">
            <w:pPr>
              <w:jc w:val="center"/>
              <w:rPr>
                <w:rFonts w:ascii="Arial" w:eastAsia="Arial Unicode MS" w:hAnsi="Arial" w:cs="Arial"/>
                <w:bCs/>
                <w:color w:val="000000"/>
                <w:sz w:val="20"/>
                <w:szCs w:val="20"/>
                <w:lang w:val="pt-PT"/>
              </w:rPr>
            </w:pPr>
            <w:r w:rsidRPr="007045CF">
              <w:rPr>
                <w:rFonts w:ascii="Arial" w:hAnsi="Arial" w:cs="Arial"/>
                <w:bCs/>
                <w:sz w:val="20"/>
                <w:szCs w:val="20"/>
              </w:rPr>
              <w:t>6/orientação</w:t>
            </w:r>
          </w:p>
        </w:tc>
        <w:tc>
          <w:tcPr>
            <w:tcW w:w="977" w:type="pct"/>
            <w:tcBorders>
              <w:top w:val="single" w:sz="4" w:space="0" w:color="auto"/>
              <w:left w:val="single" w:sz="4" w:space="0" w:color="auto"/>
              <w:bottom w:val="single" w:sz="4" w:space="0" w:color="auto"/>
              <w:right w:val="single" w:sz="4" w:space="0" w:color="auto"/>
            </w:tcBorders>
            <w:vAlign w:val="center"/>
          </w:tcPr>
          <w:p w14:paraId="391E3653" w14:textId="77777777" w:rsidR="000F4C05" w:rsidRPr="007045CF" w:rsidRDefault="000F4C05" w:rsidP="00BE4265">
            <w:pPr>
              <w:rPr>
                <w:rFonts w:ascii="Arial" w:eastAsia="Arial Unicode MS" w:hAnsi="Arial" w:cs="Arial"/>
                <w:sz w:val="20"/>
                <w:szCs w:val="20"/>
              </w:rPr>
            </w:pPr>
            <w:r w:rsidRPr="007045CF">
              <w:rPr>
                <w:rFonts w:ascii="Arial" w:hAnsi="Arial" w:cs="Arial"/>
                <w:sz w:val="20"/>
                <w:szCs w:val="20"/>
              </w:rPr>
              <w:t> </w:t>
            </w:r>
          </w:p>
        </w:tc>
      </w:tr>
      <w:tr w:rsidR="000F4C05" w:rsidRPr="007045CF" w14:paraId="3CA97233" w14:textId="77777777" w:rsidTr="000F4C05">
        <w:trPr>
          <w:cantSplit/>
          <w:trHeight w:val="276"/>
        </w:trPr>
        <w:tc>
          <w:tcPr>
            <w:tcW w:w="376" w:type="pct"/>
            <w:vMerge/>
            <w:tcBorders>
              <w:left w:val="single" w:sz="6" w:space="0" w:color="auto"/>
              <w:bottom w:val="single" w:sz="6" w:space="0" w:color="auto"/>
              <w:right w:val="single" w:sz="4" w:space="0" w:color="auto"/>
            </w:tcBorders>
            <w:vAlign w:val="center"/>
          </w:tcPr>
          <w:p w14:paraId="2302E1A4"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4" w:space="0" w:color="auto"/>
              <w:left w:val="nil"/>
              <w:bottom w:val="single" w:sz="6" w:space="0" w:color="auto"/>
              <w:right w:val="single" w:sz="4" w:space="0" w:color="auto"/>
            </w:tcBorders>
            <w:tcMar>
              <w:top w:w="0" w:type="dxa"/>
              <w:left w:w="0" w:type="dxa"/>
              <w:bottom w:w="0" w:type="dxa"/>
              <w:right w:w="0" w:type="dxa"/>
            </w:tcMar>
            <w:vAlign w:val="center"/>
          </w:tcPr>
          <w:p w14:paraId="40970ACC" w14:textId="77777777" w:rsidR="000F4C05" w:rsidRPr="007045CF" w:rsidRDefault="000F4C05" w:rsidP="00BE4265">
            <w:pPr>
              <w:ind w:left="42"/>
              <w:rPr>
                <w:rFonts w:ascii="Arial" w:hAnsi="Arial" w:cs="Arial"/>
                <w:bCs/>
                <w:sz w:val="20"/>
                <w:szCs w:val="20"/>
              </w:rPr>
            </w:pPr>
            <w:r w:rsidRPr="007045CF">
              <w:rPr>
                <w:rFonts w:ascii="Arial" w:hAnsi="Arial" w:cs="Arial"/>
                <w:bCs/>
                <w:sz w:val="20"/>
                <w:szCs w:val="20"/>
              </w:rPr>
              <w:t>Total de orientações concluídas</w:t>
            </w:r>
          </w:p>
        </w:tc>
        <w:tc>
          <w:tcPr>
            <w:tcW w:w="1401" w:type="pct"/>
            <w:tcBorders>
              <w:top w:val="single" w:sz="4" w:space="0" w:color="auto"/>
              <w:left w:val="single" w:sz="4" w:space="0" w:color="auto"/>
              <w:bottom w:val="single" w:sz="6" w:space="0" w:color="auto"/>
              <w:right w:val="nil"/>
            </w:tcBorders>
            <w:vAlign w:val="center"/>
          </w:tcPr>
          <w:p w14:paraId="7D86131D" w14:textId="77777777" w:rsidR="000F4C05" w:rsidRPr="007045CF" w:rsidRDefault="000F4C05" w:rsidP="00BE4265">
            <w:pPr>
              <w:jc w:val="center"/>
              <w:rPr>
                <w:rFonts w:ascii="Arial" w:eastAsia="Arial Unicode MS" w:hAnsi="Arial" w:cs="Arial"/>
                <w:bCs/>
                <w:color w:val="000000"/>
                <w:sz w:val="20"/>
                <w:szCs w:val="20"/>
                <w:lang w:val="pt-PT"/>
              </w:rPr>
            </w:pPr>
          </w:p>
        </w:tc>
        <w:tc>
          <w:tcPr>
            <w:tcW w:w="977" w:type="pct"/>
            <w:tcBorders>
              <w:top w:val="single" w:sz="4" w:space="0" w:color="auto"/>
              <w:left w:val="single" w:sz="4" w:space="0" w:color="auto"/>
              <w:bottom w:val="single" w:sz="4" w:space="0" w:color="auto"/>
              <w:right w:val="single" w:sz="4" w:space="0" w:color="auto"/>
            </w:tcBorders>
            <w:vAlign w:val="center"/>
          </w:tcPr>
          <w:p w14:paraId="1B984C07" w14:textId="77777777" w:rsidR="000F4C05" w:rsidRPr="007045CF" w:rsidRDefault="000F4C05" w:rsidP="00BE4265">
            <w:pPr>
              <w:rPr>
                <w:rFonts w:ascii="Arial" w:hAnsi="Arial" w:cs="Arial"/>
                <w:sz w:val="20"/>
                <w:szCs w:val="20"/>
              </w:rPr>
            </w:pPr>
          </w:p>
        </w:tc>
      </w:tr>
    </w:tbl>
    <w:p w14:paraId="4B8ED735" w14:textId="77777777" w:rsidR="000F4C05" w:rsidRPr="007045CF" w:rsidRDefault="000F4C05" w:rsidP="00BE4265">
      <w:pPr>
        <w:tabs>
          <w:tab w:val="left" w:pos="739"/>
          <w:tab w:val="left" w:pos="5559"/>
          <w:tab w:val="left" w:pos="6437"/>
          <w:tab w:val="left" w:pos="7543"/>
          <w:tab w:val="left" w:pos="8394"/>
          <w:tab w:val="left" w:pos="9072"/>
        </w:tabs>
        <w:adjustRightInd w:val="0"/>
        <w:rPr>
          <w:rFonts w:ascii="Arial" w:hAnsi="Arial" w:cs="Arial"/>
          <w:sz w:val="20"/>
          <w:szCs w:val="20"/>
        </w:rPr>
      </w:pPr>
    </w:p>
    <w:tbl>
      <w:tblPr>
        <w:tblW w:w="5000" w:type="pct"/>
        <w:tblCellMar>
          <w:left w:w="30" w:type="dxa"/>
          <w:right w:w="30" w:type="dxa"/>
        </w:tblCellMar>
        <w:tblLook w:val="0000" w:firstRow="0" w:lastRow="0" w:firstColumn="0" w:lastColumn="0" w:noHBand="0" w:noVBand="0"/>
      </w:tblPr>
      <w:tblGrid>
        <w:gridCol w:w="685"/>
        <w:gridCol w:w="4092"/>
        <w:gridCol w:w="2553"/>
        <w:gridCol w:w="1780"/>
      </w:tblGrid>
      <w:tr w:rsidR="000F4C05" w:rsidRPr="007045CF" w14:paraId="30DFF5DF" w14:textId="77777777" w:rsidTr="000F4C05">
        <w:trPr>
          <w:trHeight w:val="211"/>
        </w:trPr>
        <w:tc>
          <w:tcPr>
            <w:tcW w:w="376" w:type="pct"/>
            <w:tcBorders>
              <w:top w:val="single" w:sz="6" w:space="0" w:color="auto"/>
              <w:left w:val="single" w:sz="6" w:space="0" w:color="auto"/>
              <w:bottom w:val="single" w:sz="6" w:space="0" w:color="auto"/>
              <w:right w:val="single" w:sz="6" w:space="0" w:color="auto"/>
            </w:tcBorders>
          </w:tcPr>
          <w:p w14:paraId="41E2ED70"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sz w:val="20"/>
                <w:szCs w:val="20"/>
                <w:lang w:val="pt-PT"/>
              </w:rPr>
              <w:t>7. </w:t>
            </w:r>
          </w:p>
        </w:tc>
        <w:tc>
          <w:tcPr>
            <w:tcW w:w="2246" w:type="pct"/>
            <w:tcBorders>
              <w:top w:val="single" w:sz="6" w:space="0" w:color="auto"/>
              <w:left w:val="single" w:sz="6" w:space="0" w:color="auto"/>
              <w:bottom w:val="single" w:sz="6" w:space="0" w:color="auto"/>
              <w:right w:val="single" w:sz="6" w:space="0" w:color="auto"/>
            </w:tcBorders>
            <w:vAlign w:val="center"/>
          </w:tcPr>
          <w:p w14:paraId="39BBABB8" w14:textId="77777777" w:rsidR="000F4C05" w:rsidRPr="007045CF" w:rsidRDefault="000F4C05" w:rsidP="00BE4265">
            <w:pPr>
              <w:adjustRightInd w:val="0"/>
              <w:rPr>
                <w:rFonts w:ascii="Arial" w:eastAsia="Arial Unicode MS" w:hAnsi="Arial" w:cs="Arial"/>
                <w:sz w:val="20"/>
                <w:szCs w:val="20"/>
                <w:lang w:val="pt-PT"/>
              </w:rPr>
            </w:pPr>
            <w:r w:rsidRPr="007045CF">
              <w:rPr>
                <w:rFonts w:ascii="Arial" w:hAnsi="Arial" w:cs="Arial"/>
                <w:bCs/>
                <w:sz w:val="20"/>
                <w:szCs w:val="20"/>
              </w:rPr>
              <w:t>ATIVIDADES PROFISSIONAIS NA AREA OBJETO DO CONCURSO:</w:t>
            </w:r>
          </w:p>
        </w:tc>
        <w:tc>
          <w:tcPr>
            <w:tcW w:w="1401" w:type="pct"/>
            <w:tcBorders>
              <w:top w:val="single" w:sz="6" w:space="0" w:color="auto"/>
              <w:left w:val="single" w:sz="6" w:space="0" w:color="auto"/>
              <w:bottom w:val="single" w:sz="6" w:space="0" w:color="auto"/>
              <w:right w:val="single" w:sz="6" w:space="0" w:color="auto"/>
            </w:tcBorders>
            <w:vAlign w:val="center"/>
          </w:tcPr>
          <w:p w14:paraId="6FB77700"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PONTOS</w:t>
            </w:r>
          </w:p>
        </w:tc>
        <w:tc>
          <w:tcPr>
            <w:tcW w:w="977" w:type="pct"/>
            <w:tcBorders>
              <w:top w:val="single" w:sz="6" w:space="0" w:color="auto"/>
              <w:left w:val="single" w:sz="6" w:space="0" w:color="auto"/>
              <w:bottom w:val="single" w:sz="6" w:space="0" w:color="auto"/>
              <w:right w:val="single" w:sz="6" w:space="0" w:color="auto"/>
            </w:tcBorders>
          </w:tcPr>
          <w:p w14:paraId="6C5D2DF0" w14:textId="77777777" w:rsidR="000F4C05" w:rsidRPr="007045CF" w:rsidRDefault="000F4C05" w:rsidP="00BE4265">
            <w:pPr>
              <w:adjustRightInd w:val="0"/>
              <w:jc w:val="center"/>
              <w:rPr>
                <w:rFonts w:ascii="Arial" w:hAnsi="Arial" w:cs="Arial"/>
                <w:sz w:val="20"/>
                <w:szCs w:val="20"/>
                <w:lang w:val="pt-PT"/>
              </w:rPr>
            </w:pPr>
            <w:r w:rsidRPr="007045CF">
              <w:rPr>
                <w:rFonts w:ascii="Arial" w:hAnsi="Arial" w:cs="Arial"/>
                <w:sz w:val="20"/>
                <w:szCs w:val="20"/>
                <w:lang w:val="pt-PT"/>
              </w:rPr>
              <w:t>PONTUAÇÃO</w:t>
            </w:r>
          </w:p>
          <w:p w14:paraId="4DB8429A" w14:textId="77777777" w:rsidR="000F4C05" w:rsidRPr="007045CF" w:rsidRDefault="000F4C05" w:rsidP="00BE4265">
            <w:pPr>
              <w:adjustRightInd w:val="0"/>
              <w:jc w:val="center"/>
              <w:rPr>
                <w:rFonts w:ascii="Arial" w:eastAsia="Arial Unicode MS" w:hAnsi="Arial" w:cs="Arial"/>
                <w:sz w:val="20"/>
                <w:szCs w:val="20"/>
                <w:lang w:val="pt-PT"/>
              </w:rPr>
            </w:pPr>
            <w:r w:rsidRPr="007045CF">
              <w:rPr>
                <w:rFonts w:ascii="Arial" w:hAnsi="Arial" w:cs="Arial"/>
                <w:sz w:val="20"/>
                <w:szCs w:val="20"/>
                <w:lang w:val="pt-PT"/>
              </w:rPr>
              <w:t>CANDIDATO</w:t>
            </w:r>
          </w:p>
        </w:tc>
      </w:tr>
      <w:tr w:rsidR="000F4C05" w:rsidRPr="007045CF" w14:paraId="4994487F" w14:textId="77777777" w:rsidTr="000F4C05">
        <w:trPr>
          <w:cantSplit/>
          <w:trHeight w:val="276"/>
        </w:trPr>
        <w:tc>
          <w:tcPr>
            <w:tcW w:w="376" w:type="pct"/>
            <w:vMerge w:val="restart"/>
            <w:tcBorders>
              <w:left w:val="single" w:sz="6" w:space="0" w:color="auto"/>
              <w:right w:val="single" w:sz="4" w:space="0" w:color="auto"/>
            </w:tcBorders>
            <w:vAlign w:val="center"/>
          </w:tcPr>
          <w:p w14:paraId="1AE84361"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6" w:space="0" w:color="auto"/>
              <w:left w:val="nil"/>
              <w:bottom w:val="single" w:sz="4" w:space="0" w:color="auto"/>
              <w:right w:val="single" w:sz="4" w:space="0" w:color="auto"/>
            </w:tcBorders>
            <w:tcMar>
              <w:top w:w="0" w:type="dxa"/>
              <w:left w:w="0" w:type="dxa"/>
              <w:bottom w:w="0" w:type="dxa"/>
              <w:right w:w="0" w:type="dxa"/>
            </w:tcMar>
            <w:vAlign w:val="center"/>
          </w:tcPr>
          <w:p w14:paraId="5B6DB222" w14:textId="77777777" w:rsidR="000F4C05" w:rsidRPr="007045CF" w:rsidRDefault="000F4C05" w:rsidP="00BE4265">
            <w:pPr>
              <w:ind w:left="42"/>
              <w:rPr>
                <w:rFonts w:ascii="Arial" w:eastAsia="Arial Unicode MS" w:hAnsi="Arial" w:cs="Arial"/>
                <w:bCs/>
                <w:color w:val="000000"/>
                <w:sz w:val="20"/>
                <w:szCs w:val="20"/>
                <w:lang w:val="pt-PT"/>
              </w:rPr>
            </w:pPr>
            <w:r w:rsidRPr="007045CF">
              <w:rPr>
                <w:rFonts w:ascii="Arial" w:hAnsi="Arial" w:cs="Arial"/>
                <w:bCs/>
                <w:sz w:val="20"/>
                <w:szCs w:val="20"/>
              </w:rPr>
              <w:t>Exercício profissional na era de conhecimento, excetuando atividades universitárias e de docência.</w:t>
            </w:r>
          </w:p>
        </w:tc>
        <w:tc>
          <w:tcPr>
            <w:tcW w:w="1401" w:type="pct"/>
            <w:tcBorders>
              <w:top w:val="single" w:sz="4" w:space="0" w:color="auto"/>
              <w:left w:val="single" w:sz="4" w:space="0" w:color="auto"/>
              <w:bottom w:val="single" w:sz="4" w:space="0" w:color="auto"/>
              <w:right w:val="nil"/>
            </w:tcBorders>
            <w:vAlign w:val="center"/>
          </w:tcPr>
          <w:p w14:paraId="1A57B0A6" w14:textId="77777777" w:rsidR="000F4C05" w:rsidRPr="007045CF" w:rsidRDefault="000F4C05" w:rsidP="00BE4265">
            <w:pPr>
              <w:jc w:val="center"/>
              <w:rPr>
                <w:rFonts w:ascii="Arial" w:eastAsia="Arial Unicode MS" w:hAnsi="Arial" w:cs="Arial"/>
                <w:bCs/>
                <w:color w:val="000000"/>
                <w:sz w:val="20"/>
                <w:szCs w:val="20"/>
                <w:lang w:val="pt-PT"/>
              </w:rPr>
            </w:pPr>
            <w:r w:rsidRPr="007045CF">
              <w:rPr>
                <w:rFonts w:ascii="Arial" w:hAnsi="Arial" w:cs="Arial"/>
                <w:bCs/>
                <w:sz w:val="20"/>
                <w:szCs w:val="20"/>
              </w:rPr>
              <w:t>02 /ano</w:t>
            </w:r>
          </w:p>
        </w:tc>
        <w:tc>
          <w:tcPr>
            <w:tcW w:w="977" w:type="pct"/>
            <w:tcBorders>
              <w:top w:val="single" w:sz="4" w:space="0" w:color="auto"/>
              <w:left w:val="single" w:sz="4" w:space="0" w:color="auto"/>
              <w:bottom w:val="single" w:sz="4" w:space="0" w:color="auto"/>
              <w:right w:val="single" w:sz="4" w:space="0" w:color="auto"/>
            </w:tcBorders>
            <w:vAlign w:val="center"/>
          </w:tcPr>
          <w:p w14:paraId="3120922B" w14:textId="77777777" w:rsidR="000F4C05" w:rsidRPr="007045CF" w:rsidRDefault="000F4C05" w:rsidP="00BE4265">
            <w:pPr>
              <w:rPr>
                <w:rFonts w:ascii="Arial" w:eastAsia="Arial Unicode MS" w:hAnsi="Arial" w:cs="Arial"/>
                <w:sz w:val="20"/>
                <w:szCs w:val="20"/>
              </w:rPr>
            </w:pPr>
            <w:r w:rsidRPr="007045CF">
              <w:rPr>
                <w:rFonts w:ascii="Arial" w:hAnsi="Arial" w:cs="Arial"/>
                <w:sz w:val="20"/>
                <w:szCs w:val="20"/>
              </w:rPr>
              <w:t> </w:t>
            </w:r>
          </w:p>
        </w:tc>
      </w:tr>
      <w:tr w:rsidR="000F4C05" w:rsidRPr="007045CF" w14:paraId="098A8470" w14:textId="77777777" w:rsidTr="000F4C05">
        <w:trPr>
          <w:cantSplit/>
          <w:trHeight w:val="276"/>
        </w:trPr>
        <w:tc>
          <w:tcPr>
            <w:tcW w:w="376" w:type="pct"/>
            <w:vMerge/>
            <w:tcBorders>
              <w:left w:val="single" w:sz="6" w:space="0" w:color="auto"/>
              <w:bottom w:val="single" w:sz="6" w:space="0" w:color="auto"/>
              <w:right w:val="single" w:sz="4" w:space="0" w:color="auto"/>
            </w:tcBorders>
            <w:vAlign w:val="center"/>
          </w:tcPr>
          <w:p w14:paraId="58AE17E9" w14:textId="77777777" w:rsidR="000F4C05" w:rsidRPr="007045CF" w:rsidRDefault="000F4C05" w:rsidP="00BE4265">
            <w:pPr>
              <w:rPr>
                <w:rFonts w:ascii="Arial" w:eastAsia="Arial Unicode MS" w:hAnsi="Arial" w:cs="Arial"/>
                <w:sz w:val="20"/>
                <w:szCs w:val="20"/>
                <w:lang w:val="pt-PT"/>
              </w:rPr>
            </w:pPr>
          </w:p>
        </w:tc>
        <w:tc>
          <w:tcPr>
            <w:tcW w:w="2246" w:type="pct"/>
            <w:tcBorders>
              <w:top w:val="single" w:sz="4" w:space="0" w:color="auto"/>
              <w:left w:val="nil"/>
              <w:bottom w:val="single" w:sz="6" w:space="0" w:color="auto"/>
              <w:right w:val="single" w:sz="4" w:space="0" w:color="auto"/>
            </w:tcBorders>
            <w:tcMar>
              <w:top w:w="0" w:type="dxa"/>
              <w:left w:w="0" w:type="dxa"/>
              <w:bottom w:w="0" w:type="dxa"/>
              <w:right w:w="0" w:type="dxa"/>
            </w:tcMar>
            <w:vAlign w:val="center"/>
          </w:tcPr>
          <w:p w14:paraId="29D83570" w14:textId="77777777" w:rsidR="000F4C05" w:rsidRPr="007045CF" w:rsidRDefault="000F4C05" w:rsidP="00BE4265">
            <w:pPr>
              <w:ind w:left="42"/>
              <w:rPr>
                <w:rFonts w:ascii="Arial" w:hAnsi="Arial" w:cs="Arial"/>
                <w:bCs/>
                <w:sz w:val="20"/>
                <w:szCs w:val="20"/>
              </w:rPr>
            </w:pPr>
            <w:r w:rsidRPr="007045CF">
              <w:rPr>
                <w:rFonts w:ascii="Arial" w:hAnsi="Arial" w:cs="Arial"/>
                <w:bCs/>
                <w:sz w:val="20"/>
                <w:szCs w:val="20"/>
              </w:rPr>
              <w:t>Total atividades profissionais</w:t>
            </w:r>
          </w:p>
        </w:tc>
        <w:tc>
          <w:tcPr>
            <w:tcW w:w="1401" w:type="pct"/>
            <w:tcBorders>
              <w:top w:val="single" w:sz="4" w:space="0" w:color="auto"/>
              <w:left w:val="single" w:sz="4" w:space="0" w:color="auto"/>
              <w:bottom w:val="single" w:sz="6" w:space="0" w:color="auto"/>
              <w:right w:val="nil"/>
            </w:tcBorders>
            <w:vAlign w:val="center"/>
          </w:tcPr>
          <w:p w14:paraId="6686E3D3" w14:textId="77777777" w:rsidR="000F4C05" w:rsidRPr="007045CF" w:rsidRDefault="000F4C05" w:rsidP="00BE4265">
            <w:pPr>
              <w:jc w:val="center"/>
              <w:rPr>
                <w:rFonts w:ascii="Arial" w:eastAsia="Arial Unicode MS" w:hAnsi="Arial" w:cs="Arial"/>
                <w:bCs/>
                <w:color w:val="000000"/>
                <w:sz w:val="20"/>
                <w:szCs w:val="20"/>
                <w:lang w:val="pt-PT"/>
              </w:rPr>
            </w:pPr>
          </w:p>
        </w:tc>
        <w:tc>
          <w:tcPr>
            <w:tcW w:w="977" w:type="pct"/>
            <w:tcBorders>
              <w:top w:val="single" w:sz="4" w:space="0" w:color="auto"/>
              <w:left w:val="single" w:sz="4" w:space="0" w:color="auto"/>
              <w:bottom w:val="single" w:sz="4" w:space="0" w:color="auto"/>
              <w:right w:val="single" w:sz="4" w:space="0" w:color="auto"/>
            </w:tcBorders>
            <w:vAlign w:val="center"/>
          </w:tcPr>
          <w:p w14:paraId="5FDF0332" w14:textId="77777777" w:rsidR="000F4C05" w:rsidRPr="007045CF" w:rsidRDefault="000F4C05" w:rsidP="00BE4265">
            <w:pPr>
              <w:rPr>
                <w:rFonts w:ascii="Arial" w:hAnsi="Arial" w:cs="Arial"/>
                <w:sz w:val="20"/>
                <w:szCs w:val="20"/>
              </w:rPr>
            </w:pPr>
          </w:p>
        </w:tc>
      </w:tr>
    </w:tbl>
    <w:p w14:paraId="2207660D" w14:textId="77777777" w:rsidR="00DD38E5" w:rsidRPr="007045CF" w:rsidRDefault="00DD38E5" w:rsidP="00BE4265">
      <w:pPr>
        <w:jc w:val="center"/>
        <w:rPr>
          <w:rFonts w:ascii="Arial" w:hAnsi="Arial" w:cs="Arial"/>
          <w:b/>
          <w:color w:val="FF0000"/>
          <w:sz w:val="20"/>
          <w:szCs w:val="20"/>
        </w:rPr>
      </w:pPr>
    </w:p>
    <w:p w14:paraId="10E2BE64" w14:textId="073D4177" w:rsidR="008E2A32" w:rsidRPr="00877809" w:rsidRDefault="008E2A32" w:rsidP="00BE4265">
      <w:pPr>
        <w:jc w:val="center"/>
        <w:rPr>
          <w:rFonts w:ascii="Arial" w:hAnsi="Arial" w:cs="Arial"/>
          <w:sz w:val="20"/>
          <w:szCs w:val="20"/>
        </w:rPr>
      </w:pPr>
      <w:r w:rsidRPr="00877809">
        <w:rPr>
          <w:rFonts w:ascii="Arial" w:hAnsi="Arial" w:cs="Arial"/>
          <w:b/>
          <w:sz w:val="20"/>
          <w:szCs w:val="20"/>
        </w:rPr>
        <w:t>ANEXO II</w:t>
      </w:r>
      <w:r w:rsidR="00416B9C" w:rsidRPr="00877809">
        <w:rPr>
          <w:rFonts w:ascii="Arial" w:hAnsi="Arial" w:cs="Arial"/>
          <w:b/>
          <w:sz w:val="20"/>
          <w:szCs w:val="20"/>
        </w:rPr>
        <w:t xml:space="preserve"> - </w:t>
      </w:r>
      <w:r w:rsidRPr="00877809">
        <w:rPr>
          <w:rFonts w:ascii="Arial" w:eastAsia="Arial Unicode MS" w:hAnsi="Arial" w:cs="Arial"/>
          <w:b/>
          <w:sz w:val="20"/>
          <w:szCs w:val="20"/>
        </w:rPr>
        <w:t>CONTEÚDO PROGRAMÁTICO DAS ÁREAS DE</w:t>
      </w:r>
      <w:r w:rsidR="000C4673" w:rsidRPr="00877809">
        <w:rPr>
          <w:rFonts w:ascii="Arial" w:eastAsia="Arial Unicode MS" w:hAnsi="Arial" w:cs="Arial"/>
          <w:b/>
          <w:sz w:val="20"/>
          <w:szCs w:val="20"/>
        </w:rPr>
        <w:t xml:space="preserve"> CONHECIMENTO</w:t>
      </w:r>
      <w:r w:rsidRPr="00877809">
        <w:rPr>
          <w:rFonts w:ascii="Arial" w:eastAsia="Arial Unicode MS" w:hAnsi="Arial" w:cs="Arial"/>
          <w:b/>
          <w:sz w:val="20"/>
          <w:szCs w:val="20"/>
        </w:rPr>
        <w:t xml:space="preserve"> </w:t>
      </w:r>
    </w:p>
    <w:p w14:paraId="65AEC89C" w14:textId="77777777" w:rsidR="00BF0182" w:rsidRPr="000C4673" w:rsidRDefault="00BF0182" w:rsidP="00BE4265">
      <w:pPr>
        <w:jc w:val="center"/>
        <w:rPr>
          <w:rFonts w:ascii="Arial" w:eastAsia="Arial Unicode MS" w:hAnsi="Arial" w:cs="Arial"/>
          <w:b/>
          <w:color w:val="FF0000"/>
          <w:sz w:val="20"/>
          <w:szCs w:val="20"/>
        </w:rPr>
      </w:pPr>
    </w:p>
    <w:tbl>
      <w:tblPr>
        <w:tblW w:w="94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7407"/>
        <w:gridCol w:w="10"/>
      </w:tblGrid>
      <w:tr w:rsidR="000C4673" w:rsidRPr="00085A41" w14:paraId="71F6342B" w14:textId="77777777" w:rsidTr="00E8759B">
        <w:tc>
          <w:tcPr>
            <w:tcW w:w="9402" w:type="dxa"/>
            <w:gridSpan w:val="3"/>
            <w:shd w:val="clear" w:color="auto" w:fill="BFBFBF"/>
          </w:tcPr>
          <w:p w14:paraId="7D52F10B" w14:textId="77777777" w:rsidR="008E2A32" w:rsidRPr="00085A41" w:rsidRDefault="000F4C05" w:rsidP="00BE4265">
            <w:pPr>
              <w:jc w:val="center"/>
              <w:rPr>
                <w:rFonts w:ascii="Arial" w:hAnsi="Arial" w:cs="Arial"/>
                <w:b/>
                <w:sz w:val="20"/>
                <w:szCs w:val="20"/>
              </w:rPr>
            </w:pPr>
            <w:r w:rsidRPr="00085A41">
              <w:rPr>
                <w:rFonts w:ascii="Arial" w:eastAsia="Arial Unicode MS" w:hAnsi="Arial" w:cs="Arial"/>
                <w:b/>
                <w:sz w:val="20"/>
                <w:szCs w:val="20"/>
              </w:rPr>
              <w:t>CENTRO DE ARTES, DESIGN E MODA– CEART</w:t>
            </w:r>
          </w:p>
        </w:tc>
      </w:tr>
      <w:tr w:rsidR="00890FEA" w:rsidRPr="00085A41" w14:paraId="29E8061B" w14:textId="77777777" w:rsidTr="00383CBC">
        <w:trPr>
          <w:gridAfter w:val="1"/>
          <w:wAfter w:w="10" w:type="dxa"/>
        </w:trPr>
        <w:tc>
          <w:tcPr>
            <w:tcW w:w="1985" w:type="dxa"/>
          </w:tcPr>
          <w:p w14:paraId="0D3C5B85" w14:textId="77777777" w:rsidR="008E2A32" w:rsidRPr="00085A41" w:rsidRDefault="008E2A32" w:rsidP="00BE4265">
            <w:pPr>
              <w:suppressAutoHyphens w:val="0"/>
              <w:jc w:val="center"/>
              <w:rPr>
                <w:rFonts w:ascii="Arial" w:eastAsia="Calibri" w:hAnsi="Arial" w:cs="Arial"/>
                <w:b/>
                <w:bCs/>
                <w:sz w:val="20"/>
                <w:szCs w:val="20"/>
                <w:lang w:eastAsia="en-US"/>
              </w:rPr>
            </w:pPr>
            <w:r w:rsidRPr="00085A41">
              <w:rPr>
                <w:rFonts w:ascii="Arial" w:eastAsia="Calibri" w:hAnsi="Arial" w:cs="Arial"/>
                <w:b/>
                <w:bCs/>
                <w:sz w:val="20"/>
                <w:szCs w:val="20"/>
                <w:lang w:eastAsia="en-US"/>
              </w:rPr>
              <w:t>Área de Conhecimento</w:t>
            </w:r>
          </w:p>
        </w:tc>
        <w:tc>
          <w:tcPr>
            <w:tcW w:w="7407" w:type="dxa"/>
          </w:tcPr>
          <w:p w14:paraId="5F8FC792" w14:textId="77777777" w:rsidR="008E2A32" w:rsidRPr="00085A41" w:rsidRDefault="008E2A32" w:rsidP="00BE4265">
            <w:pPr>
              <w:keepNext/>
              <w:suppressAutoHyphens w:val="0"/>
              <w:jc w:val="center"/>
              <w:outlineLvl w:val="7"/>
              <w:rPr>
                <w:rFonts w:ascii="Arial" w:hAnsi="Arial" w:cs="Arial"/>
                <w:b/>
                <w:bCs/>
                <w:sz w:val="20"/>
                <w:szCs w:val="20"/>
                <w:lang w:eastAsia="pt-BR"/>
              </w:rPr>
            </w:pPr>
            <w:r w:rsidRPr="00085A41">
              <w:rPr>
                <w:rFonts w:ascii="Arial" w:hAnsi="Arial" w:cs="Arial"/>
                <w:b/>
                <w:bCs/>
                <w:sz w:val="20"/>
                <w:szCs w:val="20"/>
                <w:lang w:eastAsia="pt-BR"/>
              </w:rPr>
              <w:t>Ementas / Bibliografia</w:t>
            </w:r>
          </w:p>
        </w:tc>
      </w:tr>
      <w:tr w:rsidR="00890FEA" w:rsidRPr="00085A41" w14:paraId="4A55464B" w14:textId="77777777" w:rsidTr="00383CBC">
        <w:trPr>
          <w:gridAfter w:val="1"/>
          <w:wAfter w:w="10" w:type="dxa"/>
        </w:trPr>
        <w:tc>
          <w:tcPr>
            <w:tcW w:w="1985" w:type="dxa"/>
          </w:tcPr>
          <w:p w14:paraId="69329861" w14:textId="77777777" w:rsidR="00890FEA" w:rsidRPr="00085A41" w:rsidRDefault="00890FEA" w:rsidP="005D6FC7">
            <w:pPr>
              <w:widowControl w:val="0"/>
              <w:jc w:val="center"/>
              <w:rPr>
                <w:rFonts w:ascii="Arial" w:hAnsi="Arial" w:cs="Arial"/>
                <w:b/>
                <w:sz w:val="20"/>
                <w:szCs w:val="20"/>
              </w:rPr>
            </w:pPr>
          </w:p>
          <w:p w14:paraId="635D9521" w14:textId="77777777" w:rsidR="00890FEA" w:rsidRPr="00085A41" w:rsidRDefault="00890FEA" w:rsidP="005D6FC7">
            <w:pPr>
              <w:widowControl w:val="0"/>
              <w:jc w:val="center"/>
              <w:rPr>
                <w:rFonts w:ascii="Arial" w:hAnsi="Arial" w:cs="Arial"/>
                <w:b/>
                <w:sz w:val="20"/>
                <w:szCs w:val="20"/>
              </w:rPr>
            </w:pPr>
          </w:p>
          <w:p w14:paraId="78B96A97" w14:textId="550CB3E1" w:rsidR="005D6FC7" w:rsidRPr="00085A41" w:rsidRDefault="005D6FC7" w:rsidP="005D6FC7">
            <w:pPr>
              <w:widowControl w:val="0"/>
              <w:jc w:val="center"/>
              <w:rPr>
                <w:rFonts w:ascii="Arial" w:hAnsi="Arial" w:cs="Arial"/>
                <w:b/>
                <w:sz w:val="20"/>
                <w:szCs w:val="20"/>
              </w:rPr>
            </w:pPr>
            <w:r w:rsidRPr="00085A41">
              <w:rPr>
                <w:rFonts w:ascii="Arial" w:hAnsi="Arial" w:cs="Arial"/>
                <w:b/>
                <w:sz w:val="20"/>
                <w:szCs w:val="20"/>
              </w:rPr>
              <w:t>Linguística, Letras e Artes/ Artes/</w:t>
            </w:r>
          </w:p>
          <w:p w14:paraId="1C0A8535" w14:textId="7C3B0FA6" w:rsidR="005D6FC7" w:rsidRPr="00085A41" w:rsidRDefault="005D6FC7" w:rsidP="005D6FC7">
            <w:pPr>
              <w:widowControl w:val="0"/>
              <w:jc w:val="center"/>
              <w:rPr>
                <w:rFonts w:ascii="Arial" w:hAnsi="Arial" w:cs="Arial"/>
                <w:b/>
                <w:sz w:val="20"/>
                <w:szCs w:val="20"/>
              </w:rPr>
            </w:pPr>
            <w:r w:rsidRPr="00085A41">
              <w:rPr>
                <w:rFonts w:ascii="Arial" w:hAnsi="Arial" w:cs="Arial"/>
                <w:b/>
                <w:sz w:val="20"/>
                <w:szCs w:val="20"/>
              </w:rPr>
              <w:t>Educação Artística</w:t>
            </w:r>
          </w:p>
        </w:tc>
        <w:tc>
          <w:tcPr>
            <w:tcW w:w="7407" w:type="dxa"/>
          </w:tcPr>
          <w:p w14:paraId="00D4499F" w14:textId="77777777" w:rsidR="005D6FC7" w:rsidRPr="00085A41" w:rsidRDefault="005D6FC7" w:rsidP="005D6FC7">
            <w:pPr>
              <w:widowControl w:val="0"/>
              <w:jc w:val="both"/>
              <w:rPr>
                <w:rFonts w:ascii="Arial" w:hAnsi="Arial" w:cs="Arial"/>
                <w:b/>
                <w:sz w:val="20"/>
                <w:szCs w:val="20"/>
              </w:rPr>
            </w:pPr>
            <w:r w:rsidRPr="00085A41">
              <w:rPr>
                <w:rFonts w:ascii="Arial" w:hAnsi="Arial" w:cs="Arial"/>
                <w:b/>
                <w:sz w:val="20"/>
                <w:szCs w:val="20"/>
              </w:rPr>
              <w:t>Ementa:</w:t>
            </w:r>
          </w:p>
          <w:p w14:paraId="39E35E40"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Disciplina: Ação Educativa em Espaços Culturais</w:t>
            </w:r>
          </w:p>
          <w:p w14:paraId="62A387CD"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Ação educativa: características. Mediação e conceitos. Material educativo.   Propostas de ação educativa: teorias e práticas. Orientação individualizada.  Estágio de Observação. Do planejamento à prática. Estágio de atuação.</w:t>
            </w:r>
          </w:p>
          <w:p w14:paraId="369DB969" w14:textId="77777777" w:rsidR="005D6FC7" w:rsidRPr="00085A41" w:rsidRDefault="005D6FC7" w:rsidP="005D6FC7">
            <w:pPr>
              <w:widowControl w:val="0"/>
              <w:jc w:val="both"/>
              <w:rPr>
                <w:rFonts w:ascii="Arial" w:hAnsi="Arial" w:cs="Arial"/>
                <w:sz w:val="20"/>
                <w:szCs w:val="20"/>
                <w:shd w:val="clear" w:color="auto" w:fill="FFFFFF"/>
              </w:rPr>
            </w:pPr>
          </w:p>
          <w:p w14:paraId="5BDEC73C"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Disciplina: Leitura de Imagem</w:t>
            </w:r>
          </w:p>
          <w:p w14:paraId="0C8E3DB0"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O papel da leitura de imagens nos parâmetros curriculares do ensino de arte.  As diversas abordagens acerca da leitura de imagens. Introdução à Semiótica.  Semiótica discursiva e significação. Imagens Artísticas e Imagens Estéticas. O texto visual: plano de expressão e plano de conteúdo. Elementos constitutivos e procedimentos relacionais.</w:t>
            </w:r>
          </w:p>
          <w:p w14:paraId="47E14A33" w14:textId="77777777" w:rsidR="005D6FC7" w:rsidRPr="00085A41" w:rsidRDefault="005D6FC7" w:rsidP="005D6FC7">
            <w:pPr>
              <w:widowControl w:val="0"/>
              <w:jc w:val="both"/>
              <w:rPr>
                <w:rFonts w:ascii="Arial" w:hAnsi="Arial" w:cs="Arial"/>
                <w:b/>
                <w:sz w:val="20"/>
                <w:szCs w:val="20"/>
                <w:shd w:val="clear" w:color="auto" w:fill="FFFFFF"/>
              </w:rPr>
            </w:pPr>
          </w:p>
          <w:p w14:paraId="28E86863"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Disciplina: Cultura Visual</w:t>
            </w:r>
          </w:p>
          <w:p w14:paraId="76F959FB" w14:textId="77777777" w:rsidR="005D6FC7" w:rsidRPr="00085A41" w:rsidRDefault="005D6FC7" w:rsidP="005D6FC7">
            <w:pPr>
              <w:widowControl w:val="0"/>
              <w:jc w:val="both"/>
              <w:rPr>
                <w:rFonts w:ascii="Arial" w:hAnsi="Arial" w:cs="Arial"/>
                <w:b/>
                <w:sz w:val="20"/>
                <w:szCs w:val="20"/>
              </w:rPr>
            </w:pPr>
            <w:r w:rsidRPr="00085A41">
              <w:rPr>
                <w:rFonts w:ascii="Arial" w:hAnsi="Arial" w:cs="Arial"/>
                <w:sz w:val="20"/>
                <w:szCs w:val="20"/>
                <w:shd w:val="clear" w:color="auto" w:fill="FFFFFF"/>
              </w:rPr>
              <w:t>Educação pós-moderna. Representações visuais. Compreensão crítica da arte. Pedagogia crítica. Estudos visuais.</w:t>
            </w:r>
          </w:p>
          <w:p w14:paraId="56FDDEFA" w14:textId="77777777" w:rsidR="005D6FC7" w:rsidRPr="00085A41" w:rsidRDefault="005D6FC7" w:rsidP="005D6FC7">
            <w:pPr>
              <w:autoSpaceDE w:val="0"/>
              <w:autoSpaceDN w:val="0"/>
              <w:adjustRightInd w:val="0"/>
              <w:jc w:val="both"/>
              <w:rPr>
                <w:rFonts w:ascii="Arial" w:hAnsi="Arial" w:cs="Arial"/>
                <w:b/>
                <w:sz w:val="20"/>
                <w:szCs w:val="20"/>
              </w:rPr>
            </w:pPr>
          </w:p>
          <w:p w14:paraId="64601321" w14:textId="77777777" w:rsidR="005D6FC7" w:rsidRPr="00085A41" w:rsidRDefault="005D6FC7" w:rsidP="005D6FC7">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54CAD1EC" w14:textId="77777777" w:rsidR="005D6FC7" w:rsidRPr="00085A41" w:rsidRDefault="005D6FC7" w:rsidP="005D6FC7">
            <w:pPr>
              <w:jc w:val="both"/>
              <w:rPr>
                <w:rFonts w:ascii="Arial" w:hAnsi="Arial" w:cs="Arial"/>
                <w:b/>
                <w:sz w:val="20"/>
                <w:szCs w:val="20"/>
                <w:shd w:val="clear" w:color="auto" w:fill="FFFFFF"/>
              </w:rPr>
            </w:pPr>
            <w:r w:rsidRPr="00085A41">
              <w:rPr>
                <w:rFonts w:ascii="Arial" w:hAnsi="Arial" w:cs="Arial"/>
                <w:b/>
                <w:sz w:val="20"/>
                <w:szCs w:val="20"/>
                <w:shd w:val="clear" w:color="auto" w:fill="FFFFFF"/>
              </w:rPr>
              <w:t>Disciplina: Ação Educativa em Espaços Culturais</w:t>
            </w:r>
          </w:p>
          <w:p w14:paraId="03E42B05"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AIDAR, Gabriela. </w:t>
            </w:r>
            <w:r w:rsidRPr="00085A41">
              <w:rPr>
                <w:rFonts w:ascii="Arial" w:hAnsi="Arial" w:cs="Arial"/>
                <w:b/>
                <w:sz w:val="20"/>
                <w:szCs w:val="20"/>
                <w:shd w:val="clear" w:color="auto" w:fill="FFFFFF"/>
              </w:rPr>
              <w:t xml:space="preserve">Acessibilidade em museus: </w:t>
            </w:r>
            <w:r w:rsidRPr="00085A41">
              <w:rPr>
                <w:rFonts w:ascii="Arial" w:hAnsi="Arial" w:cs="Arial"/>
                <w:sz w:val="20"/>
                <w:szCs w:val="20"/>
                <w:shd w:val="clear" w:color="auto" w:fill="FFFFFF"/>
              </w:rPr>
              <w:t xml:space="preserve">ideias e práticas em construção. </w:t>
            </w:r>
            <w:r w:rsidRPr="00085A41">
              <w:rPr>
                <w:rFonts w:ascii="Arial" w:hAnsi="Arial" w:cs="Arial"/>
                <w:i/>
                <w:sz w:val="20"/>
                <w:szCs w:val="20"/>
                <w:shd w:val="clear" w:color="auto" w:fill="FFFFFF"/>
              </w:rPr>
              <w:t>In</w:t>
            </w:r>
            <w:r w:rsidRPr="00085A41">
              <w:rPr>
                <w:rFonts w:ascii="Arial" w:hAnsi="Arial" w:cs="Arial"/>
                <w:sz w:val="20"/>
                <w:szCs w:val="20"/>
                <w:shd w:val="clear" w:color="auto" w:fill="FFFFFF"/>
              </w:rPr>
              <w:t>: Revista Docência e Cibercultura - Educação Museal. Rio de Janeiro, v. 3, n. 2, p. 155, maio/agosto, 2019.</w:t>
            </w:r>
          </w:p>
          <w:p w14:paraId="635321F3"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BARBOSA, Ana Mae (org). </w:t>
            </w:r>
            <w:r w:rsidRPr="00085A41">
              <w:rPr>
                <w:rFonts w:ascii="Arial" w:hAnsi="Arial" w:cs="Arial"/>
                <w:b/>
                <w:sz w:val="20"/>
                <w:szCs w:val="20"/>
                <w:shd w:val="clear" w:color="auto" w:fill="FFFFFF"/>
              </w:rPr>
              <w:t>Arte-educação</w:t>
            </w:r>
            <w:r w:rsidRPr="00085A41">
              <w:rPr>
                <w:rFonts w:ascii="Arial" w:hAnsi="Arial" w:cs="Arial"/>
                <w:sz w:val="20"/>
                <w:szCs w:val="20"/>
                <w:shd w:val="clear" w:color="auto" w:fill="FFFFFF"/>
              </w:rPr>
              <w:t>: leitura no subsolo. São Paulo: Cortez, 2001.</w:t>
            </w:r>
          </w:p>
          <w:p w14:paraId="074A5DE5"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BARBOSA, Ana Mae; COUTINHO, Rejane G. </w:t>
            </w:r>
            <w:r w:rsidRPr="00085A41">
              <w:rPr>
                <w:rFonts w:ascii="Arial" w:hAnsi="Arial" w:cs="Arial"/>
                <w:b/>
                <w:sz w:val="20"/>
                <w:szCs w:val="20"/>
                <w:shd w:val="clear" w:color="auto" w:fill="FFFFFF"/>
              </w:rPr>
              <w:t>Arte/Educação Como Mediação Cultural E Social</w:t>
            </w:r>
            <w:r w:rsidRPr="00085A41">
              <w:rPr>
                <w:rFonts w:ascii="Arial" w:hAnsi="Arial" w:cs="Arial"/>
                <w:sz w:val="20"/>
                <w:szCs w:val="20"/>
                <w:shd w:val="clear" w:color="auto" w:fill="FFFFFF"/>
              </w:rPr>
              <w:t>. São Paulo: Editora Unesp DIGITAL, 2009.</w:t>
            </w:r>
          </w:p>
          <w:p w14:paraId="4B00BBE9"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GUIA DE MUSEUS DE SANTA CATARINA. FCC Edições. Disponível    em &lt; https://www.cultura.sc.gov.br/noticias/1358-fcc/cultura-em-dados/13413-13413-guia-de-museus-de-santa-catarina&gt;. Acesso em 26 mai. 2022.</w:t>
            </w:r>
          </w:p>
          <w:p w14:paraId="7635A971"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MARTINS, Mirian Celeste (org). </w:t>
            </w:r>
            <w:r w:rsidRPr="00085A41">
              <w:rPr>
                <w:rFonts w:ascii="Arial" w:hAnsi="Arial" w:cs="Arial"/>
                <w:b/>
                <w:sz w:val="20"/>
                <w:szCs w:val="20"/>
                <w:shd w:val="clear" w:color="auto" w:fill="FFFFFF"/>
              </w:rPr>
              <w:t>Mediação</w:t>
            </w:r>
            <w:r w:rsidRPr="00085A41">
              <w:rPr>
                <w:rFonts w:ascii="Arial" w:hAnsi="Arial" w:cs="Arial"/>
                <w:sz w:val="20"/>
                <w:szCs w:val="20"/>
                <w:shd w:val="clear" w:color="auto" w:fill="FFFFFF"/>
              </w:rPr>
              <w:t>: provocações estéticas. São Paulo: UNESP, 2005.</w:t>
            </w:r>
          </w:p>
          <w:p w14:paraId="03B23F0D"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MARTINS, Mirian Celeste; PICOSQUE, Gisa. </w:t>
            </w:r>
            <w:r w:rsidRPr="00085A41">
              <w:rPr>
                <w:rFonts w:ascii="Arial" w:hAnsi="Arial" w:cs="Arial"/>
                <w:b/>
                <w:sz w:val="20"/>
                <w:szCs w:val="20"/>
                <w:shd w:val="clear" w:color="auto" w:fill="FFFFFF"/>
              </w:rPr>
              <w:t>Mediação Cultural Para Professores Andarilhos</w:t>
            </w:r>
            <w:r w:rsidRPr="00085A41">
              <w:rPr>
                <w:rFonts w:ascii="Arial" w:hAnsi="Arial" w:cs="Arial"/>
                <w:sz w:val="20"/>
                <w:szCs w:val="20"/>
                <w:shd w:val="clear" w:color="auto" w:fill="FFFFFF"/>
              </w:rPr>
              <w:t>. São Paulo: Editora Intermeios, 2012.</w:t>
            </w:r>
          </w:p>
          <w:p w14:paraId="682997E2" w14:textId="77777777" w:rsidR="005D6FC7" w:rsidRPr="00085A41" w:rsidRDefault="005D6FC7" w:rsidP="005D6FC7">
            <w:pPr>
              <w:jc w:val="both"/>
              <w:rPr>
                <w:rFonts w:ascii="Arial" w:hAnsi="Arial" w:cs="Arial"/>
                <w:sz w:val="20"/>
                <w:szCs w:val="20"/>
                <w:shd w:val="clear" w:color="auto" w:fill="FFFFFF"/>
              </w:rPr>
            </w:pPr>
          </w:p>
          <w:p w14:paraId="1EB4A1DB" w14:textId="77777777" w:rsidR="005D6FC7" w:rsidRPr="00085A41" w:rsidRDefault="005D6FC7" w:rsidP="005D6FC7">
            <w:pPr>
              <w:jc w:val="both"/>
              <w:rPr>
                <w:rFonts w:ascii="Arial" w:hAnsi="Arial" w:cs="Arial"/>
                <w:b/>
                <w:sz w:val="20"/>
                <w:szCs w:val="20"/>
                <w:shd w:val="clear" w:color="auto" w:fill="FFFFFF"/>
              </w:rPr>
            </w:pPr>
            <w:r w:rsidRPr="00085A41">
              <w:rPr>
                <w:rFonts w:ascii="Arial" w:hAnsi="Arial" w:cs="Arial"/>
                <w:b/>
                <w:sz w:val="20"/>
                <w:szCs w:val="20"/>
                <w:shd w:val="clear" w:color="auto" w:fill="FFFFFF"/>
              </w:rPr>
              <w:t>Leitura de Imagem</w:t>
            </w:r>
          </w:p>
          <w:p w14:paraId="12B1FF7D"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ALLOA, Emmanuel. (org). </w:t>
            </w:r>
            <w:r w:rsidRPr="00085A41">
              <w:rPr>
                <w:rFonts w:ascii="Arial" w:hAnsi="Arial" w:cs="Arial"/>
                <w:b/>
                <w:sz w:val="20"/>
                <w:szCs w:val="20"/>
                <w:shd w:val="clear" w:color="auto" w:fill="FFFFFF"/>
              </w:rPr>
              <w:t>Pensar a imagem</w:t>
            </w:r>
            <w:r w:rsidRPr="00085A41">
              <w:rPr>
                <w:rFonts w:ascii="Arial" w:hAnsi="Arial" w:cs="Arial"/>
                <w:sz w:val="20"/>
                <w:szCs w:val="20"/>
                <w:shd w:val="clear" w:color="auto" w:fill="FFFFFF"/>
              </w:rPr>
              <w:t>. Belo Horizonte: Editora Autentica, 2015.</w:t>
            </w:r>
          </w:p>
          <w:p w14:paraId="51A32956"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lastRenderedPageBreak/>
              <w:t xml:space="preserve">BARBOSA, Ana Mae. </w:t>
            </w:r>
            <w:r w:rsidRPr="00085A41">
              <w:rPr>
                <w:rFonts w:ascii="Arial" w:hAnsi="Arial" w:cs="Arial"/>
                <w:b/>
                <w:sz w:val="20"/>
                <w:szCs w:val="20"/>
                <w:shd w:val="clear" w:color="auto" w:fill="FFFFFF"/>
              </w:rPr>
              <w:t>A imagem no ensino da arte</w:t>
            </w:r>
            <w:r w:rsidRPr="00085A41">
              <w:rPr>
                <w:rFonts w:ascii="Arial" w:hAnsi="Arial" w:cs="Arial"/>
                <w:sz w:val="20"/>
                <w:szCs w:val="20"/>
                <w:shd w:val="clear" w:color="auto" w:fill="FFFFFF"/>
              </w:rPr>
              <w:t>. São Paulo: Editora Cortez, 2019.</w:t>
            </w:r>
          </w:p>
          <w:p w14:paraId="7B75BAA8"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FERRAZ, Maria Heloisa C. de T. </w:t>
            </w:r>
            <w:r w:rsidRPr="00085A41">
              <w:rPr>
                <w:rFonts w:ascii="Arial" w:hAnsi="Arial" w:cs="Arial"/>
                <w:b/>
                <w:sz w:val="20"/>
                <w:szCs w:val="20"/>
                <w:shd w:val="clear" w:color="auto" w:fill="FFFFFF"/>
              </w:rPr>
              <w:t>Metodologia do ensino de arte</w:t>
            </w:r>
            <w:r w:rsidRPr="00085A41">
              <w:rPr>
                <w:rFonts w:ascii="Arial" w:hAnsi="Arial" w:cs="Arial"/>
                <w:sz w:val="20"/>
                <w:szCs w:val="20"/>
                <w:shd w:val="clear" w:color="auto" w:fill="FFFFFF"/>
              </w:rPr>
              <w:t xml:space="preserve">: fundamentos e proposições. São Paulo: Cortez, 2009. </w:t>
            </w:r>
          </w:p>
          <w:p w14:paraId="6E86A6E1"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OLIVEIRA, Sandra Regina Ramalho. </w:t>
            </w:r>
            <w:r w:rsidRPr="00085A41">
              <w:rPr>
                <w:rFonts w:ascii="Arial" w:hAnsi="Arial" w:cs="Arial"/>
                <w:b/>
                <w:sz w:val="20"/>
                <w:szCs w:val="20"/>
                <w:shd w:val="clear" w:color="auto" w:fill="FFFFFF"/>
              </w:rPr>
              <w:t>Imagem também se lê</w:t>
            </w:r>
            <w:r w:rsidRPr="00085A41">
              <w:rPr>
                <w:rFonts w:ascii="Arial" w:hAnsi="Arial" w:cs="Arial"/>
                <w:sz w:val="20"/>
                <w:szCs w:val="20"/>
                <w:shd w:val="clear" w:color="auto" w:fill="FFFFFF"/>
              </w:rPr>
              <w:t>. Coleção Textos e Design. São Paulo: Editora Rosari, 2009.</w:t>
            </w:r>
          </w:p>
          <w:p w14:paraId="3EBCFCA6"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PILLAR, Analice Dutra (org.). </w:t>
            </w:r>
            <w:r w:rsidRPr="00085A41">
              <w:rPr>
                <w:rFonts w:ascii="Arial" w:hAnsi="Arial" w:cs="Arial"/>
                <w:b/>
                <w:sz w:val="20"/>
                <w:szCs w:val="20"/>
                <w:shd w:val="clear" w:color="auto" w:fill="FFFFFF"/>
              </w:rPr>
              <w:t>A educação do olhar no ensino das artes</w:t>
            </w:r>
            <w:r w:rsidRPr="00085A41">
              <w:rPr>
                <w:rFonts w:ascii="Arial" w:hAnsi="Arial" w:cs="Arial"/>
                <w:sz w:val="20"/>
                <w:szCs w:val="20"/>
                <w:shd w:val="clear" w:color="auto" w:fill="FFFFFF"/>
              </w:rPr>
              <w:t>. Porto Alegre: Editora Mediação, 2012.</w:t>
            </w:r>
          </w:p>
          <w:p w14:paraId="73355055"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ROSSI, Maria Helena Wagner. </w:t>
            </w:r>
            <w:r w:rsidRPr="00085A41">
              <w:rPr>
                <w:rFonts w:ascii="Arial" w:hAnsi="Arial" w:cs="Arial"/>
                <w:b/>
                <w:sz w:val="20"/>
                <w:szCs w:val="20"/>
                <w:shd w:val="clear" w:color="auto" w:fill="FFFFFF"/>
              </w:rPr>
              <w:t>Imagens que falam – leitura da arte na escola</w:t>
            </w:r>
            <w:r w:rsidRPr="00085A41">
              <w:rPr>
                <w:rFonts w:ascii="Arial" w:hAnsi="Arial" w:cs="Arial"/>
                <w:sz w:val="20"/>
                <w:szCs w:val="20"/>
                <w:shd w:val="clear" w:color="auto" w:fill="FFFFFF"/>
              </w:rPr>
              <w:t>. Porto Alegre: Mediação, 2003.</w:t>
            </w:r>
          </w:p>
          <w:p w14:paraId="5F57B986"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SAMAIN, Etienne. </w:t>
            </w:r>
            <w:r w:rsidRPr="00085A41">
              <w:rPr>
                <w:rFonts w:ascii="Arial" w:hAnsi="Arial" w:cs="Arial"/>
                <w:b/>
                <w:sz w:val="20"/>
                <w:szCs w:val="20"/>
                <w:shd w:val="clear" w:color="auto" w:fill="FFFFFF"/>
              </w:rPr>
              <w:t>Como pensam as imagens</w:t>
            </w:r>
            <w:r w:rsidRPr="00085A41">
              <w:rPr>
                <w:rFonts w:ascii="Arial" w:hAnsi="Arial" w:cs="Arial"/>
                <w:sz w:val="20"/>
                <w:szCs w:val="20"/>
                <w:shd w:val="clear" w:color="auto" w:fill="FFFFFF"/>
              </w:rPr>
              <w:t xml:space="preserve">. Campinas: Unicamp, 2012. </w:t>
            </w:r>
          </w:p>
          <w:p w14:paraId="43753234" w14:textId="77777777" w:rsidR="005D6FC7" w:rsidRPr="00085A41" w:rsidRDefault="005D6FC7" w:rsidP="005D6FC7">
            <w:pPr>
              <w:jc w:val="both"/>
              <w:rPr>
                <w:rFonts w:ascii="Arial" w:hAnsi="Arial" w:cs="Arial"/>
                <w:sz w:val="20"/>
                <w:szCs w:val="20"/>
                <w:shd w:val="clear" w:color="auto" w:fill="FFFFFF"/>
              </w:rPr>
            </w:pPr>
          </w:p>
          <w:p w14:paraId="0213DDA5" w14:textId="77777777" w:rsidR="005D6FC7" w:rsidRPr="00085A41" w:rsidRDefault="005D6FC7" w:rsidP="005D6FC7">
            <w:pPr>
              <w:jc w:val="both"/>
              <w:rPr>
                <w:rFonts w:ascii="Arial" w:hAnsi="Arial" w:cs="Arial"/>
                <w:b/>
                <w:sz w:val="20"/>
                <w:szCs w:val="20"/>
                <w:shd w:val="clear" w:color="auto" w:fill="FFFFFF"/>
              </w:rPr>
            </w:pPr>
            <w:r w:rsidRPr="00085A41">
              <w:rPr>
                <w:rFonts w:ascii="Arial" w:hAnsi="Arial" w:cs="Arial"/>
                <w:b/>
                <w:sz w:val="20"/>
                <w:szCs w:val="20"/>
                <w:shd w:val="clear" w:color="auto" w:fill="FFFFFF"/>
              </w:rPr>
              <w:t>Disciplina: Cultura Visual</w:t>
            </w:r>
          </w:p>
          <w:p w14:paraId="4F2AB3DE"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BARBOSA, Ana Mae. CUNHA, Fernanda Pereira (org.). </w:t>
            </w:r>
            <w:r w:rsidRPr="00085A41">
              <w:rPr>
                <w:rFonts w:ascii="Arial" w:hAnsi="Arial" w:cs="Arial"/>
                <w:i/>
                <w:sz w:val="20"/>
                <w:szCs w:val="20"/>
                <w:shd w:val="clear" w:color="auto" w:fill="FFFFFF"/>
              </w:rPr>
              <w:t>Abordagem triangular no ensino das artes e culturas visuais</w:t>
            </w:r>
            <w:r w:rsidRPr="00085A41">
              <w:rPr>
                <w:rFonts w:ascii="Arial" w:hAnsi="Arial" w:cs="Arial"/>
                <w:sz w:val="20"/>
                <w:szCs w:val="20"/>
                <w:shd w:val="clear" w:color="auto" w:fill="FFFFFF"/>
              </w:rPr>
              <w:t>. São Paulo: Editora Cortez, 2012.</w:t>
            </w:r>
          </w:p>
          <w:p w14:paraId="34433CF2"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HERNÁNDEZ, Fernando. </w:t>
            </w:r>
            <w:r w:rsidRPr="00085A41">
              <w:rPr>
                <w:rFonts w:ascii="Arial" w:hAnsi="Arial" w:cs="Arial"/>
                <w:b/>
                <w:sz w:val="20"/>
                <w:szCs w:val="20"/>
                <w:shd w:val="clear" w:color="auto" w:fill="FFFFFF"/>
              </w:rPr>
              <w:t>Cultura visual, mudança educativa e projetos de trabalho</w:t>
            </w:r>
            <w:r w:rsidRPr="00085A41">
              <w:rPr>
                <w:rFonts w:ascii="Arial" w:hAnsi="Arial" w:cs="Arial"/>
                <w:sz w:val="20"/>
                <w:szCs w:val="20"/>
                <w:shd w:val="clear" w:color="auto" w:fill="FFFFFF"/>
              </w:rPr>
              <w:t>. Porto Alegre: Artes Médicas Sul, 2000.</w:t>
            </w:r>
          </w:p>
          <w:p w14:paraId="1285CC9C"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HOOKS, Bell. Ensinando a transgredir:  </w:t>
            </w:r>
            <w:r w:rsidRPr="00085A41">
              <w:rPr>
                <w:rFonts w:ascii="Arial" w:hAnsi="Arial" w:cs="Arial"/>
                <w:b/>
                <w:sz w:val="20"/>
                <w:szCs w:val="20"/>
                <w:shd w:val="clear" w:color="auto" w:fill="FFFFFF"/>
              </w:rPr>
              <w:t>A educação como prática da liberdade</w:t>
            </w:r>
            <w:r w:rsidRPr="00085A41">
              <w:rPr>
                <w:rFonts w:ascii="Arial" w:hAnsi="Arial" w:cs="Arial"/>
                <w:sz w:val="20"/>
                <w:szCs w:val="20"/>
                <w:shd w:val="clear" w:color="auto" w:fill="FFFFFF"/>
              </w:rPr>
              <w:t>. São Paulo: Martins Fontes, 2017.</w:t>
            </w:r>
          </w:p>
          <w:p w14:paraId="32073518" w14:textId="77777777" w:rsidR="005D6FC7" w:rsidRPr="00085A41" w:rsidRDefault="005D6FC7" w:rsidP="005D6FC7">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MARTINS, Raimundo; TOURINHO, Irene. </w:t>
            </w:r>
            <w:r w:rsidRPr="00085A41">
              <w:rPr>
                <w:rFonts w:ascii="Arial" w:hAnsi="Arial" w:cs="Arial"/>
                <w:b/>
                <w:sz w:val="20"/>
                <w:szCs w:val="20"/>
                <w:shd w:val="clear" w:color="auto" w:fill="FFFFFF"/>
              </w:rPr>
              <w:t>Pedagogias culturais</w:t>
            </w:r>
            <w:r w:rsidRPr="00085A41">
              <w:rPr>
                <w:rFonts w:ascii="Arial" w:hAnsi="Arial" w:cs="Arial"/>
                <w:sz w:val="20"/>
                <w:szCs w:val="20"/>
                <w:shd w:val="clear" w:color="auto" w:fill="FFFFFF"/>
              </w:rPr>
              <w:t>. Santa Maria: Ed. da UFSM, 2014.</w:t>
            </w:r>
          </w:p>
          <w:p w14:paraId="597DCE04" w14:textId="598CAAF1" w:rsidR="005D6FC7" w:rsidRPr="00085A41" w:rsidRDefault="005D6FC7" w:rsidP="005D6FC7">
            <w:pPr>
              <w:jc w:val="both"/>
              <w:rPr>
                <w:rFonts w:ascii="Arial" w:hAnsi="Arial" w:cs="Arial"/>
                <w:sz w:val="20"/>
                <w:szCs w:val="20"/>
              </w:rPr>
            </w:pPr>
            <w:r w:rsidRPr="00085A41">
              <w:rPr>
                <w:rFonts w:ascii="Arial" w:hAnsi="Arial" w:cs="Arial"/>
                <w:sz w:val="20"/>
                <w:szCs w:val="20"/>
                <w:shd w:val="clear" w:color="auto" w:fill="FFFFFF"/>
              </w:rPr>
              <w:t xml:space="preserve">RICHTER, Ivone Mendes. </w:t>
            </w:r>
            <w:r w:rsidRPr="00085A41">
              <w:rPr>
                <w:rFonts w:ascii="Arial" w:hAnsi="Arial" w:cs="Arial"/>
                <w:b/>
                <w:sz w:val="20"/>
                <w:szCs w:val="20"/>
                <w:shd w:val="clear" w:color="auto" w:fill="FFFFFF"/>
              </w:rPr>
              <w:t>Interculturalidade e estética do cotidiano no ensino das artes visuais</w:t>
            </w:r>
            <w:r w:rsidRPr="00085A41">
              <w:rPr>
                <w:rFonts w:ascii="Arial" w:hAnsi="Arial" w:cs="Arial"/>
                <w:sz w:val="20"/>
                <w:szCs w:val="20"/>
                <w:shd w:val="clear" w:color="auto" w:fill="FFFFFF"/>
              </w:rPr>
              <w:t>. Campinas: Mercado de Letras Edições e Livraria Ltda, 2003.</w:t>
            </w:r>
          </w:p>
        </w:tc>
      </w:tr>
      <w:tr w:rsidR="00890FEA" w:rsidRPr="00085A41" w14:paraId="7E738BB7" w14:textId="77777777" w:rsidTr="00383CBC">
        <w:trPr>
          <w:gridAfter w:val="1"/>
          <w:wAfter w:w="10" w:type="dxa"/>
        </w:trPr>
        <w:tc>
          <w:tcPr>
            <w:tcW w:w="1985" w:type="dxa"/>
          </w:tcPr>
          <w:p w14:paraId="5DBB961B" w14:textId="77777777" w:rsidR="00890FEA" w:rsidRPr="00085A41" w:rsidRDefault="00890FEA" w:rsidP="005D6FC7">
            <w:pPr>
              <w:widowControl w:val="0"/>
              <w:jc w:val="center"/>
              <w:rPr>
                <w:rFonts w:ascii="Arial" w:hAnsi="Arial" w:cs="Arial"/>
                <w:b/>
                <w:sz w:val="20"/>
                <w:szCs w:val="20"/>
              </w:rPr>
            </w:pPr>
          </w:p>
          <w:p w14:paraId="73BAB88D" w14:textId="77777777" w:rsidR="00890FEA" w:rsidRPr="00085A41" w:rsidRDefault="00890FEA" w:rsidP="005D6FC7">
            <w:pPr>
              <w:widowControl w:val="0"/>
              <w:jc w:val="center"/>
              <w:rPr>
                <w:rFonts w:ascii="Arial" w:hAnsi="Arial" w:cs="Arial"/>
                <w:b/>
                <w:sz w:val="20"/>
                <w:szCs w:val="20"/>
              </w:rPr>
            </w:pPr>
          </w:p>
          <w:p w14:paraId="0318B323" w14:textId="77777777" w:rsidR="00890FEA" w:rsidRPr="00085A41" w:rsidRDefault="00890FEA" w:rsidP="005D6FC7">
            <w:pPr>
              <w:widowControl w:val="0"/>
              <w:jc w:val="center"/>
              <w:rPr>
                <w:rFonts w:ascii="Arial" w:hAnsi="Arial" w:cs="Arial"/>
                <w:b/>
                <w:sz w:val="20"/>
                <w:szCs w:val="20"/>
              </w:rPr>
            </w:pPr>
          </w:p>
          <w:p w14:paraId="44769917" w14:textId="5D46E053" w:rsidR="005D6FC7" w:rsidRPr="00085A41" w:rsidRDefault="005D6FC7" w:rsidP="005D6FC7">
            <w:pPr>
              <w:widowControl w:val="0"/>
              <w:jc w:val="center"/>
              <w:rPr>
                <w:rFonts w:ascii="Arial" w:hAnsi="Arial" w:cs="Arial"/>
                <w:b/>
                <w:sz w:val="20"/>
                <w:szCs w:val="20"/>
              </w:rPr>
            </w:pPr>
            <w:r w:rsidRPr="00085A41">
              <w:rPr>
                <w:rFonts w:ascii="Arial" w:hAnsi="Arial" w:cs="Arial"/>
                <w:b/>
                <w:sz w:val="20"/>
                <w:szCs w:val="20"/>
              </w:rPr>
              <w:t>Linguística, Letras e Artes/ Artes/ Educação Artística/ Estágios Curriculares Supervisionados</w:t>
            </w:r>
          </w:p>
        </w:tc>
        <w:tc>
          <w:tcPr>
            <w:tcW w:w="7407" w:type="dxa"/>
          </w:tcPr>
          <w:p w14:paraId="3EED89BA" w14:textId="77777777" w:rsidR="005D6FC7" w:rsidRPr="00085A41" w:rsidRDefault="005D6FC7" w:rsidP="005D6FC7">
            <w:pPr>
              <w:widowControl w:val="0"/>
              <w:jc w:val="both"/>
              <w:rPr>
                <w:rFonts w:ascii="Arial" w:hAnsi="Arial" w:cs="Arial"/>
                <w:b/>
                <w:sz w:val="20"/>
                <w:szCs w:val="20"/>
              </w:rPr>
            </w:pPr>
            <w:r w:rsidRPr="00085A41">
              <w:rPr>
                <w:rFonts w:ascii="Arial" w:hAnsi="Arial" w:cs="Arial"/>
                <w:b/>
                <w:sz w:val="20"/>
                <w:szCs w:val="20"/>
              </w:rPr>
              <w:t>Ementa:</w:t>
            </w:r>
          </w:p>
          <w:p w14:paraId="7F90B001"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Estágio Curricular Supervisionado II</w:t>
            </w:r>
          </w:p>
          <w:p w14:paraId="6CBD2626"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Vivência educativa no Ensino Fundamental (1.ª/5.ª). Elaboração de projeto de ensino/pesquisa e artigo sobre a vivência realizada. Estágio e docência.</w:t>
            </w:r>
          </w:p>
          <w:p w14:paraId="2F6D6F86" w14:textId="77777777" w:rsidR="005D6FC7" w:rsidRPr="00085A41" w:rsidRDefault="005D6FC7" w:rsidP="005D6FC7">
            <w:pPr>
              <w:widowControl w:val="0"/>
              <w:jc w:val="both"/>
              <w:rPr>
                <w:rFonts w:ascii="Arial" w:hAnsi="Arial" w:cs="Arial"/>
                <w:sz w:val="20"/>
                <w:szCs w:val="20"/>
                <w:shd w:val="clear" w:color="auto" w:fill="FFFFFF"/>
              </w:rPr>
            </w:pPr>
          </w:p>
          <w:p w14:paraId="145C3AEE"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Estágio Curricular Supervisionado III</w:t>
            </w:r>
          </w:p>
          <w:p w14:paraId="314D685F" w14:textId="77777777" w:rsidR="005D6FC7" w:rsidRPr="00085A41" w:rsidRDefault="005D6FC7" w:rsidP="005D6FC7">
            <w:pPr>
              <w:widowControl w:val="0"/>
              <w:jc w:val="both"/>
              <w:rPr>
                <w:rFonts w:ascii="Arial" w:hAnsi="Arial" w:cs="Arial"/>
                <w:b/>
                <w:sz w:val="20"/>
                <w:szCs w:val="20"/>
              </w:rPr>
            </w:pPr>
            <w:r w:rsidRPr="00085A41">
              <w:rPr>
                <w:rFonts w:ascii="Arial" w:hAnsi="Arial" w:cs="Arial"/>
                <w:sz w:val="20"/>
                <w:szCs w:val="20"/>
                <w:shd w:val="clear" w:color="auto" w:fill="FFFFFF"/>
              </w:rPr>
              <w:t>Vivência educativa no Ensino Fundamental (6.ª/9.ª). Elaboração de projeto ensino/pesquisa e artigo sobre vivência realizada. Contexto e conteúdo no ensino da arte.</w:t>
            </w:r>
          </w:p>
          <w:p w14:paraId="01A9C8ED" w14:textId="77777777" w:rsidR="005D6FC7" w:rsidRPr="00085A41" w:rsidRDefault="005D6FC7" w:rsidP="005D6FC7">
            <w:pPr>
              <w:autoSpaceDE w:val="0"/>
              <w:autoSpaceDN w:val="0"/>
              <w:adjustRightInd w:val="0"/>
              <w:jc w:val="both"/>
              <w:rPr>
                <w:rFonts w:ascii="Arial" w:hAnsi="Arial" w:cs="Arial"/>
                <w:b/>
                <w:sz w:val="20"/>
                <w:szCs w:val="20"/>
              </w:rPr>
            </w:pPr>
          </w:p>
          <w:p w14:paraId="698DD95A" w14:textId="77777777" w:rsidR="005D6FC7" w:rsidRPr="00085A41" w:rsidRDefault="005D6FC7" w:rsidP="005D6FC7">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01D846D0"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AROEIRA, Kalline Pereira; PIMENTA, Selma Garrido (Orgs.). </w:t>
            </w:r>
            <w:r w:rsidRPr="00085A41">
              <w:rPr>
                <w:rFonts w:ascii="Arial" w:hAnsi="Arial" w:cs="Arial"/>
                <w:b/>
                <w:sz w:val="20"/>
                <w:szCs w:val="20"/>
                <w:shd w:val="clear" w:color="auto" w:fill="FFFFFF"/>
              </w:rPr>
              <w:t>Didática e Estágio</w:t>
            </w:r>
            <w:r w:rsidRPr="00085A41">
              <w:rPr>
                <w:rFonts w:ascii="Arial" w:hAnsi="Arial" w:cs="Arial"/>
                <w:sz w:val="20"/>
                <w:szCs w:val="20"/>
                <w:shd w:val="clear" w:color="auto" w:fill="FFFFFF"/>
              </w:rPr>
              <w:t xml:space="preserve">. Curitiba: Appris, 2018. </w:t>
            </w:r>
          </w:p>
          <w:p w14:paraId="612154D4"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BARBOSA, Ana Mae. </w:t>
            </w:r>
            <w:r w:rsidRPr="00085A41">
              <w:rPr>
                <w:rFonts w:ascii="Arial" w:hAnsi="Arial" w:cs="Arial"/>
                <w:b/>
                <w:sz w:val="20"/>
                <w:szCs w:val="20"/>
                <w:shd w:val="clear" w:color="auto" w:fill="FFFFFF"/>
              </w:rPr>
              <w:t>Arte/Educação Contemporânea</w:t>
            </w:r>
            <w:r w:rsidRPr="00085A41">
              <w:rPr>
                <w:rFonts w:ascii="Arial" w:hAnsi="Arial" w:cs="Arial"/>
                <w:sz w:val="20"/>
                <w:szCs w:val="20"/>
                <w:shd w:val="clear" w:color="auto" w:fill="FFFFFF"/>
              </w:rPr>
              <w:t>: consonâncias internacionais. São Paulo: Editora Cortez, 2017.</w:t>
            </w:r>
          </w:p>
          <w:p w14:paraId="56C03CDB"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BRASIL. Ministério da educação. Conselho Nacional de Educação. Câmara de Educação Básica. CNCC - Base Nacional Comum Curricular, 2018. </w:t>
            </w:r>
          </w:p>
          <w:p w14:paraId="27EB875C"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FREIRE, Paulo. </w:t>
            </w:r>
            <w:r w:rsidRPr="00085A41">
              <w:rPr>
                <w:rFonts w:ascii="Arial" w:hAnsi="Arial" w:cs="Arial"/>
                <w:b/>
                <w:sz w:val="20"/>
                <w:szCs w:val="20"/>
                <w:shd w:val="clear" w:color="auto" w:fill="FFFFFF"/>
              </w:rPr>
              <w:t>A pedagogia da autonomia</w:t>
            </w:r>
            <w:r w:rsidRPr="00085A41">
              <w:rPr>
                <w:rFonts w:ascii="Arial" w:hAnsi="Arial" w:cs="Arial"/>
                <w:sz w:val="20"/>
                <w:szCs w:val="20"/>
                <w:shd w:val="clear" w:color="auto" w:fill="FFFFFF"/>
              </w:rPr>
              <w:t xml:space="preserve"> – saberes necessários à prática educativa. Rio de Janeiro: Terra e Paz, 2001. </w:t>
            </w:r>
          </w:p>
          <w:p w14:paraId="11B49A2F"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GHEDIN, Evandro; OLIVEIRA Elisangela S; ALMEIDA, Whasigthon A. de (orgs.). </w:t>
            </w:r>
            <w:r w:rsidRPr="00085A41">
              <w:rPr>
                <w:rFonts w:ascii="Arial" w:hAnsi="Arial" w:cs="Arial"/>
                <w:b/>
                <w:sz w:val="20"/>
                <w:szCs w:val="20"/>
                <w:shd w:val="clear" w:color="auto" w:fill="FFFFFF"/>
              </w:rPr>
              <w:t>Estágio com pesquisa</w:t>
            </w:r>
            <w:r w:rsidRPr="00085A41">
              <w:rPr>
                <w:rFonts w:ascii="Arial" w:hAnsi="Arial" w:cs="Arial"/>
                <w:sz w:val="20"/>
                <w:szCs w:val="20"/>
                <w:shd w:val="clear" w:color="auto" w:fill="FFFFFF"/>
              </w:rPr>
              <w:t>. São Paulo: Editora Cortez, 2015.</w:t>
            </w:r>
          </w:p>
          <w:p w14:paraId="588BB4AB"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HOOKS Bell. </w:t>
            </w:r>
            <w:r w:rsidRPr="00085A41">
              <w:rPr>
                <w:rFonts w:ascii="Arial" w:hAnsi="Arial" w:cs="Arial"/>
                <w:b/>
                <w:sz w:val="20"/>
                <w:szCs w:val="20"/>
                <w:shd w:val="clear" w:color="auto" w:fill="FFFFFF"/>
              </w:rPr>
              <w:t>Ensinando pensamento crítico</w:t>
            </w:r>
            <w:r w:rsidRPr="00085A41">
              <w:rPr>
                <w:rFonts w:ascii="Arial" w:hAnsi="Arial" w:cs="Arial"/>
                <w:sz w:val="20"/>
                <w:szCs w:val="20"/>
                <w:shd w:val="clear" w:color="auto" w:fill="FFFFFF"/>
              </w:rPr>
              <w:t xml:space="preserve">: sabedoria prática. São Paulo: Elefante, 2020. </w:t>
            </w:r>
          </w:p>
          <w:p w14:paraId="029EFBC9"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OLIVEIRA, Marilda Oliveira de; HÉRNANDEZ, Fernando (org.) </w:t>
            </w:r>
            <w:r w:rsidRPr="00085A41">
              <w:rPr>
                <w:rFonts w:ascii="Arial" w:hAnsi="Arial" w:cs="Arial"/>
                <w:b/>
                <w:sz w:val="20"/>
                <w:szCs w:val="20"/>
                <w:shd w:val="clear" w:color="auto" w:fill="FFFFFF"/>
              </w:rPr>
              <w:t>A formação do professor e o ensino das Artes visuais</w:t>
            </w:r>
            <w:r w:rsidRPr="00085A41">
              <w:rPr>
                <w:rFonts w:ascii="Arial" w:hAnsi="Arial" w:cs="Arial"/>
                <w:sz w:val="20"/>
                <w:szCs w:val="20"/>
                <w:shd w:val="clear" w:color="auto" w:fill="FFFFFF"/>
              </w:rPr>
              <w:t>. Santa Maria: Ed. UFSM, 2005.</w:t>
            </w:r>
          </w:p>
          <w:p w14:paraId="282E0492"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PEREIRA, M. V. </w:t>
            </w:r>
            <w:r w:rsidRPr="00085A41">
              <w:rPr>
                <w:rFonts w:ascii="Arial" w:hAnsi="Arial" w:cs="Arial"/>
                <w:b/>
                <w:sz w:val="20"/>
                <w:szCs w:val="20"/>
                <w:shd w:val="clear" w:color="auto" w:fill="FFFFFF"/>
              </w:rPr>
              <w:t>Estética da professoralidade</w:t>
            </w:r>
            <w:r w:rsidRPr="00085A41">
              <w:rPr>
                <w:rFonts w:ascii="Arial" w:hAnsi="Arial" w:cs="Arial"/>
                <w:sz w:val="20"/>
                <w:szCs w:val="20"/>
                <w:shd w:val="clear" w:color="auto" w:fill="FFFFFF"/>
              </w:rPr>
              <w:t xml:space="preserve">: um estudo crítico sobre a formação de professores. Santa Maria: Ed. da UFSM, 2016. </w:t>
            </w:r>
          </w:p>
          <w:p w14:paraId="08721183"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PICOÑEZ, S. (org.). </w:t>
            </w:r>
            <w:r w:rsidRPr="00085A41">
              <w:rPr>
                <w:rFonts w:ascii="Arial" w:hAnsi="Arial" w:cs="Arial"/>
                <w:b/>
                <w:sz w:val="20"/>
                <w:szCs w:val="20"/>
                <w:shd w:val="clear" w:color="auto" w:fill="FFFFFF"/>
              </w:rPr>
              <w:t>A prática de ensino e o estágio supervisionado</w:t>
            </w:r>
            <w:r w:rsidRPr="00085A41">
              <w:rPr>
                <w:rFonts w:ascii="Arial" w:hAnsi="Arial" w:cs="Arial"/>
                <w:sz w:val="20"/>
                <w:szCs w:val="20"/>
                <w:shd w:val="clear" w:color="auto" w:fill="FFFFFF"/>
              </w:rPr>
              <w:t xml:space="preserve">. São Paulo: Papirus, 1994. </w:t>
            </w:r>
          </w:p>
          <w:p w14:paraId="1B16891D"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PIMENTA, Selma Garrido (org.). </w:t>
            </w:r>
            <w:r w:rsidRPr="00085A41">
              <w:rPr>
                <w:rFonts w:ascii="Arial" w:hAnsi="Arial" w:cs="Arial"/>
                <w:b/>
                <w:sz w:val="20"/>
                <w:szCs w:val="20"/>
                <w:shd w:val="clear" w:color="auto" w:fill="FFFFFF"/>
              </w:rPr>
              <w:t>Estágio e docência</w:t>
            </w:r>
            <w:r w:rsidRPr="00085A41">
              <w:rPr>
                <w:rFonts w:ascii="Arial" w:hAnsi="Arial" w:cs="Arial"/>
                <w:sz w:val="20"/>
                <w:szCs w:val="20"/>
                <w:shd w:val="clear" w:color="auto" w:fill="FFFFFF"/>
              </w:rPr>
              <w:t>. São Paulo: Editora Cortez, 2002.</w:t>
            </w:r>
          </w:p>
          <w:p w14:paraId="46A9E2ED" w14:textId="4A96CBB1" w:rsidR="005D6FC7" w:rsidRPr="00085A41" w:rsidRDefault="005D6FC7" w:rsidP="005D6FC7">
            <w:pPr>
              <w:jc w:val="both"/>
              <w:rPr>
                <w:rFonts w:ascii="Arial" w:hAnsi="Arial" w:cs="Arial"/>
                <w:sz w:val="20"/>
                <w:szCs w:val="20"/>
              </w:rPr>
            </w:pPr>
            <w:r w:rsidRPr="00085A41">
              <w:rPr>
                <w:rFonts w:ascii="Arial" w:hAnsi="Arial" w:cs="Arial"/>
                <w:sz w:val="20"/>
                <w:szCs w:val="20"/>
                <w:shd w:val="clear" w:color="auto" w:fill="FFFFFF"/>
              </w:rPr>
              <w:t xml:space="preserve">MASSCHELEIN, Jan; SIMONS, Maarten. </w:t>
            </w:r>
            <w:r w:rsidRPr="00085A41">
              <w:rPr>
                <w:rFonts w:ascii="Arial" w:hAnsi="Arial" w:cs="Arial"/>
                <w:b/>
                <w:sz w:val="20"/>
                <w:szCs w:val="20"/>
                <w:shd w:val="clear" w:color="auto" w:fill="FFFFFF"/>
              </w:rPr>
              <w:t>Em defesa da Escola</w:t>
            </w:r>
            <w:r w:rsidRPr="00085A41">
              <w:rPr>
                <w:rFonts w:ascii="Arial" w:hAnsi="Arial" w:cs="Arial"/>
                <w:sz w:val="20"/>
                <w:szCs w:val="20"/>
                <w:shd w:val="clear" w:color="auto" w:fill="FFFFFF"/>
              </w:rPr>
              <w:t>: uma questão pública. Belo Horizonte: Autêntica, 2015.</w:t>
            </w:r>
          </w:p>
        </w:tc>
      </w:tr>
      <w:tr w:rsidR="00890FEA" w:rsidRPr="00085A41" w14:paraId="17227526" w14:textId="77777777" w:rsidTr="00383CBC">
        <w:trPr>
          <w:gridAfter w:val="1"/>
          <w:wAfter w:w="10" w:type="dxa"/>
        </w:trPr>
        <w:tc>
          <w:tcPr>
            <w:tcW w:w="1985" w:type="dxa"/>
          </w:tcPr>
          <w:p w14:paraId="51C301F7" w14:textId="77777777" w:rsidR="00890FEA" w:rsidRPr="00085A41" w:rsidRDefault="00890FEA" w:rsidP="005D6FC7">
            <w:pPr>
              <w:widowControl w:val="0"/>
              <w:jc w:val="center"/>
              <w:rPr>
                <w:rFonts w:ascii="Arial" w:hAnsi="Arial" w:cs="Arial"/>
                <w:b/>
                <w:sz w:val="20"/>
                <w:szCs w:val="20"/>
              </w:rPr>
            </w:pPr>
          </w:p>
          <w:p w14:paraId="4EB56461" w14:textId="77777777" w:rsidR="00890FEA" w:rsidRPr="00085A41" w:rsidRDefault="00890FEA" w:rsidP="005D6FC7">
            <w:pPr>
              <w:widowControl w:val="0"/>
              <w:jc w:val="center"/>
              <w:rPr>
                <w:rFonts w:ascii="Arial" w:hAnsi="Arial" w:cs="Arial"/>
                <w:b/>
                <w:sz w:val="20"/>
                <w:szCs w:val="20"/>
              </w:rPr>
            </w:pPr>
          </w:p>
          <w:p w14:paraId="58B7C324" w14:textId="77777777" w:rsidR="00890FEA" w:rsidRPr="00085A41" w:rsidRDefault="00890FEA" w:rsidP="005D6FC7">
            <w:pPr>
              <w:widowControl w:val="0"/>
              <w:jc w:val="center"/>
              <w:rPr>
                <w:rFonts w:ascii="Arial" w:hAnsi="Arial" w:cs="Arial"/>
                <w:b/>
                <w:sz w:val="20"/>
                <w:szCs w:val="20"/>
              </w:rPr>
            </w:pPr>
          </w:p>
          <w:p w14:paraId="31C3E1B8" w14:textId="1FD8BC2D" w:rsidR="005D6FC7" w:rsidRPr="00085A41" w:rsidRDefault="005D6FC7" w:rsidP="005D6FC7">
            <w:pPr>
              <w:widowControl w:val="0"/>
              <w:jc w:val="center"/>
              <w:rPr>
                <w:rFonts w:ascii="Arial" w:hAnsi="Arial" w:cs="Arial"/>
                <w:b/>
                <w:sz w:val="20"/>
                <w:szCs w:val="20"/>
              </w:rPr>
            </w:pPr>
            <w:r w:rsidRPr="00085A41">
              <w:rPr>
                <w:rFonts w:ascii="Arial" w:hAnsi="Arial" w:cs="Arial"/>
                <w:b/>
                <w:sz w:val="20"/>
                <w:szCs w:val="20"/>
              </w:rPr>
              <w:t xml:space="preserve">Linguística, Letras </w:t>
            </w:r>
            <w:r w:rsidRPr="00085A41">
              <w:rPr>
                <w:rFonts w:ascii="Arial" w:hAnsi="Arial" w:cs="Arial"/>
                <w:b/>
                <w:sz w:val="20"/>
                <w:szCs w:val="20"/>
              </w:rPr>
              <w:lastRenderedPageBreak/>
              <w:t>e Artes/ Artes/ Escultura</w:t>
            </w:r>
          </w:p>
        </w:tc>
        <w:tc>
          <w:tcPr>
            <w:tcW w:w="7407" w:type="dxa"/>
          </w:tcPr>
          <w:p w14:paraId="294380FE" w14:textId="77777777" w:rsidR="005D6FC7" w:rsidRPr="00085A41" w:rsidRDefault="005D6FC7" w:rsidP="005D6FC7">
            <w:pPr>
              <w:widowControl w:val="0"/>
              <w:jc w:val="both"/>
              <w:rPr>
                <w:rFonts w:ascii="Arial" w:hAnsi="Arial" w:cs="Arial"/>
                <w:b/>
                <w:sz w:val="20"/>
                <w:szCs w:val="20"/>
              </w:rPr>
            </w:pPr>
            <w:r w:rsidRPr="00085A41">
              <w:rPr>
                <w:rFonts w:ascii="Arial" w:hAnsi="Arial" w:cs="Arial"/>
                <w:b/>
                <w:sz w:val="20"/>
                <w:szCs w:val="20"/>
              </w:rPr>
              <w:lastRenderedPageBreak/>
              <w:t>Ementa:</w:t>
            </w:r>
          </w:p>
          <w:p w14:paraId="1DB86A44"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Introdução a Linguagem Tridimensional</w:t>
            </w:r>
          </w:p>
          <w:p w14:paraId="46D16BF3"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Processos criativos e elementos de linguagem tridimensional. Procedimentos técnicos de modelagem e de ensambladura.</w:t>
            </w:r>
          </w:p>
          <w:p w14:paraId="6B271A6C" w14:textId="77777777" w:rsidR="005D6FC7" w:rsidRPr="00085A41" w:rsidRDefault="005D6FC7" w:rsidP="005D6FC7">
            <w:pPr>
              <w:widowControl w:val="0"/>
              <w:jc w:val="both"/>
              <w:rPr>
                <w:rFonts w:ascii="Arial" w:hAnsi="Arial" w:cs="Arial"/>
                <w:sz w:val="20"/>
                <w:szCs w:val="20"/>
                <w:shd w:val="clear" w:color="auto" w:fill="FFFFFF"/>
              </w:rPr>
            </w:pPr>
          </w:p>
          <w:p w14:paraId="562D9692"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Linguagem Escultórica I</w:t>
            </w:r>
          </w:p>
          <w:p w14:paraId="2DF64A43"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Processos criativos tridimensionais e elementares da linguagem tridimensiona</w:t>
            </w:r>
            <w:r w:rsidRPr="00085A41">
              <w:rPr>
                <w:rFonts w:ascii="Arial" w:hAnsi="Arial" w:cs="Arial"/>
                <w:sz w:val="20"/>
                <w:szCs w:val="20"/>
                <w:highlight w:val="cyan"/>
                <w:shd w:val="clear" w:color="auto" w:fill="FFFFFF"/>
              </w:rPr>
              <w:t>l</w:t>
            </w:r>
            <w:r w:rsidRPr="00085A41">
              <w:rPr>
                <w:rFonts w:ascii="Arial" w:hAnsi="Arial" w:cs="Arial"/>
                <w:sz w:val="20"/>
                <w:szCs w:val="20"/>
                <w:shd w:val="clear" w:color="auto" w:fill="FFFFFF"/>
              </w:rPr>
              <w:t>. Representação na arte. Processos criativos e transformações operativas da escultura moderna. Representação referencial do século XIX ao fim do espaço ilusionista na representação moderna. Processos criativos: da escultura clássica ao campo expandido da arte.</w:t>
            </w:r>
          </w:p>
          <w:p w14:paraId="5C8BC368" w14:textId="77777777" w:rsidR="005D6FC7" w:rsidRPr="00085A41" w:rsidRDefault="005D6FC7" w:rsidP="005D6FC7">
            <w:pPr>
              <w:widowControl w:val="0"/>
              <w:jc w:val="both"/>
              <w:rPr>
                <w:rFonts w:ascii="Arial" w:hAnsi="Arial" w:cs="Arial"/>
                <w:sz w:val="20"/>
                <w:szCs w:val="20"/>
                <w:shd w:val="clear" w:color="auto" w:fill="FFFFFF"/>
              </w:rPr>
            </w:pPr>
          </w:p>
          <w:p w14:paraId="78D4492A"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Linguagem Escultórica II</w:t>
            </w:r>
          </w:p>
          <w:p w14:paraId="0307CF0A" w14:textId="77777777" w:rsidR="005D6FC7" w:rsidRPr="00085A41" w:rsidRDefault="005D6FC7" w:rsidP="005D6FC7">
            <w:pPr>
              <w:widowControl w:val="0"/>
              <w:jc w:val="both"/>
              <w:rPr>
                <w:rFonts w:ascii="Arial" w:hAnsi="Arial" w:cs="Arial"/>
                <w:b/>
                <w:sz w:val="20"/>
                <w:szCs w:val="20"/>
              </w:rPr>
            </w:pPr>
            <w:r w:rsidRPr="00085A41">
              <w:rPr>
                <w:rFonts w:ascii="Arial" w:hAnsi="Arial" w:cs="Arial"/>
                <w:sz w:val="20"/>
                <w:szCs w:val="20"/>
                <w:shd w:val="clear" w:color="auto" w:fill="FFFFFF"/>
              </w:rPr>
              <w:t>Processos criativos tridimensionais frente aos problemas de representação na arte contemporânea. Linguagens e processos criativos empregados pela escultura pós-moderna. Transformações operativas da escultura pós-moderna. Do campo expandido da arte a forma relacional.</w:t>
            </w:r>
          </w:p>
          <w:p w14:paraId="5D9E72FF" w14:textId="77777777" w:rsidR="005D6FC7" w:rsidRPr="00085A41" w:rsidRDefault="005D6FC7" w:rsidP="005D6FC7">
            <w:pPr>
              <w:widowControl w:val="0"/>
              <w:jc w:val="both"/>
              <w:rPr>
                <w:rFonts w:ascii="Arial" w:hAnsi="Arial" w:cs="Arial"/>
                <w:b/>
                <w:sz w:val="20"/>
                <w:szCs w:val="20"/>
              </w:rPr>
            </w:pPr>
          </w:p>
          <w:p w14:paraId="22AE7B9B" w14:textId="77777777" w:rsidR="005D6FC7" w:rsidRPr="00085A41" w:rsidRDefault="005D6FC7" w:rsidP="005D6FC7">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1AC8A10F"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BOURRIAUD, Nicolás. </w:t>
            </w:r>
            <w:r w:rsidRPr="00085A41">
              <w:rPr>
                <w:rFonts w:ascii="Arial" w:hAnsi="Arial" w:cs="Arial"/>
                <w:b/>
                <w:sz w:val="20"/>
                <w:szCs w:val="20"/>
                <w:shd w:val="clear" w:color="auto" w:fill="FFFFFF"/>
              </w:rPr>
              <w:t>Pós-produção</w:t>
            </w:r>
            <w:r w:rsidRPr="00085A41">
              <w:rPr>
                <w:rFonts w:ascii="Arial" w:hAnsi="Arial" w:cs="Arial"/>
                <w:sz w:val="20"/>
                <w:szCs w:val="20"/>
                <w:shd w:val="clear" w:color="auto" w:fill="FFFFFF"/>
              </w:rPr>
              <w:t>: como a arte reprograma o mundo contemporâneo. São Paulo: Martins Fontes, 2009.</w:t>
            </w:r>
          </w:p>
          <w:p w14:paraId="1DD77552"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DANTO, Arthur C. </w:t>
            </w:r>
            <w:r w:rsidRPr="00085A41">
              <w:rPr>
                <w:rFonts w:ascii="Arial" w:hAnsi="Arial" w:cs="Arial"/>
                <w:b/>
                <w:sz w:val="20"/>
                <w:szCs w:val="20"/>
                <w:shd w:val="clear" w:color="auto" w:fill="FFFFFF"/>
              </w:rPr>
              <w:t>Após o fim da arte</w:t>
            </w:r>
            <w:r w:rsidRPr="00085A41">
              <w:rPr>
                <w:rFonts w:ascii="Arial" w:hAnsi="Arial" w:cs="Arial"/>
                <w:sz w:val="20"/>
                <w:szCs w:val="20"/>
                <w:shd w:val="clear" w:color="auto" w:fill="FFFFFF"/>
              </w:rPr>
              <w:t>: a arte contemporânea e os limites da história. São Paulo: EDUSP: Odysseus, 2006.</w:t>
            </w:r>
          </w:p>
          <w:p w14:paraId="6DBC9F75"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FREIRE, Cristina. </w:t>
            </w:r>
            <w:r w:rsidRPr="00085A41">
              <w:rPr>
                <w:rFonts w:ascii="Arial" w:hAnsi="Arial" w:cs="Arial"/>
                <w:b/>
                <w:sz w:val="20"/>
                <w:szCs w:val="20"/>
                <w:shd w:val="clear" w:color="auto" w:fill="FFFFFF"/>
              </w:rPr>
              <w:t>Poéticas do processo</w:t>
            </w:r>
            <w:r w:rsidRPr="00085A41">
              <w:rPr>
                <w:rFonts w:ascii="Arial" w:hAnsi="Arial" w:cs="Arial"/>
                <w:sz w:val="20"/>
                <w:szCs w:val="20"/>
                <w:shd w:val="clear" w:color="auto" w:fill="FFFFFF"/>
              </w:rPr>
              <w:t>: arte conceitual no museu. São Paulo: Iluminuras, 1999.</w:t>
            </w:r>
          </w:p>
          <w:p w14:paraId="783E2F15"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FREIRE, Cristina. </w:t>
            </w:r>
            <w:r w:rsidRPr="00085A41">
              <w:rPr>
                <w:rFonts w:ascii="Arial" w:hAnsi="Arial" w:cs="Arial"/>
                <w:b/>
                <w:sz w:val="20"/>
                <w:szCs w:val="20"/>
                <w:shd w:val="clear" w:color="auto" w:fill="FFFFFF"/>
              </w:rPr>
              <w:t>Além dos mapas</w:t>
            </w:r>
            <w:r w:rsidRPr="00085A41">
              <w:rPr>
                <w:rFonts w:ascii="Arial" w:hAnsi="Arial" w:cs="Arial"/>
                <w:sz w:val="20"/>
                <w:szCs w:val="20"/>
                <w:shd w:val="clear" w:color="auto" w:fill="FFFFFF"/>
              </w:rPr>
              <w:t>: os monumentos no imaginário urbano contemporâneo. São Paulo: Annablume, 1997.</w:t>
            </w:r>
          </w:p>
          <w:p w14:paraId="04A121E8"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GUASCH, Anna Maria. - </w:t>
            </w:r>
            <w:r w:rsidRPr="00085A41">
              <w:rPr>
                <w:rFonts w:ascii="Arial" w:hAnsi="Arial" w:cs="Arial"/>
                <w:b/>
                <w:sz w:val="20"/>
                <w:szCs w:val="20"/>
                <w:shd w:val="clear" w:color="auto" w:fill="FFFFFF"/>
              </w:rPr>
              <w:t>El arte del último siglo XX</w:t>
            </w:r>
            <w:r w:rsidRPr="00085A41">
              <w:rPr>
                <w:rFonts w:ascii="Arial" w:hAnsi="Arial" w:cs="Arial"/>
                <w:sz w:val="20"/>
                <w:szCs w:val="20"/>
                <w:shd w:val="clear" w:color="auto" w:fill="FFFFFF"/>
              </w:rPr>
              <w:t>. Del posminimalismo a lo multicultural. Madrid: Alianza Editorial S.A., 2000.</w:t>
            </w:r>
          </w:p>
          <w:p w14:paraId="349E7CB3"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KRAUSS, Rosalind E. </w:t>
            </w:r>
            <w:r w:rsidRPr="00085A41">
              <w:rPr>
                <w:rFonts w:ascii="Arial" w:hAnsi="Arial" w:cs="Arial"/>
                <w:b/>
                <w:sz w:val="20"/>
                <w:szCs w:val="20"/>
                <w:shd w:val="clear" w:color="auto" w:fill="FFFFFF"/>
              </w:rPr>
              <w:t>Caminhos da Escultura Moderna</w:t>
            </w:r>
            <w:r w:rsidRPr="00085A41">
              <w:rPr>
                <w:rFonts w:ascii="Arial" w:hAnsi="Arial" w:cs="Arial"/>
                <w:sz w:val="20"/>
                <w:szCs w:val="20"/>
                <w:shd w:val="clear" w:color="auto" w:fill="FFFFFF"/>
              </w:rPr>
              <w:t xml:space="preserve"> São Paulo, Martins Fontes, 1998.</w:t>
            </w:r>
          </w:p>
          <w:p w14:paraId="3F22BA71"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O’DOHERTY, Brian. </w:t>
            </w:r>
            <w:r w:rsidRPr="00085A41">
              <w:rPr>
                <w:rFonts w:ascii="Arial" w:hAnsi="Arial" w:cs="Arial"/>
                <w:b/>
                <w:sz w:val="20"/>
                <w:szCs w:val="20"/>
                <w:shd w:val="clear" w:color="auto" w:fill="FFFFFF"/>
              </w:rPr>
              <w:t>No interior do cubo branco</w:t>
            </w:r>
            <w:r w:rsidRPr="00085A41">
              <w:rPr>
                <w:rFonts w:ascii="Arial" w:hAnsi="Arial" w:cs="Arial"/>
                <w:sz w:val="20"/>
                <w:szCs w:val="20"/>
                <w:shd w:val="clear" w:color="auto" w:fill="FFFFFF"/>
              </w:rPr>
              <w:t>. São Paulo: Martins Fontes, 2003.</w:t>
            </w:r>
          </w:p>
          <w:p w14:paraId="32574B9B"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READ, Herbert. </w:t>
            </w:r>
            <w:r w:rsidRPr="00085A41">
              <w:rPr>
                <w:rFonts w:ascii="Arial" w:hAnsi="Arial" w:cs="Arial"/>
                <w:b/>
                <w:sz w:val="20"/>
                <w:szCs w:val="20"/>
                <w:shd w:val="clear" w:color="auto" w:fill="FFFFFF"/>
              </w:rPr>
              <w:t>Escultura Moderna:</w:t>
            </w:r>
            <w:r w:rsidRPr="00085A41">
              <w:rPr>
                <w:rFonts w:ascii="Arial" w:hAnsi="Arial" w:cs="Arial"/>
                <w:sz w:val="20"/>
                <w:szCs w:val="20"/>
                <w:shd w:val="clear" w:color="auto" w:fill="FFFFFF"/>
              </w:rPr>
              <w:t xml:space="preserve"> uma história Concisa. São Paulo: Martins Fontes, 2003.</w:t>
            </w:r>
          </w:p>
          <w:p w14:paraId="59FC48E2"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TASSINARI, Alberto. </w:t>
            </w:r>
            <w:r w:rsidRPr="00085A41">
              <w:rPr>
                <w:rFonts w:ascii="Arial" w:hAnsi="Arial" w:cs="Arial"/>
                <w:b/>
                <w:sz w:val="20"/>
                <w:szCs w:val="20"/>
                <w:shd w:val="clear" w:color="auto" w:fill="FFFFFF"/>
              </w:rPr>
              <w:t>O espaço moderno</w:t>
            </w:r>
            <w:r w:rsidRPr="00085A41">
              <w:rPr>
                <w:rFonts w:ascii="Arial" w:hAnsi="Arial" w:cs="Arial"/>
                <w:sz w:val="20"/>
                <w:szCs w:val="20"/>
                <w:shd w:val="clear" w:color="auto" w:fill="FFFFFF"/>
              </w:rPr>
              <w:t>. São Paulo: Cosac &amp; Naify, 2001.</w:t>
            </w:r>
          </w:p>
          <w:p w14:paraId="3E84DC32"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b/>
                <w:sz w:val="20"/>
                <w:szCs w:val="20"/>
                <w:shd w:val="clear" w:color="auto" w:fill="FFFFFF"/>
              </w:rPr>
              <w:t>Tridimensionalidade:</w:t>
            </w:r>
            <w:r w:rsidRPr="00085A41">
              <w:rPr>
                <w:rFonts w:ascii="Arial" w:hAnsi="Arial" w:cs="Arial"/>
                <w:sz w:val="20"/>
                <w:szCs w:val="20"/>
                <w:shd w:val="clear" w:color="auto" w:fill="FFFFFF"/>
              </w:rPr>
              <w:t xml:space="preserve"> arte brasileira do século XX. São Paulo: Itaú Cultural: Cosac &amp; Naify, 1999.</w:t>
            </w:r>
          </w:p>
          <w:p w14:paraId="0A0038B1"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ZANINI, Walter. </w:t>
            </w:r>
            <w:r w:rsidRPr="00085A41">
              <w:rPr>
                <w:rFonts w:ascii="Arial" w:hAnsi="Arial" w:cs="Arial"/>
                <w:b/>
                <w:sz w:val="20"/>
                <w:szCs w:val="20"/>
                <w:shd w:val="clear" w:color="auto" w:fill="FFFFFF"/>
              </w:rPr>
              <w:t>Tendências da escultura moderna</w:t>
            </w:r>
            <w:r w:rsidRPr="00085A41">
              <w:rPr>
                <w:rFonts w:ascii="Arial" w:hAnsi="Arial" w:cs="Arial"/>
                <w:sz w:val="20"/>
                <w:szCs w:val="20"/>
                <w:shd w:val="clear" w:color="auto" w:fill="FFFFFF"/>
              </w:rPr>
              <w:t>. São Paulo: Cultrix, 1980.</w:t>
            </w:r>
          </w:p>
          <w:p w14:paraId="1BC95DDC" w14:textId="458B9F90" w:rsidR="005D6FC7" w:rsidRPr="00085A41" w:rsidRDefault="005D6FC7" w:rsidP="005D6FC7">
            <w:pPr>
              <w:jc w:val="both"/>
              <w:rPr>
                <w:rFonts w:ascii="Arial" w:hAnsi="Arial" w:cs="Arial"/>
                <w:sz w:val="20"/>
                <w:szCs w:val="20"/>
              </w:rPr>
            </w:pPr>
            <w:r w:rsidRPr="00085A41">
              <w:rPr>
                <w:rFonts w:ascii="Arial" w:hAnsi="Arial" w:cs="Arial"/>
                <w:sz w:val="20"/>
                <w:szCs w:val="20"/>
                <w:shd w:val="clear" w:color="auto" w:fill="FFFFFF"/>
              </w:rPr>
              <w:t xml:space="preserve">WITTKOWER, Rudolf. </w:t>
            </w:r>
            <w:r w:rsidRPr="00085A41">
              <w:rPr>
                <w:rFonts w:ascii="Arial" w:hAnsi="Arial" w:cs="Arial"/>
                <w:b/>
                <w:sz w:val="20"/>
                <w:szCs w:val="20"/>
                <w:shd w:val="clear" w:color="auto" w:fill="FFFFFF"/>
              </w:rPr>
              <w:t>Escultura</w:t>
            </w:r>
            <w:r w:rsidRPr="00085A41">
              <w:rPr>
                <w:rFonts w:ascii="Arial" w:hAnsi="Arial" w:cs="Arial"/>
                <w:sz w:val="20"/>
                <w:szCs w:val="20"/>
                <w:shd w:val="clear" w:color="auto" w:fill="FFFFFF"/>
              </w:rPr>
              <w:t>. São Paulo: Martins Fontes, 1989.</w:t>
            </w:r>
          </w:p>
        </w:tc>
      </w:tr>
      <w:tr w:rsidR="00890FEA" w:rsidRPr="00085A41" w14:paraId="640966C6" w14:textId="77777777" w:rsidTr="00383CBC">
        <w:trPr>
          <w:gridAfter w:val="1"/>
          <w:wAfter w:w="10" w:type="dxa"/>
        </w:trPr>
        <w:tc>
          <w:tcPr>
            <w:tcW w:w="1985" w:type="dxa"/>
          </w:tcPr>
          <w:p w14:paraId="7A31BCC7" w14:textId="77777777" w:rsidR="00890FEA" w:rsidRPr="00085A41" w:rsidRDefault="00890FEA" w:rsidP="005D6FC7">
            <w:pPr>
              <w:widowControl w:val="0"/>
              <w:jc w:val="center"/>
              <w:rPr>
                <w:rFonts w:ascii="Arial" w:hAnsi="Arial" w:cs="Arial"/>
                <w:b/>
                <w:sz w:val="20"/>
                <w:szCs w:val="20"/>
              </w:rPr>
            </w:pPr>
          </w:p>
          <w:p w14:paraId="3E31E83C" w14:textId="77777777" w:rsidR="00890FEA" w:rsidRPr="00085A41" w:rsidRDefault="00890FEA" w:rsidP="005D6FC7">
            <w:pPr>
              <w:widowControl w:val="0"/>
              <w:jc w:val="center"/>
              <w:rPr>
                <w:rFonts w:ascii="Arial" w:hAnsi="Arial" w:cs="Arial"/>
                <w:b/>
                <w:sz w:val="20"/>
                <w:szCs w:val="20"/>
              </w:rPr>
            </w:pPr>
          </w:p>
          <w:p w14:paraId="73A6B6B5" w14:textId="77777777" w:rsidR="00890FEA" w:rsidRPr="00085A41" w:rsidRDefault="00890FEA" w:rsidP="005D6FC7">
            <w:pPr>
              <w:widowControl w:val="0"/>
              <w:jc w:val="center"/>
              <w:rPr>
                <w:rFonts w:ascii="Arial" w:hAnsi="Arial" w:cs="Arial"/>
                <w:b/>
                <w:sz w:val="20"/>
                <w:szCs w:val="20"/>
              </w:rPr>
            </w:pPr>
          </w:p>
          <w:p w14:paraId="1FF4FD70" w14:textId="1BA71393" w:rsidR="005D6FC7" w:rsidRPr="00085A41" w:rsidRDefault="005D6FC7" w:rsidP="005D6FC7">
            <w:pPr>
              <w:widowControl w:val="0"/>
              <w:jc w:val="center"/>
              <w:rPr>
                <w:rFonts w:ascii="Arial" w:hAnsi="Arial" w:cs="Arial"/>
                <w:b/>
                <w:sz w:val="20"/>
                <w:szCs w:val="20"/>
              </w:rPr>
            </w:pPr>
            <w:r w:rsidRPr="00085A41">
              <w:rPr>
                <w:rFonts w:ascii="Arial" w:hAnsi="Arial" w:cs="Arial"/>
                <w:b/>
                <w:sz w:val="20"/>
                <w:szCs w:val="20"/>
              </w:rPr>
              <w:t>Linguística, Letras e Artes/ Artes/ Fotografia</w:t>
            </w:r>
          </w:p>
        </w:tc>
        <w:tc>
          <w:tcPr>
            <w:tcW w:w="7407" w:type="dxa"/>
          </w:tcPr>
          <w:p w14:paraId="641F0900" w14:textId="77777777" w:rsidR="005D6FC7" w:rsidRPr="00085A41" w:rsidRDefault="005D6FC7" w:rsidP="005D6FC7">
            <w:pPr>
              <w:widowControl w:val="0"/>
              <w:jc w:val="both"/>
              <w:rPr>
                <w:rFonts w:ascii="Arial" w:hAnsi="Arial" w:cs="Arial"/>
                <w:b/>
                <w:sz w:val="20"/>
                <w:szCs w:val="20"/>
              </w:rPr>
            </w:pPr>
            <w:r w:rsidRPr="00085A41">
              <w:rPr>
                <w:rFonts w:ascii="Arial" w:hAnsi="Arial" w:cs="Arial"/>
                <w:b/>
                <w:sz w:val="20"/>
                <w:szCs w:val="20"/>
              </w:rPr>
              <w:t>Ementa:</w:t>
            </w:r>
          </w:p>
          <w:p w14:paraId="15A931CC"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Introdução a fotografia</w:t>
            </w:r>
          </w:p>
          <w:p w14:paraId="16E82F10"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História da fotografia. Técnica fotográfica convencional (película) e digital.   Estudos de técnicas alternativas (pin-hole, fotogramas, cartemas, máscaras de ampliação, softs de manipulação de imagens) e de práticas fotográficas direcionadas ao estudo da luz e domínio técnico.</w:t>
            </w:r>
          </w:p>
          <w:p w14:paraId="64622505" w14:textId="77777777" w:rsidR="005D6FC7" w:rsidRPr="00085A41" w:rsidRDefault="005D6FC7" w:rsidP="005D6FC7">
            <w:pPr>
              <w:widowControl w:val="0"/>
              <w:jc w:val="both"/>
              <w:rPr>
                <w:rFonts w:ascii="Arial" w:hAnsi="Arial" w:cs="Arial"/>
                <w:sz w:val="20"/>
                <w:szCs w:val="20"/>
                <w:shd w:val="clear" w:color="auto" w:fill="FFFFFF"/>
              </w:rPr>
            </w:pPr>
          </w:p>
          <w:p w14:paraId="2433111A"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Linguagem fotográfica</w:t>
            </w:r>
          </w:p>
          <w:p w14:paraId="5623D594"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Estudo dos movimentos e trabalhos fotográficos no percurso da história (nacionais e estrangeiros). Prática fotográfica (ensaios e mostras rápidas). Introdução à configuração da linguagem fotográfica e suas expressividades.</w:t>
            </w:r>
          </w:p>
          <w:p w14:paraId="37C58561" w14:textId="77777777" w:rsidR="005D6FC7" w:rsidRPr="00085A41" w:rsidRDefault="005D6FC7" w:rsidP="005D6FC7">
            <w:pPr>
              <w:widowControl w:val="0"/>
              <w:jc w:val="both"/>
              <w:rPr>
                <w:rFonts w:ascii="Arial" w:hAnsi="Arial" w:cs="Arial"/>
                <w:sz w:val="20"/>
                <w:szCs w:val="20"/>
                <w:shd w:val="clear" w:color="auto" w:fill="FFFFFF"/>
              </w:rPr>
            </w:pPr>
          </w:p>
          <w:p w14:paraId="2F9AA252" w14:textId="77777777" w:rsidR="005D6FC7" w:rsidRPr="00085A41" w:rsidRDefault="005D6FC7" w:rsidP="005D6FC7">
            <w:pPr>
              <w:widowControl w:val="0"/>
              <w:jc w:val="both"/>
              <w:rPr>
                <w:rFonts w:ascii="Arial" w:hAnsi="Arial" w:cs="Arial"/>
                <w:b/>
                <w:sz w:val="20"/>
                <w:szCs w:val="20"/>
                <w:shd w:val="clear" w:color="auto" w:fill="FFFFFF"/>
              </w:rPr>
            </w:pPr>
            <w:r w:rsidRPr="00085A41">
              <w:rPr>
                <w:rFonts w:ascii="Arial" w:hAnsi="Arial" w:cs="Arial"/>
                <w:b/>
                <w:sz w:val="20"/>
                <w:szCs w:val="20"/>
                <w:shd w:val="clear" w:color="auto" w:fill="FFFFFF"/>
              </w:rPr>
              <w:t>Processos Fotográficos</w:t>
            </w:r>
          </w:p>
          <w:p w14:paraId="5A51F396" w14:textId="77777777" w:rsidR="005D6FC7" w:rsidRPr="00085A41" w:rsidRDefault="005D6FC7" w:rsidP="005D6FC7">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Prática fotográfica idealizada (campo poético e/ou funcional). Estudo e prática da fotografia como método de pesquisa e expressão individual, com todas as fases de construção da ideia, seu desenvolvimento e mostra expositiva.</w:t>
            </w:r>
          </w:p>
          <w:p w14:paraId="14FAAC7E" w14:textId="77777777" w:rsidR="005D6FC7" w:rsidRPr="00085A41" w:rsidRDefault="005D6FC7" w:rsidP="005D6FC7">
            <w:pPr>
              <w:autoSpaceDE w:val="0"/>
              <w:autoSpaceDN w:val="0"/>
              <w:adjustRightInd w:val="0"/>
              <w:jc w:val="both"/>
              <w:rPr>
                <w:rFonts w:ascii="Arial" w:hAnsi="Arial" w:cs="Arial"/>
                <w:b/>
                <w:sz w:val="20"/>
                <w:szCs w:val="20"/>
              </w:rPr>
            </w:pPr>
          </w:p>
          <w:p w14:paraId="6FB81FEF" w14:textId="77777777" w:rsidR="005D6FC7" w:rsidRPr="00085A41" w:rsidRDefault="005D6FC7" w:rsidP="005D6FC7">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05ADFC94" w14:textId="77777777" w:rsidR="005D6FC7" w:rsidRPr="00085A41" w:rsidRDefault="005D6FC7" w:rsidP="005D6FC7">
            <w:pPr>
              <w:shd w:val="clear" w:color="auto" w:fill="FFFFFF"/>
              <w:jc w:val="both"/>
              <w:rPr>
                <w:rFonts w:ascii="Arial" w:hAnsi="Arial" w:cs="Arial"/>
                <w:sz w:val="20"/>
                <w:szCs w:val="20"/>
              </w:rPr>
            </w:pPr>
            <w:r w:rsidRPr="00085A41">
              <w:rPr>
                <w:rFonts w:ascii="Arial" w:hAnsi="Arial" w:cs="Arial"/>
                <w:sz w:val="20"/>
                <w:szCs w:val="20"/>
              </w:rPr>
              <w:t xml:space="preserve">AUMONT, Jaques. </w:t>
            </w:r>
            <w:r w:rsidRPr="00085A41">
              <w:rPr>
                <w:rFonts w:ascii="Arial" w:hAnsi="Arial" w:cs="Arial"/>
                <w:b/>
                <w:sz w:val="20"/>
                <w:szCs w:val="20"/>
              </w:rPr>
              <w:t>A imagem</w:t>
            </w:r>
            <w:r w:rsidRPr="00085A41">
              <w:rPr>
                <w:rFonts w:ascii="Arial" w:hAnsi="Arial" w:cs="Arial"/>
                <w:sz w:val="20"/>
                <w:szCs w:val="20"/>
              </w:rPr>
              <w:t>. São Paulo: Papirus Editora, 1989.</w:t>
            </w:r>
          </w:p>
          <w:p w14:paraId="7EBF6AD7" w14:textId="77777777" w:rsidR="005D6FC7" w:rsidRPr="00085A41" w:rsidRDefault="005D6FC7" w:rsidP="005D6FC7">
            <w:pPr>
              <w:shd w:val="clear" w:color="auto" w:fill="FFFFFF"/>
              <w:jc w:val="both"/>
              <w:rPr>
                <w:rFonts w:ascii="Arial" w:hAnsi="Arial" w:cs="Arial"/>
                <w:sz w:val="20"/>
                <w:szCs w:val="20"/>
              </w:rPr>
            </w:pPr>
            <w:r w:rsidRPr="00085A41">
              <w:rPr>
                <w:rFonts w:ascii="Arial" w:hAnsi="Arial" w:cs="Arial"/>
                <w:sz w:val="20"/>
                <w:szCs w:val="20"/>
              </w:rPr>
              <w:t xml:space="preserve">BARTHES, Roland. </w:t>
            </w:r>
            <w:r w:rsidRPr="00085A41">
              <w:rPr>
                <w:rFonts w:ascii="Arial" w:hAnsi="Arial" w:cs="Arial"/>
                <w:b/>
                <w:sz w:val="20"/>
                <w:szCs w:val="20"/>
              </w:rPr>
              <w:t>A câmara clara</w:t>
            </w:r>
            <w:r w:rsidRPr="00085A41">
              <w:rPr>
                <w:rFonts w:ascii="Arial" w:hAnsi="Arial" w:cs="Arial"/>
                <w:sz w:val="20"/>
                <w:szCs w:val="20"/>
              </w:rPr>
              <w:t>: notas sobre a fotografia. Rio de Janeiro: Nova Fronteira, 2017.</w:t>
            </w:r>
          </w:p>
          <w:p w14:paraId="1072B956" w14:textId="77777777" w:rsidR="005D6FC7" w:rsidRPr="00085A41" w:rsidRDefault="005D6FC7" w:rsidP="005D6FC7">
            <w:pPr>
              <w:shd w:val="clear" w:color="auto" w:fill="FFFFFF"/>
              <w:jc w:val="both"/>
              <w:rPr>
                <w:rFonts w:ascii="Arial" w:hAnsi="Arial" w:cs="Arial"/>
                <w:sz w:val="20"/>
                <w:szCs w:val="20"/>
              </w:rPr>
            </w:pPr>
            <w:r w:rsidRPr="00085A41">
              <w:rPr>
                <w:rFonts w:ascii="Arial" w:hAnsi="Arial" w:cs="Arial"/>
                <w:sz w:val="20"/>
                <w:szCs w:val="20"/>
              </w:rPr>
              <w:t xml:space="preserve">COSTA, Luiz Claudio da (org.). </w:t>
            </w:r>
            <w:r w:rsidRPr="00085A41">
              <w:rPr>
                <w:rFonts w:ascii="Arial" w:hAnsi="Arial" w:cs="Arial"/>
                <w:b/>
                <w:sz w:val="20"/>
                <w:szCs w:val="20"/>
              </w:rPr>
              <w:t>Dispositivos de registro na arte contemporânea</w:t>
            </w:r>
            <w:r w:rsidRPr="00085A41">
              <w:rPr>
                <w:rFonts w:ascii="Arial" w:hAnsi="Arial" w:cs="Arial"/>
                <w:sz w:val="20"/>
                <w:szCs w:val="20"/>
              </w:rPr>
              <w:t xml:space="preserve">. Rio de Janeiro: Contra Capa, 2009. </w:t>
            </w:r>
          </w:p>
          <w:p w14:paraId="1C3CDC34" w14:textId="77777777" w:rsidR="005D6FC7" w:rsidRPr="00085A41" w:rsidRDefault="005D6FC7" w:rsidP="005D6FC7">
            <w:pPr>
              <w:shd w:val="clear" w:color="auto" w:fill="FFFFFF"/>
              <w:jc w:val="both"/>
              <w:rPr>
                <w:rFonts w:ascii="Arial" w:hAnsi="Arial" w:cs="Arial"/>
                <w:sz w:val="20"/>
                <w:szCs w:val="20"/>
              </w:rPr>
            </w:pPr>
            <w:r w:rsidRPr="00085A41">
              <w:rPr>
                <w:rFonts w:ascii="Arial" w:hAnsi="Arial" w:cs="Arial"/>
                <w:sz w:val="20"/>
                <w:szCs w:val="20"/>
              </w:rPr>
              <w:lastRenderedPageBreak/>
              <w:t xml:space="preserve">DUBOIS, Philippe. </w:t>
            </w:r>
            <w:r w:rsidRPr="00085A41">
              <w:rPr>
                <w:rFonts w:ascii="Arial" w:hAnsi="Arial" w:cs="Arial"/>
                <w:b/>
                <w:sz w:val="20"/>
                <w:szCs w:val="20"/>
              </w:rPr>
              <w:t>O ato fotográfico e outros ensaios</w:t>
            </w:r>
            <w:r w:rsidRPr="00085A41">
              <w:rPr>
                <w:rFonts w:ascii="Arial" w:hAnsi="Arial" w:cs="Arial"/>
                <w:sz w:val="20"/>
                <w:szCs w:val="20"/>
              </w:rPr>
              <w:t>. Campinas: Editora Papirus, 1994.</w:t>
            </w:r>
          </w:p>
          <w:p w14:paraId="65D88710" w14:textId="77777777" w:rsidR="005D6FC7" w:rsidRPr="00085A41" w:rsidRDefault="005D6FC7" w:rsidP="005D6FC7">
            <w:pPr>
              <w:shd w:val="clear" w:color="auto" w:fill="FFFFFF"/>
              <w:jc w:val="both"/>
              <w:rPr>
                <w:rFonts w:ascii="Arial" w:hAnsi="Arial" w:cs="Arial"/>
                <w:sz w:val="20"/>
                <w:szCs w:val="20"/>
              </w:rPr>
            </w:pPr>
            <w:r w:rsidRPr="00085A41">
              <w:rPr>
                <w:rFonts w:ascii="Arial" w:hAnsi="Arial" w:cs="Arial"/>
                <w:sz w:val="20"/>
                <w:szCs w:val="20"/>
              </w:rPr>
              <w:t xml:space="preserve">FATORELLI, Antônio (org.). </w:t>
            </w:r>
            <w:r w:rsidRPr="00085A41">
              <w:rPr>
                <w:rFonts w:ascii="Arial" w:hAnsi="Arial" w:cs="Arial"/>
                <w:b/>
                <w:sz w:val="20"/>
                <w:szCs w:val="20"/>
              </w:rPr>
              <w:t>Fotografia e novas mídias</w:t>
            </w:r>
            <w:r w:rsidRPr="00085A41">
              <w:rPr>
                <w:rFonts w:ascii="Arial" w:hAnsi="Arial" w:cs="Arial"/>
                <w:sz w:val="20"/>
                <w:szCs w:val="20"/>
              </w:rPr>
              <w:t>. Rio de Janeiro: Contra Capa, 2008.</w:t>
            </w:r>
          </w:p>
          <w:p w14:paraId="3EC2584A" w14:textId="77777777" w:rsidR="005D6FC7" w:rsidRPr="00085A41" w:rsidRDefault="005D6FC7" w:rsidP="005D6FC7">
            <w:pPr>
              <w:shd w:val="clear" w:color="auto" w:fill="FFFFFF"/>
              <w:jc w:val="both"/>
              <w:rPr>
                <w:rFonts w:ascii="Arial" w:hAnsi="Arial" w:cs="Arial"/>
                <w:sz w:val="20"/>
                <w:szCs w:val="20"/>
              </w:rPr>
            </w:pPr>
            <w:r w:rsidRPr="00085A41">
              <w:rPr>
                <w:rFonts w:ascii="Arial" w:hAnsi="Arial" w:cs="Arial"/>
                <w:sz w:val="20"/>
                <w:szCs w:val="20"/>
              </w:rPr>
              <w:t xml:space="preserve">FLUSSER, Vilém. </w:t>
            </w:r>
            <w:r w:rsidRPr="00085A41">
              <w:rPr>
                <w:rFonts w:ascii="Arial" w:hAnsi="Arial" w:cs="Arial"/>
                <w:b/>
                <w:sz w:val="20"/>
                <w:szCs w:val="20"/>
              </w:rPr>
              <w:t>Filosofia da caixa preta</w:t>
            </w:r>
            <w:r w:rsidRPr="00085A41">
              <w:rPr>
                <w:rFonts w:ascii="Arial" w:hAnsi="Arial" w:cs="Arial"/>
                <w:sz w:val="20"/>
                <w:szCs w:val="20"/>
              </w:rPr>
              <w:t>: ensaios para uma futura filosofia da fotografia. Rio de Janeiro: Relume Dumará, 2019.</w:t>
            </w:r>
          </w:p>
          <w:p w14:paraId="40C1E2CE" w14:textId="77777777" w:rsidR="005D6FC7" w:rsidRPr="00085A41" w:rsidRDefault="005D6FC7" w:rsidP="005D6FC7">
            <w:pPr>
              <w:shd w:val="clear" w:color="auto" w:fill="FFFFFF"/>
              <w:jc w:val="both"/>
              <w:rPr>
                <w:rFonts w:ascii="Arial" w:hAnsi="Arial" w:cs="Arial"/>
                <w:sz w:val="20"/>
                <w:szCs w:val="20"/>
              </w:rPr>
            </w:pPr>
            <w:r w:rsidRPr="00085A41">
              <w:rPr>
                <w:rFonts w:ascii="Arial" w:hAnsi="Arial" w:cs="Arial"/>
                <w:sz w:val="20"/>
                <w:szCs w:val="20"/>
              </w:rPr>
              <w:t xml:space="preserve">FOX, Anna; CARUANA, Natasha. </w:t>
            </w:r>
            <w:r w:rsidRPr="00085A41">
              <w:rPr>
                <w:rFonts w:ascii="Arial" w:hAnsi="Arial" w:cs="Arial"/>
                <w:b/>
                <w:sz w:val="20"/>
                <w:szCs w:val="20"/>
              </w:rPr>
              <w:t>Por trás da Imagem</w:t>
            </w:r>
            <w:r w:rsidRPr="00085A41">
              <w:rPr>
                <w:rFonts w:ascii="Arial" w:hAnsi="Arial" w:cs="Arial"/>
                <w:sz w:val="20"/>
                <w:szCs w:val="20"/>
              </w:rPr>
              <w:t>: pesquisa e prática em fotografia. São Paulo: Gustavo Gili, 2013.</w:t>
            </w:r>
          </w:p>
          <w:p w14:paraId="6926BD18" w14:textId="77777777" w:rsidR="005D6FC7" w:rsidRPr="00085A41" w:rsidRDefault="005D6FC7" w:rsidP="005D6FC7">
            <w:pPr>
              <w:shd w:val="clear" w:color="auto" w:fill="FFFFFF"/>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KOSSOY, Boris. </w:t>
            </w:r>
            <w:r w:rsidRPr="00085A41">
              <w:rPr>
                <w:rFonts w:ascii="Arial" w:hAnsi="Arial" w:cs="Arial"/>
                <w:b/>
                <w:sz w:val="20"/>
                <w:szCs w:val="20"/>
                <w:shd w:val="clear" w:color="auto" w:fill="FFFFFF"/>
              </w:rPr>
              <w:t>Realidades e ficções na trama fotográfica</w:t>
            </w:r>
            <w:r w:rsidRPr="00085A41">
              <w:rPr>
                <w:rFonts w:ascii="Arial" w:hAnsi="Arial" w:cs="Arial"/>
                <w:sz w:val="20"/>
                <w:szCs w:val="20"/>
                <w:shd w:val="clear" w:color="auto" w:fill="FFFFFF"/>
              </w:rPr>
              <w:t xml:space="preserve">. São Paulo: Ateliê Editorial, 2002. </w:t>
            </w:r>
          </w:p>
          <w:p w14:paraId="0E312DC5" w14:textId="77777777" w:rsidR="005D6FC7" w:rsidRPr="00085A41" w:rsidRDefault="005D6FC7" w:rsidP="005D6FC7">
            <w:pPr>
              <w:shd w:val="clear" w:color="auto" w:fill="FFFFFF"/>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KOSSOY, Boris. </w:t>
            </w:r>
            <w:r w:rsidRPr="00085A41">
              <w:rPr>
                <w:rFonts w:ascii="Arial" w:hAnsi="Arial" w:cs="Arial"/>
                <w:b/>
                <w:sz w:val="20"/>
                <w:szCs w:val="20"/>
                <w:shd w:val="clear" w:color="auto" w:fill="FFFFFF"/>
              </w:rPr>
              <w:t>Fotografia e história</w:t>
            </w:r>
            <w:r w:rsidRPr="00085A41">
              <w:rPr>
                <w:rFonts w:ascii="Arial" w:hAnsi="Arial" w:cs="Arial"/>
                <w:sz w:val="20"/>
                <w:szCs w:val="20"/>
                <w:shd w:val="clear" w:color="auto" w:fill="FFFFFF"/>
              </w:rPr>
              <w:t>. São Paulo: Editora Ática, 1989.</w:t>
            </w:r>
          </w:p>
          <w:p w14:paraId="0FB58F33" w14:textId="77777777" w:rsidR="005D6FC7" w:rsidRPr="00085A41" w:rsidRDefault="005D6FC7" w:rsidP="005D6FC7">
            <w:pPr>
              <w:shd w:val="clear" w:color="auto" w:fill="FFFFFF"/>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ROUILLÉ, André. </w:t>
            </w:r>
            <w:r w:rsidRPr="00085A41">
              <w:rPr>
                <w:rFonts w:ascii="Arial" w:hAnsi="Arial" w:cs="Arial"/>
                <w:b/>
                <w:sz w:val="20"/>
                <w:szCs w:val="20"/>
                <w:shd w:val="clear" w:color="auto" w:fill="FFFFFF"/>
              </w:rPr>
              <w:t>A Fotografia: entre documento e arte contemporânea</w:t>
            </w:r>
            <w:r w:rsidRPr="00085A41">
              <w:rPr>
                <w:rFonts w:ascii="Arial" w:hAnsi="Arial" w:cs="Arial"/>
                <w:sz w:val="20"/>
                <w:szCs w:val="20"/>
                <w:shd w:val="clear" w:color="auto" w:fill="FFFFFF"/>
              </w:rPr>
              <w:t>. São Paulo: Ed. SENAC, 2009.</w:t>
            </w:r>
          </w:p>
          <w:p w14:paraId="43434695" w14:textId="77777777" w:rsidR="005D6FC7" w:rsidRPr="00085A41" w:rsidRDefault="005D6FC7" w:rsidP="005D6FC7">
            <w:pPr>
              <w:shd w:val="clear" w:color="auto" w:fill="FFFFFF"/>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SONTAG, Susan. </w:t>
            </w:r>
            <w:r w:rsidRPr="00085A41">
              <w:rPr>
                <w:rFonts w:ascii="Arial" w:hAnsi="Arial" w:cs="Arial"/>
                <w:b/>
                <w:sz w:val="20"/>
                <w:szCs w:val="20"/>
                <w:shd w:val="clear" w:color="auto" w:fill="FFFFFF"/>
              </w:rPr>
              <w:t>Sobre fotografia</w:t>
            </w:r>
            <w:r w:rsidRPr="00085A41">
              <w:rPr>
                <w:rFonts w:ascii="Arial" w:hAnsi="Arial" w:cs="Arial"/>
                <w:sz w:val="20"/>
                <w:szCs w:val="20"/>
                <w:shd w:val="clear" w:color="auto" w:fill="FFFFFF"/>
              </w:rPr>
              <w:t>. São Paulo: Companhia das Letras, 1994.</w:t>
            </w:r>
          </w:p>
          <w:p w14:paraId="0910C95B" w14:textId="06F79EAB" w:rsidR="005D6FC7" w:rsidRPr="00085A41" w:rsidRDefault="005D6FC7" w:rsidP="005D6FC7">
            <w:pPr>
              <w:jc w:val="both"/>
              <w:rPr>
                <w:rFonts w:ascii="Arial" w:hAnsi="Arial" w:cs="Arial"/>
                <w:sz w:val="20"/>
                <w:szCs w:val="20"/>
              </w:rPr>
            </w:pPr>
            <w:r w:rsidRPr="00085A41">
              <w:rPr>
                <w:rFonts w:ascii="Arial" w:hAnsi="Arial" w:cs="Arial"/>
                <w:sz w:val="20"/>
                <w:szCs w:val="20"/>
                <w:shd w:val="clear" w:color="auto" w:fill="FFFFFF"/>
              </w:rPr>
              <w:t xml:space="preserve">SOULAGES, François. </w:t>
            </w:r>
            <w:r w:rsidRPr="00085A41">
              <w:rPr>
                <w:rFonts w:ascii="Arial" w:hAnsi="Arial" w:cs="Arial"/>
                <w:b/>
                <w:sz w:val="20"/>
                <w:szCs w:val="20"/>
                <w:shd w:val="clear" w:color="auto" w:fill="FFFFFF"/>
              </w:rPr>
              <w:t>Estética da Fotografia</w:t>
            </w:r>
            <w:r w:rsidRPr="00085A41">
              <w:rPr>
                <w:rFonts w:ascii="Arial" w:hAnsi="Arial" w:cs="Arial"/>
                <w:sz w:val="20"/>
                <w:szCs w:val="20"/>
                <w:shd w:val="clear" w:color="auto" w:fill="FFFFFF"/>
              </w:rPr>
              <w:t>: perda e permanência. São Paulo: Editora Senac, 2010.</w:t>
            </w:r>
          </w:p>
        </w:tc>
      </w:tr>
    </w:tbl>
    <w:p w14:paraId="57B8950B" w14:textId="56146C3B" w:rsidR="00C2214D" w:rsidRPr="00085A41" w:rsidRDefault="00C2214D" w:rsidP="00BE4265">
      <w:pPr>
        <w:rPr>
          <w:rFonts w:ascii="Arial"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7371"/>
      </w:tblGrid>
      <w:tr w:rsidR="00033692" w:rsidRPr="00085A41" w14:paraId="1E72BAB4" w14:textId="77777777" w:rsidTr="00890FEA">
        <w:tc>
          <w:tcPr>
            <w:tcW w:w="9356" w:type="dxa"/>
            <w:gridSpan w:val="2"/>
            <w:shd w:val="clear" w:color="auto" w:fill="BFBFBF"/>
          </w:tcPr>
          <w:p w14:paraId="0713D22D" w14:textId="77777777" w:rsidR="00033692" w:rsidRPr="00085A41" w:rsidRDefault="00033692" w:rsidP="00890FEA">
            <w:pPr>
              <w:jc w:val="center"/>
              <w:rPr>
                <w:rFonts w:ascii="Arial" w:hAnsi="Arial" w:cs="Arial"/>
                <w:b/>
                <w:sz w:val="20"/>
                <w:szCs w:val="20"/>
              </w:rPr>
            </w:pPr>
            <w:r w:rsidRPr="00085A41">
              <w:rPr>
                <w:rFonts w:ascii="Arial" w:eastAsia="Arial Unicode MS" w:hAnsi="Arial" w:cs="Arial"/>
                <w:b/>
                <w:sz w:val="20"/>
                <w:szCs w:val="20"/>
              </w:rPr>
              <w:t>CENTRO DE CIÊNCIAS AGROVETERINÁRIAS – CAV</w:t>
            </w:r>
          </w:p>
        </w:tc>
      </w:tr>
      <w:tr w:rsidR="00033692" w:rsidRPr="00085A41" w14:paraId="667EE17E" w14:textId="77777777" w:rsidTr="00890FEA">
        <w:tc>
          <w:tcPr>
            <w:tcW w:w="1985" w:type="dxa"/>
          </w:tcPr>
          <w:p w14:paraId="0116C06A" w14:textId="77777777" w:rsidR="00890FEA" w:rsidRPr="00085A41" w:rsidRDefault="00890FEA" w:rsidP="00890FEA">
            <w:pPr>
              <w:jc w:val="center"/>
              <w:rPr>
                <w:rFonts w:ascii="Arial" w:hAnsi="Arial" w:cs="Arial"/>
                <w:b/>
                <w:sz w:val="20"/>
                <w:szCs w:val="20"/>
              </w:rPr>
            </w:pPr>
          </w:p>
          <w:p w14:paraId="192D0EC5" w14:textId="77777777" w:rsidR="00890FEA" w:rsidRPr="00085A41" w:rsidRDefault="00890FEA" w:rsidP="00890FEA">
            <w:pPr>
              <w:jc w:val="center"/>
              <w:rPr>
                <w:rFonts w:ascii="Arial" w:hAnsi="Arial" w:cs="Arial"/>
                <w:b/>
                <w:sz w:val="20"/>
                <w:szCs w:val="20"/>
              </w:rPr>
            </w:pPr>
          </w:p>
          <w:p w14:paraId="3AB046B7" w14:textId="77777777" w:rsidR="00890FEA" w:rsidRPr="00085A41" w:rsidRDefault="00890FEA" w:rsidP="00890FEA">
            <w:pPr>
              <w:jc w:val="center"/>
              <w:rPr>
                <w:rFonts w:ascii="Arial" w:hAnsi="Arial" w:cs="Arial"/>
                <w:b/>
                <w:sz w:val="20"/>
                <w:szCs w:val="20"/>
              </w:rPr>
            </w:pPr>
          </w:p>
          <w:p w14:paraId="32714144" w14:textId="709C63DF" w:rsidR="00033692" w:rsidRPr="00085A41" w:rsidRDefault="00033692" w:rsidP="00890FEA">
            <w:pPr>
              <w:jc w:val="center"/>
              <w:rPr>
                <w:rFonts w:ascii="Arial" w:hAnsi="Arial" w:cs="Arial"/>
                <w:b/>
                <w:sz w:val="20"/>
                <w:szCs w:val="20"/>
              </w:rPr>
            </w:pPr>
            <w:r w:rsidRPr="00085A41">
              <w:rPr>
                <w:rFonts w:ascii="Arial" w:hAnsi="Arial" w:cs="Arial"/>
                <w:b/>
                <w:sz w:val="20"/>
                <w:szCs w:val="20"/>
              </w:rPr>
              <w:t>Anestesiologia Veterinária</w:t>
            </w:r>
          </w:p>
        </w:tc>
        <w:tc>
          <w:tcPr>
            <w:tcW w:w="7371" w:type="dxa"/>
          </w:tcPr>
          <w:p w14:paraId="3DE1982F" w14:textId="77777777" w:rsidR="00033692" w:rsidRPr="00085A41" w:rsidRDefault="00033692" w:rsidP="00890FEA">
            <w:pPr>
              <w:widowControl w:val="0"/>
              <w:jc w:val="both"/>
              <w:rPr>
                <w:rFonts w:ascii="Arial" w:hAnsi="Arial" w:cs="Arial"/>
                <w:b/>
                <w:sz w:val="20"/>
                <w:szCs w:val="20"/>
              </w:rPr>
            </w:pPr>
            <w:r w:rsidRPr="00085A41">
              <w:rPr>
                <w:rFonts w:ascii="Arial" w:hAnsi="Arial" w:cs="Arial"/>
                <w:b/>
                <w:sz w:val="20"/>
                <w:szCs w:val="20"/>
              </w:rPr>
              <w:t>Ementa:</w:t>
            </w:r>
          </w:p>
          <w:p w14:paraId="12980BAF"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Interpretação de exames laboratoriais pré-operatórios (hemograma, bioquímico hemogasometria arterial e venosa); Avaliação Pré-Anestésica; Medicação pré-anestésica; Indução Anestésica; Anestesia geral Inalatória, Anestesia Geral Intravenosa; Equipamentos e circuitos anestésicos; Anestesia loco-regional; Monitoração Anestésica; Dor e analgesia; Emergências Anestésicas; Complicações Anestésicas, Ressuscitação cardio-cerebropulmonar; Ventilação Mecânica. Todas as técnicas descritas anteriormente nas seguintes espécies domésticas: cães, gatos, equinos, bovinos, ovinos, caprinos e suínos.</w:t>
            </w:r>
          </w:p>
          <w:p w14:paraId="6E04EC6C" w14:textId="77777777" w:rsidR="00033692" w:rsidRPr="00085A41" w:rsidRDefault="00033692" w:rsidP="00890FEA">
            <w:pPr>
              <w:autoSpaceDE w:val="0"/>
              <w:autoSpaceDN w:val="0"/>
              <w:adjustRightInd w:val="0"/>
              <w:jc w:val="both"/>
              <w:rPr>
                <w:rFonts w:ascii="Arial" w:hAnsi="Arial" w:cs="Arial"/>
                <w:b/>
                <w:sz w:val="20"/>
                <w:szCs w:val="20"/>
              </w:rPr>
            </w:pPr>
          </w:p>
          <w:p w14:paraId="4DEEDFBF" w14:textId="77777777" w:rsidR="00033692" w:rsidRPr="00085A41" w:rsidRDefault="00033692" w:rsidP="00890FEA">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600A8D9C"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DIBARTOLA, S. P. </w:t>
            </w:r>
            <w:r w:rsidRPr="00085A41">
              <w:rPr>
                <w:rFonts w:ascii="Arial" w:hAnsi="Arial" w:cs="Arial"/>
                <w:b/>
                <w:sz w:val="20"/>
                <w:szCs w:val="20"/>
              </w:rPr>
              <w:t>Anormalidades de Fluidos, Eletrólitos e Equilíbrio Ácido-básico na Clínica de Pequenos Animais</w:t>
            </w:r>
            <w:r w:rsidRPr="00085A41">
              <w:rPr>
                <w:rFonts w:ascii="Arial" w:hAnsi="Arial" w:cs="Arial"/>
                <w:sz w:val="20"/>
                <w:szCs w:val="20"/>
              </w:rPr>
              <w:t>. 3. ed. São Paulo: Roca. 2007</w:t>
            </w:r>
          </w:p>
          <w:p w14:paraId="0FE770BE"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FANTONI, D. T. </w:t>
            </w:r>
            <w:r w:rsidRPr="00085A41">
              <w:rPr>
                <w:rFonts w:ascii="Arial" w:hAnsi="Arial" w:cs="Arial"/>
                <w:b/>
                <w:bCs/>
                <w:sz w:val="20"/>
                <w:szCs w:val="20"/>
              </w:rPr>
              <w:t>Tratamento da dor na clínica de pequenos animais</w:t>
            </w:r>
            <w:r w:rsidRPr="00085A41">
              <w:rPr>
                <w:rFonts w:ascii="Arial" w:hAnsi="Arial" w:cs="Arial"/>
                <w:sz w:val="20"/>
                <w:szCs w:val="20"/>
              </w:rPr>
              <w:t>. 1. ed. Rio de Janeiro: Elsevier. 2011.</w:t>
            </w:r>
          </w:p>
          <w:p w14:paraId="3CDCDF0C"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FANTONI, D. T. &amp; Cortopassi, S. R. G. </w:t>
            </w:r>
            <w:r w:rsidRPr="00085A41">
              <w:rPr>
                <w:rFonts w:ascii="Arial" w:hAnsi="Arial" w:cs="Arial"/>
                <w:b/>
                <w:bCs/>
                <w:sz w:val="20"/>
                <w:szCs w:val="20"/>
              </w:rPr>
              <w:t>Anestesia em Cães e Gatos</w:t>
            </w:r>
            <w:r w:rsidRPr="00085A41">
              <w:rPr>
                <w:rFonts w:ascii="Arial" w:hAnsi="Arial" w:cs="Arial"/>
                <w:sz w:val="20"/>
                <w:szCs w:val="20"/>
              </w:rPr>
              <w:t>. 2. ed. São Paulo: Roca. 2010.</w:t>
            </w:r>
          </w:p>
          <w:p w14:paraId="0065A7C7"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GAYNOR, J. S. &amp; Muir III, W. W. </w:t>
            </w:r>
            <w:r w:rsidRPr="00085A41">
              <w:rPr>
                <w:rFonts w:ascii="Arial" w:hAnsi="Arial" w:cs="Arial"/>
                <w:b/>
                <w:bCs/>
                <w:sz w:val="20"/>
                <w:szCs w:val="20"/>
              </w:rPr>
              <w:t>Manual de Controle da dor em Medicina Veterinária</w:t>
            </w:r>
            <w:r w:rsidRPr="00085A41">
              <w:rPr>
                <w:rFonts w:ascii="Arial" w:hAnsi="Arial" w:cs="Arial"/>
                <w:sz w:val="20"/>
                <w:szCs w:val="20"/>
              </w:rPr>
              <w:t>. 2. ed. São Paulo: Medvet. 2009.</w:t>
            </w:r>
          </w:p>
          <w:p w14:paraId="56E23DA8"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GRIMM, K. A.; Lamont, L. A.; Tranquilli, W. J.; Stephen A.; Greene, S. A. &amp; Robertson, S. A. </w:t>
            </w:r>
            <w:r w:rsidRPr="00085A41">
              <w:rPr>
                <w:rFonts w:ascii="Arial" w:hAnsi="Arial" w:cs="Arial"/>
                <w:b/>
                <w:bCs/>
                <w:sz w:val="20"/>
                <w:szCs w:val="20"/>
              </w:rPr>
              <w:t>Lumb &amp; Jones – Anestesiologia e Analgesia em Veterinária</w:t>
            </w:r>
            <w:r w:rsidRPr="00085A41">
              <w:rPr>
                <w:rFonts w:ascii="Arial" w:hAnsi="Arial" w:cs="Arial"/>
                <w:sz w:val="20"/>
                <w:szCs w:val="20"/>
              </w:rPr>
              <w:t>. 5. ed. São Paulo: Roca. 2017.</w:t>
            </w:r>
          </w:p>
          <w:p w14:paraId="406430FF" w14:textId="77777777" w:rsidR="00033692" w:rsidRPr="00085A41" w:rsidRDefault="00033692" w:rsidP="00890FEA">
            <w:pPr>
              <w:widowControl w:val="0"/>
              <w:jc w:val="both"/>
              <w:rPr>
                <w:rFonts w:ascii="Arial" w:hAnsi="Arial" w:cs="Arial"/>
                <w:b/>
                <w:bCs/>
                <w:sz w:val="20"/>
                <w:szCs w:val="20"/>
              </w:rPr>
            </w:pPr>
            <w:r w:rsidRPr="00085A41">
              <w:rPr>
                <w:rFonts w:ascii="Arial" w:hAnsi="Arial" w:cs="Arial"/>
                <w:sz w:val="20"/>
                <w:szCs w:val="20"/>
              </w:rPr>
              <w:t xml:space="preserve">MUIR III, W. W., Hubbell, J. A. E, Skarda, R. T. &amp; Bednarski, R. M. </w:t>
            </w:r>
            <w:r w:rsidRPr="00085A41">
              <w:rPr>
                <w:rFonts w:ascii="Arial" w:hAnsi="Arial" w:cs="Arial"/>
                <w:b/>
                <w:bCs/>
                <w:sz w:val="20"/>
                <w:szCs w:val="20"/>
              </w:rPr>
              <w:t>Manual de Anestesia Veterinária</w:t>
            </w:r>
            <w:r w:rsidRPr="00085A41">
              <w:rPr>
                <w:rFonts w:ascii="Arial" w:hAnsi="Arial" w:cs="Arial"/>
                <w:sz w:val="20"/>
                <w:szCs w:val="20"/>
              </w:rPr>
              <w:t>. 3. ed. Porto Alegre: Artmed. 2001.</w:t>
            </w:r>
          </w:p>
          <w:p w14:paraId="5EB87C21"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TAYLOR, P. M. &amp; Clarke, K. W. </w:t>
            </w:r>
            <w:r w:rsidRPr="00085A41">
              <w:rPr>
                <w:rFonts w:ascii="Arial" w:hAnsi="Arial" w:cs="Arial"/>
                <w:b/>
                <w:bCs/>
                <w:sz w:val="20"/>
                <w:szCs w:val="20"/>
              </w:rPr>
              <w:t>Manual de Anestesia em Equinos</w:t>
            </w:r>
            <w:r w:rsidRPr="00085A41">
              <w:rPr>
                <w:rFonts w:ascii="Arial" w:hAnsi="Arial" w:cs="Arial"/>
                <w:sz w:val="20"/>
                <w:szCs w:val="20"/>
              </w:rPr>
              <w:t>. 2. ed. São Paulo: Medvep. 2009.</w:t>
            </w:r>
          </w:p>
        </w:tc>
      </w:tr>
      <w:tr w:rsidR="00033692" w:rsidRPr="00085A41" w14:paraId="1E38A16F" w14:textId="77777777" w:rsidTr="00890FEA">
        <w:tc>
          <w:tcPr>
            <w:tcW w:w="1985" w:type="dxa"/>
          </w:tcPr>
          <w:p w14:paraId="59358CE0" w14:textId="77777777" w:rsidR="00890FEA" w:rsidRPr="00085A41" w:rsidRDefault="00890FEA" w:rsidP="00890FEA">
            <w:pPr>
              <w:jc w:val="center"/>
              <w:rPr>
                <w:rFonts w:ascii="Arial" w:hAnsi="Arial" w:cs="Arial"/>
                <w:b/>
                <w:sz w:val="20"/>
                <w:szCs w:val="20"/>
              </w:rPr>
            </w:pPr>
          </w:p>
          <w:p w14:paraId="692BF8C4" w14:textId="77777777" w:rsidR="00890FEA" w:rsidRPr="00085A41" w:rsidRDefault="00890FEA" w:rsidP="00890FEA">
            <w:pPr>
              <w:jc w:val="center"/>
              <w:rPr>
                <w:rFonts w:ascii="Arial" w:hAnsi="Arial" w:cs="Arial"/>
                <w:b/>
                <w:sz w:val="20"/>
                <w:szCs w:val="20"/>
              </w:rPr>
            </w:pPr>
          </w:p>
          <w:p w14:paraId="5452ACCC" w14:textId="77777777" w:rsidR="00890FEA" w:rsidRPr="00085A41" w:rsidRDefault="00890FEA" w:rsidP="00890FEA">
            <w:pPr>
              <w:jc w:val="center"/>
              <w:rPr>
                <w:rFonts w:ascii="Arial" w:hAnsi="Arial" w:cs="Arial"/>
                <w:b/>
                <w:sz w:val="20"/>
                <w:szCs w:val="20"/>
              </w:rPr>
            </w:pPr>
          </w:p>
          <w:p w14:paraId="2C9D8102" w14:textId="56F37169" w:rsidR="00033692" w:rsidRPr="00085A41" w:rsidRDefault="00033692" w:rsidP="00890FEA">
            <w:pPr>
              <w:jc w:val="center"/>
              <w:rPr>
                <w:rFonts w:ascii="Arial" w:hAnsi="Arial" w:cs="Arial"/>
                <w:b/>
                <w:sz w:val="20"/>
                <w:szCs w:val="20"/>
              </w:rPr>
            </w:pPr>
            <w:r w:rsidRPr="00085A41">
              <w:rPr>
                <w:rFonts w:ascii="Arial" w:hAnsi="Arial" w:cs="Arial"/>
                <w:b/>
                <w:sz w:val="20"/>
                <w:szCs w:val="20"/>
              </w:rPr>
              <w:t>Clínica Médica de Cães e Gatos</w:t>
            </w:r>
          </w:p>
        </w:tc>
        <w:tc>
          <w:tcPr>
            <w:tcW w:w="7371" w:type="dxa"/>
          </w:tcPr>
          <w:p w14:paraId="316AE239" w14:textId="77777777" w:rsidR="00033692" w:rsidRPr="00085A41" w:rsidRDefault="00033692" w:rsidP="00890FEA">
            <w:pPr>
              <w:widowControl w:val="0"/>
              <w:jc w:val="both"/>
              <w:rPr>
                <w:rFonts w:ascii="Arial" w:hAnsi="Arial" w:cs="Arial"/>
                <w:b/>
                <w:sz w:val="20"/>
                <w:szCs w:val="20"/>
              </w:rPr>
            </w:pPr>
            <w:r w:rsidRPr="00085A41">
              <w:rPr>
                <w:rFonts w:ascii="Arial" w:hAnsi="Arial" w:cs="Arial"/>
                <w:b/>
                <w:sz w:val="20"/>
                <w:szCs w:val="20"/>
              </w:rPr>
              <w:t>Ementa:</w:t>
            </w:r>
          </w:p>
          <w:p w14:paraId="6C757CE5"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No desenvolvimento dos assuntos deverão ser abordados definição, apresentação, etiopatogenia, sinais clínicos, diagnóstico e tratamento de doenças dos sistemas digestório, cardiovascular, respiratório, urinário, endócrino, reprodutivo, hematopoético, músculo-ósteo-articular, tegumentar, distúrbios hepatobiliares e do pâncreas exócrino, do peritônio, nervosos, oftálmico, doenças relativas às serosas e oncologia. Estudo clínico dos distúrbios metabólicos e eletrolíticos, infecciosos e imunomediados.</w:t>
            </w:r>
          </w:p>
          <w:p w14:paraId="72455560" w14:textId="77777777" w:rsidR="00033692" w:rsidRPr="00085A41" w:rsidRDefault="00033692" w:rsidP="00890FEA">
            <w:pPr>
              <w:autoSpaceDE w:val="0"/>
              <w:autoSpaceDN w:val="0"/>
              <w:adjustRightInd w:val="0"/>
              <w:jc w:val="both"/>
              <w:rPr>
                <w:rFonts w:ascii="Arial" w:hAnsi="Arial" w:cs="Arial"/>
                <w:b/>
                <w:sz w:val="20"/>
                <w:szCs w:val="20"/>
              </w:rPr>
            </w:pPr>
          </w:p>
          <w:p w14:paraId="68E92B33" w14:textId="77777777" w:rsidR="00033692" w:rsidRPr="00085A41" w:rsidRDefault="00033692" w:rsidP="00890FEA">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542B2FF3" w14:textId="77777777" w:rsidR="00033692" w:rsidRPr="00085A41" w:rsidRDefault="00033692" w:rsidP="00890FEA">
            <w:pPr>
              <w:autoSpaceDE w:val="0"/>
              <w:autoSpaceDN w:val="0"/>
              <w:adjustRightInd w:val="0"/>
              <w:jc w:val="both"/>
              <w:rPr>
                <w:rFonts w:ascii="Arial" w:hAnsi="Arial" w:cs="Arial"/>
                <w:sz w:val="20"/>
                <w:szCs w:val="20"/>
              </w:rPr>
            </w:pPr>
            <w:r w:rsidRPr="00085A41">
              <w:rPr>
                <w:rFonts w:ascii="Arial" w:hAnsi="Arial" w:cs="Arial"/>
                <w:sz w:val="20"/>
                <w:szCs w:val="20"/>
              </w:rPr>
              <w:t xml:space="preserve">ADAMS, H.R. </w:t>
            </w:r>
            <w:r w:rsidRPr="00085A41">
              <w:rPr>
                <w:rFonts w:ascii="Arial" w:hAnsi="Arial" w:cs="Arial"/>
                <w:b/>
                <w:sz w:val="20"/>
                <w:szCs w:val="20"/>
              </w:rPr>
              <w:t>Farmacologia e Terapêutica em Veterinária.</w:t>
            </w:r>
            <w:r w:rsidRPr="00085A41">
              <w:rPr>
                <w:rFonts w:ascii="Arial" w:hAnsi="Arial" w:cs="Arial"/>
                <w:sz w:val="20"/>
                <w:szCs w:val="20"/>
              </w:rPr>
              <w:t xml:space="preserve"> 8. ed. Rio de Janeiro: Guanabara Koogan, 2003. 1040p.</w:t>
            </w:r>
          </w:p>
          <w:p w14:paraId="17DB50C0" w14:textId="77777777" w:rsidR="00033692" w:rsidRPr="00085A41" w:rsidRDefault="00033692" w:rsidP="00890FEA">
            <w:pPr>
              <w:autoSpaceDE w:val="0"/>
              <w:autoSpaceDN w:val="0"/>
              <w:adjustRightInd w:val="0"/>
              <w:jc w:val="both"/>
              <w:rPr>
                <w:rFonts w:ascii="Arial" w:hAnsi="Arial" w:cs="Arial"/>
                <w:sz w:val="20"/>
                <w:szCs w:val="20"/>
              </w:rPr>
            </w:pPr>
            <w:r w:rsidRPr="00085A41">
              <w:rPr>
                <w:rFonts w:ascii="Arial" w:hAnsi="Arial" w:cs="Arial"/>
                <w:sz w:val="20"/>
                <w:szCs w:val="20"/>
              </w:rPr>
              <w:t xml:space="preserve">BARR, S.C.; BOWMAN, D.D. </w:t>
            </w:r>
            <w:r w:rsidRPr="00085A41">
              <w:rPr>
                <w:rFonts w:ascii="Arial" w:hAnsi="Arial" w:cs="Arial"/>
                <w:b/>
                <w:sz w:val="20"/>
                <w:szCs w:val="20"/>
              </w:rPr>
              <w:t>Doenças infecciosas e parasitárias em cães e gatos: consulta em 5 minutos</w:t>
            </w:r>
            <w:r w:rsidRPr="00085A41">
              <w:rPr>
                <w:rFonts w:ascii="Arial" w:hAnsi="Arial" w:cs="Arial"/>
                <w:sz w:val="20"/>
                <w:szCs w:val="20"/>
              </w:rPr>
              <w:t>. 1. ed. Rio de Janeiro: Revinter, 2010. 640p.</w:t>
            </w:r>
          </w:p>
          <w:p w14:paraId="53B59690" w14:textId="77777777" w:rsidR="00033692" w:rsidRPr="00924864" w:rsidRDefault="00033692" w:rsidP="00890FEA">
            <w:pPr>
              <w:autoSpaceDE w:val="0"/>
              <w:autoSpaceDN w:val="0"/>
              <w:adjustRightInd w:val="0"/>
              <w:jc w:val="both"/>
              <w:rPr>
                <w:rFonts w:ascii="Arial" w:hAnsi="Arial" w:cs="Arial"/>
                <w:sz w:val="20"/>
                <w:szCs w:val="20"/>
                <w:lang w:val="en-US"/>
              </w:rPr>
            </w:pPr>
            <w:r w:rsidRPr="00085A41">
              <w:rPr>
                <w:rFonts w:ascii="Arial" w:hAnsi="Arial" w:cs="Arial"/>
                <w:sz w:val="20"/>
                <w:szCs w:val="20"/>
              </w:rPr>
              <w:t xml:space="preserve">NARDI, A.B.; DALECK, C.R. </w:t>
            </w:r>
            <w:r w:rsidRPr="00085A41">
              <w:rPr>
                <w:rFonts w:ascii="Arial" w:hAnsi="Arial" w:cs="Arial"/>
                <w:b/>
                <w:sz w:val="20"/>
                <w:szCs w:val="20"/>
              </w:rPr>
              <w:t>Oncologia em cães e gatos</w:t>
            </w:r>
            <w:r w:rsidRPr="00085A41">
              <w:rPr>
                <w:rFonts w:ascii="Arial" w:hAnsi="Arial" w:cs="Arial"/>
                <w:sz w:val="20"/>
                <w:szCs w:val="20"/>
              </w:rPr>
              <w:t xml:space="preserve">. 2. ed. Rio de Janeiro: Roca, 2016. </w:t>
            </w:r>
            <w:r w:rsidRPr="00924864">
              <w:rPr>
                <w:rFonts w:ascii="Arial" w:hAnsi="Arial" w:cs="Arial"/>
                <w:sz w:val="20"/>
                <w:szCs w:val="20"/>
                <w:lang w:val="en-US"/>
              </w:rPr>
              <w:t>766p.</w:t>
            </w:r>
          </w:p>
          <w:p w14:paraId="785DF0B8" w14:textId="77777777" w:rsidR="00033692" w:rsidRPr="00085A41" w:rsidRDefault="00033692" w:rsidP="00890FEA">
            <w:pPr>
              <w:autoSpaceDE w:val="0"/>
              <w:autoSpaceDN w:val="0"/>
              <w:adjustRightInd w:val="0"/>
              <w:jc w:val="both"/>
              <w:rPr>
                <w:rFonts w:ascii="Arial" w:hAnsi="Arial" w:cs="Arial"/>
                <w:sz w:val="20"/>
                <w:szCs w:val="20"/>
              </w:rPr>
            </w:pPr>
            <w:r w:rsidRPr="00924864">
              <w:rPr>
                <w:rFonts w:ascii="Arial" w:hAnsi="Arial" w:cs="Arial"/>
                <w:sz w:val="20"/>
                <w:szCs w:val="20"/>
                <w:lang w:val="en-US"/>
              </w:rPr>
              <w:lastRenderedPageBreak/>
              <w:t xml:space="preserve">ETTINGER, S. J.; FELDMAN, E. C.; COTE, E. </w:t>
            </w:r>
            <w:r w:rsidRPr="00924864">
              <w:rPr>
                <w:rFonts w:ascii="Arial" w:hAnsi="Arial" w:cs="Arial"/>
                <w:b/>
                <w:sz w:val="20"/>
                <w:szCs w:val="20"/>
                <w:lang w:val="en-US"/>
              </w:rPr>
              <w:t>Textbook of Veterinary Internal Medicine</w:t>
            </w:r>
            <w:r w:rsidRPr="00924864">
              <w:rPr>
                <w:rFonts w:ascii="Arial" w:hAnsi="Arial" w:cs="Arial"/>
                <w:sz w:val="20"/>
                <w:szCs w:val="20"/>
                <w:lang w:val="en-US"/>
              </w:rPr>
              <w:t xml:space="preserve">. </w:t>
            </w:r>
            <w:r w:rsidRPr="00085A41">
              <w:rPr>
                <w:rFonts w:ascii="Arial" w:hAnsi="Arial" w:cs="Arial"/>
                <w:sz w:val="20"/>
                <w:szCs w:val="20"/>
              </w:rPr>
              <w:t>8. ed. St. Louis: Saunders, 2017. 2736p.</w:t>
            </w:r>
          </w:p>
          <w:p w14:paraId="46E8BDF3" w14:textId="77777777" w:rsidR="00033692" w:rsidRPr="00924864" w:rsidRDefault="00033692" w:rsidP="00890FEA">
            <w:pPr>
              <w:widowControl w:val="0"/>
              <w:jc w:val="both"/>
              <w:rPr>
                <w:rFonts w:ascii="Arial" w:hAnsi="Arial" w:cs="Arial"/>
                <w:sz w:val="20"/>
                <w:szCs w:val="20"/>
                <w:lang w:val="en-US"/>
              </w:rPr>
            </w:pPr>
            <w:r w:rsidRPr="00085A41">
              <w:rPr>
                <w:rFonts w:ascii="Arial" w:hAnsi="Arial" w:cs="Arial"/>
                <w:sz w:val="20"/>
                <w:szCs w:val="20"/>
              </w:rPr>
              <w:t xml:space="preserve">FEITOSA, F.L.F. </w:t>
            </w:r>
            <w:r w:rsidRPr="00085A41">
              <w:rPr>
                <w:rFonts w:ascii="Arial" w:hAnsi="Arial" w:cs="Arial"/>
                <w:b/>
                <w:sz w:val="20"/>
                <w:szCs w:val="20"/>
              </w:rPr>
              <w:t>Semiologia Veterinária - A Arte do Diagnóstico</w:t>
            </w:r>
            <w:r w:rsidRPr="00085A41">
              <w:rPr>
                <w:rFonts w:ascii="Arial" w:hAnsi="Arial" w:cs="Arial"/>
                <w:sz w:val="20"/>
                <w:szCs w:val="20"/>
              </w:rPr>
              <w:t xml:space="preserve">. 4. ed. Rio de Janeiro: Roca, 2020. </w:t>
            </w:r>
            <w:r w:rsidRPr="00924864">
              <w:rPr>
                <w:rFonts w:ascii="Arial" w:hAnsi="Arial" w:cs="Arial"/>
                <w:sz w:val="20"/>
                <w:szCs w:val="20"/>
                <w:lang w:val="en-US"/>
              </w:rPr>
              <w:t>704p.</w:t>
            </w:r>
          </w:p>
          <w:p w14:paraId="69CBFDE6" w14:textId="77777777" w:rsidR="00033692" w:rsidRPr="00085A41" w:rsidRDefault="00033692" w:rsidP="00890FEA">
            <w:pPr>
              <w:autoSpaceDE w:val="0"/>
              <w:autoSpaceDN w:val="0"/>
              <w:adjustRightInd w:val="0"/>
              <w:jc w:val="both"/>
              <w:rPr>
                <w:rFonts w:ascii="Arial" w:hAnsi="Arial" w:cs="Arial"/>
                <w:sz w:val="20"/>
                <w:szCs w:val="20"/>
              </w:rPr>
            </w:pPr>
            <w:r w:rsidRPr="00924864">
              <w:rPr>
                <w:rFonts w:ascii="Arial" w:hAnsi="Arial" w:cs="Arial"/>
                <w:sz w:val="20"/>
                <w:szCs w:val="20"/>
                <w:lang w:val="en-US"/>
              </w:rPr>
              <w:t xml:space="preserve">GIGUÈRE, S.; PRESCOTT, J.F.; BAGGOT, J.D. et al. </w:t>
            </w:r>
            <w:r w:rsidRPr="00085A41">
              <w:rPr>
                <w:rFonts w:ascii="Arial" w:hAnsi="Arial" w:cs="Arial"/>
                <w:b/>
                <w:sz w:val="20"/>
                <w:szCs w:val="20"/>
              </w:rPr>
              <w:t>Terapia Antimicrobiana em Medicina Veterinária</w:t>
            </w:r>
            <w:r w:rsidRPr="00085A41">
              <w:rPr>
                <w:rFonts w:ascii="Arial" w:hAnsi="Arial" w:cs="Arial"/>
                <w:sz w:val="20"/>
                <w:szCs w:val="20"/>
              </w:rPr>
              <w:t>. 4. ed. Roca, 2010. 704p.</w:t>
            </w:r>
          </w:p>
          <w:p w14:paraId="51D84C9A" w14:textId="77777777" w:rsidR="00033692" w:rsidRPr="00085A41" w:rsidRDefault="00033692" w:rsidP="00890FEA">
            <w:pPr>
              <w:autoSpaceDE w:val="0"/>
              <w:autoSpaceDN w:val="0"/>
              <w:adjustRightInd w:val="0"/>
              <w:jc w:val="both"/>
              <w:rPr>
                <w:rFonts w:ascii="Arial" w:hAnsi="Arial" w:cs="Arial"/>
                <w:sz w:val="20"/>
                <w:szCs w:val="20"/>
              </w:rPr>
            </w:pPr>
            <w:r w:rsidRPr="00085A41">
              <w:rPr>
                <w:rFonts w:ascii="Arial" w:hAnsi="Arial" w:cs="Arial"/>
                <w:sz w:val="20"/>
                <w:szCs w:val="20"/>
              </w:rPr>
              <w:t xml:space="preserve">JERICÓ, M.M.; KOGIKA, M.M.; ANDRADE NETO, J.P. </w:t>
            </w:r>
            <w:r w:rsidRPr="00085A41">
              <w:rPr>
                <w:rFonts w:ascii="Arial" w:hAnsi="Arial" w:cs="Arial"/>
                <w:b/>
                <w:sz w:val="20"/>
                <w:szCs w:val="20"/>
              </w:rPr>
              <w:t>Tratado de Medicina Interna de Cães e Gatos</w:t>
            </w:r>
            <w:r w:rsidRPr="00085A41">
              <w:rPr>
                <w:rFonts w:ascii="Arial" w:hAnsi="Arial" w:cs="Arial"/>
                <w:sz w:val="20"/>
                <w:szCs w:val="20"/>
              </w:rPr>
              <w:t>. 1. ed. Rio de Janeiro: Roca, 2014. 2646p.</w:t>
            </w:r>
          </w:p>
          <w:p w14:paraId="71FF86EF" w14:textId="77777777" w:rsidR="00033692" w:rsidRPr="00085A41" w:rsidRDefault="00033692" w:rsidP="00890FEA">
            <w:pPr>
              <w:autoSpaceDE w:val="0"/>
              <w:autoSpaceDN w:val="0"/>
              <w:adjustRightInd w:val="0"/>
              <w:jc w:val="both"/>
              <w:rPr>
                <w:rFonts w:ascii="Arial" w:hAnsi="Arial" w:cs="Arial"/>
                <w:sz w:val="20"/>
                <w:szCs w:val="20"/>
              </w:rPr>
            </w:pPr>
            <w:r w:rsidRPr="00085A41">
              <w:rPr>
                <w:rFonts w:ascii="Arial" w:hAnsi="Arial" w:cs="Arial"/>
                <w:sz w:val="20"/>
                <w:szCs w:val="20"/>
              </w:rPr>
              <w:t xml:space="preserve">LITTLE, S.E.L. </w:t>
            </w:r>
            <w:r w:rsidRPr="00085A41">
              <w:rPr>
                <w:rFonts w:ascii="Arial" w:hAnsi="Arial" w:cs="Arial"/>
                <w:b/>
                <w:sz w:val="20"/>
                <w:szCs w:val="20"/>
              </w:rPr>
              <w:t>O Gato - Medicina Interna</w:t>
            </w:r>
            <w:r w:rsidRPr="00085A41">
              <w:rPr>
                <w:rFonts w:ascii="Arial" w:hAnsi="Arial" w:cs="Arial"/>
                <w:sz w:val="20"/>
                <w:szCs w:val="20"/>
              </w:rPr>
              <w:t>. 1. ed. Rio de Janeiro: Roca, 2016. 1332p.</w:t>
            </w:r>
          </w:p>
          <w:p w14:paraId="72E87A9A" w14:textId="77777777" w:rsidR="00033692" w:rsidRPr="00085A41" w:rsidRDefault="00033692" w:rsidP="00890FEA">
            <w:pPr>
              <w:autoSpaceDE w:val="0"/>
              <w:autoSpaceDN w:val="0"/>
              <w:adjustRightInd w:val="0"/>
              <w:jc w:val="both"/>
              <w:rPr>
                <w:rFonts w:ascii="Arial" w:hAnsi="Arial" w:cs="Arial"/>
                <w:sz w:val="20"/>
                <w:szCs w:val="20"/>
              </w:rPr>
            </w:pPr>
            <w:r w:rsidRPr="00085A41">
              <w:rPr>
                <w:rFonts w:ascii="Arial" w:hAnsi="Arial" w:cs="Arial"/>
                <w:sz w:val="20"/>
                <w:szCs w:val="20"/>
              </w:rPr>
              <w:t xml:space="preserve">MACINTIRE, D.K.M. </w:t>
            </w:r>
            <w:r w:rsidRPr="00085A41">
              <w:rPr>
                <w:rFonts w:ascii="Arial" w:hAnsi="Arial" w:cs="Arial"/>
                <w:b/>
                <w:sz w:val="20"/>
                <w:szCs w:val="20"/>
              </w:rPr>
              <w:t>Emergência e cuidados intensivos em pequenos animais</w:t>
            </w:r>
            <w:r w:rsidRPr="00085A41">
              <w:rPr>
                <w:rFonts w:ascii="Arial" w:hAnsi="Arial" w:cs="Arial"/>
                <w:sz w:val="20"/>
                <w:szCs w:val="20"/>
              </w:rPr>
              <w:t>. 1. ed. São Paulo: Manole, 2007. 552p.</w:t>
            </w:r>
          </w:p>
          <w:p w14:paraId="5BB468D8" w14:textId="77777777" w:rsidR="00033692" w:rsidRPr="00085A41" w:rsidRDefault="00033692" w:rsidP="00890FEA">
            <w:pPr>
              <w:autoSpaceDE w:val="0"/>
              <w:autoSpaceDN w:val="0"/>
              <w:adjustRightInd w:val="0"/>
              <w:jc w:val="both"/>
              <w:rPr>
                <w:rFonts w:ascii="Arial" w:hAnsi="Arial" w:cs="Arial"/>
                <w:b/>
                <w:sz w:val="20"/>
                <w:szCs w:val="20"/>
              </w:rPr>
            </w:pPr>
            <w:r w:rsidRPr="00085A41">
              <w:rPr>
                <w:rFonts w:ascii="Arial" w:hAnsi="Arial" w:cs="Arial"/>
                <w:sz w:val="20"/>
                <w:szCs w:val="20"/>
              </w:rPr>
              <w:t xml:space="preserve">HNILICA, K.A. </w:t>
            </w:r>
            <w:r w:rsidRPr="00085A41">
              <w:rPr>
                <w:rFonts w:ascii="Arial" w:hAnsi="Arial" w:cs="Arial"/>
                <w:b/>
                <w:sz w:val="20"/>
                <w:szCs w:val="20"/>
              </w:rPr>
              <w:t>Dermatologia de pequenos animais: atlas colorido e guia terapêutico</w:t>
            </w:r>
            <w:r w:rsidRPr="00085A41">
              <w:rPr>
                <w:rFonts w:ascii="Arial" w:hAnsi="Arial" w:cs="Arial"/>
                <w:sz w:val="20"/>
                <w:szCs w:val="20"/>
              </w:rPr>
              <w:t>. 4. ed. Rio de Janeiro: Guanabara Koogan, 2018. 656p.</w:t>
            </w:r>
          </w:p>
          <w:p w14:paraId="33270CE6" w14:textId="77777777" w:rsidR="00033692" w:rsidRPr="00924864" w:rsidRDefault="00033692" w:rsidP="00890FEA">
            <w:pPr>
              <w:widowControl w:val="0"/>
              <w:jc w:val="both"/>
              <w:rPr>
                <w:rFonts w:ascii="Arial" w:hAnsi="Arial" w:cs="Arial"/>
                <w:sz w:val="20"/>
                <w:szCs w:val="20"/>
                <w:lang w:val="en-US"/>
              </w:rPr>
            </w:pPr>
            <w:r w:rsidRPr="00085A41">
              <w:rPr>
                <w:rFonts w:ascii="Arial" w:hAnsi="Arial" w:cs="Arial"/>
                <w:sz w:val="20"/>
                <w:szCs w:val="20"/>
              </w:rPr>
              <w:t xml:space="preserve">FAGLIARI, J.J.; MOONEY, C.T.; PETERSON, M.E. </w:t>
            </w:r>
            <w:r w:rsidRPr="00085A41">
              <w:rPr>
                <w:rFonts w:ascii="Arial" w:hAnsi="Arial" w:cs="Arial"/>
                <w:b/>
                <w:sz w:val="20"/>
                <w:szCs w:val="20"/>
              </w:rPr>
              <w:t>Manual de endocrinologia em cães e gatos</w:t>
            </w:r>
            <w:r w:rsidRPr="00085A41">
              <w:rPr>
                <w:rFonts w:ascii="Arial" w:hAnsi="Arial" w:cs="Arial"/>
                <w:sz w:val="20"/>
                <w:szCs w:val="20"/>
              </w:rPr>
              <w:t xml:space="preserve">. </w:t>
            </w:r>
            <w:r w:rsidRPr="00924864">
              <w:rPr>
                <w:rFonts w:ascii="Arial" w:hAnsi="Arial" w:cs="Arial"/>
                <w:sz w:val="20"/>
                <w:szCs w:val="20"/>
                <w:lang w:val="en-US"/>
              </w:rPr>
              <w:t>4. ed. São Paulo:Roca, 2015. 356p.</w:t>
            </w:r>
          </w:p>
          <w:p w14:paraId="7C2692A4" w14:textId="77777777" w:rsidR="00033692" w:rsidRPr="00085A41" w:rsidRDefault="00033692" w:rsidP="00890FEA">
            <w:pPr>
              <w:autoSpaceDE w:val="0"/>
              <w:autoSpaceDN w:val="0"/>
              <w:adjustRightInd w:val="0"/>
              <w:jc w:val="both"/>
              <w:rPr>
                <w:rFonts w:ascii="Arial" w:hAnsi="Arial" w:cs="Arial"/>
                <w:sz w:val="20"/>
                <w:szCs w:val="20"/>
              </w:rPr>
            </w:pPr>
            <w:r w:rsidRPr="00924864">
              <w:rPr>
                <w:rFonts w:ascii="Arial" w:hAnsi="Arial" w:cs="Arial"/>
                <w:sz w:val="20"/>
                <w:szCs w:val="20"/>
                <w:lang w:val="en-US"/>
              </w:rPr>
              <w:t xml:space="preserve">MULLER, W.H.; GRIFFIN, G.E.; CAMPBELL, K.L. </w:t>
            </w:r>
            <w:r w:rsidRPr="00924864">
              <w:rPr>
                <w:rFonts w:ascii="Arial" w:hAnsi="Arial" w:cs="Arial"/>
                <w:b/>
                <w:sz w:val="20"/>
                <w:szCs w:val="20"/>
                <w:lang w:val="en-US"/>
              </w:rPr>
              <w:t>Muller and Kirk´s Small Animal Dermatology</w:t>
            </w:r>
            <w:r w:rsidRPr="00924864">
              <w:rPr>
                <w:rFonts w:ascii="Arial" w:hAnsi="Arial" w:cs="Arial"/>
                <w:sz w:val="20"/>
                <w:szCs w:val="20"/>
                <w:lang w:val="en-US"/>
              </w:rPr>
              <w:t xml:space="preserve">, 7. ed. </w:t>
            </w:r>
            <w:r w:rsidRPr="00085A41">
              <w:rPr>
                <w:rFonts w:ascii="Arial" w:hAnsi="Arial" w:cs="Arial"/>
                <w:sz w:val="20"/>
                <w:szCs w:val="20"/>
              </w:rPr>
              <w:t>St. Louis: Saunders, 2012. 948p.</w:t>
            </w:r>
          </w:p>
          <w:p w14:paraId="6ED49B88" w14:textId="77777777" w:rsidR="00033692" w:rsidRPr="00085A41" w:rsidRDefault="00033692" w:rsidP="00890FEA">
            <w:pPr>
              <w:autoSpaceDE w:val="0"/>
              <w:autoSpaceDN w:val="0"/>
              <w:adjustRightInd w:val="0"/>
              <w:jc w:val="both"/>
              <w:rPr>
                <w:rFonts w:ascii="Arial" w:hAnsi="Arial" w:cs="Arial"/>
                <w:sz w:val="20"/>
                <w:szCs w:val="20"/>
              </w:rPr>
            </w:pPr>
            <w:r w:rsidRPr="00085A41">
              <w:rPr>
                <w:rFonts w:ascii="Arial" w:hAnsi="Arial" w:cs="Arial"/>
                <w:sz w:val="20"/>
                <w:szCs w:val="20"/>
              </w:rPr>
              <w:t xml:space="preserve">NELSON, R.W.; COUTO, C.G. </w:t>
            </w:r>
            <w:r w:rsidRPr="00085A41">
              <w:rPr>
                <w:rFonts w:ascii="Arial" w:hAnsi="Arial" w:cs="Arial"/>
                <w:b/>
                <w:sz w:val="20"/>
                <w:szCs w:val="20"/>
              </w:rPr>
              <w:t>Medicina interna de pequenos animais</w:t>
            </w:r>
            <w:r w:rsidRPr="00085A41">
              <w:rPr>
                <w:rFonts w:ascii="Arial" w:hAnsi="Arial" w:cs="Arial"/>
                <w:sz w:val="20"/>
                <w:szCs w:val="20"/>
              </w:rPr>
              <w:t>. 5.ed. Rio de Janeiro: Guanabara Koogan, 2015. 1512p.</w:t>
            </w:r>
          </w:p>
          <w:p w14:paraId="6D5F9748" w14:textId="77777777" w:rsidR="00033692" w:rsidRPr="00085A41" w:rsidRDefault="00033692" w:rsidP="00890FEA">
            <w:pPr>
              <w:autoSpaceDE w:val="0"/>
              <w:autoSpaceDN w:val="0"/>
              <w:adjustRightInd w:val="0"/>
              <w:jc w:val="both"/>
              <w:rPr>
                <w:rFonts w:ascii="Arial" w:hAnsi="Arial" w:cs="Arial"/>
                <w:sz w:val="20"/>
                <w:szCs w:val="20"/>
              </w:rPr>
            </w:pPr>
            <w:r w:rsidRPr="00085A41">
              <w:rPr>
                <w:rFonts w:ascii="Arial" w:hAnsi="Arial" w:cs="Arial"/>
                <w:sz w:val="20"/>
                <w:szCs w:val="20"/>
              </w:rPr>
              <w:t xml:space="preserve">RAMSEY, I.K.; BRYN JR. T. </w:t>
            </w:r>
            <w:r w:rsidRPr="00085A41">
              <w:rPr>
                <w:rFonts w:ascii="Arial" w:hAnsi="Arial" w:cs="Arial"/>
                <w:b/>
                <w:sz w:val="20"/>
                <w:szCs w:val="20"/>
              </w:rPr>
              <w:t>Manual de doenças infecciosas em cães e gatos</w:t>
            </w:r>
            <w:r w:rsidRPr="00085A41">
              <w:rPr>
                <w:rFonts w:ascii="Arial" w:hAnsi="Arial" w:cs="Arial"/>
                <w:sz w:val="20"/>
                <w:szCs w:val="20"/>
              </w:rPr>
              <w:t>. 1. ed. São Paulo: Roca, 2010. 320 p.</w:t>
            </w:r>
          </w:p>
          <w:p w14:paraId="073B8E22" w14:textId="77777777" w:rsidR="00033692" w:rsidRPr="00085A41" w:rsidRDefault="00033692" w:rsidP="00890FEA">
            <w:pPr>
              <w:autoSpaceDE w:val="0"/>
              <w:autoSpaceDN w:val="0"/>
              <w:adjustRightInd w:val="0"/>
              <w:jc w:val="both"/>
              <w:rPr>
                <w:rFonts w:ascii="Arial" w:hAnsi="Arial" w:cs="Arial"/>
                <w:sz w:val="20"/>
                <w:szCs w:val="20"/>
              </w:rPr>
            </w:pPr>
            <w:r w:rsidRPr="00085A41">
              <w:rPr>
                <w:rFonts w:ascii="Arial" w:hAnsi="Arial" w:cs="Arial"/>
                <w:sz w:val="20"/>
                <w:szCs w:val="20"/>
              </w:rPr>
              <w:t xml:space="preserve">RHODES, K.H.; WERNER, A.H. </w:t>
            </w:r>
            <w:r w:rsidRPr="00085A41">
              <w:rPr>
                <w:rFonts w:ascii="Arial" w:hAnsi="Arial" w:cs="Arial"/>
                <w:b/>
                <w:sz w:val="20"/>
                <w:szCs w:val="20"/>
              </w:rPr>
              <w:t>Dermatologia em pequenos animais</w:t>
            </w:r>
            <w:r w:rsidRPr="00085A41">
              <w:rPr>
                <w:rFonts w:ascii="Arial" w:hAnsi="Arial" w:cs="Arial"/>
                <w:sz w:val="20"/>
                <w:szCs w:val="20"/>
              </w:rPr>
              <w:t>. 2. ed. São Paulo: Roca, 2014. 632 p.</w:t>
            </w:r>
          </w:p>
          <w:p w14:paraId="12C87443" w14:textId="77777777" w:rsidR="00033692" w:rsidRPr="00085A41" w:rsidRDefault="00033692" w:rsidP="00890FEA">
            <w:pPr>
              <w:autoSpaceDE w:val="0"/>
              <w:autoSpaceDN w:val="0"/>
              <w:adjustRightInd w:val="0"/>
              <w:jc w:val="both"/>
              <w:rPr>
                <w:rFonts w:ascii="Arial" w:hAnsi="Arial" w:cs="Arial"/>
                <w:sz w:val="20"/>
                <w:szCs w:val="20"/>
              </w:rPr>
            </w:pPr>
            <w:r w:rsidRPr="00924864">
              <w:rPr>
                <w:rFonts w:ascii="Arial" w:hAnsi="Arial" w:cs="Arial"/>
                <w:sz w:val="20"/>
                <w:szCs w:val="20"/>
                <w:lang w:val="en-US"/>
              </w:rPr>
              <w:t xml:space="preserve">TILLEY, L.P.; SMITH, F.W.K.; OYAMA, M.; SLEEPER, M.M. </w:t>
            </w:r>
            <w:r w:rsidRPr="00924864">
              <w:rPr>
                <w:rFonts w:ascii="Arial" w:hAnsi="Arial" w:cs="Arial"/>
                <w:b/>
                <w:sz w:val="20"/>
                <w:szCs w:val="20"/>
                <w:lang w:val="en-US"/>
              </w:rPr>
              <w:t>Manual of canine and feline cardiology</w:t>
            </w:r>
            <w:r w:rsidRPr="00924864">
              <w:rPr>
                <w:rFonts w:ascii="Arial" w:hAnsi="Arial" w:cs="Arial"/>
                <w:sz w:val="20"/>
                <w:szCs w:val="20"/>
                <w:lang w:val="en-US"/>
              </w:rPr>
              <w:t xml:space="preserve">. </w:t>
            </w:r>
            <w:r w:rsidRPr="00085A41">
              <w:rPr>
                <w:rFonts w:ascii="Arial" w:hAnsi="Arial" w:cs="Arial"/>
                <w:sz w:val="20"/>
                <w:szCs w:val="20"/>
              </w:rPr>
              <w:t>5. ed. St. Louis: Saunders, 2015. 472p.</w:t>
            </w:r>
          </w:p>
          <w:p w14:paraId="2F20F3E0" w14:textId="77777777" w:rsidR="00033692" w:rsidRPr="00085A41" w:rsidRDefault="00033692" w:rsidP="00890FEA">
            <w:pPr>
              <w:widowControl w:val="0"/>
              <w:jc w:val="both"/>
              <w:rPr>
                <w:rFonts w:ascii="Arial" w:hAnsi="Arial" w:cs="Arial"/>
                <w:b/>
                <w:sz w:val="20"/>
                <w:szCs w:val="20"/>
              </w:rPr>
            </w:pPr>
            <w:r w:rsidRPr="00085A41">
              <w:rPr>
                <w:rFonts w:ascii="Arial" w:hAnsi="Arial" w:cs="Arial"/>
                <w:sz w:val="20"/>
                <w:szCs w:val="20"/>
              </w:rPr>
              <w:t xml:space="preserve">VADEN, S.L.; KNOLL, S., SMITH JR, F.W.K.; TILLEY, L.P. </w:t>
            </w:r>
            <w:r w:rsidRPr="00085A41">
              <w:rPr>
                <w:rFonts w:ascii="Arial" w:hAnsi="Arial" w:cs="Arial"/>
                <w:b/>
                <w:sz w:val="20"/>
                <w:szCs w:val="20"/>
              </w:rPr>
              <w:t>Exames Laboratoriais e Procedimentos Diagnósticos em Cães e Gatos</w:t>
            </w:r>
            <w:r w:rsidRPr="00085A41">
              <w:rPr>
                <w:rFonts w:ascii="Arial" w:hAnsi="Arial" w:cs="Arial"/>
                <w:sz w:val="20"/>
                <w:szCs w:val="20"/>
              </w:rPr>
              <w:t>. 1. ed. São Paulo: Roca, 2013. 848p. </w:t>
            </w:r>
          </w:p>
        </w:tc>
      </w:tr>
      <w:tr w:rsidR="00033692" w:rsidRPr="00085A41" w14:paraId="3B887F34" w14:textId="77777777" w:rsidTr="00890FEA">
        <w:tc>
          <w:tcPr>
            <w:tcW w:w="1985" w:type="dxa"/>
          </w:tcPr>
          <w:p w14:paraId="07FE2EF2" w14:textId="77777777" w:rsidR="00890FEA" w:rsidRPr="00085A41" w:rsidRDefault="00890FEA" w:rsidP="00890FEA">
            <w:pPr>
              <w:jc w:val="center"/>
              <w:rPr>
                <w:rFonts w:ascii="Arial" w:hAnsi="Arial" w:cs="Arial"/>
                <w:b/>
                <w:sz w:val="20"/>
                <w:szCs w:val="20"/>
              </w:rPr>
            </w:pPr>
          </w:p>
          <w:p w14:paraId="03B28900" w14:textId="77777777" w:rsidR="00890FEA" w:rsidRPr="00085A41" w:rsidRDefault="00890FEA" w:rsidP="00890FEA">
            <w:pPr>
              <w:jc w:val="center"/>
              <w:rPr>
                <w:rFonts w:ascii="Arial" w:hAnsi="Arial" w:cs="Arial"/>
                <w:b/>
                <w:sz w:val="20"/>
                <w:szCs w:val="20"/>
              </w:rPr>
            </w:pPr>
          </w:p>
          <w:p w14:paraId="3F026D98" w14:textId="77777777" w:rsidR="00890FEA" w:rsidRPr="00085A41" w:rsidRDefault="00890FEA" w:rsidP="00890FEA">
            <w:pPr>
              <w:jc w:val="center"/>
              <w:rPr>
                <w:rFonts w:ascii="Arial" w:hAnsi="Arial" w:cs="Arial"/>
                <w:b/>
                <w:sz w:val="20"/>
                <w:szCs w:val="20"/>
              </w:rPr>
            </w:pPr>
          </w:p>
          <w:p w14:paraId="7D95D69E" w14:textId="733E7B05" w:rsidR="00033692" w:rsidRPr="00085A41" w:rsidRDefault="00033692" w:rsidP="00890FEA">
            <w:pPr>
              <w:jc w:val="center"/>
              <w:rPr>
                <w:rFonts w:ascii="Arial" w:hAnsi="Arial" w:cs="Arial"/>
                <w:b/>
                <w:sz w:val="20"/>
                <w:szCs w:val="20"/>
              </w:rPr>
            </w:pPr>
            <w:r w:rsidRPr="00085A41">
              <w:rPr>
                <w:rFonts w:ascii="Arial" w:hAnsi="Arial" w:cs="Arial"/>
                <w:b/>
                <w:sz w:val="20"/>
                <w:szCs w:val="20"/>
              </w:rPr>
              <w:t>Diagnóstico por Imagem Veterinária</w:t>
            </w:r>
          </w:p>
        </w:tc>
        <w:tc>
          <w:tcPr>
            <w:tcW w:w="7371" w:type="dxa"/>
          </w:tcPr>
          <w:p w14:paraId="78576D8C" w14:textId="77777777" w:rsidR="00033692" w:rsidRPr="00085A41" w:rsidRDefault="00033692" w:rsidP="00890FEA">
            <w:pPr>
              <w:widowControl w:val="0"/>
              <w:jc w:val="both"/>
              <w:rPr>
                <w:rFonts w:ascii="Arial" w:hAnsi="Arial" w:cs="Arial"/>
                <w:b/>
                <w:sz w:val="20"/>
                <w:szCs w:val="20"/>
              </w:rPr>
            </w:pPr>
            <w:r w:rsidRPr="00085A41">
              <w:rPr>
                <w:rFonts w:ascii="Arial" w:hAnsi="Arial" w:cs="Arial"/>
                <w:b/>
                <w:sz w:val="20"/>
                <w:szCs w:val="20"/>
              </w:rPr>
              <w:t>Ementa:</w:t>
            </w:r>
          </w:p>
          <w:p w14:paraId="4D128154"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1-Propriedades dos raios X, formação de imagens radiográficas e fluoroscópicas; </w:t>
            </w:r>
          </w:p>
          <w:p w14:paraId="59F85BE4"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2-Técnicas e projeções radiográficas, nomenclatura radiológica; </w:t>
            </w:r>
          </w:p>
          <w:p w14:paraId="27EA14A5"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3-Processo de revelação (agentes reveladores, revelação manual e automática) </w:t>
            </w:r>
          </w:p>
          <w:p w14:paraId="5A26B71C"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4-Técnicas radiográficas contrastadas; </w:t>
            </w:r>
          </w:p>
          <w:p w14:paraId="1A4B9DB7"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5-Exploração e interpretação radiográfica dos ossos e articulações de cães e gatos; </w:t>
            </w:r>
          </w:p>
          <w:p w14:paraId="61EE4893"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6-Exploração e interpretação radiográfica dos ossos e articulações de equinos e bovinos; </w:t>
            </w:r>
          </w:p>
          <w:p w14:paraId="0D631A1B"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7-Exploração e interpretação radiográfica do sistema digestório dos animais domésticos; </w:t>
            </w:r>
          </w:p>
          <w:p w14:paraId="2DED2419"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8-Exploração e interpretação radiográfica do sistema urogenital dos animais domésticos; </w:t>
            </w:r>
          </w:p>
          <w:p w14:paraId="7D8EA5F3"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9-Exploração e interpretação radiográfica do sistema cardiorrespiratório; </w:t>
            </w:r>
          </w:p>
          <w:p w14:paraId="6481576E"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10-Introdução à ultrassonografia e suas principais indicações para o diagnóstico das alterações abdominais em cães e gatos;</w:t>
            </w:r>
          </w:p>
          <w:p w14:paraId="5104166A" w14:textId="77777777" w:rsidR="00033692" w:rsidRPr="00085A41" w:rsidRDefault="00033692" w:rsidP="00890FEA">
            <w:pPr>
              <w:widowControl w:val="0"/>
              <w:rPr>
                <w:rFonts w:ascii="Arial" w:hAnsi="Arial" w:cs="Arial"/>
                <w:b/>
                <w:sz w:val="20"/>
                <w:szCs w:val="20"/>
              </w:rPr>
            </w:pPr>
            <w:r w:rsidRPr="00085A41">
              <w:rPr>
                <w:rFonts w:ascii="Arial" w:hAnsi="Arial" w:cs="Arial"/>
                <w:sz w:val="20"/>
                <w:szCs w:val="20"/>
              </w:rPr>
              <w:t>11-Princípios físicos e noções básicas de radiologia digital, tomografia computadorizada e ressonância magnética.</w:t>
            </w:r>
          </w:p>
          <w:p w14:paraId="24DCB93A" w14:textId="77777777" w:rsidR="00033692" w:rsidRPr="00085A41" w:rsidRDefault="00033692" w:rsidP="00890FEA">
            <w:pPr>
              <w:autoSpaceDE w:val="0"/>
              <w:autoSpaceDN w:val="0"/>
              <w:adjustRightInd w:val="0"/>
              <w:jc w:val="both"/>
              <w:rPr>
                <w:rFonts w:ascii="Arial" w:hAnsi="Arial" w:cs="Arial"/>
                <w:b/>
                <w:sz w:val="20"/>
                <w:szCs w:val="20"/>
              </w:rPr>
            </w:pPr>
          </w:p>
          <w:p w14:paraId="42BA9BF2" w14:textId="77777777" w:rsidR="00033692" w:rsidRPr="00924864" w:rsidRDefault="00033692" w:rsidP="00890FEA">
            <w:pPr>
              <w:autoSpaceDE w:val="0"/>
              <w:autoSpaceDN w:val="0"/>
              <w:adjustRightInd w:val="0"/>
              <w:jc w:val="both"/>
              <w:rPr>
                <w:rFonts w:ascii="Arial" w:hAnsi="Arial" w:cs="Arial"/>
                <w:b/>
                <w:sz w:val="20"/>
                <w:szCs w:val="20"/>
                <w:lang w:val="en-US"/>
              </w:rPr>
            </w:pPr>
            <w:r w:rsidRPr="00924864">
              <w:rPr>
                <w:rFonts w:ascii="Arial" w:hAnsi="Arial" w:cs="Arial"/>
                <w:b/>
                <w:sz w:val="20"/>
                <w:szCs w:val="20"/>
                <w:lang w:val="en-US"/>
              </w:rPr>
              <w:t>Bibliografia:</w:t>
            </w:r>
          </w:p>
          <w:p w14:paraId="0BFD5D65" w14:textId="77777777" w:rsidR="00033692" w:rsidRPr="00085A41" w:rsidRDefault="00033692" w:rsidP="00890FEA">
            <w:pPr>
              <w:jc w:val="both"/>
              <w:rPr>
                <w:rFonts w:ascii="Arial" w:hAnsi="Arial" w:cs="Arial"/>
                <w:sz w:val="20"/>
                <w:szCs w:val="20"/>
                <w:lang w:val="en-US"/>
              </w:rPr>
            </w:pPr>
            <w:r w:rsidRPr="00085A41">
              <w:rPr>
                <w:rFonts w:ascii="Arial" w:hAnsi="Arial" w:cs="Arial"/>
                <w:sz w:val="20"/>
                <w:szCs w:val="20"/>
                <w:lang w:val="en-US"/>
              </w:rPr>
              <w:t xml:space="preserve">BURK, R.L.; FEENEY, D.A. </w:t>
            </w:r>
            <w:r w:rsidRPr="00085A41">
              <w:rPr>
                <w:rFonts w:ascii="Arial" w:hAnsi="Arial" w:cs="Arial"/>
                <w:b/>
                <w:sz w:val="20"/>
                <w:szCs w:val="20"/>
                <w:lang w:val="en-US"/>
              </w:rPr>
              <w:t>Small animal radiology and ultrasound: a diagnostic atlas and text.</w:t>
            </w:r>
            <w:r w:rsidRPr="00085A41">
              <w:rPr>
                <w:rFonts w:ascii="Arial" w:hAnsi="Arial" w:cs="Arial"/>
                <w:sz w:val="20"/>
                <w:szCs w:val="20"/>
                <w:lang w:val="en-US"/>
              </w:rPr>
              <w:t xml:space="preserve"> St. Louis: Saunders, 3. ed., 2003. 740p. </w:t>
            </w:r>
          </w:p>
          <w:p w14:paraId="11F4B44D" w14:textId="77777777" w:rsidR="00033692" w:rsidRPr="00085A41" w:rsidRDefault="00033692" w:rsidP="00890FEA">
            <w:pPr>
              <w:jc w:val="both"/>
              <w:rPr>
                <w:rFonts w:ascii="Arial" w:hAnsi="Arial" w:cs="Arial"/>
                <w:sz w:val="20"/>
                <w:szCs w:val="20"/>
                <w:lang w:val="en-US"/>
              </w:rPr>
            </w:pPr>
            <w:r w:rsidRPr="00085A41">
              <w:rPr>
                <w:rFonts w:ascii="Arial" w:hAnsi="Arial" w:cs="Arial"/>
                <w:sz w:val="20"/>
                <w:szCs w:val="20"/>
                <w:lang w:val="en-US"/>
              </w:rPr>
              <w:t xml:space="preserve">BUTLER, J.A. et al. </w:t>
            </w:r>
            <w:r w:rsidRPr="00085A41">
              <w:rPr>
                <w:rFonts w:ascii="Arial" w:hAnsi="Arial" w:cs="Arial"/>
                <w:b/>
                <w:sz w:val="20"/>
                <w:szCs w:val="20"/>
                <w:lang w:val="en-US"/>
              </w:rPr>
              <w:t>Clinical radiology of the horse.</w:t>
            </w:r>
            <w:r w:rsidRPr="00085A41">
              <w:rPr>
                <w:rFonts w:ascii="Arial" w:hAnsi="Arial" w:cs="Arial"/>
                <w:sz w:val="20"/>
                <w:szCs w:val="20"/>
                <w:lang w:val="en-US"/>
              </w:rPr>
              <w:t xml:space="preserve"> London: Blackwell, 4.ed., 2017. 7710p. </w:t>
            </w:r>
          </w:p>
          <w:p w14:paraId="73B5A1D2" w14:textId="77777777" w:rsidR="00033692" w:rsidRPr="00085A41" w:rsidRDefault="00033692" w:rsidP="00890FEA">
            <w:pPr>
              <w:jc w:val="both"/>
              <w:rPr>
                <w:rFonts w:ascii="Arial" w:hAnsi="Arial" w:cs="Arial"/>
                <w:sz w:val="20"/>
                <w:szCs w:val="20"/>
                <w:lang w:val="en-US"/>
              </w:rPr>
            </w:pPr>
            <w:r w:rsidRPr="00085A41">
              <w:rPr>
                <w:rFonts w:ascii="Arial" w:hAnsi="Arial" w:cs="Arial"/>
                <w:sz w:val="20"/>
                <w:szCs w:val="20"/>
                <w:lang w:val="en-US"/>
              </w:rPr>
              <w:t xml:space="preserve">KEALY, J.K.; MCALLISTER, H.; GRAHAM, J. </w:t>
            </w:r>
            <w:r w:rsidRPr="00085A41">
              <w:rPr>
                <w:rFonts w:ascii="Arial" w:hAnsi="Arial" w:cs="Arial"/>
                <w:b/>
                <w:sz w:val="20"/>
                <w:szCs w:val="20"/>
                <w:lang w:val="en-US"/>
              </w:rPr>
              <w:t>Diagnostic radiology and ultrasonography of the dog and cat</w:t>
            </w:r>
            <w:r w:rsidRPr="00085A41">
              <w:rPr>
                <w:rFonts w:ascii="Arial" w:hAnsi="Arial" w:cs="Arial"/>
                <w:sz w:val="20"/>
                <w:szCs w:val="20"/>
                <w:lang w:val="en-US"/>
              </w:rPr>
              <w:t>. Philadelphia: Saunders, 5. ed., 2010, 592p.</w:t>
            </w:r>
          </w:p>
          <w:p w14:paraId="1A0DE9CE" w14:textId="77777777" w:rsidR="00033692" w:rsidRPr="00085A41" w:rsidRDefault="00033692" w:rsidP="00890FEA">
            <w:pPr>
              <w:jc w:val="both"/>
              <w:rPr>
                <w:rFonts w:ascii="Arial" w:hAnsi="Arial" w:cs="Arial"/>
                <w:sz w:val="20"/>
                <w:szCs w:val="20"/>
                <w:lang w:val="en-US"/>
              </w:rPr>
            </w:pPr>
            <w:r w:rsidRPr="00085A41">
              <w:rPr>
                <w:rFonts w:ascii="Arial" w:hAnsi="Arial" w:cs="Arial"/>
                <w:sz w:val="20"/>
                <w:szCs w:val="20"/>
                <w:lang w:val="en-US"/>
              </w:rPr>
              <w:t xml:space="preserve">MATTOON, J.S.; SELLON, R.K.; BERRY, C.R. </w:t>
            </w:r>
            <w:r w:rsidRPr="00085A41">
              <w:rPr>
                <w:rFonts w:ascii="Arial" w:hAnsi="Arial" w:cs="Arial"/>
                <w:b/>
                <w:sz w:val="20"/>
                <w:szCs w:val="20"/>
                <w:lang w:val="en-US"/>
              </w:rPr>
              <w:t>Small animal diagnostic ultrasound</w:t>
            </w:r>
            <w:r w:rsidRPr="00085A41">
              <w:rPr>
                <w:rFonts w:ascii="Arial" w:hAnsi="Arial" w:cs="Arial"/>
                <w:sz w:val="20"/>
                <w:szCs w:val="20"/>
                <w:lang w:val="en-US"/>
              </w:rPr>
              <w:t xml:space="preserve">. Philadelphia: Saunders, 4. ed., 2020. 752p. </w:t>
            </w:r>
          </w:p>
          <w:p w14:paraId="22CF48B2" w14:textId="77777777" w:rsidR="00033692" w:rsidRPr="00085A41" w:rsidRDefault="00033692" w:rsidP="00890FEA">
            <w:pPr>
              <w:jc w:val="both"/>
              <w:rPr>
                <w:rFonts w:ascii="Arial" w:hAnsi="Arial" w:cs="Arial"/>
                <w:sz w:val="20"/>
                <w:szCs w:val="20"/>
                <w:lang w:val="en-US"/>
              </w:rPr>
            </w:pPr>
            <w:r w:rsidRPr="00085A41">
              <w:rPr>
                <w:rFonts w:ascii="Arial" w:hAnsi="Arial" w:cs="Arial"/>
                <w:sz w:val="20"/>
                <w:szCs w:val="20"/>
                <w:lang w:val="en-US"/>
              </w:rPr>
              <w:t xml:space="preserve">OWENS, J.M.; BIERY, D.N. </w:t>
            </w:r>
            <w:r w:rsidRPr="00085A41">
              <w:rPr>
                <w:rFonts w:ascii="Arial" w:hAnsi="Arial" w:cs="Arial"/>
                <w:b/>
                <w:sz w:val="20"/>
                <w:szCs w:val="20"/>
                <w:lang w:val="en-US"/>
              </w:rPr>
              <w:t>Radiographic interpretation for the small animal clinician</w:t>
            </w:r>
            <w:r w:rsidRPr="00085A41">
              <w:rPr>
                <w:rFonts w:ascii="Arial" w:hAnsi="Arial" w:cs="Arial"/>
                <w:sz w:val="20"/>
                <w:szCs w:val="20"/>
                <w:lang w:val="en-US"/>
              </w:rPr>
              <w:t xml:space="preserve">. Lippincott Williams &amp; Wilkins, 2. ed., 1999. 308p. </w:t>
            </w:r>
          </w:p>
          <w:p w14:paraId="0524ABBC" w14:textId="77777777" w:rsidR="00033692" w:rsidRPr="00085A41" w:rsidRDefault="00033692" w:rsidP="00890FEA">
            <w:pPr>
              <w:jc w:val="both"/>
              <w:rPr>
                <w:rFonts w:ascii="Arial" w:hAnsi="Arial" w:cs="Arial"/>
                <w:sz w:val="20"/>
                <w:szCs w:val="20"/>
                <w:lang w:val="en-US"/>
              </w:rPr>
            </w:pPr>
            <w:r w:rsidRPr="00085A41">
              <w:rPr>
                <w:rFonts w:ascii="Arial" w:hAnsi="Arial" w:cs="Arial"/>
                <w:sz w:val="20"/>
                <w:szCs w:val="20"/>
                <w:lang w:val="en-US"/>
              </w:rPr>
              <w:lastRenderedPageBreak/>
              <w:t xml:space="preserve">SCHEBITZ, H.; WILKENS, H. </w:t>
            </w:r>
            <w:r w:rsidRPr="00085A41">
              <w:rPr>
                <w:rFonts w:ascii="Arial" w:hAnsi="Arial" w:cs="Arial"/>
                <w:b/>
                <w:sz w:val="20"/>
                <w:szCs w:val="20"/>
                <w:lang w:val="en-US"/>
              </w:rPr>
              <w:t>Atlas of radiographic anatomy of the dog and cat</w:t>
            </w:r>
            <w:r w:rsidRPr="00085A41">
              <w:rPr>
                <w:rFonts w:ascii="Arial" w:hAnsi="Arial" w:cs="Arial"/>
                <w:sz w:val="20"/>
                <w:szCs w:val="20"/>
                <w:lang w:val="en-US"/>
              </w:rPr>
              <w:t xml:space="preserve">. Wiley–Blackwell, 5. ed., 1997. 244p. </w:t>
            </w:r>
          </w:p>
          <w:p w14:paraId="6ADD0151" w14:textId="77777777" w:rsidR="00033692" w:rsidRPr="00085A41" w:rsidRDefault="00033692" w:rsidP="00890FEA">
            <w:pPr>
              <w:widowControl w:val="0"/>
              <w:jc w:val="both"/>
              <w:rPr>
                <w:rFonts w:ascii="Arial" w:hAnsi="Arial" w:cs="Arial"/>
                <w:b/>
                <w:sz w:val="20"/>
                <w:szCs w:val="20"/>
              </w:rPr>
            </w:pPr>
            <w:r w:rsidRPr="00085A41">
              <w:rPr>
                <w:rFonts w:ascii="Arial" w:hAnsi="Arial" w:cs="Arial"/>
                <w:sz w:val="20"/>
                <w:szCs w:val="20"/>
                <w:lang w:val="en-US"/>
              </w:rPr>
              <w:t xml:space="preserve">THRALL, D.E </w:t>
            </w:r>
            <w:r w:rsidRPr="00085A41">
              <w:rPr>
                <w:rFonts w:ascii="Arial" w:hAnsi="Arial" w:cs="Arial"/>
                <w:b/>
                <w:sz w:val="20"/>
                <w:szCs w:val="20"/>
                <w:lang w:val="en-US"/>
              </w:rPr>
              <w:t>Textbook of veterinary diagnostic radiology</w:t>
            </w:r>
            <w:r w:rsidRPr="00085A41">
              <w:rPr>
                <w:rFonts w:ascii="Arial" w:hAnsi="Arial" w:cs="Arial"/>
                <w:sz w:val="20"/>
                <w:szCs w:val="20"/>
                <w:lang w:val="en-US"/>
              </w:rPr>
              <w:t xml:space="preserve">. </w:t>
            </w:r>
            <w:r w:rsidRPr="00924864">
              <w:rPr>
                <w:rFonts w:ascii="Arial" w:hAnsi="Arial" w:cs="Arial"/>
                <w:sz w:val="20"/>
                <w:szCs w:val="20"/>
                <w:lang w:val="en-US"/>
              </w:rPr>
              <w:t xml:space="preserve">7.ed., St. Louis: Elsevier Saunders, 2018. </w:t>
            </w:r>
            <w:r w:rsidRPr="00085A41">
              <w:rPr>
                <w:rFonts w:ascii="Arial" w:hAnsi="Arial" w:cs="Arial"/>
                <w:sz w:val="20"/>
                <w:szCs w:val="20"/>
              </w:rPr>
              <w:t>986p.</w:t>
            </w:r>
          </w:p>
        </w:tc>
      </w:tr>
      <w:tr w:rsidR="00033692" w:rsidRPr="00085A41" w14:paraId="7AE599F7" w14:textId="77777777" w:rsidTr="00890FEA">
        <w:tc>
          <w:tcPr>
            <w:tcW w:w="1985" w:type="dxa"/>
          </w:tcPr>
          <w:p w14:paraId="7D55697F" w14:textId="77777777" w:rsidR="00890FEA" w:rsidRPr="00085A41" w:rsidRDefault="00890FEA" w:rsidP="00890FEA">
            <w:pPr>
              <w:jc w:val="center"/>
              <w:rPr>
                <w:rFonts w:ascii="Arial" w:hAnsi="Arial" w:cs="Arial"/>
                <w:b/>
                <w:sz w:val="20"/>
                <w:szCs w:val="20"/>
              </w:rPr>
            </w:pPr>
          </w:p>
          <w:p w14:paraId="02EBE6AB" w14:textId="77777777" w:rsidR="00890FEA" w:rsidRPr="00085A41" w:rsidRDefault="00890FEA" w:rsidP="00890FEA">
            <w:pPr>
              <w:jc w:val="center"/>
              <w:rPr>
                <w:rFonts w:ascii="Arial" w:hAnsi="Arial" w:cs="Arial"/>
                <w:b/>
                <w:sz w:val="20"/>
                <w:szCs w:val="20"/>
              </w:rPr>
            </w:pPr>
          </w:p>
          <w:p w14:paraId="3384BD7E" w14:textId="77777777" w:rsidR="00890FEA" w:rsidRPr="00085A41" w:rsidRDefault="00890FEA" w:rsidP="00890FEA">
            <w:pPr>
              <w:jc w:val="center"/>
              <w:rPr>
                <w:rFonts w:ascii="Arial" w:hAnsi="Arial" w:cs="Arial"/>
                <w:b/>
                <w:sz w:val="20"/>
                <w:szCs w:val="20"/>
              </w:rPr>
            </w:pPr>
          </w:p>
          <w:p w14:paraId="224E1FC7" w14:textId="77777777" w:rsidR="00890FEA" w:rsidRPr="00085A41" w:rsidRDefault="00890FEA" w:rsidP="00890FEA">
            <w:pPr>
              <w:jc w:val="center"/>
              <w:rPr>
                <w:rFonts w:ascii="Arial" w:hAnsi="Arial" w:cs="Arial"/>
                <w:b/>
                <w:sz w:val="20"/>
                <w:szCs w:val="20"/>
              </w:rPr>
            </w:pPr>
          </w:p>
          <w:p w14:paraId="7E84D49D" w14:textId="06666C1C" w:rsidR="00033692" w:rsidRPr="00085A41" w:rsidRDefault="00033692" w:rsidP="00890FEA">
            <w:pPr>
              <w:jc w:val="center"/>
              <w:rPr>
                <w:rFonts w:ascii="Arial" w:hAnsi="Arial" w:cs="Arial"/>
                <w:b/>
                <w:sz w:val="20"/>
                <w:szCs w:val="20"/>
              </w:rPr>
            </w:pPr>
            <w:r w:rsidRPr="00085A41">
              <w:rPr>
                <w:rFonts w:ascii="Arial" w:hAnsi="Arial" w:cs="Arial"/>
                <w:b/>
                <w:sz w:val="20"/>
                <w:szCs w:val="20"/>
              </w:rPr>
              <w:t>Engenharia Ambiental e Sanitária/ Proteção e Recuperação Ambiental</w:t>
            </w:r>
          </w:p>
        </w:tc>
        <w:tc>
          <w:tcPr>
            <w:tcW w:w="7371" w:type="dxa"/>
          </w:tcPr>
          <w:p w14:paraId="48DD8C5C" w14:textId="77777777" w:rsidR="00033692" w:rsidRPr="00085A41" w:rsidRDefault="00033692" w:rsidP="00890FEA">
            <w:pPr>
              <w:widowControl w:val="0"/>
              <w:jc w:val="both"/>
              <w:rPr>
                <w:rFonts w:ascii="Arial" w:hAnsi="Arial" w:cs="Arial"/>
                <w:b/>
                <w:sz w:val="20"/>
                <w:szCs w:val="20"/>
              </w:rPr>
            </w:pPr>
            <w:r w:rsidRPr="00085A41">
              <w:rPr>
                <w:rFonts w:ascii="Arial" w:hAnsi="Arial" w:cs="Arial"/>
                <w:b/>
                <w:sz w:val="20"/>
                <w:szCs w:val="20"/>
              </w:rPr>
              <w:t>Ementa:</w:t>
            </w:r>
          </w:p>
          <w:p w14:paraId="765E930A" w14:textId="77777777" w:rsidR="00033692" w:rsidRPr="00085A41" w:rsidRDefault="00033692" w:rsidP="00890FEA">
            <w:pPr>
              <w:pStyle w:val="TableParagraph"/>
              <w:spacing w:line="240" w:lineRule="auto"/>
              <w:ind w:right="-35"/>
              <w:jc w:val="both"/>
              <w:rPr>
                <w:rFonts w:ascii="Arial" w:eastAsia="Calibri" w:hAnsi="Arial" w:cs="Arial"/>
                <w:sz w:val="20"/>
                <w:szCs w:val="20"/>
              </w:rPr>
            </w:pPr>
            <w:r w:rsidRPr="00085A41">
              <w:rPr>
                <w:rFonts w:ascii="Arial" w:eastAsia="Calibri" w:hAnsi="Arial" w:cs="Arial"/>
                <w:b/>
                <w:sz w:val="20"/>
                <w:szCs w:val="20"/>
              </w:rPr>
              <w:t>Drenagem Urbana e Controle de Enchentes</w:t>
            </w:r>
            <w:r w:rsidRPr="00085A41">
              <w:rPr>
                <w:rFonts w:ascii="Arial" w:eastAsia="Calibri" w:hAnsi="Arial" w:cs="Arial"/>
                <w:sz w:val="20"/>
                <w:szCs w:val="20"/>
              </w:rPr>
              <w:t>: Concepção e planejamento dos sistemas de drenagem urbana. Sistemas de micro e macrodrenagem. Enchentes e inundações urbanas:: causas, distribuição espacial e temporal, métodos de controle e mitigação. Medidas compensatórias em drenagem urbana.</w:t>
            </w:r>
          </w:p>
          <w:p w14:paraId="253BDCDF" w14:textId="77777777" w:rsidR="00033692" w:rsidRPr="00085A41" w:rsidRDefault="00033692" w:rsidP="00890FEA">
            <w:pPr>
              <w:pStyle w:val="TableParagraph"/>
              <w:spacing w:line="240" w:lineRule="auto"/>
              <w:ind w:right="-35"/>
              <w:jc w:val="both"/>
              <w:rPr>
                <w:rFonts w:ascii="Arial" w:eastAsia="Calibri" w:hAnsi="Arial" w:cs="Arial"/>
                <w:sz w:val="20"/>
                <w:szCs w:val="20"/>
              </w:rPr>
            </w:pPr>
          </w:p>
          <w:p w14:paraId="049522C5" w14:textId="77777777" w:rsidR="00033692" w:rsidRPr="00085A41" w:rsidRDefault="00033692" w:rsidP="00890FEA">
            <w:pPr>
              <w:widowControl w:val="0"/>
              <w:rPr>
                <w:rFonts w:ascii="Arial" w:eastAsia="Calibri" w:hAnsi="Arial" w:cs="Arial"/>
                <w:b/>
                <w:sz w:val="20"/>
                <w:szCs w:val="20"/>
              </w:rPr>
            </w:pPr>
            <w:r w:rsidRPr="00085A41">
              <w:rPr>
                <w:rFonts w:ascii="Arial" w:eastAsia="Calibri" w:hAnsi="Arial" w:cs="Arial"/>
                <w:b/>
                <w:sz w:val="20"/>
                <w:szCs w:val="20"/>
              </w:rPr>
              <w:t xml:space="preserve">Gestão de desastres naturais: </w:t>
            </w:r>
          </w:p>
          <w:p w14:paraId="6863852E" w14:textId="77777777" w:rsidR="00033692" w:rsidRPr="00085A41" w:rsidRDefault="00033692" w:rsidP="00890FEA">
            <w:pPr>
              <w:widowControl w:val="0"/>
              <w:jc w:val="both"/>
              <w:rPr>
                <w:rFonts w:ascii="Arial" w:eastAsia="Calibri" w:hAnsi="Arial" w:cs="Arial"/>
                <w:sz w:val="20"/>
                <w:szCs w:val="20"/>
              </w:rPr>
            </w:pPr>
            <w:r w:rsidRPr="00085A41">
              <w:rPr>
                <w:rFonts w:ascii="Arial" w:eastAsia="Calibri" w:hAnsi="Arial" w:cs="Arial"/>
                <w:sz w:val="20"/>
                <w:szCs w:val="20"/>
              </w:rPr>
              <w:t>Dinâmica dos desastres naturais. Desastres urbanos. Etapas do gerenciamento de desastres naturais. Mitigação. Planos de prevenção. Sistemas de Alerta. Segurança Civil. Tecnologias para o gerenciamento de desastres naturais.</w:t>
            </w:r>
          </w:p>
          <w:p w14:paraId="4CF91698" w14:textId="77777777" w:rsidR="00033692" w:rsidRPr="00085A41" w:rsidRDefault="00033692" w:rsidP="00890FEA">
            <w:pPr>
              <w:widowControl w:val="0"/>
              <w:rPr>
                <w:rFonts w:ascii="Arial" w:eastAsia="Calibri" w:hAnsi="Arial" w:cs="Arial"/>
                <w:sz w:val="20"/>
                <w:szCs w:val="20"/>
              </w:rPr>
            </w:pPr>
          </w:p>
          <w:p w14:paraId="0AE499BE" w14:textId="77777777" w:rsidR="00033692" w:rsidRPr="00085A41" w:rsidRDefault="00033692" w:rsidP="00890FEA">
            <w:pPr>
              <w:widowControl w:val="0"/>
              <w:jc w:val="both"/>
              <w:rPr>
                <w:rFonts w:ascii="Arial" w:hAnsi="Arial" w:cs="Arial"/>
                <w:b/>
                <w:sz w:val="20"/>
                <w:szCs w:val="20"/>
              </w:rPr>
            </w:pPr>
            <w:r w:rsidRPr="00085A41">
              <w:rPr>
                <w:rFonts w:ascii="Arial" w:hAnsi="Arial" w:cs="Arial"/>
                <w:b/>
                <w:sz w:val="20"/>
                <w:szCs w:val="20"/>
              </w:rPr>
              <w:t xml:space="preserve">Proteção e recuperação ambiental: </w:t>
            </w:r>
            <w:r w:rsidRPr="00085A41">
              <w:rPr>
                <w:rFonts w:ascii="Arial" w:hAnsi="Arial" w:cs="Arial"/>
                <w:sz w:val="20"/>
                <w:szCs w:val="20"/>
              </w:rPr>
              <w:t>Proteção ambiental: medidas legais. PNMA e Código Florestal Brasileiro. Áreas de proteção e preservação. Métodos de proteção e recuperação de solo, água e ar. Recuperação de áreas degradadas e contaminadas. Técnicas e planos de remediação.</w:t>
            </w:r>
          </w:p>
          <w:p w14:paraId="7EEABD4D" w14:textId="77777777" w:rsidR="00033692" w:rsidRPr="00085A41" w:rsidRDefault="00033692" w:rsidP="00890FEA">
            <w:pPr>
              <w:autoSpaceDE w:val="0"/>
              <w:autoSpaceDN w:val="0"/>
              <w:adjustRightInd w:val="0"/>
              <w:jc w:val="both"/>
              <w:rPr>
                <w:rFonts w:ascii="Arial" w:hAnsi="Arial" w:cs="Arial"/>
                <w:b/>
                <w:sz w:val="20"/>
                <w:szCs w:val="20"/>
              </w:rPr>
            </w:pPr>
          </w:p>
          <w:p w14:paraId="0E6D246B" w14:textId="77777777" w:rsidR="00033692" w:rsidRPr="00085A41" w:rsidRDefault="00033692" w:rsidP="00890FEA">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0C1AD0A6" w14:textId="77777777" w:rsidR="00033692" w:rsidRPr="00085A41" w:rsidRDefault="00033692" w:rsidP="00890FEA">
            <w:pPr>
              <w:widowControl w:val="0"/>
              <w:rPr>
                <w:rFonts w:ascii="Arial" w:hAnsi="Arial" w:cs="Arial"/>
                <w:sz w:val="20"/>
                <w:szCs w:val="20"/>
              </w:rPr>
            </w:pPr>
            <w:r w:rsidRPr="00085A41">
              <w:rPr>
                <w:rFonts w:ascii="Arial" w:eastAsia="Calibri" w:hAnsi="Arial" w:cs="Arial"/>
                <w:b/>
                <w:sz w:val="20"/>
                <w:szCs w:val="20"/>
              </w:rPr>
              <w:t>Drenagem Urbana e Controle de Enchentes:</w:t>
            </w:r>
          </w:p>
          <w:p w14:paraId="7BC3377C"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CANHOLI, Aluísio Pardo. </w:t>
            </w:r>
            <w:r w:rsidRPr="00085A41">
              <w:rPr>
                <w:rFonts w:ascii="Arial" w:hAnsi="Arial" w:cs="Arial"/>
                <w:b/>
                <w:sz w:val="20"/>
                <w:szCs w:val="20"/>
              </w:rPr>
              <w:t>Drenagem urbana e controle de enchentes</w:t>
            </w:r>
            <w:r w:rsidRPr="00085A41">
              <w:rPr>
                <w:rFonts w:ascii="Arial" w:hAnsi="Arial" w:cs="Arial"/>
                <w:sz w:val="20"/>
                <w:szCs w:val="20"/>
              </w:rPr>
              <w:t xml:space="preserve">. São Paulo: Oficina de Textos, c2005. 302 p. </w:t>
            </w:r>
          </w:p>
          <w:p w14:paraId="0B347F52"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TUCCI, Carlos E. M; MARQUES, David M. L. da Motta. </w:t>
            </w:r>
            <w:r w:rsidRPr="00085A41">
              <w:rPr>
                <w:rFonts w:ascii="Arial" w:hAnsi="Arial" w:cs="Arial"/>
                <w:b/>
                <w:sz w:val="20"/>
                <w:szCs w:val="20"/>
              </w:rPr>
              <w:t>Avaliação e controle da drenagem urbana</w:t>
            </w:r>
            <w:r w:rsidRPr="00085A41">
              <w:rPr>
                <w:rFonts w:ascii="Arial" w:hAnsi="Arial" w:cs="Arial"/>
                <w:sz w:val="20"/>
                <w:szCs w:val="20"/>
              </w:rPr>
              <w:t xml:space="preserve">, volume 2. Porto Alegre: ABRH, 2001. 548 p. </w:t>
            </w:r>
          </w:p>
          <w:p w14:paraId="78051639"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BACK, Álvaro José. </w:t>
            </w:r>
            <w:r w:rsidRPr="00085A41">
              <w:rPr>
                <w:rFonts w:ascii="Arial" w:hAnsi="Arial" w:cs="Arial"/>
                <w:b/>
                <w:sz w:val="20"/>
                <w:szCs w:val="20"/>
              </w:rPr>
              <w:t>Chuvas intensas e chuvas para o dimensionamento de estruturas de drenagem para o estado de Santa Catarina</w:t>
            </w:r>
            <w:r w:rsidRPr="00085A41">
              <w:rPr>
                <w:rFonts w:ascii="Arial" w:hAnsi="Arial" w:cs="Arial"/>
                <w:sz w:val="20"/>
                <w:szCs w:val="20"/>
              </w:rPr>
              <w:t>: com o programa HidroChuSC para cálculos. Florianópolis: EPAGRI, 2013. 193p.</w:t>
            </w:r>
          </w:p>
          <w:p w14:paraId="763273B4"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BAPTISTA, M.; BARRAUD, S.; NASCIMENTO, N. </w:t>
            </w:r>
            <w:r w:rsidRPr="00085A41">
              <w:rPr>
                <w:rFonts w:ascii="Arial" w:hAnsi="Arial" w:cs="Arial"/>
                <w:b/>
                <w:sz w:val="20"/>
                <w:szCs w:val="20"/>
              </w:rPr>
              <w:t>Técnicas Compensatórias em Drenagem Urbana</w:t>
            </w:r>
            <w:r w:rsidRPr="00085A41">
              <w:rPr>
                <w:rFonts w:ascii="Arial" w:hAnsi="Arial" w:cs="Arial"/>
                <w:sz w:val="20"/>
                <w:szCs w:val="20"/>
              </w:rPr>
              <w:t>. 2ª edição. Porto Alegre: ABRH, 2011, 318 p.</w:t>
            </w:r>
          </w:p>
          <w:p w14:paraId="088DA8EB"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MIGUEZ, Marcelo; REZENDE, Osvaldo; VERÓL, Aline. </w:t>
            </w:r>
            <w:r w:rsidRPr="00085A41">
              <w:rPr>
                <w:rFonts w:ascii="Arial" w:hAnsi="Arial" w:cs="Arial"/>
                <w:b/>
                <w:sz w:val="20"/>
                <w:szCs w:val="20"/>
              </w:rPr>
              <w:t>Drenagem urbana</w:t>
            </w:r>
            <w:r w:rsidRPr="00085A41">
              <w:rPr>
                <w:rFonts w:ascii="Arial" w:hAnsi="Arial" w:cs="Arial"/>
                <w:sz w:val="20"/>
                <w:szCs w:val="20"/>
              </w:rPr>
              <w:t>: do projeto tradicional à sustentabilidade. Elsevier Brasil, 2015.</w:t>
            </w:r>
          </w:p>
          <w:p w14:paraId="3D9601D5" w14:textId="77777777" w:rsidR="00033692" w:rsidRPr="00085A41" w:rsidRDefault="00033692" w:rsidP="00890FEA">
            <w:pPr>
              <w:widowControl w:val="0"/>
              <w:jc w:val="both"/>
              <w:rPr>
                <w:rFonts w:ascii="Arial" w:hAnsi="Arial" w:cs="Arial"/>
                <w:sz w:val="20"/>
                <w:szCs w:val="20"/>
              </w:rPr>
            </w:pPr>
          </w:p>
          <w:p w14:paraId="3ED126A4" w14:textId="77777777" w:rsidR="00033692" w:rsidRPr="00085A41" w:rsidRDefault="00033692" w:rsidP="00890FEA">
            <w:pPr>
              <w:widowControl w:val="0"/>
              <w:jc w:val="both"/>
              <w:rPr>
                <w:rFonts w:ascii="Arial" w:eastAsia="Calibri" w:hAnsi="Arial" w:cs="Arial"/>
                <w:b/>
                <w:sz w:val="20"/>
                <w:szCs w:val="20"/>
              </w:rPr>
            </w:pPr>
            <w:r w:rsidRPr="00085A41">
              <w:rPr>
                <w:rFonts w:ascii="Arial" w:eastAsia="Calibri" w:hAnsi="Arial" w:cs="Arial"/>
                <w:b/>
                <w:sz w:val="20"/>
                <w:szCs w:val="20"/>
              </w:rPr>
              <w:t xml:space="preserve">Gestão de desastres naturais: </w:t>
            </w:r>
          </w:p>
          <w:p w14:paraId="78C42862" w14:textId="77777777" w:rsidR="00033692" w:rsidRPr="00085A41" w:rsidRDefault="00033692" w:rsidP="00890FEA">
            <w:pPr>
              <w:widowControl w:val="0"/>
              <w:jc w:val="both"/>
              <w:rPr>
                <w:rFonts w:ascii="Arial" w:eastAsia="Calibri" w:hAnsi="Arial" w:cs="Arial"/>
                <w:sz w:val="20"/>
                <w:szCs w:val="20"/>
              </w:rPr>
            </w:pPr>
            <w:r w:rsidRPr="00085A41">
              <w:rPr>
                <w:rFonts w:ascii="Arial" w:eastAsia="Calibri" w:hAnsi="Arial" w:cs="Arial"/>
                <w:sz w:val="20"/>
                <w:szCs w:val="20"/>
              </w:rPr>
              <w:t xml:space="preserve">CASTRO, A. L. C.1999. </w:t>
            </w:r>
            <w:r w:rsidRPr="00085A41">
              <w:rPr>
                <w:rFonts w:ascii="Arial" w:eastAsia="Calibri" w:hAnsi="Arial" w:cs="Arial"/>
                <w:b/>
                <w:sz w:val="20"/>
                <w:szCs w:val="20"/>
              </w:rPr>
              <w:t>Manual de planejamento em defesa civil</w:t>
            </w:r>
            <w:r w:rsidRPr="00085A41">
              <w:rPr>
                <w:rFonts w:ascii="Arial" w:eastAsia="Calibri" w:hAnsi="Arial" w:cs="Arial"/>
                <w:sz w:val="20"/>
                <w:szCs w:val="20"/>
              </w:rPr>
              <w:t>. Vol.1. Brasília: Ministério da Integração Nacional/ Departamento de Defesa Civil.133 p</w:t>
            </w:r>
          </w:p>
          <w:p w14:paraId="184E2A65" w14:textId="77777777" w:rsidR="00033692" w:rsidRPr="00085A41" w:rsidRDefault="00033692" w:rsidP="00890FEA">
            <w:pPr>
              <w:widowControl w:val="0"/>
              <w:jc w:val="both"/>
              <w:rPr>
                <w:rFonts w:ascii="Arial" w:eastAsia="Calibri" w:hAnsi="Arial" w:cs="Arial"/>
                <w:sz w:val="20"/>
                <w:szCs w:val="20"/>
              </w:rPr>
            </w:pPr>
            <w:r w:rsidRPr="00085A41">
              <w:rPr>
                <w:rFonts w:ascii="Arial" w:eastAsia="Calibri" w:hAnsi="Arial" w:cs="Arial"/>
                <w:sz w:val="20"/>
                <w:szCs w:val="20"/>
              </w:rPr>
              <w:t xml:space="preserve">KOBIYAMA, M.; MENDONÇA, M.; MORENO, D.A.; MARCELINO, I.P.V.O; MARCELINO, E.V.; GONÇALVES, E.F.; BRAZETTI, L.L.P.; GOERL, R.F.; MOLLERI, G.S.F.; RUDORFF, F.M. 2006. </w:t>
            </w:r>
            <w:r w:rsidRPr="00085A41">
              <w:rPr>
                <w:rFonts w:ascii="Arial" w:eastAsia="Calibri" w:hAnsi="Arial" w:cs="Arial"/>
                <w:b/>
                <w:sz w:val="20"/>
                <w:szCs w:val="20"/>
              </w:rPr>
              <w:t>Prevenção de Desastres Naturais</w:t>
            </w:r>
            <w:r w:rsidRPr="00085A41">
              <w:rPr>
                <w:rFonts w:ascii="Arial" w:eastAsia="Calibri" w:hAnsi="Arial" w:cs="Arial"/>
                <w:sz w:val="20"/>
                <w:szCs w:val="20"/>
              </w:rPr>
              <w:t>: Conceitos Básicos. Curitiba: Ed. Organic Trading. 109 p. Disponível em: http://www.labhidro.ufsc.br/publicacoes.html</w:t>
            </w:r>
          </w:p>
          <w:p w14:paraId="09BD22A9" w14:textId="77777777" w:rsidR="00033692" w:rsidRPr="00085A41" w:rsidRDefault="00033692" w:rsidP="00890FEA">
            <w:pPr>
              <w:widowControl w:val="0"/>
              <w:jc w:val="both"/>
              <w:rPr>
                <w:rFonts w:ascii="Arial" w:eastAsia="Calibri" w:hAnsi="Arial" w:cs="Arial"/>
                <w:sz w:val="20"/>
                <w:szCs w:val="20"/>
              </w:rPr>
            </w:pPr>
            <w:r w:rsidRPr="00085A41">
              <w:rPr>
                <w:rFonts w:ascii="Arial" w:eastAsia="Calibri" w:hAnsi="Arial" w:cs="Arial"/>
                <w:sz w:val="20"/>
                <w:szCs w:val="20"/>
              </w:rPr>
              <w:t xml:space="preserve">TOMINAGA, L. K., SANTORO, J., AMARAL, R. </w:t>
            </w:r>
            <w:r w:rsidRPr="00085A41">
              <w:rPr>
                <w:rFonts w:ascii="Arial" w:eastAsia="Calibri" w:hAnsi="Arial" w:cs="Arial"/>
                <w:b/>
                <w:sz w:val="20"/>
                <w:szCs w:val="20"/>
              </w:rPr>
              <w:t>Desastres Naturais</w:t>
            </w:r>
            <w:r w:rsidRPr="00085A41">
              <w:rPr>
                <w:rFonts w:ascii="Arial" w:eastAsia="Calibri" w:hAnsi="Arial" w:cs="Arial"/>
                <w:sz w:val="20"/>
                <w:szCs w:val="20"/>
              </w:rPr>
              <w:t>: conhecer para prevenir. Instituto Geológico, São Paulo, 2009.</w:t>
            </w:r>
          </w:p>
          <w:p w14:paraId="37E76930" w14:textId="77777777" w:rsidR="00033692" w:rsidRPr="00085A41" w:rsidRDefault="00033692" w:rsidP="00890FEA">
            <w:pPr>
              <w:widowControl w:val="0"/>
              <w:jc w:val="both"/>
              <w:rPr>
                <w:rFonts w:ascii="Arial" w:eastAsia="Calibri" w:hAnsi="Arial" w:cs="Arial"/>
                <w:sz w:val="20"/>
                <w:szCs w:val="20"/>
              </w:rPr>
            </w:pPr>
            <w:r w:rsidRPr="00085A41">
              <w:rPr>
                <w:rFonts w:ascii="Arial" w:eastAsia="Calibri" w:hAnsi="Arial" w:cs="Arial"/>
                <w:sz w:val="20"/>
                <w:szCs w:val="20"/>
              </w:rPr>
              <w:t xml:space="preserve">CETESB - Companhia de Tecnologia de Saneamento Ambiental. </w:t>
            </w:r>
            <w:r w:rsidRPr="00085A41">
              <w:rPr>
                <w:rFonts w:ascii="Arial" w:eastAsia="Calibri" w:hAnsi="Arial" w:cs="Arial"/>
                <w:b/>
                <w:sz w:val="20"/>
                <w:szCs w:val="20"/>
              </w:rPr>
              <w:t>Manual de gerenciamento de áreas contaminadas</w:t>
            </w:r>
            <w:r w:rsidRPr="00085A41">
              <w:rPr>
                <w:rFonts w:ascii="Arial" w:eastAsia="Calibri" w:hAnsi="Arial" w:cs="Arial"/>
                <w:sz w:val="20"/>
                <w:szCs w:val="20"/>
              </w:rPr>
              <w:t>/CETESB, GTZ. - 2.ed. São Paulo: CETESB, 2001.</w:t>
            </w:r>
          </w:p>
          <w:p w14:paraId="43BB2E54" w14:textId="77777777" w:rsidR="00033692" w:rsidRPr="00085A41" w:rsidRDefault="00033692" w:rsidP="00890FEA">
            <w:pPr>
              <w:widowControl w:val="0"/>
              <w:jc w:val="both"/>
              <w:rPr>
                <w:rFonts w:ascii="Arial" w:hAnsi="Arial" w:cs="Arial"/>
                <w:sz w:val="20"/>
                <w:szCs w:val="20"/>
              </w:rPr>
            </w:pPr>
          </w:p>
          <w:p w14:paraId="7EED28D3" w14:textId="77777777" w:rsidR="00033692" w:rsidRPr="00085A41" w:rsidRDefault="00033692" w:rsidP="00890FEA">
            <w:pPr>
              <w:widowControl w:val="0"/>
              <w:jc w:val="both"/>
              <w:rPr>
                <w:rFonts w:ascii="Arial" w:hAnsi="Arial" w:cs="Arial"/>
                <w:b/>
                <w:sz w:val="20"/>
                <w:szCs w:val="20"/>
              </w:rPr>
            </w:pPr>
            <w:r w:rsidRPr="00085A41">
              <w:rPr>
                <w:rFonts w:ascii="Arial" w:hAnsi="Arial" w:cs="Arial"/>
                <w:b/>
                <w:sz w:val="20"/>
                <w:szCs w:val="20"/>
              </w:rPr>
              <w:t xml:space="preserve">Proteção e recuperação ambiental: </w:t>
            </w:r>
          </w:p>
          <w:p w14:paraId="6B441E76"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MARTINS, Sebastião Venâncio. </w:t>
            </w:r>
            <w:r w:rsidRPr="00085A41">
              <w:rPr>
                <w:rFonts w:ascii="Arial" w:hAnsi="Arial" w:cs="Arial"/>
                <w:b/>
                <w:bCs/>
                <w:sz w:val="20"/>
                <w:szCs w:val="20"/>
              </w:rPr>
              <w:t xml:space="preserve">Recuperação de matas ciliares. </w:t>
            </w:r>
            <w:r w:rsidRPr="00085A41">
              <w:rPr>
                <w:rFonts w:ascii="Arial" w:hAnsi="Arial" w:cs="Arial"/>
                <w:sz w:val="20"/>
                <w:szCs w:val="20"/>
              </w:rPr>
              <w:t>2.ed. rev. ampl. Viçosa, MG: Aprenda Fácil, 2007.</w:t>
            </w:r>
          </w:p>
          <w:p w14:paraId="2F517FCB"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BRASIL. Ministério do Meio Ambiente. </w:t>
            </w:r>
            <w:r w:rsidRPr="00085A41">
              <w:rPr>
                <w:rFonts w:ascii="Arial" w:hAnsi="Arial" w:cs="Arial"/>
                <w:b/>
                <w:bCs/>
                <w:sz w:val="20"/>
                <w:szCs w:val="20"/>
              </w:rPr>
              <w:t>Roteiro metodológico para gestão de área de proteção ambiental - APA</w:t>
            </w:r>
            <w:r w:rsidRPr="00085A41">
              <w:rPr>
                <w:rFonts w:ascii="Arial" w:hAnsi="Arial" w:cs="Arial"/>
                <w:bCs/>
                <w:sz w:val="20"/>
                <w:szCs w:val="20"/>
              </w:rPr>
              <w:t xml:space="preserve"> . </w:t>
            </w:r>
            <w:r w:rsidRPr="00085A41">
              <w:rPr>
                <w:rFonts w:ascii="Arial" w:hAnsi="Arial" w:cs="Arial"/>
                <w:sz w:val="20"/>
                <w:szCs w:val="20"/>
              </w:rPr>
              <w:t xml:space="preserve">Brasília, DF: IBAMA, 2001. ORGANIZAÇÃO PARA A PROTEÇÃO AMBIENTAL (OPA). </w:t>
            </w:r>
            <w:r w:rsidRPr="00085A41">
              <w:rPr>
                <w:rFonts w:ascii="Arial" w:hAnsi="Arial" w:cs="Arial"/>
                <w:b/>
                <w:bCs/>
                <w:sz w:val="20"/>
                <w:szCs w:val="20"/>
              </w:rPr>
              <w:t>Manejo ambiental e restauração de áreas degradadas</w:t>
            </w:r>
            <w:r w:rsidRPr="00085A41">
              <w:rPr>
                <w:rFonts w:ascii="Arial" w:hAnsi="Arial" w:cs="Arial"/>
                <w:bCs/>
                <w:sz w:val="20"/>
                <w:szCs w:val="20"/>
              </w:rPr>
              <w:t xml:space="preserve">. </w:t>
            </w:r>
            <w:r w:rsidRPr="00085A41">
              <w:rPr>
                <w:rFonts w:ascii="Arial" w:hAnsi="Arial" w:cs="Arial"/>
                <w:sz w:val="20"/>
                <w:szCs w:val="20"/>
              </w:rPr>
              <w:t>São Paulo: Fundação Cargill, 2007.</w:t>
            </w:r>
          </w:p>
          <w:p w14:paraId="64A04A03"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LEHFELD, Lucas de Souza; CARVALHO, Nathan Castelo Branco de; BALBIM, Leonardo Isper Nassif. </w:t>
            </w:r>
            <w:r w:rsidRPr="00085A41">
              <w:rPr>
                <w:rFonts w:ascii="Arial" w:hAnsi="Arial" w:cs="Arial"/>
                <w:b/>
                <w:bCs/>
                <w:sz w:val="20"/>
                <w:szCs w:val="20"/>
              </w:rPr>
              <w:t>Código florestal comentado e anotado, artigo por artigo</w:t>
            </w:r>
            <w:r w:rsidRPr="00085A41">
              <w:rPr>
                <w:rFonts w:ascii="Arial" w:hAnsi="Arial" w:cs="Arial"/>
                <w:bCs/>
                <w:sz w:val="20"/>
                <w:szCs w:val="20"/>
              </w:rPr>
              <w:t xml:space="preserve">. </w:t>
            </w:r>
            <w:r w:rsidRPr="00085A41">
              <w:rPr>
                <w:rFonts w:ascii="Arial" w:hAnsi="Arial" w:cs="Arial"/>
                <w:sz w:val="20"/>
                <w:szCs w:val="20"/>
              </w:rPr>
              <w:t>2. ed. São Paulo: Método, 2013.</w:t>
            </w:r>
          </w:p>
          <w:p w14:paraId="744448ED"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t xml:space="preserve">BAPTISTA, Márcio; PÁDUA, Valter Lúcio D. </w:t>
            </w:r>
            <w:r w:rsidRPr="00085A41">
              <w:rPr>
                <w:rFonts w:ascii="Arial" w:hAnsi="Arial" w:cs="Arial"/>
                <w:b/>
                <w:bCs/>
                <w:sz w:val="20"/>
                <w:szCs w:val="20"/>
              </w:rPr>
              <w:t>Restauração de Sistemas Fluviais</w:t>
            </w:r>
            <w:r w:rsidRPr="00085A41">
              <w:rPr>
                <w:rFonts w:ascii="Arial" w:hAnsi="Arial" w:cs="Arial"/>
                <w:bCs/>
                <w:sz w:val="20"/>
                <w:szCs w:val="20"/>
              </w:rPr>
              <w:t xml:space="preserve">. </w:t>
            </w:r>
            <w:r w:rsidRPr="00085A41">
              <w:rPr>
                <w:rFonts w:ascii="Arial" w:hAnsi="Arial" w:cs="Arial"/>
                <w:sz w:val="20"/>
                <w:szCs w:val="20"/>
              </w:rPr>
              <w:t>São Paulo: Editora Manole, 2016.</w:t>
            </w:r>
          </w:p>
          <w:p w14:paraId="7AAEA541" w14:textId="77777777" w:rsidR="00033692" w:rsidRPr="00085A41" w:rsidRDefault="00033692" w:rsidP="00890FEA">
            <w:pPr>
              <w:jc w:val="both"/>
              <w:rPr>
                <w:rFonts w:ascii="Arial" w:hAnsi="Arial" w:cs="Arial"/>
                <w:sz w:val="20"/>
                <w:szCs w:val="20"/>
              </w:rPr>
            </w:pPr>
            <w:r w:rsidRPr="00085A41">
              <w:rPr>
                <w:rFonts w:ascii="Arial" w:hAnsi="Arial" w:cs="Arial"/>
                <w:sz w:val="20"/>
                <w:szCs w:val="20"/>
              </w:rPr>
              <w:lastRenderedPageBreak/>
              <w:t xml:space="preserve">STEIN, Ronei T.; MACHADO, Vanessa de S.; FLORIANO, Cleber; MIRANDA, Thais. </w:t>
            </w:r>
            <w:r w:rsidRPr="00085A41">
              <w:rPr>
                <w:rFonts w:ascii="Arial" w:hAnsi="Arial" w:cs="Arial"/>
                <w:b/>
                <w:bCs/>
                <w:sz w:val="20"/>
                <w:szCs w:val="20"/>
              </w:rPr>
              <w:t>Recuperação de áreas degradadas</w:t>
            </w:r>
            <w:r w:rsidRPr="00085A41">
              <w:rPr>
                <w:rFonts w:ascii="Arial" w:hAnsi="Arial" w:cs="Arial"/>
                <w:bCs/>
                <w:sz w:val="20"/>
                <w:szCs w:val="20"/>
              </w:rPr>
              <w:t>.</w:t>
            </w:r>
            <w:r w:rsidRPr="00085A41">
              <w:rPr>
                <w:rFonts w:ascii="Arial" w:hAnsi="Arial" w:cs="Arial"/>
                <w:b/>
                <w:bCs/>
                <w:sz w:val="20"/>
                <w:szCs w:val="20"/>
              </w:rPr>
              <w:t xml:space="preserve"> </w:t>
            </w:r>
            <w:r w:rsidRPr="00085A41">
              <w:rPr>
                <w:rFonts w:ascii="Arial" w:hAnsi="Arial" w:cs="Arial"/>
                <w:sz w:val="20"/>
                <w:szCs w:val="20"/>
              </w:rPr>
              <w:t>Porto Alegre: Grupo A, 2017.</w:t>
            </w:r>
          </w:p>
          <w:p w14:paraId="1906A3E1"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ABNT NBR 15515-1:2011. </w:t>
            </w:r>
            <w:r w:rsidRPr="00085A41">
              <w:rPr>
                <w:rFonts w:ascii="Arial" w:hAnsi="Arial" w:cs="Arial"/>
                <w:b/>
                <w:sz w:val="20"/>
                <w:szCs w:val="20"/>
              </w:rPr>
              <w:t>Passivo ambiental em solo e água subterrânea</w:t>
            </w:r>
            <w:r w:rsidRPr="00085A41">
              <w:rPr>
                <w:rFonts w:ascii="Arial" w:hAnsi="Arial" w:cs="Arial"/>
                <w:sz w:val="20"/>
                <w:szCs w:val="20"/>
              </w:rPr>
              <w:t xml:space="preserve"> – Parte 1: Avaliação preliminar.</w:t>
            </w:r>
          </w:p>
          <w:p w14:paraId="2EC9AC8E"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ABNT NBR 15515-2:2011. </w:t>
            </w:r>
            <w:r w:rsidRPr="00085A41">
              <w:rPr>
                <w:rFonts w:ascii="Arial" w:hAnsi="Arial" w:cs="Arial"/>
                <w:b/>
                <w:sz w:val="20"/>
                <w:szCs w:val="20"/>
              </w:rPr>
              <w:t>Passivo ambiental em solo e água subterrânea</w:t>
            </w:r>
            <w:r w:rsidRPr="00085A41">
              <w:rPr>
                <w:rFonts w:ascii="Arial" w:hAnsi="Arial" w:cs="Arial"/>
                <w:sz w:val="20"/>
                <w:szCs w:val="20"/>
              </w:rPr>
              <w:t xml:space="preserve"> – Parte 2: Investigação confirmatória.</w:t>
            </w:r>
          </w:p>
          <w:p w14:paraId="09ED97CF" w14:textId="77777777" w:rsidR="00033692" w:rsidRPr="00085A41" w:rsidRDefault="00033692" w:rsidP="00890FEA">
            <w:pPr>
              <w:widowControl w:val="0"/>
              <w:jc w:val="both"/>
              <w:rPr>
                <w:rFonts w:ascii="Arial" w:hAnsi="Arial" w:cs="Arial"/>
                <w:b/>
                <w:sz w:val="20"/>
                <w:szCs w:val="20"/>
              </w:rPr>
            </w:pPr>
            <w:r w:rsidRPr="00085A41">
              <w:rPr>
                <w:rFonts w:ascii="Arial" w:hAnsi="Arial" w:cs="Arial"/>
                <w:sz w:val="20"/>
                <w:szCs w:val="20"/>
              </w:rPr>
              <w:t xml:space="preserve">ABNT NBR 15515-3:2013. </w:t>
            </w:r>
            <w:r w:rsidRPr="00085A41">
              <w:rPr>
                <w:rFonts w:ascii="Arial" w:hAnsi="Arial" w:cs="Arial"/>
                <w:b/>
                <w:sz w:val="20"/>
                <w:szCs w:val="20"/>
              </w:rPr>
              <w:t>Passivo ambiental em solo e água subterrânea</w:t>
            </w:r>
            <w:r w:rsidRPr="00085A41">
              <w:rPr>
                <w:rFonts w:ascii="Arial" w:hAnsi="Arial" w:cs="Arial"/>
                <w:sz w:val="20"/>
                <w:szCs w:val="20"/>
              </w:rPr>
              <w:t xml:space="preserve"> – Parte 3: Investigação detalhada.</w:t>
            </w:r>
          </w:p>
        </w:tc>
      </w:tr>
      <w:tr w:rsidR="00033692" w:rsidRPr="00085A41" w14:paraId="06541581" w14:textId="77777777" w:rsidTr="00890FEA">
        <w:tc>
          <w:tcPr>
            <w:tcW w:w="1985" w:type="dxa"/>
          </w:tcPr>
          <w:p w14:paraId="65EB772F" w14:textId="77777777" w:rsidR="00890FEA" w:rsidRPr="00085A41" w:rsidRDefault="00890FEA" w:rsidP="00890FEA">
            <w:pPr>
              <w:jc w:val="center"/>
              <w:rPr>
                <w:rFonts w:ascii="Arial" w:hAnsi="Arial" w:cs="Arial"/>
                <w:b/>
                <w:sz w:val="20"/>
                <w:szCs w:val="20"/>
              </w:rPr>
            </w:pPr>
          </w:p>
          <w:p w14:paraId="0BA3DE2F" w14:textId="77777777" w:rsidR="00890FEA" w:rsidRPr="00085A41" w:rsidRDefault="00890FEA" w:rsidP="00890FEA">
            <w:pPr>
              <w:jc w:val="center"/>
              <w:rPr>
                <w:rFonts w:ascii="Arial" w:hAnsi="Arial" w:cs="Arial"/>
                <w:b/>
                <w:sz w:val="20"/>
                <w:szCs w:val="20"/>
              </w:rPr>
            </w:pPr>
          </w:p>
          <w:p w14:paraId="1EACD6EF" w14:textId="77777777" w:rsidR="00890FEA" w:rsidRPr="00085A41" w:rsidRDefault="00890FEA" w:rsidP="00890FEA">
            <w:pPr>
              <w:jc w:val="center"/>
              <w:rPr>
                <w:rFonts w:ascii="Arial" w:hAnsi="Arial" w:cs="Arial"/>
                <w:b/>
                <w:sz w:val="20"/>
                <w:szCs w:val="20"/>
              </w:rPr>
            </w:pPr>
          </w:p>
          <w:p w14:paraId="55509AA8" w14:textId="288F5B43" w:rsidR="00033692" w:rsidRPr="00085A41" w:rsidRDefault="00033692" w:rsidP="00890FEA">
            <w:pPr>
              <w:jc w:val="center"/>
              <w:rPr>
                <w:rFonts w:ascii="Arial" w:hAnsi="Arial" w:cs="Arial"/>
                <w:b/>
                <w:sz w:val="20"/>
                <w:szCs w:val="20"/>
              </w:rPr>
            </w:pPr>
            <w:r w:rsidRPr="00085A41">
              <w:rPr>
                <w:rFonts w:ascii="Arial" w:hAnsi="Arial" w:cs="Arial"/>
                <w:b/>
                <w:sz w:val="20"/>
                <w:szCs w:val="20"/>
              </w:rPr>
              <w:t>Matemática</w:t>
            </w:r>
          </w:p>
        </w:tc>
        <w:tc>
          <w:tcPr>
            <w:tcW w:w="7371" w:type="dxa"/>
          </w:tcPr>
          <w:p w14:paraId="1049F7AD" w14:textId="77777777" w:rsidR="00033692" w:rsidRPr="00085A41" w:rsidRDefault="00033692" w:rsidP="00890FEA">
            <w:pPr>
              <w:widowControl w:val="0"/>
              <w:jc w:val="both"/>
              <w:rPr>
                <w:rFonts w:ascii="Arial" w:hAnsi="Arial" w:cs="Arial"/>
                <w:b/>
                <w:sz w:val="20"/>
                <w:szCs w:val="20"/>
              </w:rPr>
            </w:pPr>
            <w:r w:rsidRPr="00085A41">
              <w:rPr>
                <w:rFonts w:ascii="Arial" w:hAnsi="Arial" w:cs="Arial"/>
                <w:b/>
                <w:sz w:val="20"/>
                <w:szCs w:val="20"/>
              </w:rPr>
              <w:t>Ementa:</w:t>
            </w:r>
          </w:p>
          <w:p w14:paraId="00AF56C2" w14:textId="77777777" w:rsidR="00033692" w:rsidRPr="00085A41" w:rsidRDefault="00033692" w:rsidP="00890FEA">
            <w:pPr>
              <w:pStyle w:val="TableParagraph"/>
              <w:spacing w:line="240" w:lineRule="auto"/>
              <w:jc w:val="both"/>
              <w:rPr>
                <w:rFonts w:ascii="Arial" w:eastAsia="Calibri" w:hAnsi="Arial" w:cs="Arial"/>
                <w:sz w:val="20"/>
                <w:szCs w:val="20"/>
              </w:rPr>
            </w:pPr>
            <w:r w:rsidRPr="00085A41">
              <w:rPr>
                <w:rFonts w:ascii="Arial" w:eastAsia="Calibri" w:hAnsi="Arial" w:cs="Arial"/>
                <w:b/>
                <w:sz w:val="20"/>
                <w:szCs w:val="20"/>
              </w:rPr>
              <w:t>Álgebra Linear e Geometria Analítica</w:t>
            </w:r>
            <w:r w:rsidRPr="00085A41">
              <w:rPr>
                <w:rFonts w:ascii="Arial" w:eastAsia="Calibri" w:hAnsi="Arial" w:cs="Arial"/>
                <w:sz w:val="20"/>
                <w:szCs w:val="20"/>
              </w:rPr>
              <w:t>: Trigonometria. Matrizes. Sistemas de equações lineares.</w:t>
            </w:r>
            <w:r w:rsidRPr="00085A41">
              <w:rPr>
                <w:rFonts w:ascii="Arial" w:eastAsia="Calibri" w:hAnsi="Arial" w:cs="Arial"/>
                <w:spacing w:val="-54"/>
                <w:sz w:val="20"/>
                <w:szCs w:val="20"/>
              </w:rPr>
              <w:t xml:space="preserve"> </w:t>
            </w:r>
            <w:r w:rsidRPr="00085A41">
              <w:rPr>
                <w:rFonts w:ascii="Arial" w:eastAsia="Calibri" w:hAnsi="Arial" w:cs="Arial"/>
                <w:sz w:val="20"/>
                <w:szCs w:val="20"/>
              </w:rPr>
              <w:t>Determinante e matriz inversa. Espaço vetorial. Transformações lineares. Diagonalização de</w:t>
            </w:r>
            <w:r w:rsidRPr="00085A41">
              <w:rPr>
                <w:rFonts w:ascii="Arial" w:eastAsia="Calibri" w:hAnsi="Arial" w:cs="Arial"/>
                <w:spacing w:val="1"/>
                <w:sz w:val="20"/>
                <w:szCs w:val="20"/>
              </w:rPr>
              <w:t xml:space="preserve"> </w:t>
            </w:r>
            <w:r w:rsidRPr="00085A41">
              <w:rPr>
                <w:rFonts w:ascii="Arial" w:eastAsia="Calibri" w:hAnsi="Arial" w:cs="Arial"/>
                <w:sz w:val="20"/>
                <w:szCs w:val="20"/>
              </w:rPr>
              <w:t>operadores.</w:t>
            </w:r>
            <w:r w:rsidRPr="00085A41">
              <w:rPr>
                <w:rFonts w:ascii="Arial" w:eastAsia="Calibri" w:hAnsi="Arial" w:cs="Arial"/>
                <w:spacing w:val="-2"/>
                <w:sz w:val="20"/>
                <w:szCs w:val="20"/>
              </w:rPr>
              <w:t xml:space="preserve"> </w:t>
            </w:r>
            <w:r w:rsidRPr="00085A41">
              <w:rPr>
                <w:rFonts w:ascii="Arial" w:eastAsia="Calibri" w:hAnsi="Arial" w:cs="Arial"/>
                <w:sz w:val="20"/>
                <w:szCs w:val="20"/>
              </w:rPr>
              <w:t>Espaço R2</w:t>
            </w:r>
            <w:r w:rsidRPr="00085A41">
              <w:rPr>
                <w:rFonts w:ascii="Arial" w:eastAsia="Calibri" w:hAnsi="Arial" w:cs="Arial"/>
                <w:spacing w:val="-2"/>
                <w:sz w:val="20"/>
                <w:szCs w:val="20"/>
              </w:rPr>
              <w:t xml:space="preserve"> </w:t>
            </w:r>
            <w:r w:rsidRPr="00085A41">
              <w:rPr>
                <w:rFonts w:ascii="Arial" w:eastAsia="Calibri" w:hAnsi="Arial" w:cs="Arial"/>
                <w:sz w:val="20"/>
                <w:szCs w:val="20"/>
              </w:rPr>
              <w:t>e</w:t>
            </w:r>
            <w:r w:rsidRPr="00085A41">
              <w:rPr>
                <w:rFonts w:ascii="Arial" w:eastAsia="Calibri" w:hAnsi="Arial" w:cs="Arial"/>
                <w:spacing w:val="-1"/>
                <w:sz w:val="20"/>
                <w:szCs w:val="20"/>
              </w:rPr>
              <w:t xml:space="preserve"> </w:t>
            </w:r>
            <w:r w:rsidRPr="00085A41">
              <w:rPr>
                <w:rFonts w:ascii="Arial" w:eastAsia="Calibri" w:hAnsi="Arial" w:cs="Arial"/>
                <w:sz w:val="20"/>
                <w:szCs w:val="20"/>
              </w:rPr>
              <w:t>Rn.</w:t>
            </w:r>
            <w:r w:rsidRPr="00085A41">
              <w:rPr>
                <w:rFonts w:ascii="Arial" w:eastAsia="Calibri" w:hAnsi="Arial" w:cs="Arial"/>
                <w:spacing w:val="-1"/>
                <w:sz w:val="20"/>
                <w:szCs w:val="20"/>
              </w:rPr>
              <w:t xml:space="preserve"> </w:t>
            </w:r>
            <w:r w:rsidRPr="00085A41">
              <w:rPr>
                <w:rFonts w:ascii="Arial" w:eastAsia="Calibri" w:hAnsi="Arial" w:cs="Arial"/>
                <w:sz w:val="20"/>
                <w:szCs w:val="20"/>
              </w:rPr>
              <w:t>Autovalores</w:t>
            </w:r>
            <w:r w:rsidRPr="00085A41">
              <w:rPr>
                <w:rFonts w:ascii="Arial" w:eastAsia="Calibri" w:hAnsi="Arial" w:cs="Arial"/>
                <w:spacing w:val="-1"/>
                <w:sz w:val="20"/>
                <w:szCs w:val="20"/>
              </w:rPr>
              <w:t xml:space="preserve"> </w:t>
            </w:r>
            <w:r w:rsidRPr="00085A41">
              <w:rPr>
                <w:rFonts w:ascii="Arial" w:eastAsia="Calibri" w:hAnsi="Arial" w:cs="Arial"/>
                <w:sz w:val="20"/>
                <w:szCs w:val="20"/>
              </w:rPr>
              <w:t>e</w:t>
            </w:r>
            <w:r w:rsidRPr="00085A41">
              <w:rPr>
                <w:rFonts w:ascii="Arial" w:eastAsia="Calibri" w:hAnsi="Arial" w:cs="Arial"/>
                <w:spacing w:val="-1"/>
                <w:sz w:val="20"/>
                <w:szCs w:val="20"/>
              </w:rPr>
              <w:t xml:space="preserve"> </w:t>
            </w:r>
            <w:r w:rsidRPr="00085A41">
              <w:rPr>
                <w:rFonts w:ascii="Arial" w:eastAsia="Calibri" w:hAnsi="Arial" w:cs="Arial"/>
                <w:sz w:val="20"/>
                <w:szCs w:val="20"/>
              </w:rPr>
              <w:t>autovetores.</w:t>
            </w:r>
          </w:p>
          <w:p w14:paraId="619FF8B6" w14:textId="77777777" w:rsidR="00033692" w:rsidRPr="00085A41" w:rsidRDefault="00033692" w:rsidP="00890FEA">
            <w:pPr>
              <w:pStyle w:val="TableParagraph"/>
              <w:spacing w:line="240" w:lineRule="auto"/>
              <w:ind w:left="0"/>
              <w:jc w:val="both"/>
              <w:rPr>
                <w:rFonts w:ascii="Arial" w:eastAsia="Calibri" w:hAnsi="Arial" w:cs="Arial"/>
                <w:sz w:val="20"/>
                <w:szCs w:val="20"/>
              </w:rPr>
            </w:pPr>
          </w:p>
          <w:p w14:paraId="51154CB6" w14:textId="77777777" w:rsidR="00033692" w:rsidRPr="00085A41" w:rsidRDefault="00033692" w:rsidP="00890FEA">
            <w:pPr>
              <w:pStyle w:val="TableParagraph"/>
              <w:spacing w:line="240" w:lineRule="auto"/>
              <w:jc w:val="both"/>
              <w:rPr>
                <w:rFonts w:ascii="Arial" w:eastAsia="Calibri" w:hAnsi="Arial" w:cs="Arial"/>
                <w:sz w:val="20"/>
                <w:szCs w:val="20"/>
              </w:rPr>
            </w:pPr>
            <w:r w:rsidRPr="00085A41">
              <w:rPr>
                <w:rFonts w:ascii="Arial" w:eastAsia="Calibri" w:hAnsi="Arial" w:cs="Arial"/>
                <w:b/>
                <w:sz w:val="20"/>
                <w:szCs w:val="20"/>
              </w:rPr>
              <w:t>Cálculo Dif. e Integral II</w:t>
            </w:r>
            <w:r w:rsidRPr="00085A41">
              <w:rPr>
                <w:rFonts w:ascii="Arial" w:eastAsia="Calibri" w:hAnsi="Arial" w:cs="Arial"/>
                <w:sz w:val="20"/>
                <w:szCs w:val="20"/>
              </w:rPr>
              <w:t>: Sequências. Séries infinitas: Séries de potências, Série de Taylor. Equações</w:t>
            </w:r>
            <w:r w:rsidRPr="00085A41">
              <w:rPr>
                <w:rFonts w:ascii="Arial" w:eastAsia="Calibri" w:hAnsi="Arial" w:cs="Arial"/>
                <w:spacing w:val="-54"/>
                <w:sz w:val="20"/>
                <w:szCs w:val="20"/>
              </w:rPr>
              <w:t xml:space="preserve"> </w:t>
            </w:r>
            <w:r w:rsidRPr="00085A41">
              <w:rPr>
                <w:rFonts w:ascii="Arial" w:eastAsia="Calibri" w:hAnsi="Arial" w:cs="Arial"/>
                <w:sz w:val="20"/>
                <w:szCs w:val="20"/>
              </w:rPr>
              <w:t>diferenciais.</w:t>
            </w:r>
            <w:r w:rsidRPr="00085A41">
              <w:rPr>
                <w:rFonts w:ascii="Arial" w:eastAsia="Calibri" w:hAnsi="Arial" w:cs="Arial"/>
                <w:spacing w:val="-2"/>
                <w:sz w:val="20"/>
                <w:szCs w:val="20"/>
              </w:rPr>
              <w:t xml:space="preserve"> </w:t>
            </w:r>
            <w:r w:rsidRPr="00085A41">
              <w:rPr>
                <w:rFonts w:ascii="Arial" w:eastAsia="Calibri" w:hAnsi="Arial" w:cs="Arial"/>
                <w:sz w:val="20"/>
                <w:szCs w:val="20"/>
              </w:rPr>
              <w:t>Transformada</w:t>
            </w:r>
            <w:r w:rsidRPr="00085A41">
              <w:rPr>
                <w:rFonts w:ascii="Arial" w:eastAsia="Calibri" w:hAnsi="Arial" w:cs="Arial"/>
                <w:spacing w:val="-2"/>
                <w:sz w:val="20"/>
                <w:szCs w:val="20"/>
              </w:rPr>
              <w:t xml:space="preserve"> </w:t>
            </w:r>
            <w:r w:rsidRPr="00085A41">
              <w:rPr>
                <w:rFonts w:ascii="Arial" w:eastAsia="Calibri" w:hAnsi="Arial" w:cs="Arial"/>
                <w:sz w:val="20"/>
                <w:szCs w:val="20"/>
              </w:rPr>
              <w:t>de</w:t>
            </w:r>
            <w:r w:rsidRPr="00085A41">
              <w:rPr>
                <w:rFonts w:ascii="Arial" w:eastAsia="Calibri" w:hAnsi="Arial" w:cs="Arial"/>
                <w:spacing w:val="-3"/>
                <w:sz w:val="20"/>
                <w:szCs w:val="20"/>
              </w:rPr>
              <w:t xml:space="preserve"> </w:t>
            </w:r>
            <w:r w:rsidRPr="00085A41">
              <w:rPr>
                <w:rFonts w:ascii="Arial" w:eastAsia="Calibri" w:hAnsi="Arial" w:cs="Arial"/>
                <w:sz w:val="20"/>
                <w:szCs w:val="20"/>
              </w:rPr>
              <w:t>Laplace.</w:t>
            </w:r>
            <w:r w:rsidRPr="00085A41">
              <w:rPr>
                <w:rFonts w:ascii="Arial" w:eastAsia="Calibri" w:hAnsi="Arial" w:cs="Arial"/>
                <w:spacing w:val="-3"/>
                <w:sz w:val="20"/>
                <w:szCs w:val="20"/>
              </w:rPr>
              <w:t xml:space="preserve"> </w:t>
            </w:r>
            <w:r w:rsidRPr="00085A41">
              <w:rPr>
                <w:rFonts w:ascii="Arial" w:eastAsia="Calibri" w:hAnsi="Arial" w:cs="Arial"/>
                <w:sz w:val="20"/>
                <w:szCs w:val="20"/>
              </w:rPr>
              <w:t>Coordenadas</w:t>
            </w:r>
            <w:r w:rsidRPr="00085A41">
              <w:rPr>
                <w:rFonts w:ascii="Arial" w:eastAsia="Calibri" w:hAnsi="Arial" w:cs="Arial"/>
                <w:spacing w:val="-3"/>
                <w:sz w:val="20"/>
                <w:szCs w:val="20"/>
              </w:rPr>
              <w:t xml:space="preserve"> </w:t>
            </w:r>
            <w:r w:rsidRPr="00085A41">
              <w:rPr>
                <w:rFonts w:ascii="Arial" w:eastAsia="Calibri" w:hAnsi="Arial" w:cs="Arial"/>
                <w:sz w:val="20"/>
                <w:szCs w:val="20"/>
              </w:rPr>
              <w:t>polares.</w:t>
            </w:r>
            <w:r w:rsidRPr="00085A41">
              <w:rPr>
                <w:rFonts w:ascii="Arial" w:eastAsia="Calibri" w:hAnsi="Arial" w:cs="Arial"/>
                <w:spacing w:val="-3"/>
                <w:sz w:val="20"/>
                <w:szCs w:val="20"/>
              </w:rPr>
              <w:t xml:space="preserve"> </w:t>
            </w:r>
            <w:r w:rsidRPr="00085A41">
              <w:rPr>
                <w:rFonts w:ascii="Arial" w:eastAsia="Calibri" w:hAnsi="Arial" w:cs="Arial"/>
                <w:sz w:val="20"/>
                <w:szCs w:val="20"/>
              </w:rPr>
              <w:t>Superfícies</w:t>
            </w:r>
            <w:r w:rsidRPr="00085A41">
              <w:rPr>
                <w:rFonts w:ascii="Arial" w:eastAsia="Calibri" w:hAnsi="Arial" w:cs="Arial"/>
                <w:spacing w:val="-2"/>
                <w:sz w:val="20"/>
                <w:szCs w:val="20"/>
              </w:rPr>
              <w:t xml:space="preserve"> </w:t>
            </w:r>
            <w:r w:rsidRPr="00085A41">
              <w:rPr>
                <w:rFonts w:ascii="Arial" w:eastAsia="Calibri" w:hAnsi="Arial" w:cs="Arial"/>
                <w:sz w:val="20"/>
                <w:szCs w:val="20"/>
              </w:rPr>
              <w:t>e</w:t>
            </w:r>
            <w:r w:rsidRPr="00085A41">
              <w:rPr>
                <w:rFonts w:ascii="Arial" w:eastAsia="Calibri" w:hAnsi="Arial" w:cs="Arial"/>
                <w:spacing w:val="-3"/>
                <w:sz w:val="20"/>
                <w:szCs w:val="20"/>
              </w:rPr>
              <w:t xml:space="preserve"> </w:t>
            </w:r>
            <w:r w:rsidRPr="00085A41">
              <w:rPr>
                <w:rFonts w:ascii="Arial" w:eastAsia="Calibri" w:hAnsi="Arial" w:cs="Arial"/>
                <w:sz w:val="20"/>
                <w:szCs w:val="20"/>
              </w:rPr>
              <w:t>curvas</w:t>
            </w:r>
            <w:r w:rsidRPr="00085A41">
              <w:rPr>
                <w:rFonts w:ascii="Arial" w:eastAsia="Calibri" w:hAnsi="Arial" w:cs="Arial"/>
                <w:spacing w:val="-2"/>
                <w:sz w:val="20"/>
                <w:szCs w:val="20"/>
              </w:rPr>
              <w:t xml:space="preserve"> </w:t>
            </w:r>
            <w:r w:rsidRPr="00085A41">
              <w:rPr>
                <w:rFonts w:ascii="Arial" w:eastAsia="Calibri" w:hAnsi="Arial" w:cs="Arial"/>
                <w:sz w:val="20"/>
                <w:szCs w:val="20"/>
              </w:rPr>
              <w:t>no</w:t>
            </w:r>
            <w:r w:rsidRPr="00085A41">
              <w:rPr>
                <w:rFonts w:ascii="Arial" w:eastAsia="Calibri" w:hAnsi="Arial" w:cs="Arial"/>
                <w:spacing w:val="-3"/>
                <w:sz w:val="20"/>
                <w:szCs w:val="20"/>
              </w:rPr>
              <w:t xml:space="preserve"> </w:t>
            </w:r>
            <w:r w:rsidRPr="00085A41">
              <w:rPr>
                <w:rFonts w:ascii="Arial" w:eastAsia="Calibri" w:hAnsi="Arial" w:cs="Arial"/>
                <w:sz w:val="20"/>
                <w:szCs w:val="20"/>
              </w:rPr>
              <w:t>espaço. Funções</w:t>
            </w:r>
            <w:r w:rsidRPr="00085A41">
              <w:rPr>
                <w:rFonts w:ascii="Arial" w:eastAsia="Calibri" w:hAnsi="Arial" w:cs="Arial"/>
                <w:spacing w:val="-1"/>
                <w:sz w:val="20"/>
                <w:szCs w:val="20"/>
              </w:rPr>
              <w:t xml:space="preserve"> </w:t>
            </w:r>
            <w:r w:rsidRPr="00085A41">
              <w:rPr>
                <w:rFonts w:ascii="Arial" w:eastAsia="Calibri" w:hAnsi="Arial" w:cs="Arial"/>
                <w:sz w:val="20"/>
                <w:szCs w:val="20"/>
              </w:rPr>
              <w:t>vetoriais.</w:t>
            </w:r>
            <w:r w:rsidRPr="00085A41">
              <w:rPr>
                <w:rFonts w:ascii="Arial" w:eastAsia="Calibri" w:hAnsi="Arial" w:cs="Arial"/>
                <w:spacing w:val="-2"/>
                <w:sz w:val="20"/>
                <w:szCs w:val="20"/>
              </w:rPr>
              <w:t xml:space="preserve"> </w:t>
            </w:r>
            <w:r w:rsidRPr="00085A41">
              <w:rPr>
                <w:rFonts w:ascii="Arial" w:eastAsia="Calibri" w:hAnsi="Arial" w:cs="Arial"/>
                <w:sz w:val="20"/>
                <w:szCs w:val="20"/>
              </w:rPr>
              <w:t>Funções</w:t>
            </w:r>
            <w:r w:rsidRPr="00085A41">
              <w:rPr>
                <w:rFonts w:ascii="Arial" w:eastAsia="Calibri" w:hAnsi="Arial" w:cs="Arial"/>
                <w:spacing w:val="-1"/>
                <w:sz w:val="20"/>
                <w:szCs w:val="20"/>
              </w:rPr>
              <w:t xml:space="preserve"> </w:t>
            </w:r>
            <w:r w:rsidRPr="00085A41">
              <w:rPr>
                <w:rFonts w:ascii="Arial" w:eastAsia="Calibri" w:hAnsi="Arial" w:cs="Arial"/>
                <w:sz w:val="20"/>
                <w:szCs w:val="20"/>
              </w:rPr>
              <w:t>de</w:t>
            </w:r>
            <w:r w:rsidRPr="00085A41">
              <w:rPr>
                <w:rFonts w:ascii="Arial" w:eastAsia="Calibri" w:hAnsi="Arial" w:cs="Arial"/>
                <w:spacing w:val="-2"/>
                <w:sz w:val="20"/>
                <w:szCs w:val="20"/>
              </w:rPr>
              <w:t xml:space="preserve"> </w:t>
            </w:r>
            <w:r w:rsidRPr="00085A41">
              <w:rPr>
                <w:rFonts w:ascii="Arial" w:eastAsia="Calibri" w:hAnsi="Arial" w:cs="Arial"/>
                <w:sz w:val="20"/>
                <w:szCs w:val="20"/>
              </w:rPr>
              <w:t>várias</w:t>
            </w:r>
            <w:r w:rsidRPr="00085A41">
              <w:rPr>
                <w:rFonts w:ascii="Arial" w:eastAsia="Calibri" w:hAnsi="Arial" w:cs="Arial"/>
                <w:spacing w:val="-1"/>
                <w:sz w:val="20"/>
                <w:szCs w:val="20"/>
              </w:rPr>
              <w:t xml:space="preserve"> </w:t>
            </w:r>
            <w:r w:rsidRPr="00085A41">
              <w:rPr>
                <w:rFonts w:ascii="Arial" w:eastAsia="Calibri" w:hAnsi="Arial" w:cs="Arial"/>
                <w:sz w:val="20"/>
                <w:szCs w:val="20"/>
              </w:rPr>
              <w:t>variáveis.</w:t>
            </w:r>
            <w:r w:rsidRPr="00085A41">
              <w:rPr>
                <w:rFonts w:ascii="Arial" w:eastAsia="Calibri" w:hAnsi="Arial" w:cs="Arial"/>
                <w:spacing w:val="-1"/>
                <w:sz w:val="20"/>
                <w:szCs w:val="20"/>
              </w:rPr>
              <w:t xml:space="preserve"> </w:t>
            </w:r>
            <w:r w:rsidRPr="00085A41">
              <w:rPr>
                <w:rFonts w:ascii="Arial" w:eastAsia="Calibri" w:hAnsi="Arial" w:cs="Arial"/>
                <w:sz w:val="20"/>
                <w:szCs w:val="20"/>
              </w:rPr>
              <w:t>Integrais</w:t>
            </w:r>
            <w:r w:rsidRPr="00085A41">
              <w:rPr>
                <w:rFonts w:ascii="Arial" w:eastAsia="Calibri" w:hAnsi="Arial" w:cs="Arial"/>
                <w:spacing w:val="-1"/>
                <w:sz w:val="20"/>
                <w:szCs w:val="20"/>
              </w:rPr>
              <w:t xml:space="preserve"> </w:t>
            </w:r>
            <w:r w:rsidRPr="00085A41">
              <w:rPr>
                <w:rFonts w:ascii="Arial" w:eastAsia="Calibri" w:hAnsi="Arial" w:cs="Arial"/>
                <w:sz w:val="20"/>
                <w:szCs w:val="20"/>
              </w:rPr>
              <w:t>múltiplas.</w:t>
            </w:r>
            <w:r w:rsidRPr="00085A41">
              <w:rPr>
                <w:rFonts w:ascii="Arial" w:eastAsia="Calibri" w:hAnsi="Arial" w:cs="Arial"/>
                <w:spacing w:val="-2"/>
                <w:sz w:val="20"/>
                <w:szCs w:val="20"/>
              </w:rPr>
              <w:t xml:space="preserve"> </w:t>
            </w:r>
            <w:r w:rsidRPr="00085A41">
              <w:rPr>
                <w:rFonts w:ascii="Arial" w:eastAsia="Calibri" w:hAnsi="Arial" w:cs="Arial"/>
                <w:sz w:val="20"/>
                <w:szCs w:val="20"/>
              </w:rPr>
              <w:t>Tópicos</w:t>
            </w:r>
            <w:r w:rsidRPr="00085A41">
              <w:rPr>
                <w:rFonts w:ascii="Arial" w:eastAsia="Calibri" w:hAnsi="Arial" w:cs="Arial"/>
                <w:spacing w:val="-2"/>
                <w:sz w:val="20"/>
                <w:szCs w:val="20"/>
              </w:rPr>
              <w:t xml:space="preserve"> </w:t>
            </w:r>
            <w:r w:rsidRPr="00085A41">
              <w:rPr>
                <w:rFonts w:ascii="Arial" w:eastAsia="Calibri" w:hAnsi="Arial" w:cs="Arial"/>
                <w:sz w:val="20"/>
                <w:szCs w:val="20"/>
              </w:rPr>
              <w:t>de</w:t>
            </w:r>
            <w:r w:rsidRPr="00085A41">
              <w:rPr>
                <w:rFonts w:ascii="Arial" w:eastAsia="Calibri" w:hAnsi="Arial" w:cs="Arial"/>
                <w:spacing w:val="-2"/>
                <w:sz w:val="20"/>
                <w:szCs w:val="20"/>
              </w:rPr>
              <w:t xml:space="preserve"> </w:t>
            </w:r>
            <w:r w:rsidRPr="00085A41">
              <w:rPr>
                <w:rFonts w:ascii="Arial" w:eastAsia="Calibri" w:hAnsi="Arial" w:cs="Arial"/>
                <w:sz w:val="20"/>
                <w:szCs w:val="20"/>
              </w:rPr>
              <w:t>cálculo</w:t>
            </w:r>
            <w:r w:rsidRPr="00085A41">
              <w:rPr>
                <w:rFonts w:ascii="Arial" w:eastAsia="Calibri" w:hAnsi="Arial" w:cs="Arial"/>
                <w:spacing w:val="-1"/>
                <w:sz w:val="20"/>
                <w:szCs w:val="20"/>
              </w:rPr>
              <w:t xml:space="preserve"> </w:t>
            </w:r>
            <w:r w:rsidRPr="00085A41">
              <w:rPr>
                <w:rFonts w:ascii="Arial" w:eastAsia="Calibri" w:hAnsi="Arial" w:cs="Arial"/>
                <w:sz w:val="20"/>
                <w:szCs w:val="20"/>
              </w:rPr>
              <w:t>vetorial.</w:t>
            </w:r>
          </w:p>
          <w:p w14:paraId="392CCB51" w14:textId="77777777" w:rsidR="00033692" w:rsidRPr="00085A41" w:rsidRDefault="00033692" w:rsidP="00890FEA">
            <w:pPr>
              <w:pStyle w:val="TableParagraph"/>
              <w:spacing w:line="240" w:lineRule="auto"/>
              <w:ind w:left="0"/>
              <w:jc w:val="both"/>
              <w:rPr>
                <w:rFonts w:ascii="Arial" w:eastAsia="Calibri" w:hAnsi="Arial" w:cs="Arial"/>
                <w:sz w:val="20"/>
                <w:szCs w:val="20"/>
              </w:rPr>
            </w:pPr>
          </w:p>
          <w:p w14:paraId="0680BD2B" w14:textId="77777777" w:rsidR="00033692" w:rsidRPr="00085A41" w:rsidRDefault="00033692" w:rsidP="00890FEA">
            <w:pPr>
              <w:widowControl w:val="0"/>
              <w:jc w:val="both"/>
              <w:rPr>
                <w:rFonts w:ascii="Arial" w:hAnsi="Arial" w:cs="Arial"/>
                <w:b/>
                <w:sz w:val="20"/>
                <w:szCs w:val="20"/>
              </w:rPr>
            </w:pPr>
            <w:r w:rsidRPr="00085A41">
              <w:rPr>
                <w:rFonts w:ascii="Arial" w:eastAsia="Calibri" w:hAnsi="Arial" w:cs="Arial"/>
                <w:b/>
                <w:sz w:val="20"/>
                <w:szCs w:val="20"/>
              </w:rPr>
              <w:t>Cálculo Numérico</w:t>
            </w:r>
            <w:r w:rsidRPr="00085A41">
              <w:rPr>
                <w:rFonts w:ascii="Arial" w:eastAsia="Calibri" w:hAnsi="Arial" w:cs="Arial"/>
                <w:sz w:val="20"/>
                <w:szCs w:val="20"/>
              </w:rPr>
              <w:t>: Solução de equações não-lineares. Sistemas Lineares e não-Lineares. Interpolação</w:t>
            </w:r>
            <w:r w:rsidRPr="00085A41">
              <w:rPr>
                <w:rFonts w:ascii="Arial" w:eastAsia="Calibri" w:hAnsi="Arial" w:cs="Arial"/>
                <w:spacing w:val="-53"/>
                <w:sz w:val="20"/>
                <w:szCs w:val="20"/>
              </w:rPr>
              <w:t xml:space="preserve"> </w:t>
            </w:r>
            <w:r w:rsidRPr="00085A41">
              <w:rPr>
                <w:rFonts w:ascii="Arial" w:eastAsia="Calibri" w:hAnsi="Arial" w:cs="Arial"/>
                <w:sz w:val="20"/>
                <w:szCs w:val="20"/>
              </w:rPr>
              <w:t>e aproximações. Derivação e integração. Resolução de equações diferenciais ordinárias. Método das</w:t>
            </w:r>
            <w:r w:rsidRPr="00085A41">
              <w:rPr>
                <w:rFonts w:ascii="Arial" w:eastAsia="Calibri" w:hAnsi="Arial" w:cs="Arial"/>
                <w:spacing w:val="1"/>
                <w:sz w:val="20"/>
                <w:szCs w:val="20"/>
              </w:rPr>
              <w:t xml:space="preserve"> </w:t>
            </w:r>
            <w:r w:rsidRPr="00085A41">
              <w:rPr>
                <w:rFonts w:ascii="Arial" w:eastAsia="Calibri" w:hAnsi="Arial" w:cs="Arial"/>
                <w:sz w:val="20"/>
                <w:szCs w:val="20"/>
              </w:rPr>
              <w:t>Diferenças Finitas. Método dos Elementos Finitos. Programação linear. Modelagem matemática de</w:t>
            </w:r>
            <w:r w:rsidRPr="00085A41">
              <w:rPr>
                <w:rFonts w:ascii="Arial" w:eastAsia="Calibri" w:hAnsi="Arial" w:cs="Arial"/>
                <w:spacing w:val="1"/>
                <w:sz w:val="20"/>
                <w:szCs w:val="20"/>
              </w:rPr>
              <w:t xml:space="preserve"> </w:t>
            </w:r>
            <w:r w:rsidRPr="00085A41">
              <w:rPr>
                <w:rFonts w:ascii="Arial" w:eastAsia="Calibri" w:hAnsi="Arial" w:cs="Arial"/>
                <w:sz w:val="20"/>
                <w:szCs w:val="20"/>
              </w:rPr>
              <w:t>fenômenos físicos. Linguagens de Programação.</w:t>
            </w:r>
          </w:p>
          <w:p w14:paraId="13E5CCD3" w14:textId="77777777" w:rsidR="00033692" w:rsidRPr="00085A41" w:rsidRDefault="00033692" w:rsidP="00890FEA">
            <w:pPr>
              <w:autoSpaceDE w:val="0"/>
              <w:autoSpaceDN w:val="0"/>
              <w:adjustRightInd w:val="0"/>
              <w:jc w:val="both"/>
              <w:rPr>
                <w:rFonts w:ascii="Arial" w:hAnsi="Arial" w:cs="Arial"/>
                <w:b/>
                <w:sz w:val="20"/>
                <w:szCs w:val="20"/>
              </w:rPr>
            </w:pPr>
          </w:p>
          <w:p w14:paraId="71EF88F3" w14:textId="77777777" w:rsidR="00033692" w:rsidRPr="00085A41" w:rsidRDefault="00033692" w:rsidP="00890FEA">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0D65CB5D"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STEINBRUCH, Alfredo; WINTERLE, Paulo. </w:t>
            </w:r>
            <w:r w:rsidRPr="00085A41">
              <w:rPr>
                <w:rFonts w:ascii="Arial" w:hAnsi="Arial" w:cs="Arial"/>
                <w:b/>
                <w:sz w:val="20"/>
                <w:szCs w:val="20"/>
              </w:rPr>
              <w:t>Álgebra linear e geometria analítica</w:t>
            </w:r>
            <w:r w:rsidRPr="00085A41">
              <w:rPr>
                <w:rFonts w:ascii="Arial" w:hAnsi="Arial" w:cs="Arial"/>
                <w:sz w:val="20"/>
                <w:szCs w:val="20"/>
              </w:rPr>
              <w:t>. São Paulo: Pearson Education, 2006. 470 p.</w:t>
            </w:r>
          </w:p>
          <w:p w14:paraId="153776A5"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MACHADO, Antonio dos Santos. </w:t>
            </w:r>
            <w:r w:rsidRPr="00085A41">
              <w:rPr>
                <w:rFonts w:ascii="Arial" w:hAnsi="Arial" w:cs="Arial"/>
                <w:b/>
                <w:sz w:val="20"/>
                <w:szCs w:val="20"/>
              </w:rPr>
              <w:t>Álgebra linear e geometria analítica</w:t>
            </w:r>
            <w:r w:rsidRPr="00085A41">
              <w:rPr>
                <w:rFonts w:ascii="Arial" w:hAnsi="Arial" w:cs="Arial"/>
                <w:sz w:val="20"/>
                <w:szCs w:val="20"/>
              </w:rPr>
              <w:t>. 2. ed. São Paulo: Atual, c1982. 210 p.</w:t>
            </w:r>
          </w:p>
          <w:p w14:paraId="0BCF52D7" w14:textId="77777777" w:rsidR="00033692" w:rsidRPr="00924864" w:rsidRDefault="00033692" w:rsidP="00890FEA">
            <w:pPr>
              <w:widowControl w:val="0"/>
              <w:jc w:val="both"/>
              <w:rPr>
                <w:rFonts w:ascii="Arial" w:hAnsi="Arial" w:cs="Arial"/>
                <w:sz w:val="20"/>
                <w:szCs w:val="20"/>
                <w:lang w:val="en-US"/>
              </w:rPr>
            </w:pPr>
            <w:r w:rsidRPr="00085A41">
              <w:rPr>
                <w:rFonts w:ascii="Arial" w:hAnsi="Arial" w:cs="Arial"/>
                <w:sz w:val="20"/>
                <w:szCs w:val="20"/>
              </w:rPr>
              <w:t xml:space="preserve">LIMA, Elon Lages. </w:t>
            </w:r>
            <w:r w:rsidRPr="00085A41">
              <w:rPr>
                <w:rFonts w:ascii="Arial" w:hAnsi="Arial" w:cs="Arial"/>
                <w:b/>
                <w:sz w:val="20"/>
                <w:szCs w:val="20"/>
              </w:rPr>
              <w:t>Geometria analítica e álgebra linear</w:t>
            </w:r>
            <w:r w:rsidRPr="00085A41">
              <w:rPr>
                <w:rFonts w:ascii="Arial" w:hAnsi="Arial" w:cs="Arial"/>
                <w:sz w:val="20"/>
                <w:szCs w:val="20"/>
              </w:rPr>
              <w:t xml:space="preserve">. 2. ed. Rio de Janeiro: IMPA, 2008. </w:t>
            </w:r>
            <w:r w:rsidRPr="00924864">
              <w:rPr>
                <w:rFonts w:ascii="Arial" w:hAnsi="Arial" w:cs="Arial"/>
                <w:sz w:val="20"/>
                <w:szCs w:val="20"/>
                <w:lang w:val="en-US"/>
              </w:rPr>
              <w:t>323 p</w:t>
            </w:r>
          </w:p>
          <w:p w14:paraId="2BA9ACBE" w14:textId="77777777" w:rsidR="00033692" w:rsidRPr="00085A41" w:rsidRDefault="00033692" w:rsidP="00890FEA">
            <w:pPr>
              <w:widowControl w:val="0"/>
              <w:jc w:val="both"/>
              <w:rPr>
                <w:rFonts w:ascii="Arial" w:hAnsi="Arial" w:cs="Arial"/>
                <w:sz w:val="20"/>
                <w:szCs w:val="20"/>
              </w:rPr>
            </w:pPr>
            <w:r w:rsidRPr="00924864">
              <w:rPr>
                <w:rFonts w:ascii="Arial" w:hAnsi="Arial" w:cs="Arial"/>
                <w:sz w:val="20"/>
                <w:szCs w:val="20"/>
                <w:lang w:val="en-US"/>
              </w:rPr>
              <w:t xml:space="preserve">ANTON, Howard; BIVENS, Irl; DAVIS, Stephen Paul. </w:t>
            </w:r>
            <w:r w:rsidRPr="00924864">
              <w:rPr>
                <w:rFonts w:ascii="Arial" w:hAnsi="Arial" w:cs="Arial"/>
                <w:b/>
                <w:sz w:val="20"/>
                <w:szCs w:val="20"/>
                <w:lang w:val="en-US"/>
              </w:rPr>
              <w:t>Cálculo</w:t>
            </w:r>
            <w:r w:rsidRPr="00924864">
              <w:rPr>
                <w:rFonts w:ascii="Arial" w:hAnsi="Arial" w:cs="Arial"/>
                <w:sz w:val="20"/>
                <w:szCs w:val="20"/>
                <w:lang w:val="en-US"/>
              </w:rPr>
              <w:t xml:space="preserve">. 10. Ed. </w:t>
            </w:r>
            <w:r w:rsidRPr="00085A41">
              <w:rPr>
                <w:rFonts w:ascii="Arial" w:hAnsi="Arial" w:cs="Arial"/>
                <w:sz w:val="20"/>
                <w:szCs w:val="20"/>
              </w:rPr>
              <w:t>Porto Alegre: Bookman, 2014. 635 p. Vol 2.</w:t>
            </w:r>
          </w:p>
          <w:p w14:paraId="2754B610"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STEWART, James. </w:t>
            </w:r>
            <w:r w:rsidRPr="00085A41">
              <w:rPr>
                <w:rFonts w:ascii="Arial" w:hAnsi="Arial" w:cs="Arial"/>
                <w:b/>
                <w:sz w:val="20"/>
                <w:szCs w:val="20"/>
              </w:rPr>
              <w:t>Cálculo</w:t>
            </w:r>
            <w:r w:rsidRPr="00085A41">
              <w:rPr>
                <w:rFonts w:ascii="Arial" w:hAnsi="Arial" w:cs="Arial"/>
                <w:sz w:val="20"/>
                <w:szCs w:val="20"/>
              </w:rPr>
              <w:t>. 4. ed. São Paulo: Pioneira, 2001. Vol 2.</w:t>
            </w:r>
          </w:p>
          <w:p w14:paraId="77D950C3"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GONÇALVES, Mírian Buss; FLEMMING, Diva Marília. </w:t>
            </w:r>
            <w:r w:rsidRPr="00085A41">
              <w:rPr>
                <w:rFonts w:ascii="Arial" w:hAnsi="Arial" w:cs="Arial"/>
                <w:b/>
                <w:sz w:val="20"/>
                <w:szCs w:val="20"/>
              </w:rPr>
              <w:t>Cálculo B</w:t>
            </w:r>
            <w:r w:rsidRPr="00085A41">
              <w:rPr>
                <w:rFonts w:ascii="Arial" w:hAnsi="Arial" w:cs="Arial"/>
                <w:sz w:val="20"/>
                <w:szCs w:val="20"/>
              </w:rPr>
              <w:t>: funções de várias variáveis, integrais múltiplas, integrais curvilíneas e de superfície. 2. ed. rev. e ampl. São Paulo: Pearson/Prentice Hall, 2007. 435 p.</w:t>
            </w:r>
          </w:p>
          <w:p w14:paraId="66FC3795"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FRANCO, Neide Bertoldi. </w:t>
            </w:r>
            <w:r w:rsidRPr="00085A41">
              <w:rPr>
                <w:rFonts w:ascii="Arial" w:hAnsi="Arial" w:cs="Arial"/>
                <w:b/>
                <w:sz w:val="20"/>
                <w:szCs w:val="20"/>
              </w:rPr>
              <w:t>Cálculo numérico</w:t>
            </w:r>
            <w:r w:rsidRPr="00085A41">
              <w:rPr>
                <w:rFonts w:ascii="Arial" w:hAnsi="Arial" w:cs="Arial"/>
                <w:sz w:val="20"/>
                <w:szCs w:val="20"/>
              </w:rPr>
              <w:t xml:space="preserve">. São Paulo: Prentice-Hall, c2007. 505 p. </w:t>
            </w:r>
          </w:p>
          <w:p w14:paraId="74ED3AF3"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ARENALES, Selma Helena de Vasconcelos.; DAREZZO FILHO, Artur. </w:t>
            </w:r>
            <w:r w:rsidRPr="00085A41">
              <w:rPr>
                <w:rFonts w:ascii="Arial" w:hAnsi="Arial" w:cs="Arial"/>
                <w:b/>
                <w:sz w:val="20"/>
                <w:szCs w:val="20"/>
              </w:rPr>
              <w:t>Cálculo numérico</w:t>
            </w:r>
            <w:r w:rsidRPr="00085A41">
              <w:rPr>
                <w:rFonts w:ascii="Arial" w:hAnsi="Arial" w:cs="Arial"/>
                <w:sz w:val="20"/>
                <w:szCs w:val="20"/>
              </w:rPr>
              <w:t>: aprendizagem com apoio de software. 2. ed. rev. e ampl. São Paulo: Cengage Learning, 2015. 471 p.</w:t>
            </w:r>
          </w:p>
          <w:p w14:paraId="4BFB64BA" w14:textId="77777777" w:rsidR="00033692" w:rsidRPr="00085A41" w:rsidRDefault="00033692" w:rsidP="00890FEA">
            <w:pPr>
              <w:widowControl w:val="0"/>
              <w:jc w:val="both"/>
              <w:rPr>
                <w:rFonts w:ascii="Arial" w:hAnsi="Arial" w:cs="Arial"/>
                <w:b/>
                <w:sz w:val="20"/>
                <w:szCs w:val="20"/>
              </w:rPr>
            </w:pPr>
            <w:r w:rsidRPr="00085A41">
              <w:rPr>
                <w:rFonts w:ascii="Arial" w:hAnsi="Arial" w:cs="Arial"/>
                <w:sz w:val="20"/>
                <w:szCs w:val="20"/>
              </w:rPr>
              <w:t xml:space="preserve">RUGGIERO, Marcia A. Gomes; LOPES, Vera Lucia da Rocha. </w:t>
            </w:r>
            <w:r w:rsidRPr="00085A41">
              <w:rPr>
                <w:rFonts w:ascii="Arial" w:hAnsi="Arial" w:cs="Arial"/>
                <w:b/>
                <w:sz w:val="20"/>
                <w:szCs w:val="20"/>
              </w:rPr>
              <w:t>Cálculo numérico</w:t>
            </w:r>
            <w:r w:rsidRPr="00085A41">
              <w:rPr>
                <w:rFonts w:ascii="Arial" w:hAnsi="Arial" w:cs="Arial"/>
                <w:sz w:val="20"/>
                <w:szCs w:val="20"/>
              </w:rPr>
              <w:t>: aspectos teóricos e computacionais. 2. ed. São Paulo: Makron Books, 1998. 406 p.</w:t>
            </w:r>
          </w:p>
        </w:tc>
      </w:tr>
      <w:tr w:rsidR="00033692" w:rsidRPr="00085A41" w14:paraId="22F9BDFD" w14:textId="77777777" w:rsidTr="00890FEA">
        <w:tc>
          <w:tcPr>
            <w:tcW w:w="1985" w:type="dxa"/>
          </w:tcPr>
          <w:p w14:paraId="0AC88137" w14:textId="77777777" w:rsidR="00890FEA" w:rsidRPr="00085A41" w:rsidRDefault="00890FEA" w:rsidP="00890FEA">
            <w:pPr>
              <w:jc w:val="center"/>
              <w:rPr>
                <w:rFonts w:ascii="Arial" w:hAnsi="Arial" w:cs="Arial"/>
                <w:b/>
                <w:sz w:val="20"/>
                <w:szCs w:val="20"/>
              </w:rPr>
            </w:pPr>
          </w:p>
          <w:p w14:paraId="4B412F24" w14:textId="77777777" w:rsidR="00890FEA" w:rsidRPr="00085A41" w:rsidRDefault="00890FEA" w:rsidP="00890FEA">
            <w:pPr>
              <w:jc w:val="center"/>
              <w:rPr>
                <w:rFonts w:ascii="Arial" w:hAnsi="Arial" w:cs="Arial"/>
                <w:b/>
                <w:sz w:val="20"/>
                <w:szCs w:val="20"/>
              </w:rPr>
            </w:pPr>
          </w:p>
          <w:p w14:paraId="6DA32D81" w14:textId="77777777" w:rsidR="00890FEA" w:rsidRPr="00085A41" w:rsidRDefault="00890FEA" w:rsidP="00890FEA">
            <w:pPr>
              <w:jc w:val="center"/>
              <w:rPr>
                <w:rFonts w:ascii="Arial" w:hAnsi="Arial" w:cs="Arial"/>
                <w:b/>
                <w:sz w:val="20"/>
                <w:szCs w:val="20"/>
              </w:rPr>
            </w:pPr>
          </w:p>
          <w:p w14:paraId="62C9B8D9" w14:textId="1EBA56DD" w:rsidR="00033692" w:rsidRPr="00085A41" w:rsidRDefault="00033692" w:rsidP="00890FEA">
            <w:pPr>
              <w:jc w:val="center"/>
              <w:rPr>
                <w:rFonts w:ascii="Arial" w:hAnsi="Arial" w:cs="Arial"/>
                <w:b/>
                <w:sz w:val="20"/>
                <w:szCs w:val="20"/>
              </w:rPr>
            </w:pPr>
            <w:r w:rsidRPr="00085A41">
              <w:rPr>
                <w:rFonts w:ascii="Arial" w:hAnsi="Arial" w:cs="Arial"/>
                <w:b/>
                <w:sz w:val="20"/>
                <w:szCs w:val="20"/>
              </w:rPr>
              <w:t>Microbiologia, Doenças Infecto-Contagiosas e Imunologia</w:t>
            </w:r>
          </w:p>
        </w:tc>
        <w:tc>
          <w:tcPr>
            <w:tcW w:w="7371" w:type="dxa"/>
          </w:tcPr>
          <w:p w14:paraId="6FC54581" w14:textId="77777777" w:rsidR="00033692" w:rsidRPr="00085A41" w:rsidRDefault="00033692" w:rsidP="00890FEA">
            <w:pPr>
              <w:widowControl w:val="0"/>
              <w:jc w:val="both"/>
              <w:rPr>
                <w:rFonts w:ascii="Arial" w:hAnsi="Arial" w:cs="Arial"/>
                <w:b/>
                <w:sz w:val="20"/>
                <w:szCs w:val="20"/>
              </w:rPr>
            </w:pPr>
            <w:r w:rsidRPr="00085A41">
              <w:rPr>
                <w:rFonts w:ascii="Arial" w:hAnsi="Arial" w:cs="Arial"/>
                <w:b/>
                <w:sz w:val="20"/>
                <w:szCs w:val="20"/>
              </w:rPr>
              <w:t>Ementa:</w:t>
            </w:r>
          </w:p>
          <w:p w14:paraId="7E085C8C" w14:textId="77777777" w:rsidR="00033692" w:rsidRPr="00085A41" w:rsidRDefault="00033692" w:rsidP="00890FEA">
            <w:pPr>
              <w:widowControl w:val="0"/>
              <w:jc w:val="both"/>
              <w:rPr>
                <w:rFonts w:ascii="Arial" w:hAnsi="Arial" w:cs="Arial"/>
                <w:sz w:val="20"/>
                <w:szCs w:val="20"/>
              </w:rPr>
            </w:pPr>
            <w:r w:rsidRPr="00085A41">
              <w:rPr>
                <w:rFonts w:ascii="Arial" w:hAnsi="Arial" w:cs="Arial"/>
                <w:b/>
                <w:sz w:val="20"/>
                <w:szCs w:val="20"/>
              </w:rPr>
              <w:t>Microbiologia Especial</w:t>
            </w:r>
            <w:r w:rsidRPr="00085A41">
              <w:rPr>
                <w:rFonts w:ascii="Arial" w:hAnsi="Arial" w:cs="Arial"/>
                <w:sz w:val="20"/>
                <w:szCs w:val="20"/>
              </w:rPr>
              <w:t xml:space="preserve">: Metodologia geral de estudo dos principais gêneros e espécies de bactérias em Medicina Veterinária: morfologia, cultivo, estrutura antigênica, atividades bioquímicas e patogenia. </w:t>
            </w:r>
          </w:p>
          <w:p w14:paraId="21D35C46" w14:textId="77777777" w:rsidR="00033692" w:rsidRPr="00085A41" w:rsidRDefault="00033692" w:rsidP="00890FEA">
            <w:pPr>
              <w:widowControl w:val="0"/>
              <w:jc w:val="both"/>
              <w:rPr>
                <w:rFonts w:ascii="Arial" w:hAnsi="Arial" w:cs="Arial"/>
                <w:sz w:val="20"/>
                <w:szCs w:val="20"/>
              </w:rPr>
            </w:pPr>
            <w:r w:rsidRPr="00085A41">
              <w:rPr>
                <w:rFonts w:ascii="Arial" w:hAnsi="Arial" w:cs="Arial"/>
                <w:b/>
                <w:sz w:val="20"/>
                <w:szCs w:val="20"/>
              </w:rPr>
              <w:t>Doenças Infecto Contagiosas</w:t>
            </w:r>
            <w:r w:rsidRPr="00085A41">
              <w:rPr>
                <w:rFonts w:ascii="Arial" w:hAnsi="Arial" w:cs="Arial"/>
                <w:sz w:val="20"/>
                <w:szCs w:val="20"/>
              </w:rPr>
              <w:t>: Estudo teórico e prático, compreendendo conceito, etiologia, epidemiologia, patogenia, sinais clínicos, diagnóstico, tratamento, profilaxia e controle das principais enfermidades infecciosas e/ou contagiosas bacterianas que afetam os animais domésticos e a sua importância na medicina veterinária preventiva e na saúde pública.</w:t>
            </w:r>
          </w:p>
          <w:p w14:paraId="4487B52F" w14:textId="77777777" w:rsidR="00033692" w:rsidRPr="00085A41" w:rsidRDefault="00033692" w:rsidP="00890FEA">
            <w:pPr>
              <w:widowControl w:val="0"/>
              <w:jc w:val="both"/>
              <w:rPr>
                <w:rFonts w:ascii="Arial" w:hAnsi="Arial" w:cs="Arial"/>
                <w:b/>
                <w:sz w:val="20"/>
                <w:szCs w:val="20"/>
              </w:rPr>
            </w:pPr>
            <w:r w:rsidRPr="00085A41">
              <w:rPr>
                <w:rFonts w:ascii="Arial" w:hAnsi="Arial" w:cs="Arial"/>
                <w:b/>
                <w:sz w:val="20"/>
                <w:szCs w:val="20"/>
              </w:rPr>
              <w:t>Imunologia</w:t>
            </w:r>
            <w:r w:rsidRPr="00085A41">
              <w:rPr>
                <w:rFonts w:ascii="Arial" w:hAnsi="Arial" w:cs="Arial"/>
                <w:sz w:val="20"/>
                <w:szCs w:val="20"/>
              </w:rPr>
              <w:t>: Conhecimento dos mecanismos imunológicos nos seus relacionamentos com a Microbiologia, Doenças infectocontagiosas e Medicina Veterinária Preventiva.</w:t>
            </w:r>
          </w:p>
          <w:p w14:paraId="253E980E" w14:textId="77777777" w:rsidR="00033692" w:rsidRPr="00085A41" w:rsidRDefault="00033692" w:rsidP="00890FEA">
            <w:pPr>
              <w:autoSpaceDE w:val="0"/>
              <w:autoSpaceDN w:val="0"/>
              <w:adjustRightInd w:val="0"/>
              <w:jc w:val="both"/>
              <w:rPr>
                <w:rFonts w:ascii="Arial" w:hAnsi="Arial" w:cs="Arial"/>
                <w:b/>
                <w:sz w:val="20"/>
                <w:szCs w:val="20"/>
              </w:rPr>
            </w:pPr>
          </w:p>
          <w:p w14:paraId="6D5C0B9A" w14:textId="77777777" w:rsidR="00033692" w:rsidRPr="00085A41" w:rsidRDefault="00033692" w:rsidP="00890FEA">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7F360DD3"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lastRenderedPageBreak/>
              <w:t xml:space="preserve">ABBAS, A. K., LINCHTMAN, A. H., Pillai, S. </w:t>
            </w:r>
            <w:r w:rsidRPr="00085A41">
              <w:rPr>
                <w:rFonts w:ascii="Arial" w:hAnsi="Arial" w:cs="Arial"/>
                <w:b/>
                <w:sz w:val="20"/>
                <w:szCs w:val="20"/>
              </w:rPr>
              <w:t>Imunologia Celular e Molecular</w:t>
            </w:r>
            <w:r w:rsidRPr="00085A41">
              <w:rPr>
                <w:rFonts w:ascii="Arial" w:hAnsi="Arial" w:cs="Arial"/>
                <w:sz w:val="20"/>
                <w:szCs w:val="20"/>
              </w:rPr>
              <w:t>, 7ª ed., Ed. Elsevier, Rio de Janeiro, 2012.</w:t>
            </w:r>
          </w:p>
          <w:p w14:paraId="57BD53A8"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BEER, J. </w:t>
            </w:r>
            <w:r w:rsidRPr="00085A41">
              <w:rPr>
                <w:rFonts w:ascii="Arial" w:hAnsi="Arial" w:cs="Arial"/>
                <w:b/>
                <w:sz w:val="20"/>
                <w:szCs w:val="20"/>
              </w:rPr>
              <w:t>Doenças infecciosas em animais domésticos</w:t>
            </w:r>
            <w:r w:rsidRPr="00085A41">
              <w:rPr>
                <w:rFonts w:ascii="Arial" w:hAnsi="Arial" w:cs="Arial"/>
                <w:sz w:val="20"/>
                <w:szCs w:val="20"/>
              </w:rPr>
              <w:t>. São Paulo: Roca, 1999, 379p.</w:t>
            </w:r>
          </w:p>
          <w:p w14:paraId="153F458D"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CARTER, G. R. </w:t>
            </w:r>
            <w:r w:rsidRPr="00085A41">
              <w:rPr>
                <w:rFonts w:ascii="Arial" w:hAnsi="Arial" w:cs="Arial"/>
                <w:b/>
                <w:sz w:val="20"/>
                <w:szCs w:val="20"/>
              </w:rPr>
              <w:t>Fundamentos de Bacteriologia Veterinária</w:t>
            </w:r>
            <w:r w:rsidRPr="00085A41">
              <w:rPr>
                <w:rFonts w:ascii="Arial" w:hAnsi="Arial" w:cs="Arial"/>
                <w:sz w:val="20"/>
                <w:szCs w:val="20"/>
              </w:rPr>
              <w:t>. Editora Roca.1985.</w:t>
            </w:r>
          </w:p>
          <w:p w14:paraId="375BECD1" w14:textId="77777777" w:rsidR="00033692" w:rsidRPr="00924864" w:rsidRDefault="00033692" w:rsidP="00890FEA">
            <w:pPr>
              <w:widowControl w:val="0"/>
              <w:jc w:val="both"/>
              <w:rPr>
                <w:rFonts w:ascii="Arial" w:hAnsi="Arial" w:cs="Arial"/>
                <w:sz w:val="20"/>
                <w:szCs w:val="20"/>
                <w:lang w:val="en-US"/>
              </w:rPr>
            </w:pPr>
            <w:r w:rsidRPr="00085A41">
              <w:rPr>
                <w:rFonts w:ascii="Arial" w:hAnsi="Arial" w:cs="Arial"/>
                <w:sz w:val="20"/>
                <w:szCs w:val="20"/>
              </w:rPr>
              <w:t xml:space="preserve">FISCHER, G. B.; SCROFERNEKER, M. L. </w:t>
            </w:r>
            <w:r w:rsidRPr="00085A41">
              <w:rPr>
                <w:rFonts w:ascii="Arial" w:hAnsi="Arial" w:cs="Arial"/>
                <w:b/>
                <w:sz w:val="20"/>
                <w:szCs w:val="20"/>
              </w:rPr>
              <w:t>Imunologia Básica e Aplicada</w:t>
            </w:r>
            <w:r w:rsidRPr="00085A41">
              <w:rPr>
                <w:rFonts w:ascii="Arial" w:hAnsi="Arial" w:cs="Arial"/>
                <w:sz w:val="20"/>
                <w:szCs w:val="20"/>
              </w:rPr>
              <w:t xml:space="preserve">. </w:t>
            </w:r>
            <w:r w:rsidRPr="00924864">
              <w:rPr>
                <w:rFonts w:ascii="Arial" w:hAnsi="Arial" w:cs="Arial"/>
                <w:sz w:val="20"/>
                <w:szCs w:val="20"/>
                <w:lang w:val="en-US"/>
              </w:rPr>
              <w:t>Editora Segmento Farma. 2ª edição, 2007.</w:t>
            </w:r>
          </w:p>
          <w:p w14:paraId="5C98E969" w14:textId="77777777" w:rsidR="00033692" w:rsidRPr="00924864" w:rsidRDefault="00033692" w:rsidP="00890FEA">
            <w:pPr>
              <w:widowControl w:val="0"/>
              <w:jc w:val="both"/>
              <w:rPr>
                <w:rFonts w:ascii="Arial" w:hAnsi="Arial" w:cs="Arial"/>
                <w:sz w:val="20"/>
                <w:szCs w:val="20"/>
                <w:lang w:val="en-US"/>
              </w:rPr>
            </w:pPr>
            <w:r w:rsidRPr="00924864">
              <w:rPr>
                <w:rFonts w:ascii="Arial" w:hAnsi="Arial" w:cs="Arial"/>
                <w:sz w:val="20"/>
                <w:szCs w:val="20"/>
                <w:lang w:val="en-US"/>
              </w:rPr>
              <w:t xml:space="preserve">GYLES, C.L. &amp; THOEN, C.O. </w:t>
            </w:r>
            <w:r w:rsidRPr="00924864">
              <w:rPr>
                <w:rFonts w:ascii="Arial" w:hAnsi="Arial" w:cs="Arial"/>
                <w:b/>
                <w:sz w:val="20"/>
                <w:szCs w:val="20"/>
                <w:lang w:val="en-US"/>
              </w:rPr>
              <w:t>Pathogenesis of bacterial infections in animal</w:t>
            </w:r>
            <w:r w:rsidRPr="00924864">
              <w:rPr>
                <w:rFonts w:ascii="Arial" w:hAnsi="Arial" w:cs="Arial"/>
                <w:sz w:val="20"/>
                <w:szCs w:val="20"/>
                <w:lang w:val="en-US"/>
              </w:rPr>
              <w:t>. Ames, Iowa State University Press, 2 ed., 1993, 331p.</w:t>
            </w:r>
          </w:p>
          <w:p w14:paraId="713F5907"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HIRSH, D.C.; YUAN, C.Z. </w:t>
            </w:r>
            <w:r w:rsidRPr="00085A41">
              <w:rPr>
                <w:rFonts w:ascii="Arial" w:hAnsi="Arial" w:cs="Arial"/>
                <w:b/>
                <w:sz w:val="20"/>
                <w:szCs w:val="20"/>
              </w:rPr>
              <w:t>Microbiologia Veterinária</w:t>
            </w:r>
            <w:r w:rsidRPr="00085A41">
              <w:rPr>
                <w:rFonts w:ascii="Arial" w:hAnsi="Arial" w:cs="Arial"/>
                <w:sz w:val="20"/>
                <w:szCs w:val="20"/>
              </w:rPr>
              <w:t>. Rio de Janeiro: Guanabara Koogan, 2003.</w:t>
            </w:r>
          </w:p>
          <w:p w14:paraId="2647535C"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OLIVEIRA, S.; Vaz, A.K. </w:t>
            </w:r>
            <w:r w:rsidRPr="00085A41">
              <w:rPr>
                <w:rFonts w:ascii="Arial" w:hAnsi="Arial" w:cs="Arial"/>
                <w:b/>
                <w:sz w:val="20"/>
                <w:szCs w:val="20"/>
              </w:rPr>
              <w:t>Guia Bacteriológico Prático – Identificação, patogenicidade e imunidade</w:t>
            </w:r>
            <w:r w:rsidRPr="00085A41">
              <w:rPr>
                <w:rFonts w:ascii="Arial" w:hAnsi="Arial" w:cs="Arial"/>
                <w:sz w:val="20"/>
                <w:szCs w:val="20"/>
              </w:rPr>
              <w:t>. Editora ULBRA, 2018.</w:t>
            </w:r>
          </w:p>
          <w:p w14:paraId="1955C6F7"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QUINN, P.J. et al. </w:t>
            </w:r>
            <w:r w:rsidRPr="00085A41">
              <w:rPr>
                <w:rFonts w:ascii="Arial" w:hAnsi="Arial" w:cs="Arial"/>
                <w:b/>
                <w:sz w:val="20"/>
                <w:szCs w:val="20"/>
              </w:rPr>
              <w:t>Microbiologia Veterinária e Doenças Infecciosas</w:t>
            </w:r>
            <w:r w:rsidRPr="00085A41">
              <w:rPr>
                <w:rFonts w:ascii="Arial" w:hAnsi="Arial" w:cs="Arial"/>
                <w:sz w:val="20"/>
                <w:szCs w:val="20"/>
              </w:rPr>
              <w:t>. Artmed Editora, Porto Alegre, RS, 2005.</w:t>
            </w:r>
          </w:p>
          <w:p w14:paraId="0ABEC3B5" w14:textId="77777777" w:rsidR="00033692" w:rsidRPr="00085A41" w:rsidRDefault="00033692" w:rsidP="00890FEA">
            <w:pPr>
              <w:widowControl w:val="0"/>
              <w:jc w:val="both"/>
              <w:rPr>
                <w:rFonts w:ascii="Arial" w:hAnsi="Arial" w:cs="Arial"/>
                <w:sz w:val="20"/>
                <w:szCs w:val="20"/>
              </w:rPr>
            </w:pPr>
            <w:r w:rsidRPr="00085A41">
              <w:rPr>
                <w:rFonts w:ascii="Arial" w:hAnsi="Arial" w:cs="Arial"/>
                <w:sz w:val="20"/>
                <w:szCs w:val="20"/>
              </w:rPr>
              <w:t xml:space="preserve">QUINN, P.J. et al. </w:t>
            </w:r>
            <w:r w:rsidRPr="00085A41">
              <w:rPr>
                <w:rFonts w:ascii="Arial" w:hAnsi="Arial" w:cs="Arial"/>
                <w:b/>
                <w:sz w:val="20"/>
                <w:szCs w:val="20"/>
              </w:rPr>
              <w:t>Microbiologia Veterinária</w:t>
            </w:r>
            <w:r w:rsidRPr="00085A41">
              <w:rPr>
                <w:rFonts w:ascii="Arial" w:hAnsi="Arial" w:cs="Arial"/>
                <w:sz w:val="20"/>
                <w:szCs w:val="20"/>
              </w:rPr>
              <w:t>: Essencial. Artmed Editora, 2ª ed, Porto Alegre, RS, 2019.</w:t>
            </w:r>
          </w:p>
          <w:p w14:paraId="53669F4A" w14:textId="77777777" w:rsidR="00033692" w:rsidRPr="00085A41" w:rsidRDefault="00033692" w:rsidP="00890FEA">
            <w:pPr>
              <w:widowControl w:val="0"/>
              <w:jc w:val="both"/>
              <w:rPr>
                <w:rFonts w:ascii="Arial" w:hAnsi="Arial" w:cs="Arial"/>
                <w:b/>
                <w:sz w:val="20"/>
                <w:szCs w:val="20"/>
              </w:rPr>
            </w:pPr>
            <w:r w:rsidRPr="00085A41">
              <w:rPr>
                <w:rFonts w:ascii="Arial" w:hAnsi="Arial" w:cs="Arial"/>
                <w:sz w:val="20"/>
                <w:szCs w:val="20"/>
              </w:rPr>
              <w:t xml:space="preserve">TIZARD, I. </w:t>
            </w:r>
            <w:r w:rsidRPr="00085A41">
              <w:rPr>
                <w:rFonts w:ascii="Arial" w:hAnsi="Arial" w:cs="Arial"/>
                <w:b/>
                <w:sz w:val="20"/>
                <w:szCs w:val="20"/>
              </w:rPr>
              <w:t>Imunologia Veterinária</w:t>
            </w:r>
            <w:r w:rsidRPr="00085A41">
              <w:rPr>
                <w:rFonts w:ascii="Arial" w:hAnsi="Arial" w:cs="Arial"/>
                <w:sz w:val="20"/>
                <w:szCs w:val="20"/>
              </w:rPr>
              <w:t>, 10ª ed., Ed. GEN Guanabara Koogan, 2019.</w:t>
            </w:r>
          </w:p>
        </w:tc>
      </w:tr>
      <w:tr w:rsidR="00033692" w:rsidRPr="00085A41" w14:paraId="26F98EC3" w14:textId="77777777" w:rsidTr="00890FEA">
        <w:tc>
          <w:tcPr>
            <w:tcW w:w="1985" w:type="dxa"/>
          </w:tcPr>
          <w:p w14:paraId="622E1AA5" w14:textId="77777777" w:rsidR="00890FEA" w:rsidRPr="00085A41" w:rsidRDefault="00890FEA" w:rsidP="00890FEA">
            <w:pPr>
              <w:jc w:val="center"/>
              <w:rPr>
                <w:rFonts w:ascii="Arial" w:hAnsi="Arial" w:cs="Arial"/>
                <w:b/>
                <w:sz w:val="20"/>
                <w:szCs w:val="20"/>
              </w:rPr>
            </w:pPr>
          </w:p>
          <w:p w14:paraId="15600948" w14:textId="77777777" w:rsidR="00890FEA" w:rsidRPr="00085A41" w:rsidRDefault="00890FEA" w:rsidP="00890FEA">
            <w:pPr>
              <w:jc w:val="center"/>
              <w:rPr>
                <w:rFonts w:ascii="Arial" w:hAnsi="Arial" w:cs="Arial"/>
                <w:b/>
                <w:sz w:val="20"/>
                <w:szCs w:val="20"/>
              </w:rPr>
            </w:pPr>
          </w:p>
          <w:p w14:paraId="57ABD6FA" w14:textId="77777777" w:rsidR="00890FEA" w:rsidRPr="00085A41" w:rsidRDefault="00890FEA" w:rsidP="00890FEA">
            <w:pPr>
              <w:jc w:val="center"/>
              <w:rPr>
                <w:rFonts w:ascii="Arial" w:hAnsi="Arial" w:cs="Arial"/>
                <w:b/>
                <w:sz w:val="20"/>
                <w:szCs w:val="20"/>
              </w:rPr>
            </w:pPr>
          </w:p>
          <w:p w14:paraId="61FA6029" w14:textId="2050D298" w:rsidR="00033692" w:rsidRPr="00085A41" w:rsidRDefault="00033692" w:rsidP="00890FEA">
            <w:pPr>
              <w:jc w:val="center"/>
              <w:rPr>
                <w:rFonts w:ascii="Arial" w:hAnsi="Arial" w:cs="Arial"/>
                <w:b/>
                <w:sz w:val="20"/>
                <w:szCs w:val="20"/>
              </w:rPr>
            </w:pPr>
            <w:r w:rsidRPr="00085A41">
              <w:rPr>
                <w:rFonts w:ascii="Arial" w:hAnsi="Arial" w:cs="Arial"/>
                <w:b/>
                <w:sz w:val="20"/>
                <w:szCs w:val="20"/>
              </w:rPr>
              <w:t>Reprodução Animal</w:t>
            </w:r>
          </w:p>
        </w:tc>
        <w:tc>
          <w:tcPr>
            <w:tcW w:w="7371" w:type="dxa"/>
          </w:tcPr>
          <w:p w14:paraId="5D47E926" w14:textId="77777777" w:rsidR="00033692" w:rsidRPr="00085A41" w:rsidRDefault="00033692" w:rsidP="00890FEA">
            <w:pPr>
              <w:widowControl w:val="0"/>
              <w:jc w:val="both"/>
              <w:rPr>
                <w:rFonts w:ascii="Arial" w:hAnsi="Arial" w:cs="Arial"/>
                <w:b/>
                <w:sz w:val="20"/>
                <w:szCs w:val="20"/>
              </w:rPr>
            </w:pPr>
            <w:r w:rsidRPr="00085A41">
              <w:rPr>
                <w:rFonts w:ascii="Arial" w:hAnsi="Arial" w:cs="Arial"/>
                <w:b/>
                <w:sz w:val="20"/>
                <w:szCs w:val="20"/>
              </w:rPr>
              <w:t>Ementa:</w:t>
            </w:r>
          </w:p>
          <w:p w14:paraId="2AC831FE" w14:textId="77777777" w:rsidR="00033692" w:rsidRPr="00085A41" w:rsidRDefault="00033692" w:rsidP="00890FEA">
            <w:pPr>
              <w:widowControl w:val="0"/>
              <w:jc w:val="both"/>
              <w:rPr>
                <w:rFonts w:ascii="Arial" w:hAnsi="Arial" w:cs="Arial"/>
                <w:b/>
                <w:sz w:val="20"/>
                <w:szCs w:val="20"/>
              </w:rPr>
            </w:pPr>
            <w:r w:rsidRPr="00085A41">
              <w:rPr>
                <w:rFonts w:ascii="Arial" w:hAnsi="Arial" w:cs="Arial"/>
                <w:sz w:val="20"/>
                <w:szCs w:val="20"/>
              </w:rPr>
              <w:t xml:space="preserve">Embasamento na fisiopatologia da reprodução; determinação e diferenciação sexual; morfofisiologia do sistema genital feminino e masculino; controle endocrinológico da reprodução; ciclo sexual das fêmeas dos animais domésticos; gametogênese e embriogênese; reconhecimento materno da gestação; identificação das fases e manipulação do ciclo estral; diagnóstico de gestação; diagnostico das alterações patológicas do sistema genital feminino; avaliação dos índices de eficiência reprodutiva dos rebanhos; protocolos de superovulação, coleta e transferência de embriões bovinos, além de inseminação em tempo fixo. </w:t>
            </w:r>
            <w:r w:rsidRPr="00085A41">
              <w:rPr>
                <w:rStyle w:val="apple-style-span"/>
                <w:rFonts w:ascii="Arial" w:hAnsi="Arial" w:cs="Arial"/>
                <w:sz w:val="20"/>
                <w:szCs w:val="20"/>
              </w:rPr>
              <w:t xml:space="preserve">Conceito e importância da Obstetrícia e Ginecologia na Medicina Veterinária. Anatomia Obstétrica (generalidades). Fisiologia da </w:t>
            </w:r>
            <w:r w:rsidRPr="00085A41">
              <w:rPr>
                <w:rStyle w:val="spelle"/>
                <w:rFonts w:ascii="Arial" w:hAnsi="Arial" w:cs="Arial"/>
                <w:sz w:val="20"/>
                <w:szCs w:val="20"/>
              </w:rPr>
              <w:t>prenhez</w:t>
            </w:r>
            <w:r w:rsidRPr="00085A41">
              <w:rPr>
                <w:rStyle w:val="apple-style-span"/>
                <w:rFonts w:ascii="Arial" w:hAnsi="Arial" w:cs="Arial"/>
                <w:sz w:val="20"/>
                <w:szCs w:val="20"/>
              </w:rPr>
              <w:t>. Patologia da</w:t>
            </w:r>
            <w:r w:rsidRPr="00085A41">
              <w:rPr>
                <w:rStyle w:val="apple-converted-space"/>
                <w:rFonts w:ascii="Arial" w:hAnsi="Arial" w:cs="Arial"/>
                <w:sz w:val="20"/>
                <w:szCs w:val="20"/>
              </w:rPr>
              <w:t> </w:t>
            </w:r>
            <w:r w:rsidRPr="00085A41">
              <w:rPr>
                <w:rStyle w:val="spelle"/>
                <w:rFonts w:ascii="Arial" w:hAnsi="Arial" w:cs="Arial"/>
                <w:sz w:val="20"/>
                <w:szCs w:val="20"/>
              </w:rPr>
              <w:t>prenhez</w:t>
            </w:r>
            <w:r w:rsidRPr="00085A41">
              <w:rPr>
                <w:rStyle w:val="apple-style-span"/>
                <w:rFonts w:ascii="Arial" w:hAnsi="Arial" w:cs="Arial"/>
                <w:sz w:val="20"/>
                <w:szCs w:val="20"/>
              </w:rPr>
              <w:t>. Parto</w:t>
            </w:r>
            <w:r w:rsidRPr="00085A41">
              <w:rPr>
                <w:rStyle w:val="apple-converted-space"/>
                <w:rFonts w:ascii="Arial" w:hAnsi="Arial" w:cs="Arial"/>
                <w:sz w:val="20"/>
                <w:szCs w:val="20"/>
              </w:rPr>
              <w:t> </w:t>
            </w:r>
            <w:r w:rsidRPr="00085A41">
              <w:rPr>
                <w:rStyle w:val="spelle"/>
                <w:rFonts w:ascii="Arial" w:hAnsi="Arial" w:cs="Arial"/>
                <w:sz w:val="20"/>
                <w:szCs w:val="20"/>
              </w:rPr>
              <w:t>eutócito</w:t>
            </w:r>
            <w:r w:rsidRPr="00085A41">
              <w:rPr>
                <w:rStyle w:val="apple-converted-space"/>
                <w:rFonts w:ascii="Arial" w:hAnsi="Arial" w:cs="Arial"/>
                <w:sz w:val="20"/>
                <w:szCs w:val="20"/>
              </w:rPr>
              <w:t> </w:t>
            </w:r>
            <w:r w:rsidRPr="00085A41">
              <w:rPr>
                <w:rStyle w:val="apple-style-span"/>
                <w:rFonts w:ascii="Arial" w:hAnsi="Arial" w:cs="Arial"/>
                <w:sz w:val="20"/>
                <w:szCs w:val="20"/>
              </w:rPr>
              <w:t>ou fisiológico. Parto</w:t>
            </w:r>
            <w:r w:rsidRPr="00085A41">
              <w:rPr>
                <w:rStyle w:val="apple-converted-space"/>
                <w:rFonts w:ascii="Arial" w:hAnsi="Arial" w:cs="Arial"/>
                <w:sz w:val="20"/>
                <w:szCs w:val="20"/>
              </w:rPr>
              <w:t> </w:t>
            </w:r>
            <w:r w:rsidRPr="00085A41">
              <w:rPr>
                <w:rStyle w:val="spelle"/>
                <w:rFonts w:ascii="Arial" w:hAnsi="Arial" w:cs="Arial"/>
                <w:sz w:val="20"/>
                <w:szCs w:val="20"/>
              </w:rPr>
              <w:t>distócito</w:t>
            </w:r>
            <w:r w:rsidRPr="00085A41">
              <w:rPr>
                <w:rStyle w:val="apple-converted-space"/>
                <w:rFonts w:ascii="Arial" w:hAnsi="Arial" w:cs="Arial"/>
                <w:sz w:val="20"/>
                <w:szCs w:val="20"/>
              </w:rPr>
              <w:t> </w:t>
            </w:r>
            <w:r w:rsidRPr="00085A41">
              <w:rPr>
                <w:rStyle w:val="apple-style-span"/>
                <w:rFonts w:ascii="Arial" w:hAnsi="Arial" w:cs="Arial"/>
                <w:sz w:val="20"/>
                <w:szCs w:val="20"/>
              </w:rPr>
              <w:t xml:space="preserve">ou patológico. </w:t>
            </w:r>
            <w:r w:rsidRPr="00085A41">
              <w:rPr>
                <w:rStyle w:val="spelle"/>
                <w:rFonts w:ascii="Arial" w:hAnsi="Arial" w:cs="Arial"/>
                <w:sz w:val="20"/>
                <w:szCs w:val="20"/>
              </w:rPr>
              <w:t xml:space="preserve">Puerpério </w:t>
            </w:r>
            <w:r w:rsidRPr="00085A41">
              <w:rPr>
                <w:rStyle w:val="apple-style-span"/>
                <w:rFonts w:ascii="Arial" w:hAnsi="Arial" w:cs="Arial"/>
                <w:sz w:val="20"/>
                <w:szCs w:val="20"/>
              </w:rPr>
              <w:t>fisiológico e patológico. Estudo do macho das espécies domésticas, enfocando as patologias relacionadas com a cópula e aparelho reprodutor evidenciando diagnóstico, profilaxia e tratamento dos problemas reprodutivos do macho.</w:t>
            </w:r>
          </w:p>
          <w:p w14:paraId="5D32B949" w14:textId="77777777" w:rsidR="00033692" w:rsidRPr="00085A41" w:rsidRDefault="00033692" w:rsidP="00890FEA">
            <w:pPr>
              <w:autoSpaceDE w:val="0"/>
              <w:autoSpaceDN w:val="0"/>
              <w:adjustRightInd w:val="0"/>
              <w:jc w:val="both"/>
              <w:rPr>
                <w:rFonts w:ascii="Arial" w:hAnsi="Arial" w:cs="Arial"/>
                <w:b/>
                <w:sz w:val="20"/>
                <w:szCs w:val="20"/>
              </w:rPr>
            </w:pPr>
          </w:p>
          <w:p w14:paraId="7DFB0174" w14:textId="77777777" w:rsidR="00033692" w:rsidRPr="00924864" w:rsidRDefault="00033692" w:rsidP="00890FEA">
            <w:pPr>
              <w:autoSpaceDE w:val="0"/>
              <w:autoSpaceDN w:val="0"/>
              <w:adjustRightInd w:val="0"/>
              <w:jc w:val="both"/>
              <w:rPr>
                <w:rFonts w:ascii="Arial" w:hAnsi="Arial" w:cs="Arial"/>
                <w:b/>
                <w:sz w:val="20"/>
                <w:szCs w:val="20"/>
                <w:lang w:val="en-US"/>
              </w:rPr>
            </w:pPr>
            <w:r w:rsidRPr="00924864">
              <w:rPr>
                <w:rFonts w:ascii="Arial" w:hAnsi="Arial" w:cs="Arial"/>
                <w:b/>
                <w:sz w:val="20"/>
                <w:szCs w:val="20"/>
                <w:lang w:val="en-US"/>
              </w:rPr>
              <w:t>Bibliografia:</w:t>
            </w:r>
          </w:p>
          <w:p w14:paraId="2173BA7A" w14:textId="77777777" w:rsidR="00033692" w:rsidRPr="00085A41" w:rsidRDefault="00033692" w:rsidP="00890FEA">
            <w:pPr>
              <w:ind w:right="165"/>
              <w:jc w:val="both"/>
              <w:rPr>
                <w:rFonts w:ascii="Arial" w:hAnsi="Arial" w:cs="Arial"/>
                <w:sz w:val="20"/>
                <w:szCs w:val="20"/>
              </w:rPr>
            </w:pPr>
            <w:r w:rsidRPr="00085A41">
              <w:rPr>
                <w:rFonts w:ascii="Arial" w:hAnsi="Arial" w:cs="Arial"/>
                <w:sz w:val="20"/>
                <w:szCs w:val="20"/>
                <w:lang w:val="en-US"/>
              </w:rPr>
              <w:t xml:space="preserve">BURKE, T.J. </w:t>
            </w:r>
            <w:r w:rsidRPr="00085A41">
              <w:rPr>
                <w:rFonts w:ascii="Arial" w:hAnsi="Arial" w:cs="Arial"/>
                <w:b/>
                <w:sz w:val="20"/>
                <w:szCs w:val="20"/>
                <w:lang w:val="en-US"/>
              </w:rPr>
              <w:t>Small animal reproduction and infertility: A Clinical Approach to Diagnosis and Treatment</w:t>
            </w:r>
            <w:r w:rsidRPr="00085A41">
              <w:rPr>
                <w:rFonts w:ascii="Arial" w:hAnsi="Arial" w:cs="Arial"/>
                <w:sz w:val="20"/>
                <w:szCs w:val="20"/>
                <w:lang w:val="en-US"/>
              </w:rPr>
              <w:t>.</w:t>
            </w:r>
            <w:r w:rsidRPr="00924864">
              <w:rPr>
                <w:rFonts w:ascii="Arial" w:hAnsi="Arial" w:cs="Arial"/>
                <w:sz w:val="20"/>
                <w:szCs w:val="20"/>
                <w:lang w:val="en-US"/>
              </w:rPr>
              <w:t xml:space="preserve"> </w:t>
            </w:r>
            <w:r w:rsidRPr="00085A41">
              <w:rPr>
                <w:rFonts w:ascii="Arial" w:hAnsi="Arial" w:cs="Arial"/>
                <w:sz w:val="20"/>
                <w:szCs w:val="20"/>
              </w:rPr>
              <w:t>Philadelphia: Lea &amp; Febiger. 1986. 408p.</w:t>
            </w:r>
          </w:p>
          <w:p w14:paraId="6FC58D32" w14:textId="77777777" w:rsidR="00033692" w:rsidRPr="00085A41" w:rsidRDefault="00033692" w:rsidP="00890FEA">
            <w:pPr>
              <w:ind w:right="165"/>
              <w:jc w:val="both"/>
              <w:rPr>
                <w:rFonts w:ascii="Arial" w:hAnsi="Arial" w:cs="Arial"/>
                <w:sz w:val="20"/>
                <w:szCs w:val="20"/>
              </w:rPr>
            </w:pPr>
            <w:r w:rsidRPr="00085A41">
              <w:rPr>
                <w:rFonts w:ascii="Arial" w:hAnsi="Arial" w:cs="Arial"/>
                <w:sz w:val="20"/>
                <w:szCs w:val="20"/>
              </w:rPr>
              <w:t xml:space="preserve">FIGUEIREDO, J.R.; FREITAS, J.F.; GASPERIN, B.G. </w:t>
            </w:r>
            <w:r w:rsidRPr="00085A41">
              <w:rPr>
                <w:rFonts w:ascii="Arial" w:hAnsi="Arial" w:cs="Arial"/>
                <w:b/>
                <w:sz w:val="20"/>
                <w:szCs w:val="20"/>
              </w:rPr>
              <w:t>Biotécnicas aplicadas à reprodução animal e à humana</w:t>
            </w:r>
            <w:r w:rsidRPr="00085A41">
              <w:rPr>
                <w:rFonts w:ascii="Arial" w:hAnsi="Arial" w:cs="Arial"/>
                <w:sz w:val="20"/>
                <w:szCs w:val="20"/>
              </w:rPr>
              <w:t>. 3. ed. São Paulo: Roca. 2021. 416p.</w:t>
            </w:r>
          </w:p>
          <w:p w14:paraId="08C69DD2" w14:textId="77777777" w:rsidR="00033692" w:rsidRPr="00085A41" w:rsidRDefault="00033692" w:rsidP="00890FEA">
            <w:pPr>
              <w:ind w:right="165"/>
              <w:jc w:val="both"/>
              <w:rPr>
                <w:rFonts w:ascii="Arial" w:hAnsi="Arial" w:cs="Arial"/>
                <w:sz w:val="20"/>
                <w:szCs w:val="20"/>
              </w:rPr>
            </w:pPr>
            <w:r w:rsidRPr="00085A41">
              <w:rPr>
                <w:rFonts w:ascii="Arial" w:hAnsi="Arial" w:cs="Arial"/>
                <w:sz w:val="20"/>
                <w:szCs w:val="20"/>
              </w:rPr>
              <w:t xml:space="preserve">HAFEZ, B.; HAFEZ, E.S.E. </w:t>
            </w:r>
            <w:r w:rsidRPr="00085A41">
              <w:rPr>
                <w:rFonts w:ascii="Arial" w:hAnsi="Arial" w:cs="Arial"/>
                <w:b/>
                <w:sz w:val="20"/>
                <w:szCs w:val="20"/>
              </w:rPr>
              <w:t>Reprodução animal</w:t>
            </w:r>
            <w:r w:rsidRPr="00085A41">
              <w:rPr>
                <w:rFonts w:ascii="Arial" w:hAnsi="Arial" w:cs="Arial"/>
                <w:sz w:val="20"/>
                <w:szCs w:val="20"/>
              </w:rPr>
              <w:t>. 7. ed. São Paulo: Manole. 2004. 532p.</w:t>
            </w:r>
          </w:p>
          <w:p w14:paraId="46A12F12" w14:textId="77777777" w:rsidR="00033692" w:rsidRPr="00085A41" w:rsidRDefault="00033692" w:rsidP="00890FEA">
            <w:pPr>
              <w:ind w:right="165"/>
              <w:jc w:val="both"/>
              <w:rPr>
                <w:rFonts w:ascii="Arial" w:hAnsi="Arial" w:cs="Arial"/>
                <w:sz w:val="20"/>
                <w:szCs w:val="20"/>
                <w:lang w:val="en-US"/>
              </w:rPr>
            </w:pPr>
            <w:r w:rsidRPr="00085A41">
              <w:rPr>
                <w:rFonts w:ascii="Arial" w:hAnsi="Arial" w:cs="Arial"/>
                <w:sz w:val="20"/>
                <w:szCs w:val="20"/>
                <w:lang w:val="es-ES"/>
              </w:rPr>
              <w:t xml:space="preserve">HIDALGO, C.G.; COHEN, A.S.; MÉNDEZ, J.V. </w:t>
            </w:r>
            <w:r w:rsidRPr="00085A41">
              <w:rPr>
                <w:rFonts w:ascii="Arial" w:hAnsi="Arial" w:cs="Arial"/>
                <w:b/>
                <w:sz w:val="20"/>
                <w:szCs w:val="20"/>
                <w:lang w:val="es-ES"/>
              </w:rPr>
              <w:t>Reproducción de animales domésticos</w:t>
            </w:r>
            <w:r w:rsidRPr="00085A41">
              <w:rPr>
                <w:rFonts w:ascii="Arial" w:hAnsi="Arial" w:cs="Arial"/>
                <w:sz w:val="20"/>
                <w:szCs w:val="20"/>
                <w:lang w:val="es-ES"/>
              </w:rPr>
              <w:t xml:space="preserve">. </w:t>
            </w:r>
            <w:r w:rsidRPr="00085A41">
              <w:rPr>
                <w:rFonts w:ascii="Arial" w:hAnsi="Arial" w:cs="Arial"/>
                <w:sz w:val="20"/>
                <w:szCs w:val="20"/>
                <w:lang w:val="en-US"/>
              </w:rPr>
              <w:t>México: Limusa. 1986. 375p.</w:t>
            </w:r>
          </w:p>
          <w:p w14:paraId="30979EB4" w14:textId="77777777" w:rsidR="00033692" w:rsidRPr="00085A41" w:rsidRDefault="00033692" w:rsidP="00890FEA">
            <w:pPr>
              <w:ind w:right="165"/>
              <w:jc w:val="both"/>
              <w:rPr>
                <w:rFonts w:ascii="Arial" w:hAnsi="Arial" w:cs="Arial"/>
                <w:sz w:val="20"/>
                <w:szCs w:val="20"/>
              </w:rPr>
            </w:pPr>
            <w:r w:rsidRPr="00085A41">
              <w:rPr>
                <w:rFonts w:ascii="Arial" w:hAnsi="Arial" w:cs="Arial"/>
                <w:sz w:val="20"/>
                <w:szCs w:val="20"/>
                <w:lang w:val="en-US"/>
              </w:rPr>
              <w:t xml:space="preserve">LAING, J.A.; MORGAN, W.J.B.; WAGNER, W.C. </w:t>
            </w:r>
            <w:r w:rsidRPr="00085A41">
              <w:rPr>
                <w:rFonts w:ascii="Arial" w:hAnsi="Arial" w:cs="Arial"/>
                <w:b/>
                <w:sz w:val="20"/>
                <w:szCs w:val="20"/>
                <w:lang w:val="en-US"/>
              </w:rPr>
              <w:t>Fertility and Infertility in Veterinary Pratice</w:t>
            </w:r>
            <w:r w:rsidRPr="00085A41">
              <w:rPr>
                <w:rFonts w:ascii="Arial" w:hAnsi="Arial" w:cs="Arial"/>
                <w:sz w:val="20"/>
                <w:szCs w:val="20"/>
                <w:lang w:val="en-US"/>
              </w:rPr>
              <w:t xml:space="preserve">. </w:t>
            </w:r>
            <w:r w:rsidRPr="00085A41">
              <w:rPr>
                <w:rFonts w:ascii="Arial" w:hAnsi="Arial" w:cs="Arial"/>
                <w:sz w:val="20"/>
                <w:szCs w:val="20"/>
              </w:rPr>
              <w:t>4. ed. Bailliere Tindall London. 1988. 278p.</w:t>
            </w:r>
          </w:p>
          <w:p w14:paraId="43B03F13" w14:textId="77777777" w:rsidR="00033692" w:rsidRPr="00085A41" w:rsidRDefault="00033692" w:rsidP="00890FEA">
            <w:pPr>
              <w:ind w:right="165"/>
              <w:jc w:val="both"/>
              <w:rPr>
                <w:rFonts w:ascii="Arial" w:hAnsi="Arial" w:cs="Arial"/>
                <w:sz w:val="20"/>
                <w:szCs w:val="20"/>
                <w:lang w:val="es-ES"/>
              </w:rPr>
            </w:pPr>
            <w:r w:rsidRPr="00085A41">
              <w:rPr>
                <w:rFonts w:ascii="Arial" w:hAnsi="Arial" w:cs="Arial"/>
                <w:sz w:val="20"/>
                <w:szCs w:val="20"/>
                <w:lang w:val="es-ES"/>
              </w:rPr>
              <w:t>MARTÍN, M.I.,</w:t>
            </w:r>
            <w:r w:rsidRPr="00085A41">
              <w:rPr>
                <w:rFonts w:ascii="Arial" w:hAnsi="Arial" w:cs="Arial"/>
                <w:b/>
                <w:sz w:val="20"/>
                <w:szCs w:val="20"/>
                <w:lang w:val="es-ES"/>
              </w:rPr>
              <w:t xml:space="preserve"> Reproduccion de los animales domesticos</w:t>
            </w:r>
            <w:r w:rsidRPr="00085A41">
              <w:rPr>
                <w:rFonts w:ascii="Arial" w:hAnsi="Arial" w:cs="Arial"/>
                <w:sz w:val="20"/>
                <w:szCs w:val="20"/>
                <w:lang w:val="es-ES"/>
              </w:rPr>
              <w:t>. Aedos. Barcelona. 1994. 390p.</w:t>
            </w:r>
          </w:p>
          <w:p w14:paraId="5B709404" w14:textId="77777777" w:rsidR="00033692" w:rsidRPr="00085A41" w:rsidRDefault="00033692" w:rsidP="00890FEA">
            <w:pPr>
              <w:ind w:right="165"/>
              <w:jc w:val="both"/>
              <w:rPr>
                <w:rFonts w:ascii="Arial" w:hAnsi="Arial" w:cs="Arial"/>
                <w:sz w:val="20"/>
                <w:szCs w:val="20"/>
                <w:lang w:val="en-US"/>
              </w:rPr>
            </w:pPr>
            <w:r w:rsidRPr="00085A41">
              <w:rPr>
                <w:rFonts w:ascii="Arial" w:hAnsi="Arial" w:cs="Arial"/>
                <w:sz w:val="20"/>
                <w:szCs w:val="20"/>
                <w:lang w:val="en-US"/>
              </w:rPr>
              <w:t xml:space="preserve">MORROW, D.A. </w:t>
            </w:r>
            <w:r w:rsidRPr="00085A41">
              <w:rPr>
                <w:rFonts w:ascii="Arial" w:hAnsi="Arial" w:cs="Arial"/>
                <w:b/>
                <w:sz w:val="20"/>
                <w:szCs w:val="20"/>
                <w:lang w:val="en-US"/>
              </w:rPr>
              <w:t>Current Therapy in Theriogenology: Diagnosis, Treatment, and Prevention of Reproductive Diseases in Small and Large Animals.</w:t>
            </w:r>
            <w:r w:rsidRPr="00085A41">
              <w:rPr>
                <w:rFonts w:ascii="Arial" w:hAnsi="Arial" w:cs="Arial"/>
                <w:sz w:val="20"/>
                <w:szCs w:val="20"/>
                <w:lang w:val="en-US"/>
              </w:rPr>
              <w:t xml:space="preserve"> 2. ed. Philadelphia: Saunders. 1986. 1143p.</w:t>
            </w:r>
          </w:p>
          <w:p w14:paraId="08EB4EAC" w14:textId="77777777" w:rsidR="00033692" w:rsidRPr="00085A41" w:rsidRDefault="00033692" w:rsidP="00890FEA">
            <w:pPr>
              <w:ind w:right="165"/>
              <w:jc w:val="both"/>
              <w:rPr>
                <w:rFonts w:ascii="Arial" w:hAnsi="Arial" w:cs="Arial"/>
                <w:bCs/>
                <w:sz w:val="20"/>
                <w:szCs w:val="20"/>
              </w:rPr>
            </w:pPr>
            <w:r w:rsidRPr="00085A41">
              <w:rPr>
                <w:rFonts w:ascii="Arial" w:hAnsi="Arial" w:cs="Arial"/>
                <w:bCs/>
                <w:sz w:val="20"/>
                <w:szCs w:val="20"/>
                <w:lang w:val="en-US"/>
              </w:rPr>
              <w:t xml:space="preserve">NOAKES, D.E.; PARKINSON T.J.; ENGLAND G.C.W. </w:t>
            </w:r>
            <w:r w:rsidRPr="00085A41">
              <w:rPr>
                <w:rFonts w:ascii="Arial" w:hAnsi="Arial" w:cs="Arial"/>
                <w:b/>
                <w:bCs/>
                <w:sz w:val="20"/>
                <w:szCs w:val="20"/>
                <w:lang w:val="en-US"/>
              </w:rPr>
              <w:t>Arthur's Veterinary Reproduction and Obstetrics</w:t>
            </w:r>
            <w:r w:rsidRPr="00085A41">
              <w:rPr>
                <w:rFonts w:ascii="Arial" w:hAnsi="Arial" w:cs="Arial"/>
                <w:bCs/>
                <w:sz w:val="20"/>
                <w:szCs w:val="20"/>
                <w:lang w:val="en-US"/>
              </w:rPr>
              <w:t xml:space="preserve">. </w:t>
            </w:r>
            <w:r w:rsidRPr="00085A41">
              <w:rPr>
                <w:rFonts w:ascii="Arial" w:hAnsi="Arial" w:cs="Arial"/>
                <w:bCs/>
                <w:sz w:val="20"/>
                <w:szCs w:val="20"/>
              </w:rPr>
              <w:t>9. ed., St. Louis: Saunders, 2009, 961p.</w:t>
            </w:r>
          </w:p>
          <w:p w14:paraId="4635E191" w14:textId="77777777" w:rsidR="00033692" w:rsidRPr="00085A41" w:rsidRDefault="00033692" w:rsidP="00890FEA">
            <w:pPr>
              <w:ind w:right="165"/>
              <w:jc w:val="both"/>
              <w:rPr>
                <w:rFonts w:ascii="Arial" w:hAnsi="Arial" w:cs="Arial"/>
                <w:sz w:val="20"/>
                <w:szCs w:val="20"/>
                <w:lang w:val="es-ES"/>
              </w:rPr>
            </w:pPr>
            <w:r w:rsidRPr="00085A41">
              <w:rPr>
                <w:rFonts w:ascii="Arial" w:hAnsi="Arial" w:cs="Arial"/>
                <w:sz w:val="20"/>
                <w:szCs w:val="20"/>
                <w:lang w:val="es-ES"/>
              </w:rPr>
              <w:t>PALMA, G.A.</w:t>
            </w:r>
            <w:r w:rsidRPr="00085A41">
              <w:rPr>
                <w:rFonts w:ascii="Arial" w:hAnsi="Arial" w:cs="Arial"/>
                <w:b/>
                <w:sz w:val="20"/>
                <w:szCs w:val="20"/>
                <w:lang w:val="es-ES"/>
              </w:rPr>
              <w:t xml:space="preserve"> Biotecnología de la reproducción</w:t>
            </w:r>
            <w:r w:rsidRPr="00085A41">
              <w:rPr>
                <w:rFonts w:ascii="Arial" w:hAnsi="Arial" w:cs="Arial"/>
                <w:sz w:val="20"/>
                <w:szCs w:val="20"/>
                <w:lang w:val="es-ES"/>
              </w:rPr>
              <w:t>. INTA. Buenos Aires. 2001. 701p.</w:t>
            </w:r>
          </w:p>
          <w:p w14:paraId="1C1B63A6" w14:textId="77777777" w:rsidR="00033692" w:rsidRPr="00085A41" w:rsidRDefault="00033692" w:rsidP="00890FEA">
            <w:pPr>
              <w:ind w:right="165"/>
              <w:jc w:val="both"/>
              <w:rPr>
                <w:rFonts w:ascii="Arial" w:hAnsi="Arial" w:cs="Arial"/>
                <w:sz w:val="20"/>
                <w:szCs w:val="20"/>
                <w:lang w:val="en-US"/>
              </w:rPr>
            </w:pPr>
            <w:r w:rsidRPr="00085A41">
              <w:rPr>
                <w:rFonts w:ascii="Arial" w:hAnsi="Arial" w:cs="Arial"/>
                <w:sz w:val="20"/>
                <w:szCs w:val="20"/>
                <w:lang w:val="en-US"/>
              </w:rPr>
              <w:t xml:space="preserve">ROBERTS, S.J. </w:t>
            </w:r>
            <w:r w:rsidRPr="00085A41">
              <w:rPr>
                <w:rFonts w:ascii="Arial" w:hAnsi="Arial" w:cs="Arial"/>
                <w:b/>
                <w:bCs/>
                <w:sz w:val="20"/>
                <w:szCs w:val="20"/>
                <w:lang w:val="en-US"/>
              </w:rPr>
              <w:t>Veterinary Obstetrics and Genital Diseases</w:t>
            </w:r>
            <w:r w:rsidRPr="00085A41">
              <w:rPr>
                <w:rFonts w:ascii="Arial" w:hAnsi="Arial" w:cs="Arial"/>
                <w:bCs/>
                <w:sz w:val="20"/>
                <w:szCs w:val="20"/>
                <w:lang w:val="en-US"/>
              </w:rPr>
              <w:t>. 3. ed. David &amp; Charles</w:t>
            </w:r>
            <w:r w:rsidRPr="00085A41">
              <w:rPr>
                <w:rFonts w:ascii="Arial" w:hAnsi="Arial" w:cs="Arial"/>
                <w:sz w:val="20"/>
                <w:szCs w:val="20"/>
                <w:lang w:val="en-US"/>
              </w:rPr>
              <w:t>., 1986, 551p.</w:t>
            </w:r>
          </w:p>
          <w:p w14:paraId="61CAA754" w14:textId="77777777" w:rsidR="00033692" w:rsidRPr="00085A41" w:rsidRDefault="00033692" w:rsidP="00890FEA">
            <w:pPr>
              <w:ind w:right="165"/>
              <w:jc w:val="both"/>
              <w:rPr>
                <w:rFonts w:ascii="Arial" w:hAnsi="Arial" w:cs="Arial"/>
                <w:sz w:val="20"/>
                <w:szCs w:val="20"/>
              </w:rPr>
            </w:pPr>
            <w:r w:rsidRPr="00085A41">
              <w:rPr>
                <w:rFonts w:ascii="Arial" w:hAnsi="Arial" w:cs="Arial"/>
                <w:sz w:val="20"/>
                <w:szCs w:val="20"/>
                <w:lang w:val="en-US"/>
              </w:rPr>
              <w:t xml:space="preserve">THIBAULT, C., LEVASSEUR, M.C., FRASER, H. </w:t>
            </w:r>
            <w:r w:rsidRPr="00085A41">
              <w:rPr>
                <w:rFonts w:ascii="Arial" w:hAnsi="Arial" w:cs="Arial"/>
                <w:b/>
                <w:sz w:val="20"/>
                <w:szCs w:val="20"/>
                <w:lang w:val="en-US"/>
              </w:rPr>
              <w:t>Reproduction in Mammals and Man</w:t>
            </w:r>
            <w:r w:rsidRPr="00085A41">
              <w:rPr>
                <w:rFonts w:ascii="Arial" w:hAnsi="Arial" w:cs="Arial"/>
                <w:sz w:val="20"/>
                <w:szCs w:val="20"/>
                <w:lang w:val="en-US"/>
              </w:rPr>
              <w:t xml:space="preserve">. </w:t>
            </w:r>
            <w:r w:rsidRPr="00085A41">
              <w:rPr>
                <w:rFonts w:ascii="Arial" w:hAnsi="Arial" w:cs="Arial"/>
                <w:sz w:val="20"/>
                <w:szCs w:val="20"/>
              </w:rPr>
              <w:t>Paris: Ellipses. 1993. 800p.</w:t>
            </w:r>
          </w:p>
          <w:p w14:paraId="36821B0E" w14:textId="77777777" w:rsidR="00033692" w:rsidRPr="00085A41" w:rsidRDefault="00033692" w:rsidP="00890FEA">
            <w:pPr>
              <w:ind w:right="165"/>
              <w:jc w:val="both"/>
              <w:rPr>
                <w:rFonts w:ascii="Arial" w:hAnsi="Arial" w:cs="Arial"/>
                <w:sz w:val="20"/>
                <w:szCs w:val="20"/>
                <w:lang w:val="en-US"/>
              </w:rPr>
            </w:pPr>
            <w:r w:rsidRPr="00085A41">
              <w:rPr>
                <w:rFonts w:ascii="Arial" w:hAnsi="Arial" w:cs="Arial"/>
                <w:bCs/>
                <w:sz w:val="20"/>
                <w:szCs w:val="20"/>
              </w:rPr>
              <w:t xml:space="preserve">TONIOLLO, G.H.; </w:t>
            </w:r>
            <w:r w:rsidRPr="00085A41">
              <w:rPr>
                <w:rFonts w:ascii="Arial" w:hAnsi="Arial" w:cs="Arial"/>
                <w:sz w:val="20"/>
                <w:szCs w:val="20"/>
              </w:rPr>
              <w:t>VICENTE, W.R.R.</w:t>
            </w:r>
            <w:r w:rsidRPr="00085A41">
              <w:rPr>
                <w:rFonts w:ascii="Arial" w:hAnsi="Arial" w:cs="Arial"/>
                <w:bCs/>
                <w:sz w:val="20"/>
                <w:szCs w:val="20"/>
              </w:rPr>
              <w:t xml:space="preserve"> </w:t>
            </w:r>
            <w:r w:rsidRPr="00085A41">
              <w:rPr>
                <w:rFonts w:ascii="Arial" w:hAnsi="Arial" w:cs="Arial"/>
                <w:b/>
                <w:bCs/>
                <w:sz w:val="20"/>
                <w:szCs w:val="20"/>
              </w:rPr>
              <w:t>Manual de Obstetrícia Veterinária</w:t>
            </w:r>
            <w:r w:rsidRPr="00085A41">
              <w:rPr>
                <w:rFonts w:ascii="Arial" w:hAnsi="Arial" w:cs="Arial"/>
                <w:bCs/>
                <w:sz w:val="20"/>
                <w:szCs w:val="20"/>
              </w:rPr>
              <w:t xml:space="preserve">. </w:t>
            </w:r>
            <w:r w:rsidRPr="00924864">
              <w:rPr>
                <w:rFonts w:ascii="Arial" w:hAnsi="Arial" w:cs="Arial"/>
                <w:bCs/>
                <w:sz w:val="20"/>
                <w:szCs w:val="20"/>
                <w:lang w:val="en-US"/>
              </w:rPr>
              <w:t>1. ed. São Paulo:</w:t>
            </w:r>
            <w:r w:rsidRPr="00085A41">
              <w:rPr>
                <w:rFonts w:ascii="Arial" w:hAnsi="Arial" w:cs="Arial"/>
                <w:bCs/>
                <w:sz w:val="20"/>
                <w:szCs w:val="20"/>
                <w:lang w:val="en-US"/>
              </w:rPr>
              <w:t xml:space="preserve"> </w:t>
            </w:r>
            <w:r w:rsidRPr="00085A41">
              <w:rPr>
                <w:rFonts w:ascii="Arial" w:hAnsi="Arial" w:cs="Arial"/>
                <w:sz w:val="20"/>
                <w:szCs w:val="20"/>
                <w:lang w:val="en-US"/>
              </w:rPr>
              <w:t>Varela, 2003, 124 p.</w:t>
            </w:r>
          </w:p>
          <w:p w14:paraId="3854C440" w14:textId="77777777" w:rsidR="00033692" w:rsidRPr="00085A41" w:rsidRDefault="00033692" w:rsidP="00890FEA">
            <w:pPr>
              <w:widowControl w:val="0"/>
              <w:jc w:val="both"/>
              <w:rPr>
                <w:rFonts w:ascii="Arial" w:hAnsi="Arial" w:cs="Arial"/>
                <w:b/>
                <w:sz w:val="20"/>
                <w:szCs w:val="20"/>
              </w:rPr>
            </w:pPr>
            <w:r w:rsidRPr="00085A41">
              <w:rPr>
                <w:rFonts w:ascii="Arial" w:hAnsi="Arial" w:cs="Arial"/>
                <w:bCs/>
                <w:sz w:val="20"/>
                <w:szCs w:val="20"/>
                <w:lang w:val="en-US"/>
              </w:rPr>
              <w:lastRenderedPageBreak/>
              <w:t xml:space="preserve">YOUNGQUIST R.S.; THRELFALL, W. </w:t>
            </w:r>
            <w:r w:rsidRPr="00085A41">
              <w:rPr>
                <w:rFonts w:ascii="Arial" w:hAnsi="Arial" w:cs="Arial"/>
                <w:b/>
                <w:bCs/>
                <w:sz w:val="20"/>
                <w:szCs w:val="20"/>
                <w:lang w:val="en-US"/>
              </w:rPr>
              <w:t>Current Therapy in Large Animal Theriogenology</w:t>
            </w:r>
            <w:r w:rsidRPr="00085A41">
              <w:rPr>
                <w:rFonts w:ascii="Arial" w:hAnsi="Arial" w:cs="Arial"/>
                <w:bCs/>
                <w:sz w:val="20"/>
                <w:szCs w:val="20"/>
                <w:lang w:val="en-US"/>
              </w:rPr>
              <w:t xml:space="preserve">. 2. ed. St. Louis: </w:t>
            </w:r>
            <w:r w:rsidRPr="00085A41">
              <w:rPr>
                <w:rFonts w:ascii="Arial" w:hAnsi="Arial" w:cs="Arial"/>
                <w:sz w:val="20"/>
                <w:szCs w:val="20"/>
              </w:rPr>
              <w:t>Saunders, 2006, 976p.</w:t>
            </w:r>
          </w:p>
        </w:tc>
      </w:tr>
    </w:tbl>
    <w:p w14:paraId="68890672" w14:textId="6BC93CA5" w:rsidR="00033692" w:rsidRPr="00085A41" w:rsidRDefault="00033692" w:rsidP="00BE4265">
      <w:pPr>
        <w:rPr>
          <w:rFonts w:ascii="Arial" w:hAnsi="Arial" w:cs="Arial"/>
          <w:sz w:val="20"/>
          <w:szCs w:val="20"/>
        </w:rPr>
      </w:pPr>
    </w:p>
    <w:p w14:paraId="2228821A" w14:textId="766312C7" w:rsidR="00033692" w:rsidRPr="00085A41" w:rsidRDefault="00033692" w:rsidP="00BE4265">
      <w:pPr>
        <w:rPr>
          <w:rFonts w:ascii="Arial" w:hAnsi="Arial" w:cs="Arial"/>
          <w:sz w:val="20"/>
          <w:szCs w:val="20"/>
        </w:rPr>
      </w:pPr>
    </w:p>
    <w:p w14:paraId="51D453F4" w14:textId="77777777" w:rsidR="00890FEA" w:rsidRPr="00085A41" w:rsidRDefault="00890FEA" w:rsidP="00BE4265">
      <w:pPr>
        <w:rPr>
          <w:rFonts w:ascii="Arial"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8"/>
        <w:gridCol w:w="7548"/>
      </w:tblGrid>
      <w:tr w:rsidR="000C4673" w:rsidRPr="00085A41" w14:paraId="53861570" w14:textId="77777777" w:rsidTr="00E8759B">
        <w:tc>
          <w:tcPr>
            <w:tcW w:w="9356" w:type="dxa"/>
            <w:gridSpan w:val="2"/>
            <w:shd w:val="clear" w:color="auto" w:fill="BFBFBF"/>
          </w:tcPr>
          <w:p w14:paraId="13342BEE" w14:textId="77777777" w:rsidR="00C2214D" w:rsidRPr="00085A41" w:rsidRDefault="00C2214D" w:rsidP="00BE4265">
            <w:pPr>
              <w:jc w:val="center"/>
              <w:rPr>
                <w:rFonts w:ascii="Arial" w:hAnsi="Arial" w:cs="Arial"/>
                <w:b/>
                <w:sz w:val="20"/>
                <w:szCs w:val="20"/>
              </w:rPr>
            </w:pPr>
            <w:r w:rsidRPr="00085A41">
              <w:rPr>
                <w:rFonts w:ascii="Arial" w:eastAsia="Arial Unicode MS" w:hAnsi="Arial" w:cs="Arial"/>
                <w:b/>
                <w:sz w:val="20"/>
                <w:szCs w:val="20"/>
              </w:rPr>
              <w:t>CENTRO DE CIÊNCIAS DA ADMINISTRAÇÃO E SOCIOECONÔMICAS – ESAG</w:t>
            </w:r>
          </w:p>
        </w:tc>
      </w:tr>
      <w:tr w:rsidR="000C4673" w:rsidRPr="00085A41" w14:paraId="331D5230" w14:textId="77777777" w:rsidTr="00B41764">
        <w:tc>
          <w:tcPr>
            <w:tcW w:w="1808" w:type="dxa"/>
          </w:tcPr>
          <w:p w14:paraId="59F14A92" w14:textId="77777777" w:rsidR="00B41764" w:rsidRPr="00085A41" w:rsidRDefault="00B41764" w:rsidP="00BE4265">
            <w:pPr>
              <w:tabs>
                <w:tab w:val="left" w:pos="615"/>
              </w:tabs>
              <w:jc w:val="center"/>
              <w:rPr>
                <w:rFonts w:ascii="Arial" w:hAnsi="Arial" w:cs="Arial"/>
                <w:b/>
                <w:sz w:val="20"/>
                <w:szCs w:val="20"/>
              </w:rPr>
            </w:pPr>
            <w:r w:rsidRPr="00085A41">
              <w:rPr>
                <w:rFonts w:ascii="Arial" w:hAnsi="Arial" w:cs="Arial"/>
                <w:b/>
                <w:sz w:val="20"/>
                <w:szCs w:val="20"/>
                <w:shd w:val="clear" w:color="auto" w:fill="FFFFFF"/>
              </w:rPr>
              <w:t>Ciências Humanas/ Sociologia e Ciência Política</w:t>
            </w:r>
          </w:p>
        </w:tc>
        <w:tc>
          <w:tcPr>
            <w:tcW w:w="7548" w:type="dxa"/>
          </w:tcPr>
          <w:p w14:paraId="18C69790" w14:textId="77777777" w:rsidR="00B41764" w:rsidRPr="00085A41" w:rsidRDefault="00B41764" w:rsidP="00BE4265">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15B11E98" w14:textId="77777777" w:rsidR="00B41764" w:rsidRPr="00085A41" w:rsidRDefault="00B41764" w:rsidP="00BE4265">
            <w:pPr>
              <w:autoSpaceDE w:val="0"/>
              <w:autoSpaceDN w:val="0"/>
              <w:adjustRightInd w:val="0"/>
              <w:jc w:val="both"/>
              <w:rPr>
                <w:rFonts w:ascii="Arial" w:hAnsi="Arial" w:cs="Arial"/>
                <w:sz w:val="20"/>
                <w:szCs w:val="20"/>
              </w:rPr>
            </w:pPr>
            <w:r w:rsidRPr="00085A41">
              <w:rPr>
                <w:rFonts w:ascii="Arial" w:hAnsi="Arial" w:cs="Arial"/>
                <w:sz w:val="20"/>
                <w:szCs w:val="20"/>
              </w:rPr>
              <w:t>Fundamentos de sociologia e de sociologia política. Estado, Governo, Administração Pública e Sociedade: distinção, características e relações. Significado político, social e econômico da Administração Pública. Organização do Estado e Ciência Política. População, povo, nação e território. Teorias contratualistas e os referenciais teóricos clássicos. Teorias da democracia e formação do Estado Democrático. Formas e sistemas de governo. Sistemas políticos e eleitorais. Experimentações e inovações democráticas.</w:t>
            </w:r>
          </w:p>
          <w:p w14:paraId="46EF784C" w14:textId="77777777" w:rsidR="00B41764" w:rsidRPr="00085A41" w:rsidRDefault="00B41764" w:rsidP="00BE4265">
            <w:pPr>
              <w:autoSpaceDE w:val="0"/>
              <w:autoSpaceDN w:val="0"/>
              <w:adjustRightInd w:val="0"/>
              <w:jc w:val="both"/>
              <w:rPr>
                <w:rFonts w:ascii="Arial" w:hAnsi="Arial" w:cs="Arial"/>
                <w:b/>
                <w:sz w:val="20"/>
                <w:szCs w:val="20"/>
              </w:rPr>
            </w:pPr>
          </w:p>
          <w:p w14:paraId="6BE6D599" w14:textId="77777777" w:rsidR="00B41764" w:rsidRPr="00085A41" w:rsidRDefault="00B41764" w:rsidP="00BE4265">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119D2E32" w14:textId="77777777" w:rsidR="00B41764" w:rsidRPr="00924864" w:rsidRDefault="00B41764" w:rsidP="00BE4265">
            <w:pPr>
              <w:pStyle w:val="SemEspaamento"/>
              <w:ind w:right="209"/>
              <w:jc w:val="both"/>
              <w:rPr>
                <w:rFonts w:ascii="Arial" w:hAnsi="Arial" w:cs="Arial"/>
                <w:sz w:val="20"/>
                <w:szCs w:val="20"/>
              </w:rPr>
            </w:pPr>
            <w:r w:rsidRPr="00924864">
              <w:rPr>
                <w:rFonts w:ascii="Arial" w:hAnsi="Arial" w:cs="Arial"/>
                <w:sz w:val="20"/>
                <w:szCs w:val="20"/>
              </w:rPr>
              <w:t xml:space="preserve">ANSELL, C. </w:t>
            </w:r>
            <w:r w:rsidRPr="00924864">
              <w:rPr>
                <w:rFonts w:ascii="Arial" w:hAnsi="Arial" w:cs="Arial"/>
                <w:b/>
                <w:bCs/>
                <w:sz w:val="20"/>
                <w:szCs w:val="20"/>
              </w:rPr>
              <w:t>What is democratic experiment?</w:t>
            </w:r>
            <w:r w:rsidRPr="00924864">
              <w:rPr>
                <w:rFonts w:ascii="Arial" w:hAnsi="Arial" w:cs="Arial"/>
                <w:sz w:val="20"/>
                <w:szCs w:val="20"/>
              </w:rPr>
              <w:t xml:space="preserve"> Contemporary Pragmatism, 9(2), 159-180, 2012.</w:t>
            </w:r>
          </w:p>
          <w:p w14:paraId="5601DEF2" w14:textId="77777777" w:rsidR="00B41764" w:rsidRPr="00085A41" w:rsidRDefault="00B41764" w:rsidP="00BE4265">
            <w:pPr>
              <w:pStyle w:val="SemEspaamento"/>
              <w:ind w:right="209"/>
              <w:jc w:val="both"/>
              <w:rPr>
                <w:rFonts w:ascii="Arial" w:hAnsi="Arial" w:cs="Arial"/>
                <w:sz w:val="20"/>
                <w:szCs w:val="20"/>
              </w:rPr>
            </w:pPr>
            <w:r w:rsidRPr="00085A41">
              <w:rPr>
                <w:rFonts w:ascii="Arial" w:hAnsi="Arial" w:cs="Arial"/>
                <w:sz w:val="20"/>
                <w:szCs w:val="20"/>
              </w:rPr>
              <w:t xml:space="preserve">ARAÚJO, Silvia Maria P. de; BRIDI, Maria Aparecida da Cruz; MOTIM, Benilde Maria Lenzi. </w:t>
            </w:r>
            <w:r w:rsidRPr="00085A41">
              <w:rPr>
                <w:rFonts w:ascii="Arial" w:hAnsi="Arial" w:cs="Arial"/>
                <w:b/>
                <w:bCs/>
                <w:sz w:val="20"/>
                <w:szCs w:val="20"/>
              </w:rPr>
              <w:t>Sociologia</w:t>
            </w:r>
            <w:r w:rsidRPr="00085A41">
              <w:rPr>
                <w:rFonts w:ascii="Arial" w:hAnsi="Arial" w:cs="Arial"/>
                <w:sz w:val="20"/>
                <w:szCs w:val="20"/>
              </w:rPr>
              <w:t xml:space="preserve">: um olhar crítico. São Paulo: Contexto, 2009. </w:t>
            </w:r>
          </w:p>
          <w:p w14:paraId="20D2DF41" w14:textId="77777777" w:rsidR="00B41764" w:rsidRPr="00085A41" w:rsidRDefault="00B41764" w:rsidP="00BE4265">
            <w:pPr>
              <w:pStyle w:val="SemEspaamento"/>
              <w:ind w:right="209"/>
              <w:jc w:val="both"/>
              <w:rPr>
                <w:rFonts w:ascii="Arial" w:hAnsi="Arial" w:cs="Arial"/>
                <w:sz w:val="20"/>
                <w:szCs w:val="20"/>
              </w:rPr>
            </w:pPr>
            <w:r w:rsidRPr="00085A41">
              <w:rPr>
                <w:rFonts w:ascii="Arial" w:hAnsi="Arial" w:cs="Arial"/>
                <w:sz w:val="20"/>
                <w:szCs w:val="20"/>
              </w:rPr>
              <w:t xml:space="preserve">ARON, R. </w:t>
            </w:r>
            <w:r w:rsidRPr="00085A41">
              <w:rPr>
                <w:rFonts w:ascii="Arial" w:hAnsi="Arial" w:cs="Arial"/>
                <w:b/>
                <w:bCs/>
                <w:sz w:val="20"/>
                <w:szCs w:val="20"/>
              </w:rPr>
              <w:t>As etapas do pensamento sociológico</w:t>
            </w:r>
            <w:r w:rsidRPr="00085A41">
              <w:rPr>
                <w:rFonts w:ascii="Arial" w:hAnsi="Arial" w:cs="Arial"/>
                <w:sz w:val="20"/>
                <w:szCs w:val="20"/>
              </w:rPr>
              <w:t>. 7 ed. São Paulo: Martins Fontes, 2008.</w:t>
            </w:r>
          </w:p>
          <w:p w14:paraId="54CB8552" w14:textId="77777777" w:rsidR="00B41764" w:rsidRPr="00085A41" w:rsidRDefault="00B41764" w:rsidP="00BE4265">
            <w:pPr>
              <w:ind w:right="209"/>
              <w:jc w:val="both"/>
              <w:rPr>
                <w:rFonts w:ascii="Arial" w:hAnsi="Arial" w:cs="Arial"/>
                <w:sz w:val="20"/>
                <w:szCs w:val="20"/>
              </w:rPr>
            </w:pPr>
            <w:r w:rsidRPr="00085A41">
              <w:rPr>
                <w:rFonts w:ascii="Arial" w:hAnsi="Arial" w:cs="Arial"/>
                <w:sz w:val="20"/>
                <w:szCs w:val="20"/>
              </w:rPr>
              <w:t xml:space="preserve">AVELAR, Lúcia; CINTRA, Antônio Octávio. </w:t>
            </w:r>
            <w:r w:rsidRPr="00085A41">
              <w:rPr>
                <w:rFonts w:ascii="Arial" w:hAnsi="Arial" w:cs="Arial"/>
                <w:b/>
                <w:bCs/>
                <w:sz w:val="20"/>
                <w:szCs w:val="20"/>
              </w:rPr>
              <w:t>Sistema político brasileiro</w:t>
            </w:r>
            <w:r w:rsidRPr="00085A41">
              <w:rPr>
                <w:rFonts w:ascii="Arial" w:hAnsi="Arial" w:cs="Arial"/>
                <w:sz w:val="20"/>
                <w:szCs w:val="20"/>
              </w:rPr>
              <w:t xml:space="preserve">: uma introdução. 2 ed. Rio de Janeiro: Konrad-Adenauer-Stiftung; São Paulo: Editora Unesp, 2007. </w:t>
            </w:r>
          </w:p>
          <w:p w14:paraId="1EC68A49" w14:textId="77777777" w:rsidR="00B41764" w:rsidRPr="00085A41" w:rsidRDefault="00B41764" w:rsidP="00BE4265">
            <w:pPr>
              <w:pStyle w:val="SemEspaamento"/>
              <w:ind w:right="209"/>
              <w:jc w:val="both"/>
              <w:rPr>
                <w:rFonts w:ascii="Arial" w:hAnsi="Arial" w:cs="Arial"/>
                <w:sz w:val="20"/>
                <w:szCs w:val="20"/>
              </w:rPr>
            </w:pPr>
            <w:r w:rsidRPr="00085A41">
              <w:rPr>
                <w:rFonts w:ascii="Arial" w:hAnsi="Arial" w:cs="Arial"/>
                <w:sz w:val="20"/>
                <w:szCs w:val="20"/>
              </w:rPr>
              <w:t xml:space="preserve">BAUMAN, Zygmunt; MAY, Tim. </w:t>
            </w:r>
            <w:r w:rsidRPr="00085A41">
              <w:rPr>
                <w:rFonts w:ascii="Arial" w:hAnsi="Arial" w:cs="Arial"/>
                <w:b/>
                <w:bCs/>
                <w:sz w:val="20"/>
                <w:szCs w:val="20"/>
              </w:rPr>
              <w:t>Aprendendo a pensar com a sociologia</w:t>
            </w:r>
            <w:r w:rsidRPr="00085A41">
              <w:rPr>
                <w:rFonts w:ascii="Arial" w:hAnsi="Arial" w:cs="Arial"/>
                <w:sz w:val="20"/>
                <w:szCs w:val="20"/>
              </w:rPr>
              <w:t xml:space="preserve">. 2.ed. Rio de Janeiro: J. Zahar, 2010. </w:t>
            </w:r>
          </w:p>
          <w:p w14:paraId="41B3D0C9" w14:textId="77777777" w:rsidR="00B41764" w:rsidRPr="00085A41" w:rsidRDefault="00B41764" w:rsidP="00BE4265">
            <w:pPr>
              <w:ind w:right="209"/>
              <w:jc w:val="both"/>
              <w:rPr>
                <w:rFonts w:ascii="Arial" w:hAnsi="Arial" w:cs="Arial"/>
                <w:sz w:val="20"/>
                <w:szCs w:val="20"/>
              </w:rPr>
            </w:pPr>
            <w:r w:rsidRPr="00085A41">
              <w:rPr>
                <w:rFonts w:ascii="Arial" w:hAnsi="Arial" w:cs="Arial"/>
                <w:sz w:val="20"/>
                <w:szCs w:val="20"/>
              </w:rPr>
              <w:t xml:space="preserve">BOBBIO, Norberto. </w:t>
            </w:r>
            <w:r w:rsidRPr="00085A41">
              <w:rPr>
                <w:rFonts w:ascii="Arial" w:hAnsi="Arial" w:cs="Arial"/>
                <w:b/>
                <w:bCs/>
                <w:sz w:val="20"/>
                <w:szCs w:val="20"/>
              </w:rPr>
              <w:t>A Teoria das Formas de Governo</w:t>
            </w:r>
            <w:r w:rsidRPr="00085A41">
              <w:rPr>
                <w:rFonts w:ascii="Arial" w:hAnsi="Arial" w:cs="Arial"/>
                <w:sz w:val="20"/>
                <w:szCs w:val="20"/>
              </w:rPr>
              <w:t>. 10 ed. Brasília: Ed. UNB, 1997.</w:t>
            </w:r>
          </w:p>
          <w:p w14:paraId="2A5D86B0" w14:textId="77777777" w:rsidR="00B41764" w:rsidRPr="00085A41" w:rsidRDefault="00B41764" w:rsidP="00BE4265">
            <w:pPr>
              <w:autoSpaceDE w:val="0"/>
              <w:autoSpaceDN w:val="0"/>
              <w:adjustRightInd w:val="0"/>
              <w:jc w:val="both"/>
              <w:rPr>
                <w:rFonts w:ascii="Arial" w:hAnsi="Arial" w:cs="Arial"/>
                <w:sz w:val="20"/>
                <w:szCs w:val="20"/>
              </w:rPr>
            </w:pPr>
            <w:r w:rsidRPr="00085A41">
              <w:rPr>
                <w:rFonts w:ascii="Arial" w:hAnsi="Arial" w:cs="Arial"/>
                <w:sz w:val="20"/>
                <w:szCs w:val="20"/>
              </w:rPr>
              <w:t xml:space="preserve">BONAVIDES, Paulo. </w:t>
            </w:r>
            <w:r w:rsidRPr="00085A41">
              <w:rPr>
                <w:rFonts w:ascii="Arial" w:hAnsi="Arial" w:cs="Arial"/>
                <w:b/>
                <w:bCs/>
                <w:sz w:val="20"/>
                <w:szCs w:val="20"/>
              </w:rPr>
              <w:t>Ciência Política</w:t>
            </w:r>
            <w:r w:rsidRPr="00085A41">
              <w:rPr>
                <w:rFonts w:ascii="Arial" w:hAnsi="Arial" w:cs="Arial"/>
                <w:sz w:val="20"/>
                <w:szCs w:val="20"/>
              </w:rPr>
              <w:t>. 17 ed. São Paulo: Malheiros Editores, 2010.</w:t>
            </w:r>
          </w:p>
          <w:p w14:paraId="6104D558" w14:textId="77777777" w:rsidR="00B41764" w:rsidRPr="00085A41" w:rsidRDefault="00B41764" w:rsidP="00BE4265">
            <w:pPr>
              <w:pStyle w:val="SemEspaamento"/>
              <w:ind w:right="209"/>
              <w:jc w:val="both"/>
              <w:rPr>
                <w:rFonts w:ascii="Arial" w:hAnsi="Arial" w:cs="Arial"/>
                <w:sz w:val="20"/>
                <w:szCs w:val="20"/>
              </w:rPr>
            </w:pPr>
            <w:r w:rsidRPr="00085A41">
              <w:rPr>
                <w:rFonts w:ascii="Arial" w:hAnsi="Arial" w:cs="Arial"/>
                <w:sz w:val="20"/>
                <w:szCs w:val="20"/>
              </w:rPr>
              <w:t xml:space="preserve">DIAS, Reinaldo. </w:t>
            </w:r>
            <w:r w:rsidRPr="00085A41">
              <w:rPr>
                <w:rFonts w:ascii="Arial" w:hAnsi="Arial" w:cs="Arial"/>
                <w:b/>
                <w:bCs/>
                <w:sz w:val="20"/>
                <w:szCs w:val="20"/>
              </w:rPr>
              <w:t>Ciência Política</w:t>
            </w:r>
            <w:r w:rsidRPr="00085A41">
              <w:rPr>
                <w:rFonts w:ascii="Arial" w:hAnsi="Arial" w:cs="Arial"/>
                <w:sz w:val="20"/>
                <w:szCs w:val="20"/>
              </w:rPr>
              <w:t>. 2</w:t>
            </w:r>
            <w:r w:rsidR="00C05091" w:rsidRPr="00085A41">
              <w:rPr>
                <w:rFonts w:ascii="Arial" w:hAnsi="Arial" w:cs="Arial"/>
                <w:sz w:val="20"/>
                <w:szCs w:val="20"/>
              </w:rPr>
              <w:t>.</w:t>
            </w:r>
            <w:r w:rsidRPr="00085A41">
              <w:rPr>
                <w:rFonts w:ascii="Arial" w:hAnsi="Arial" w:cs="Arial"/>
                <w:sz w:val="20"/>
                <w:szCs w:val="20"/>
              </w:rPr>
              <w:t xml:space="preserve"> ed. São Paulo: Atlas, 2013 – recurso online.</w:t>
            </w:r>
          </w:p>
          <w:p w14:paraId="11796EC8" w14:textId="77777777" w:rsidR="00B41764" w:rsidRPr="00085A41" w:rsidRDefault="00B41764" w:rsidP="00BE4265">
            <w:pPr>
              <w:pStyle w:val="SemEspaamento"/>
              <w:ind w:right="209"/>
              <w:jc w:val="both"/>
              <w:rPr>
                <w:rFonts w:ascii="Arial" w:hAnsi="Arial" w:cs="Arial"/>
                <w:sz w:val="20"/>
                <w:szCs w:val="20"/>
                <w:lang w:val="en-US"/>
              </w:rPr>
            </w:pPr>
            <w:r w:rsidRPr="00085A41">
              <w:rPr>
                <w:rFonts w:ascii="Arial" w:hAnsi="Arial" w:cs="Arial"/>
                <w:sz w:val="20"/>
                <w:szCs w:val="20"/>
              </w:rPr>
              <w:t xml:space="preserve">DIAS, Reinaldo. </w:t>
            </w:r>
            <w:r w:rsidRPr="00085A41">
              <w:rPr>
                <w:rFonts w:ascii="Arial" w:hAnsi="Arial" w:cs="Arial"/>
                <w:b/>
                <w:bCs/>
                <w:sz w:val="20"/>
                <w:szCs w:val="20"/>
              </w:rPr>
              <w:t>Introdução à Sociologia.</w:t>
            </w:r>
            <w:r w:rsidRPr="00085A41">
              <w:rPr>
                <w:rFonts w:ascii="Arial" w:hAnsi="Arial" w:cs="Arial"/>
                <w:sz w:val="20"/>
                <w:szCs w:val="20"/>
              </w:rPr>
              <w:t xml:space="preserve"> </w:t>
            </w:r>
            <w:r w:rsidRPr="00085A41">
              <w:rPr>
                <w:rFonts w:ascii="Arial" w:hAnsi="Arial" w:cs="Arial"/>
                <w:sz w:val="20"/>
                <w:szCs w:val="20"/>
                <w:lang w:val="en-US"/>
              </w:rPr>
              <w:t xml:space="preserve">2 ed. São Paulo: Pearson Prentice Hall, 2010. </w:t>
            </w:r>
          </w:p>
          <w:p w14:paraId="7A9BB203" w14:textId="77777777" w:rsidR="00B41764" w:rsidRPr="00924864" w:rsidRDefault="00B41764" w:rsidP="00BE4265">
            <w:pPr>
              <w:pStyle w:val="SemEspaamento"/>
              <w:ind w:right="209"/>
              <w:jc w:val="both"/>
              <w:rPr>
                <w:rFonts w:ascii="Arial" w:hAnsi="Arial" w:cs="Arial"/>
                <w:sz w:val="20"/>
                <w:szCs w:val="20"/>
              </w:rPr>
            </w:pPr>
            <w:r w:rsidRPr="00085A41">
              <w:rPr>
                <w:rFonts w:ascii="Arial" w:hAnsi="Arial" w:cs="Arial"/>
                <w:sz w:val="20"/>
                <w:szCs w:val="20"/>
              </w:rPr>
              <w:t xml:space="preserve">DIAS, Reinaldo. </w:t>
            </w:r>
            <w:r w:rsidRPr="00085A41">
              <w:rPr>
                <w:rFonts w:ascii="Arial" w:hAnsi="Arial" w:cs="Arial"/>
                <w:b/>
                <w:bCs/>
                <w:sz w:val="20"/>
                <w:szCs w:val="20"/>
              </w:rPr>
              <w:t>Sociologia das Organizações</w:t>
            </w:r>
            <w:r w:rsidRPr="00085A41">
              <w:rPr>
                <w:rFonts w:ascii="Arial" w:hAnsi="Arial" w:cs="Arial"/>
                <w:sz w:val="20"/>
                <w:szCs w:val="20"/>
              </w:rPr>
              <w:t xml:space="preserve">. </w:t>
            </w:r>
            <w:r w:rsidRPr="00924864">
              <w:rPr>
                <w:rFonts w:ascii="Arial" w:hAnsi="Arial" w:cs="Arial"/>
                <w:sz w:val="20"/>
                <w:szCs w:val="20"/>
              </w:rPr>
              <w:t>Grupo Gen, 2008.</w:t>
            </w:r>
          </w:p>
          <w:p w14:paraId="4209289B" w14:textId="77777777" w:rsidR="00B41764" w:rsidRPr="00085A41" w:rsidRDefault="00B41764" w:rsidP="00BE4265">
            <w:pPr>
              <w:ind w:right="209"/>
              <w:jc w:val="both"/>
              <w:rPr>
                <w:rFonts w:ascii="Arial" w:hAnsi="Arial" w:cs="Arial"/>
                <w:sz w:val="20"/>
                <w:szCs w:val="20"/>
              </w:rPr>
            </w:pPr>
            <w:r w:rsidRPr="00085A41">
              <w:rPr>
                <w:rFonts w:ascii="Arial" w:hAnsi="Arial" w:cs="Arial"/>
                <w:sz w:val="20"/>
                <w:szCs w:val="20"/>
              </w:rPr>
              <w:t xml:space="preserve">GIANTURCO, Adriano. </w:t>
            </w:r>
            <w:r w:rsidRPr="00085A41">
              <w:rPr>
                <w:rFonts w:ascii="Arial" w:hAnsi="Arial" w:cs="Arial"/>
                <w:b/>
                <w:bCs/>
                <w:sz w:val="20"/>
                <w:szCs w:val="20"/>
              </w:rPr>
              <w:t>A Ciência da Política</w:t>
            </w:r>
            <w:r w:rsidRPr="00085A41">
              <w:rPr>
                <w:rFonts w:ascii="Arial" w:hAnsi="Arial" w:cs="Arial"/>
                <w:sz w:val="20"/>
                <w:szCs w:val="20"/>
              </w:rPr>
              <w:t xml:space="preserve">: uma introdução. 3 ed. Rio de Janeiro: Forense Universitária, 2020. </w:t>
            </w:r>
            <w:r w:rsidRPr="00085A41">
              <w:rPr>
                <w:rFonts w:ascii="Arial" w:hAnsi="Arial" w:cs="Arial"/>
                <w:sz w:val="20"/>
                <w:szCs w:val="20"/>
                <w:shd w:val="clear" w:color="auto" w:fill="FFFFFF"/>
              </w:rPr>
              <w:t>(3rd edição). Grupo GEN, 2020.</w:t>
            </w:r>
          </w:p>
          <w:p w14:paraId="7467A489" w14:textId="77777777" w:rsidR="00B41764" w:rsidRPr="00085A41" w:rsidRDefault="00B41764" w:rsidP="00BE4265">
            <w:pPr>
              <w:ind w:right="209"/>
              <w:jc w:val="both"/>
              <w:rPr>
                <w:rFonts w:ascii="Arial" w:hAnsi="Arial" w:cs="Arial"/>
                <w:sz w:val="20"/>
                <w:szCs w:val="20"/>
              </w:rPr>
            </w:pPr>
            <w:r w:rsidRPr="00085A41">
              <w:rPr>
                <w:rFonts w:ascii="Arial" w:hAnsi="Arial" w:cs="Arial"/>
                <w:sz w:val="20"/>
                <w:szCs w:val="20"/>
              </w:rPr>
              <w:t xml:space="preserve">MAQUIAVEL, Nicolau. </w:t>
            </w:r>
            <w:r w:rsidRPr="00085A41">
              <w:rPr>
                <w:rFonts w:ascii="Arial" w:hAnsi="Arial" w:cs="Arial"/>
                <w:b/>
                <w:bCs/>
                <w:sz w:val="20"/>
                <w:szCs w:val="20"/>
              </w:rPr>
              <w:t>O Príncipe</w:t>
            </w:r>
            <w:r w:rsidRPr="00085A41">
              <w:rPr>
                <w:rFonts w:ascii="Arial" w:hAnsi="Arial" w:cs="Arial"/>
                <w:sz w:val="20"/>
                <w:szCs w:val="20"/>
              </w:rPr>
              <w:t>. Porto Alegre: L&amp;PM, 1998.</w:t>
            </w:r>
          </w:p>
          <w:p w14:paraId="472020FE" w14:textId="77777777" w:rsidR="00B41764" w:rsidRPr="00085A41" w:rsidRDefault="00B41764" w:rsidP="00BE4265">
            <w:pPr>
              <w:ind w:right="209"/>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RAMOS, Alberto Guerreiro. </w:t>
            </w:r>
            <w:r w:rsidRPr="00085A41">
              <w:rPr>
                <w:rFonts w:ascii="Arial" w:hAnsi="Arial" w:cs="Arial"/>
                <w:b/>
                <w:bCs/>
                <w:sz w:val="20"/>
                <w:szCs w:val="20"/>
                <w:shd w:val="clear" w:color="auto" w:fill="FFFFFF"/>
              </w:rPr>
              <w:t>A Nova Ciência das Organizações: </w:t>
            </w:r>
            <w:r w:rsidRPr="00085A41">
              <w:rPr>
                <w:rFonts w:ascii="Arial" w:hAnsi="Arial" w:cs="Arial"/>
                <w:sz w:val="20"/>
                <w:szCs w:val="20"/>
                <w:shd w:val="clear" w:color="auto" w:fill="FFFFFF"/>
              </w:rPr>
              <w:t>uma reconceituação da riqueza das nações. 2. ed. Rio de Janeiro: Ed. da FGV, 1989.</w:t>
            </w:r>
          </w:p>
          <w:p w14:paraId="369E889D" w14:textId="77777777" w:rsidR="00B41764" w:rsidRPr="00085A41" w:rsidRDefault="00B41764" w:rsidP="00BE4265">
            <w:pPr>
              <w:ind w:right="209"/>
              <w:jc w:val="both"/>
              <w:rPr>
                <w:rFonts w:ascii="Arial" w:hAnsi="Arial" w:cs="Arial"/>
                <w:sz w:val="20"/>
                <w:szCs w:val="20"/>
              </w:rPr>
            </w:pPr>
            <w:r w:rsidRPr="00085A41">
              <w:rPr>
                <w:rFonts w:ascii="Arial" w:hAnsi="Arial" w:cs="Arial"/>
                <w:sz w:val="20"/>
                <w:szCs w:val="20"/>
              </w:rPr>
              <w:t xml:space="preserve">SROUR, Robert Henry. </w:t>
            </w:r>
            <w:r w:rsidRPr="00085A41">
              <w:rPr>
                <w:rFonts w:ascii="Arial" w:hAnsi="Arial" w:cs="Arial"/>
                <w:b/>
                <w:sz w:val="20"/>
                <w:szCs w:val="20"/>
              </w:rPr>
              <w:t>Classes, regimes, ideologias.</w:t>
            </w:r>
            <w:r w:rsidRPr="00085A41">
              <w:rPr>
                <w:rFonts w:ascii="Arial" w:hAnsi="Arial" w:cs="Arial"/>
                <w:sz w:val="20"/>
                <w:szCs w:val="20"/>
              </w:rPr>
              <w:t xml:space="preserve"> 2. ed. São Paulo: Ática, 1990. 288p.</w:t>
            </w:r>
          </w:p>
          <w:p w14:paraId="7AEBCECA" w14:textId="77777777" w:rsidR="00B41764" w:rsidRPr="00085A41" w:rsidRDefault="00B41764" w:rsidP="00BE4265">
            <w:pPr>
              <w:pStyle w:val="SemEspaamento"/>
              <w:ind w:right="209"/>
              <w:jc w:val="both"/>
              <w:rPr>
                <w:rFonts w:ascii="Arial" w:hAnsi="Arial" w:cs="Arial"/>
                <w:sz w:val="20"/>
                <w:szCs w:val="20"/>
              </w:rPr>
            </w:pPr>
            <w:r w:rsidRPr="00085A41">
              <w:rPr>
                <w:rFonts w:ascii="Arial" w:hAnsi="Arial" w:cs="Arial"/>
                <w:sz w:val="20"/>
                <w:szCs w:val="20"/>
              </w:rPr>
              <w:t xml:space="preserve">STEINER, Philippe. </w:t>
            </w:r>
            <w:r w:rsidRPr="00085A41">
              <w:rPr>
                <w:rFonts w:ascii="Arial" w:hAnsi="Arial" w:cs="Arial"/>
                <w:b/>
                <w:bCs/>
                <w:sz w:val="20"/>
                <w:szCs w:val="20"/>
              </w:rPr>
              <w:t>A Sociologia Econômica</w:t>
            </w:r>
            <w:r w:rsidRPr="00085A41">
              <w:rPr>
                <w:rFonts w:ascii="Arial" w:hAnsi="Arial" w:cs="Arial"/>
                <w:sz w:val="20"/>
                <w:szCs w:val="20"/>
              </w:rPr>
              <w:t xml:space="preserve">. São Paulo: Atlas, 2006. </w:t>
            </w:r>
          </w:p>
          <w:p w14:paraId="436920D5" w14:textId="77777777" w:rsidR="00B41764" w:rsidRPr="00085A41" w:rsidRDefault="00B41764" w:rsidP="00BE4265">
            <w:pPr>
              <w:autoSpaceDE w:val="0"/>
              <w:autoSpaceDN w:val="0"/>
              <w:adjustRightInd w:val="0"/>
              <w:jc w:val="both"/>
              <w:rPr>
                <w:rFonts w:ascii="Arial" w:hAnsi="Arial" w:cs="Arial"/>
                <w:b/>
                <w:sz w:val="20"/>
                <w:szCs w:val="20"/>
              </w:rPr>
            </w:pPr>
            <w:r w:rsidRPr="00085A41">
              <w:rPr>
                <w:rFonts w:ascii="Arial" w:hAnsi="Arial" w:cs="Arial"/>
                <w:sz w:val="20"/>
                <w:szCs w:val="20"/>
              </w:rPr>
              <w:t xml:space="preserve">WEFFORT, Francisco C. (Org.). </w:t>
            </w:r>
            <w:r w:rsidRPr="00085A41">
              <w:rPr>
                <w:rFonts w:ascii="Arial" w:hAnsi="Arial" w:cs="Arial"/>
                <w:b/>
                <w:bCs/>
                <w:sz w:val="20"/>
                <w:szCs w:val="20"/>
              </w:rPr>
              <w:t>Os clássicos da política</w:t>
            </w:r>
            <w:r w:rsidRPr="00085A41">
              <w:rPr>
                <w:rFonts w:ascii="Arial" w:hAnsi="Arial" w:cs="Arial"/>
                <w:sz w:val="20"/>
                <w:szCs w:val="20"/>
              </w:rPr>
              <w:t>. 13ª ed. São Paulo: Ática, 2002.</w:t>
            </w:r>
          </w:p>
        </w:tc>
      </w:tr>
      <w:tr w:rsidR="000C4673" w:rsidRPr="00085A41" w14:paraId="3D43B2DC" w14:textId="77777777" w:rsidTr="00B41764">
        <w:tc>
          <w:tcPr>
            <w:tcW w:w="1808" w:type="dxa"/>
          </w:tcPr>
          <w:p w14:paraId="06E6C7DE" w14:textId="77777777" w:rsidR="00B41764" w:rsidRPr="00085A41" w:rsidRDefault="00B41764" w:rsidP="00BE4265">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Ciências Sociais Aplicadas/ Administração Pública/ Contabilidade e Finanças Públicas</w:t>
            </w:r>
          </w:p>
        </w:tc>
        <w:tc>
          <w:tcPr>
            <w:tcW w:w="7548" w:type="dxa"/>
          </w:tcPr>
          <w:p w14:paraId="5E8E4D9D" w14:textId="77777777" w:rsidR="00B41764" w:rsidRPr="00085A41" w:rsidRDefault="00B41764" w:rsidP="00BE4265">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14446232" w14:textId="77777777" w:rsidR="00B41764" w:rsidRPr="00085A41" w:rsidRDefault="00B41764" w:rsidP="00BE4265">
            <w:pPr>
              <w:autoSpaceDE w:val="0"/>
              <w:autoSpaceDN w:val="0"/>
              <w:adjustRightInd w:val="0"/>
              <w:jc w:val="both"/>
              <w:rPr>
                <w:rFonts w:ascii="Arial" w:hAnsi="Arial" w:cs="Arial"/>
                <w:sz w:val="20"/>
                <w:szCs w:val="20"/>
              </w:rPr>
            </w:pPr>
            <w:r w:rsidRPr="00085A41">
              <w:rPr>
                <w:rFonts w:ascii="Arial" w:hAnsi="Arial" w:cs="Arial"/>
                <w:sz w:val="20"/>
                <w:szCs w:val="20"/>
              </w:rPr>
              <w:t>Elementos de contabilidade geral. Estrutura conceitual da Contabilidade Aplicada ao Setor Público. Função Social. Análise contábil da execução orçamentária de receitas e despesas públicas. Patrimônio Público. Escrituração contábil. Aspectos orçamentários, financeiros e patrimoniais. Prestação de contas e a coprodução do bem público. Elaboração e análise das demonstrações contábeis. Lei de Responsabilidade Fiscal. Conceitos, definições e determinantes de custos públicos. Sistemas e métodos de custeio. Otimização logística. Gestão dos custos logísticos. Custos das políticas públicas. Custos da coprodução do bem público. Sistemas de informação de custos públicos. Integração com os demais sistemas organizacionais. Responsabilidade pela informação de custos. Indicadores de Custos Públicos. Custos públicos comparado.</w:t>
            </w:r>
          </w:p>
          <w:p w14:paraId="1E77C9B2" w14:textId="77777777" w:rsidR="00B41764" w:rsidRPr="00085A41" w:rsidRDefault="00B41764" w:rsidP="00BE4265">
            <w:pPr>
              <w:autoSpaceDE w:val="0"/>
              <w:autoSpaceDN w:val="0"/>
              <w:adjustRightInd w:val="0"/>
              <w:jc w:val="both"/>
              <w:rPr>
                <w:rFonts w:ascii="Arial" w:hAnsi="Arial" w:cs="Arial"/>
                <w:b/>
                <w:sz w:val="20"/>
                <w:szCs w:val="20"/>
              </w:rPr>
            </w:pPr>
          </w:p>
          <w:p w14:paraId="7481679C" w14:textId="77777777" w:rsidR="00B41764" w:rsidRPr="00924864" w:rsidRDefault="00B41764" w:rsidP="00BE4265">
            <w:pPr>
              <w:autoSpaceDE w:val="0"/>
              <w:autoSpaceDN w:val="0"/>
              <w:adjustRightInd w:val="0"/>
              <w:jc w:val="both"/>
              <w:rPr>
                <w:rFonts w:ascii="Arial" w:hAnsi="Arial" w:cs="Arial"/>
                <w:b/>
                <w:sz w:val="20"/>
                <w:szCs w:val="20"/>
              </w:rPr>
            </w:pPr>
            <w:r w:rsidRPr="00924864">
              <w:rPr>
                <w:rFonts w:ascii="Arial" w:hAnsi="Arial" w:cs="Arial"/>
                <w:b/>
                <w:sz w:val="20"/>
                <w:szCs w:val="20"/>
              </w:rPr>
              <w:t>Bibliografia:</w:t>
            </w:r>
          </w:p>
          <w:p w14:paraId="2370C37C"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ANDRADE, Nilton de Aquino. </w:t>
            </w:r>
            <w:r w:rsidRPr="00085A41">
              <w:rPr>
                <w:rFonts w:ascii="Arial" w:hAnsi="Arial" w:cs="Arial"/>
                <w:b/>
                <w:sz w:val="20"/>
                <w:szCs w:val="20"/>
              </w:rPr>
              <w:t>Contabilidade pública na gestão municipal</w:t>
            </w:r>
            <w:r w:rsidRPr="00085A41">
              <w:rPr>
                <w:rFonts w:ascii="Arial" w:hAnsi="Arial" w:cs="Arial"/>
                <w:sz w:val="20"/>
                <w:szCs w:val="20"/>
              </w:rPr>
              <w:t xml:space="preserve">: métodos com base nas normas brasileiras de contabilidade aplicada ao setor </w:t>
            </w:r>
            <w:r w:rsidRPr="00085A41">
              <w:rPr>
                <w:rFonts w:ascii="Arial" w:hAnsi="Arial" w:cs="Arial"/>
                <w:sz w:val="20"/>
                <w:szCs w:val="20"/>
              </w:rPr>
              <w:lastRenderedPageBreak/>
              <w:t>público (NBCASP) e nos padrões internacionais de contabilidade. 5. ed. São Paulo: Atlas, 2013.</w:t>
            </w:r>
          </w:p>
          <w:p w14:paraId="3808309B"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BRASIL. Constituição Federal de 1988 ou a mais recente. Disponível em: </w:t>
            </w:r>
            <w:hyperlink r:id="rId27" w:history="1">
              <w:r w:rsidRPr="00085A41">
                <w:rPr>
                  <w:rStyle w:val="Hyperlink"/>
                  <w:rFonts w:ascii="Arial" w:hAnsi="Arial" w:cs="Arial"/>
                  <w:color w:val="auto"/>
                </w:rPr>
                <w:t>http://www.planalto.gov.br/ccivil_03/constituicao/constituicao.htm</w:t>
              </w:r>
            </w:hyperlink>
          </w:p>
          <w:p w14:paraId="2D3D8BDE"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BRASIL. Lei Complementar 101 de 04 de maio de 2000 (LRF) ou a mais recente. Disponível em: </w:t>
            </w:r>
            <w:hyperlink r:id="rId28" w:history="1">
              <w:r w:rsidRPr="00085A41">
                <w:rPr>
                  <w:rStyle w:val="Hyperlink"/>
                  <w:rFonts w:ascii="Arial" w:hAnsi="Arial" w:cs="Arial"/>
                  <w:color w:val="auto"/>
                </w:rPr>
                <w:t>http://www.planalto.gov.br/ccivil_03/constituicao/constituicao.htm</w:t>
              </w:r>
            </w:hyperlink>
          </w:p>
          <w:p w14:paraId="2D2B8A28"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BRASIL. Lei 4.320 de 17 de março de 1964 ou a mais recente. Disponível em: </w:t>
            </w:r>
            <w:hyperlink r:id="rId29" w:history="1">
              <w:r w:rsidRPr="00085A41">
                <w:rPr>
                  <w:rStyle w:val="Hyperlink"/>
                  <w:rFonts w:ascii="Arial" w:hAnsi="Arial" w:cs="Arial"/>
                  <w:color w:val="auto"/>
                </w:rPr>
                <w:t>http://www.planalto.gov.br/ccivil_03/leis/l4320.htm</w:t>
              </w:r>
            </w:hyperlink>
          </w:p>
          <w:p w14:paraId="7A5FF772"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CORRÊA, Henrique Luiz. </w:t>
            </w:r>
            <w:r w:rsidRPr="00085A41">
              <w:rPr>
                <w:rFonts w:ascii="Arial" w:hAnsi="Arial" w:cs="Arial"/>
                <w:b/>
                <w:sz w:val="20"/>
                <w:szCs w:val="20"/>
              </w:rPr>
              <w:t>Administração de cadeias de suprimento e logística</w:t>
            </w:r>
            <w:r w:rsidRPr="00085A41">
              <w:rPr>
                <w:rFonts w:ascii="Arial" w:hAnsi="Arial" w:cs="Arial"/>
                <w:sz w:val="20"/>
                <w:szCs w:val="20"/>
              </w:rPr>
              <w:t>: o essencial. São Paulo: Atlas, 2014.</w:t>
            </w:r>
          </w:p>
          <w:p w14:paraId="4EA4C53A"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CRUZ, Flávio da; VICCARI JUNIOR, Adauto. </w:t>
            </w:r>
            <w:r w:rsidRPr="00085A41">
              <w:rPr>
                <w:rFonts w:ascii="Arial" w:hAnsi="Arial" w:cs="Arial"/>
                <w:b/>
                <w:sz w:val="20"/>
                <w:szCs w:val="20"/>
              </w:rPr>
              <w:t>Lei de responsabilidade fiscal comentada</w:t>
            </w:r>
            <w:r w:rsidRPr="00085A41">
              <w:rPr>
                <w:rFonts w:ascii="Arial" w:hAnsi="Arial" w:cs="Arial"/>
                <w:sz w:val="20"/>
                <w:szCs w:val="20"/>
              </w:rPr>
              <w:t>: lei Complementar nº 101, de 4 de maio de 2000. 6. ed. São Paulo: Atlas, 2009.</w:t>
            </w:r>
          </w:p>
          <w:p w14:paraId="222F22CE"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GIACOMONI, J. </w:t>
            </w:r>
            <w:r w:rsidRPr="00085A41">
              <w:rPr>
                <w:rFonts w:ascii="Arial" w:hAnsi="Arial" w:cs="Arial"/>
                <w:b/>
                <w:sz w:val="20"/>
                <w:szCs w:val="20"/>
              </w:rPr>
              <w:t>Orçamento público</w:t>
            </w:r>
            <w:r w:rsidRPr="00085A41">
              <w:rPr>
                <w:rFonts w:ascii="Arial" w:hAnsi="Arial" w:cs="Arial"/>
                <w:sz w:val="20"/>
                <w:szCs w:val="20"/>
              </w:rPr>
              <w:t>. 17 ed. São Paulo: Atlas, 2017.</w:t>
            </w:r>
          </w:p>
          <w:p w14:paraId="0556FF6C"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HORNGREN, Charles T.; FOSTER, George; DATAR, Srikant M. </w:t>
            </w:r>
            <w:r w:rsidRPr="00085A41">
              <w:rPr>
                <w:rFonts w:ascii="Arial" w:hAnsi="Arial" w:cs="Arial"/>
                <w:b/>
                <w:sz w:val="20"/>
                <w:szCs w:val="20"/>
              </w:rPr>
              <w:t>Contabilidade de custos</w:t>
            </w:r>
            <w:r w:rsidRPr="00085A41">
              <w:rPr>
                <w:rFonts w:ascii="Arial" w:hAnsi="Arial" w:cs="Arial"/>
                <w:sz w:val="20"/>
                <w:szCs w:val="20"/>
              </w:rPr>
              <w:t xml:space="preserve">. 11. ed. São Paulo: Pearson/Prentice Hall, 2004. </w:t>
            </w:r>
          </w:p>
          <w:p w14:paraId="759189C1"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KOHAMA, H. </w:t>
            </w:r>
            <w:r w:rsidRPr="00085A41">
              <w:rPr>
                <w:rFonts w:ascii="Arial" w:hAnsi="Arial" w:cs="Arial"/>
                <w:b/>
                <w:sz w:val="20"/>
                <w:szCs w:val="20"/>
              </w:rPr>
              <w:t>Contabilidade pública</w:t>
            </w:r>
            <w:r w:rsidRPr="00085A41">
              <w:rPr>
                <w:rFonts w:ascii="Arial" w:hAnsi="Arial" w:cs="Arial"/>
                <w:sz w:val="20"/>
                <w:szCs w:val="20"/>
              </w:rPr>
              <w:t>: teoria e prática. 15. ed. São Paulo: Atlas, 2017.</w:t>
            </w:r>
          </w:p>
          <w:p w14:paraId="6B5EA1CE"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KOHAMA, H. </w:t>
            </w:r>
            <w:r w:rsidRPr="00085A41">
              <w:rPr>
                <w:rFonts w:ascii="Arial" w:hAnsi="Arial" w:cs="Arial"/>
                <w:b/>
                <w:sz w:val="20"/>
                <w:szCs w:val="20"/>
              </w:rPr>
              <w:t>Balanços públicos</w:t>
            </w:r>
            <w:r w:rsidRPr="00085A41">
              <w:rPr>
                <w:rFonts w:ascii="Arial" w:hAnsi="Arial" w:cs="Arial"/>
                <w:sz w:val="20"/>
                <w:szCs w:val="20"/>
              </w:rPr>
              <w:t>: teoria e prática. 2. ed. São Paulo: Atlas, 2000.</w:t>
            </w:r>
          </w:p>
          <w:p w14:paraId="28723CDF"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MARION, José Carlos. </w:t>
            </w:r>
            <w:r w:rsidRPr="00085A41">
              <w:rPr>
                <w:rFonts w:ascii="Arial" w:hAnsi="Arial" w:cs="Arial"/>
                <w:b/>
                <w:sz w:val="20"/>
                <w:szCs w:val="20"/>
              </w:rPr>
              <w:t>Contabilidade básica</w:t>
            </w:r>
            <w:r w:rsidRPr="00085A41">
              <w:rPr>
                <w:rFonts w:ascii="Arial" w:hAnsi="Arial" w:cs="Arial"/>
                <w:sz w:val="20"/>
                <w:szCs w:val="20"/>
              </w:rPr>
              <w:t>. 10. ed. São Paulo: Atlas, 2009.</w:t>
            </w:r>
          </w:p>
          <w:p w14:paraId="4195F32E"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MARTINS, E. </w:t>
            </w:r>
            <w:r w:rsidRPr="00085A41">
              <w:rPr>
                <w:rFonts w:ascii="Arial" w:hAnsi="Arial" w:cs="Arial"/>
                <w:b/>
                <w:sz w:val="20"/>
                <w:szCs w:val="20"/>
              </w:rPr>
              <w:t>Contabilidade de custos</w:t>
            </w:r>
            <w:r w:rsidRPr="00085A41">
              <w:rPr>
                <w:rFonts w:ascii="Arial" w:hAnsi="Arial" w:cs="Arial"/>
                <w:sz w:val="20"/>
                <w:szCs w:val="20"/>
              </w:rPr>
              <w:t>. São Paulo: Atlas, 2010.</w:t>
            </w:r>
          </w:p>
          <w:p w14:paraId="309F0015"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MARTINS, Eliseu; ROCHA, Welington. </w:t>
            </w:r>
            <w:r w:rsidRPr="00085A41">
              <w:rPr>
                <w:rFonts w:ascii="Arial" w:hAnsi="Arial" w:cs="Arial"/>
                <w:b/>
                <w:sz w:val="20"/>
                <w:szCs w:val="20"/>
              </w:rPr>
              <w:t>Métodos de custeio comparados</w:t>
            </w:r>
            <w:r w:rsidRPr="00085A41">
              <w:rPr>
                <w:rFonts w:ascii="Arial" w:hAnsi="Arial" w:cs="Arial"/>
                <w:sz w:val="20"/>
                <w:szCs w:val="20"/>
              </w:rPr>
              <w:t>: custos e margens analisados sob diferentes perspectivas. São Paulo: Atlas, 2010.</w:t>
            </w:r>
          </w:p>
          <w:p w14:paraId="5ED2ED55"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MAUSS, Cézar Volnei; SOUZA, Marcos Antônio de. </w:t>
            </w:r>
            <w:r w:rsidRPr="00085A41">
              <w:rPr>
                <w:rFonts w:ascii="Arial" w:hAnsi="Arial" w:cs="Arial"/>
                <w:b/>
                <w:sz w:val="20"/>
                <w:szCs w:val="20"/>
              </w:rPr>
              <w:t>Gestão de custos aplicado ao setor público, modelo para mensuração e análise da eficiência e eficácia governamental</w:t>
            </w:r>
            <w:r w:rsidRPr="00085A41">
              <w:rPr>
                <w:rFonts w:ascii="Arial" w:hAnsi="Arial" w:cs="Arial"/>
                <w:sz w:val="20"/>
                <w:szCs w:val="20"/>
              </w:rPr>
              <w:t>. Atlas, 2008.</w:t>
            </w:r>
          </w:p>
          <w:p w14:paraId="5CE7CF90"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NBC/TSP/CFC Nº 34 DE 18/11/2021 ou a mais recente. Disponível em: </w:t>
            </w:r>
            <w:hyperlink r:id="rId30" w:history="1">
              <w:r w:rsidRPr="00085A41">
                <w:rPr>
                  <w:rStyle w:val="Hyperlink"/>
                  <w:rFonts w:ascii="Arial" w:hAnsi="Arial" w:cs="Arial"/>
                  <w:color w:val="auto"/>
                </w:rPr>
                <w:t>https://www.legisweb.com.br/legislacao/?id=424130</w:t>
              </w:r>
            </w:hyperlink>
          </w:p>
          <w:p w14:paraId="4412A08D"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PEREZ JÚNIOR, José Hernandez; OLIVEIRA, Luís Martins de; COSTA, Rogério Guedes. </w:t>
            </w:r>
            <w:r w:rsidRPr="00085A41">
              <w:rPr>
                <w:rFonts w:ascii="Arial" w:hAnsi="Arial" w:cs="Arial"/>
                <w:b/>
                <w:sz w:val="20"/>
                <w:szCs w:val="20"/>
              </w:rPr>
              <w:t>Gestão estratégica de custos</w:t>
            </w:r>
            <w:r w:rsidRPr="00085A41">
              <w:rPr>
                <w:rFonts w:ascii="Arial" w:hAnsi="Arial" w:cs="Arial"/>
                <w:sz w:val="20"/>
                <w:szCs w:val="20"/>
              </w:rPr>
              <w:t xml:space="preserve">: textos, casos práticos e testes com as respostas. 8. ed. São Paulo: Atlas, 2012. </w:t>
            </w:r>
          </w:p>
          <w:p w14:paraId="19A627E1"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PISCITELLI, Roberto Bocaccio; KEIL, Charles. </w:t>
            </w:r>
            <w:r w:rsidRPr="00085A41">
              <w:rPr>
                <w:rFonts w:ascii="Arial" w:hAnsi="Arial" w:cs="Arial"/>
                <w:b/>
                <w:sz w:val="20"/>
                <w:szCs w:val="20"/>
              </w:rPr>
              <w:t>Contabilidade pública</w:t>
            </w:r>
            <w:r w:rsidRPr="00085A41">
              <w:rPr>
                <w:rFonts w:ascii="Arial" w:hAnsi="Arial" w:cs="Arial"/>
                <w:sz w:val="20"/>
                <w:szCs w:val="20"/>
              </w:rPr>
              <w:t>: uma abordagem da administração financeira pública. 11. ed. São Paulo: Atlas, 2010.</w:t>
            </w:r>
          </w:p>
          <w:p w14:paraId="1654905F"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RIBEIRO, Osni Moura. </w:t>
            </w:r>
            <w:r w:rsidRPr="00085A41">
              <w:rPr>
                <w:rFonts w:ascii="Arial" w:hAnsi="Arial" w:cs="Arial"/>
                <w:b/>
                <w:sz w:val="20"/>
                <w:szCs w:val="20"/>
              </w:rPr>
              <w:t>Contabilidade básica fácil</w:t>
            </w:r>
            <w:r w:rsidRPr="00085A41">
              <w:rPr>
                <w:rFonts w:ascii="Arial" w:hAnsi="Arial" w:cs="Arial"/>
                <w:sz w:val="20"/>
                <w:szCs w:val="20"/>
              </w:rPr>
              <w:t>. 27. ed. São Paulo: Saraiva, 2010.</w:t>
            </w:r>
          </w:p>
          <w:p w14:paraId="453357BD" w14:textId="77777777" w:rsidR="00B41764" w:rsidRPr="00085A41" w:rsidRDefault="00B41764" w:rsidP="00BE4265">
            <w:pPr>
              <w:ind w:left="37"/>
              <w:jc w:val="both"/>
              <w:rPr>
                <w:rFonts w:ascii="Arial" w:hAnsi="Arial" w:cs="Arial"/>
                <w:sz w:val="20"/>
                <w:szCs w:val="20"/>
              </w:rPr>
            </w:pPr>
            <w:r w:rsidRPr="00085A41">
              <w:rPr>
                <w:rFonts w:ascii="Arial" w:hAnsi="Arial" w:cs="Arial"/>
                <w:sz w:val="20"/>
                <w:szCs w:val="20"/>
              </w:rPr>
              <w:t xml:space="preserve">SILVA, C. A. T.; MOURA, José Flávio de Melo; MORGAN, B. F.; CUNHA, J. R.; COSTA, Patrícia de Souza; RIBEIRO FILHO, J. F. </w:t>
            </w:r>
            <w:r w:rsidRPr="00085A41">
              <w:rPr>
                <w:rFonts w:ascii="Arial" w:hAnsi="Arial" w:cs="Arial"/>
                <w:b/>
                <w:sz w:val="20"/>
                <w:szCs w:val="20"/>
              </w:rPr>
              <w:t>Custos no Setor Público</w:t>
            </w:r>
            <w:r w:rsidRPr="00085A41">
              <w:rPr>
                <w:rFonts w:ascii="Arial" w:hAnsi="Arial" w:cs="Arial"/>
                <w:sz w:val="20"/>
                <w:szCs w:val="20"/>
              </w:rPr>
              <w:t>. Brasília: Editora da UnB, 2007.</w:t>
            </w:r>
          </w:p>
          <w:p w14:paraId="5DB9D596" w14:textId="77777777" w:rsidR="00B41764" w:rsidRPr="00085A41" w:rsidRDefault="00B41764" w:rsidP="00BE4265">
            <w:pPr>
              <w:ind w:left="37"/>
              <w:jc w:val="both"/>
              <w:rPr>
                <w:rFonts w:ascii="Arial" w:hAnsi="Arial" w:cs="Arial"/>
                <w:b/>
                <w:sz w:val="20"/>
                <w:szCs w:val="20"/>
              </w:rPr>
            </w:pPr>
            <w:r w:rsidRPr="00085A41">
              <w:rPr>
                <w:rFonts w:ascii="Arial" w:hAnsi="Arial" w:cs="Arial"/>
                <w:sz w:val="20"/>
                <w:szCs w:val="20"/>
              </w:rPr>
              <w:t xml:space="preserve">VIANA, João José. </w:t>
            </w:r>
            <w:r w:rsidRPr="00085A41">
              <w:rPr>
                <w:rFonts w:ascii="Arial" w:hAnsi="Arial" w:cs="Arial"/>
                <w:b/>
                <w:sz w:val="20"/>
                <w:szCs w:val="20"/>
              </w:rPr>
              <w:t>Administração de materiais</w:t>
            </w:r>
            <w:r w:rsidRPr="00085A41">
              <w:rPr>
                <w:rFonts w:ascii="Arial" w:hAnsi="Arial" w:cs="Arial"/>
                <w:sz w:val="20"/>
                <w:szCs w:val="20"/>
              </w:rPr>
              <w:t>: um enfoque prático. São Paulo: Atlas, 2000.</w:t>
            </w:r>
          </w:p>
        </w:tc>
      </w:tr>
      <w:tr w:rsidR="000C4673" w:rsidRPr="00085A41" w14:paraId="55B2EE16" w14:textId="77777777" w:rsidTr="00B41764">
        <w:tc>
          <w:tcPr>
            <w:tcW w:w="1808" w:type="dxa"/>
          </w:tcPr>
          <w:p w14:paraId="693173D1" w14:textId="77777777" w:rsidR="00B41764" w:rsidRPr="00085A41" w:rsidRDefault="00B41764" w:rsidP="00BE4265">
            <w:pPr>
              <w:tabs>
                <w:tab w:val="left" w:pos="615"/>
              </w:tabs>
              <w:jc w:val="center"/>
              <w:rPr>
                <w:rFonts w:ascii="Arial" w:hAnsi="Arial" w:cs="Arial"/>
                <w:b/>
                <w:sz w:val="20"/>
                <w:szCs w:val="20"/>
              </w:rPr>
            </w:pPr>
            <w:r w:rsidRPr="00085A41">
              <w:rPr>
                <w:rFonts w:ascii="Arial" w:hAnsi="Arial" w:cs="Arial"/>
                <w:b/>
                <w:sz w:val="20"/>
                <w:szCs w:val="20"/>
                <w:shd w:val="clear" w:color="auto" w:fill="FFFFFF"/>
              </w:rPr>
              <w:lastRenderedPageBreak/>
              <w:t>Ciências Sociais Aplicadas/ Administração Pública/ Administração de Pessoal</w:t>
            </w:r>
          </w:p>
        </w:tc>
        <w:tc>
          <w:tcPr>
            <w:tcW w:w="7548" w:type="dxa"/>
          </w:tcPr>
          <w:p w14:paraId="29350739" w14:textId="77777777" w:rsidR="00B41764" w:rsidRPr="00085A41" w:rsidRDefault="00B41764" w:rsidP="00BE4265">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7262D791" w14:textId="77777777" w:rsidR="00B41764" w:rsidRPr="00085A41" w:rsidRDefault="00B41764" w:rsidP="00BE4265">
            <w:pPr>
              <w:autoSpaceDE w:val="0"/>
              <w:autoSpaceDN w:val="0"/>
              <w:adjustRightInd w:val="0"/>
              <w:jc w:val="both"/>
              <w:rPr>
                <w:rFonts w:ascii="Arial" w:hAnsi="Arial" w:cs="Arial"/>
                <w:sz w:val="20"/>
                <w:szCs w:val="20"/>
              </w:rPr>
            </w:pPr>
            <w:r w:rsidRPr="00085A41">
              <w:rPr>
                <w:rFonts w:ascii="Arial" w:hAnsi="Arial" w:cs="Arial"/>
                <w:sz w:val="20"/>
                <w:szCs w:val="20"/>
              </w:rPr>
              <w:t>Relação Indivíduo, Organização e Trabalho. Vínculos e identidade profissional. Trajetória da área de administração de recursos humanos como função organizacional e gerencial. Fundamentos, políticas e processos de gestão de pessoas aplicados à Administração Pública. Carreiras públicas e movimentação de agentes públicos. Modalidades de ingresso em organizações públicas: concurso público, estágio probatório e estabilidade. Socialização organizacional. Capacitação, treinamento e desenvolvimento de pessoas na administração pública. Avaliação de desempenho, gestão por competências e meritocracia no setor público. Desenvolvimento gerencial e Liderança para uma nova administração pública. Habilidades de comunicação e negociação no setor público. Mediação e arbitragem como alternativas à gestão de conflitos. Temas emergentes e desafios para a área de gestão de pessoas: Gestão da diversidade e inclusão social; Trabalho remoto e flexibilização do trabalho;</w:t>
            </w:r>
            <w:r w:rsidRPr="00085A41">
              <w:rPr>
                <w:rFonts w:ascii="Arial" w:hAnsi="Arial" w:cs="Arial"/>
                <w:i/>
                <w:iCs/>
                <w:sz w:val="20"/>
                <w:szCs w:val="20"/>
              </w:rPr>
              <w:t xml:space="preserve"> </w:t>
            </w:r>
            <w:r w:rsidRPr="00085A41">
              <w:rPr>
                <w:rFonts w:ascii="Arial" w:hAnsi="Arial" w:cs="Arial"/>
                <w:sz w:val="20"/>
                <w:szCs w:val="20"/>
              </w:rPr>
              <w:t>Bem-estar no trabalho e promoção da saúde mental.</w:t>
            </w:r>
          </w:p>
          <w:p w14:paraId="54F4C8EA" w14:textId="77777777" w:rsidR="00B41764" w:rsidRPr="00085A41" w:rsidRDefault="00B41764" w:rsidP="00BE4265">
            <w:pPr>
              <w:autoSpaceDE w:val="0"/>
              <w:autoSpaceDN w:val="0"/>
              <w:adjustRightInd w:val="0"/>
              <w:jc w:val="both"/>
              <w:rPr>
                <w:rFonts w:ascii="Arial" w:hAnsi="Arial" w:cs="Arial"/>
                <w:b/>
                <w:sz w:val="20"/>
                <w:szCs w:val="20"/>
              </w:rPr>
            </w:pPr>
          </w:p>
          <w:p w14:paraId="4DCCA0EF" w14:textId="77777777" w:rsidR="00B41764" w:rsidRPr="00924864" w:rsidRDefault="00B41764" w:rsidP="00BE4265">
            <w:pPr>
              <w:autoSpaceDE w:val="0"/>
              <w:autoSpaceDN w:val="0"/>
              <w:adjustRightInd w:val="0"/>
              <w:jc w:val="both"/>
              <w:rPr>
                <w:rFonts w:ascii="Arial" w:hAnsi="Arial" w:cs="Arial"/>
                <w:b/>
                <w:sz w:val="20"/>
                <w:szCs w:val="20"/>
              </w:rPr>
            </w:pPr>
            <w:r w:rsidRPr="00924864">
              <w:rPr>
                <w:rFonts w:ascii="Arial" w:hAnsi="Arial" w:cs="Arial"/>
                <w:b/>
                <w:sz w:val="20"/>
                <w:szCs w:val="20"/>
              </w:rPr>
              <w:t>Bibliografia:</w:t>
            </w:r>
          </w:p>
          <w:p w14:paraId="3E46C831" w14:textId="77777777" w:rsidR="00B41764" w:rsidRPr="00085A41" w:rsidRDefault="00B41764" w:rsidP="00BE4265">
            <w:pPr>
              <w:tabs>
                <w:tab w:val="left" w:pos="1088"/>
              </w:tabs>
              <w:jc w:val="both"/>
              <w:rPr>
                <w:rFonts w:ascii="Arial" w:hAnsi="Arial" w:cs="Arial"/>
                <w:sz w:val="20"/>
                <w:szCs w:val="20"/>
              </w:rPr>
            </w:pPr>
            <w:r w:rsidRPr="00085A41">
              <w:rPr>
                <w:rFonts w:ascii="Arial" w:hAnsi="Arial" w:cs="Arial"/>
                <w:sz w:val="20"/>
                <w:szCs w:val="20"/>
              </w:rPr>
              <w:t xml:space="preserve">BASSOTTI, Ivani Maria; PINTO, Sandra Souza; SANTOS, Thiago Souza (Org.). </w:t>
            </w:r>
            <w:r w:rsidRPr="00085A41">
              <w:rPr>
                <w:rFonts w:ascii="Arial" w:hAnsi="Arial" w:cs="Arial"/>
                <w:b/>
                <w:bCs/>
                <w:sz w:val="20"/>
                <w:szCs w:val="20"/>
              </w:rPr>
              <w:t xml:space="preserve">Uma nova gestão é possível. </w:t>
            </w:r>
            <w:r w:rsidRPr="00085A41">
              <w:rPr>
                <w:rFonts w:ascii="Arial" w:hAnsi="Arial" w:cs="Arial"/>
                <w:sz w:val="20"/>
                <w:szCs w:val="20"/>
              </w:rPr>
              <w:t>São Paulo: FUNDAP, 2015.</w:t>
            </w:r>
            <w:r w:rsidRPr="00085A41">
              <w:rPr>
                <w:rFonts w:ascii="Arial" w:hAnsi="Arial" w:cs="Arial"/>
                <w:spacing w:val="-6"/>
                <w:sz w:val="20"/>
                <w:szCs w:val="20"/>
              </w:rPr>
              <w:t xml:space="preserve"> </w:t>
            </w:r>
            <w:r w:rsidRPr="00085A41">
              <w:rPr>
                <w:rFonts w:ascii="Arial" w:hAnsi="Arial" w:cs="Arial"/>
                <w:sz w:val="20"/>
                <w:szCs w:val="20"/>
              </w:rPr>
              <w:t>(digital)</w:t>
            </w:r>
          </w:p>
          <w:p w14:paraId="3C7AD1B3" w14:textId="77777777" w:rsidR="00B41764" w:rsidRPr="00085A41" w:rsidRDefault="00B41764" w:rsidP="00BE4265">
            <w:pPr>
              <w:tabs>
                <w:tab w:val="left" w:pos="1088"/>
              </w:tabs>
              <w:jc w:val="both"/>
              <w:rPr>
                <w:rFonts w:ascii="Arial" w:hAnsi="Arial" w:cs="Arial"/>
                <w:sz w:val="20"/>
                <w:szCs w:val="20"/>
              </w:rPr>
            </w:pPr>
            <w:r w:rsidRPr="00085A41">
              <w:rPr>
                <w:rFonts w:ascii="Arial" w:hAnsi="Arial" w:cs="Arial"/>
                <w:sz w:val="20"/>
                <w:szCs w:val="20"/>
              </w:rPr>
              <w:t xml:space="preserve">BECKERT, Mara; NARDUCCI, Viviane. </w:t>
            </w:r>
            <w:r w:rsidRPr="00085A41">
              <w:rPr>
                <w:rFonts w:ascii="Arial" w:hAnsi="Arial" w:cs="Arial"/>
                <w:b/>
                <w:bCs/>
                <w:sz w:val="20"/>
                <w:szCs w:val="20"/>
              </w:rPr>
              <w:t>Gestão de pessoas nas organizações públicas</w:t>
            </w:r>
            <w:r w:rsidRPr="00085A41">
              <w:rPr>
                <w:rFonts w:ascii="Arial" w:hAnsi="Arial" w:cs="Arial"/>
                <w:sz w:val="20"/>
                <w:szCs w:val="20"/>
              </w:rPr>
              <w:t>. 2. ed. rev. atual. Curitiba: Juruá Ed.,</w:t>
            </w:r>
            <w:r w:rsidRPr="00085A41">
              <w:rPr>
                <w:rFonts w:ascii="Arial" w:hAnsi="Arial" w:cs="Arial"/>
                <w:spacing w:val="-4"/>
                <w:sz w:val="20"/>
                <w:szCs w:val="20"/>
              </w:rPr>
              <w:t xml:space="preserve"> </w:t>
            </w:r>
            <w:r w:rsidRPr="00085A41">
              <w:rPr>
                <w:rFonts w:ascii="Arial" w:hAnsi="Arial" w:cs="Arial"/>
                <w:sz w:val="20"/>
                <w:szCs w:val="20"/>
              </w:rPr>
              <w:t>2018.</w:t>
            </w:r>
          </w:p>
          <w:p w14:paraId="4ECB87F5" w14:textId="77777777" w:rsidR="00B41764" w:rsidRPr="00085A41" w:rsidRDefault="00B41764" w:rsidP="00BE4265">
            <w:pPr>
              <w:autoSpaceDE w:val="0"/>
              <w:autoSpaceDN w:val="0"/>
              <w:adjustRightInd w:val="0"/>
              <w:jc w:val="both"/>
              <w:rPr>
                <w:rFonts w:ascii="Arial" w:hAnsi="Arial" w:cs="Arial"/>
                <w:sz w:val="20"/>
                <w:szCs w:val="20"/>
              </w:rPr>
            </w:pPr>
            <w:r w:rsidRPr="00085A41">
              <w:rPr>
                <w:rFonts w:ascii="Arial" w:hAnsi="Arial" w:cs="Arial"/>
                <w:sz w:val="20"/>
                <w:szCs w:val="20"/>
                <w:lang w:val="pl"/>
              </w:rPr>
              <w:t xml:space="preserve">BERGAMINI, C.W.; CODA, R. (Org.). </w:t>
            </w:r>
            <w:r w:rsidRPr="00085A41">
              <w:rPr>
                <w:rFonts w:ascii="Arial" w:hAnsi="Arial" w:cs="Arial"/>
                <w:b/>
                <w:bCs/>
                <w:sz w:val="20"/>
                <w:szCs w:val="20"/>
              </w:rPr>
              <w:t>Psicodinâmica da vida organizacional</w:t>
            </w:r>
            <w:r w:rsidRPr="00085A41">
              <w:rPr>
                <w:rFonts w:ascii="Arial" w:hAnsi="Arial" w:cs="Arial"/>
                <w:sz w:val="20"/>
                <w:szCs w:val="20"/>
              </w:rPr>
              <w:t>: motivação e liderança. 2.ed. São Paulo: Atlas, 1997.</w:t>
            </w:r>
          </w:p>
          <w:p w14:paraId="712BAA3A" w14:textId="77777777" w:rsidR="00B41764" w:rsidRPr="00085A41" w:rsidRDefault="00B41764" w:rsidP="00BE4265">
            <w:pPr>
              <w:tabs>
                <w:tab w:val="left" w:pos="1088"/>
              </w:tabs>
              <w:jc w:val="both"/>
              <w:rPr>
                <w:rFonts w:ascii="Arial" w:hAnsi="Arial" w:cs="Arial"/>
                <w:sz w:val="20"/>
                <w:szCs w:val="20"/>
              </w:rPr>
            </w:pPr>
            <w:r w:rsidRPr="00085A41">
              <w:rPr>
                <w:rFonts w:ascii="Arial" w:hAnsi="Arial" w:cs="Arial"/>
                <w:sz w:val="20"/>
                <w:szCs w:val="20"/>
              </w:rPr>
              <w:t>BERGUE, Sandro Trescastro</w:t>
            </w:r>
            <w:r w:rsidRPr="00085A41">
              <w:rPr>
                <w:rFonts w:ascii="Arial" w:hAnsi="Arial" w:cs="Arial"/>
                <w:b/>
                <w:bCs/>
                <w:sz w:val="20"/>
                <w:szCs w:val="20"/>
              </w:rPr>
              <w:t>. Gestão de pessoas em organizações públicas</w:t>
            </w:r>
            <w:r w:rsidRPr="00085A41">
              <w:rPr>
                <w:rFonts w:ascii="Arial" w:hAnsi="Arial" w:cs="Arial"/>
                <w:sz w:val="20"/>
                <w:szCs w:val="20"/>
              </w:rPr>
              <w:t>. 3. ed. rev. atual. Caxias do Sul: EDUCS,</w:t>
            </w:r>
            <w:r w:rsidRPr="00085A41">
              <w:rPr>
                <w:rFonts w:ascii="Arial" w:hAnsi="Arial" w:cs="Arial"/>
                <w:spacing w:val="-4"/>
                <w:sz w:val="20"/>
                <w:szCs w:val="20"/>
              </w:rPr>
              <w:t xml:space="preserve"> </w:t>
            </w:r>
            <w:r w:rsidRPr="00085A41">
              <w:rPr>
                <w:rFonts w:ascii="Arial" w:hAnsi="Arial" w:cs="Arial"/>
                <w:sz w:val="20"/>
                <w:szCs w:val="20"/>
              </w:rPr>
              <w:t>2010.</w:t>
            </w:r>
          </w:p>
          <w:p w14:paraId="332E6650" w14:textId="77777777" w:rsidR="00B41764" w:rsidRPr="00085A41" w:rsidRDefault="00B41764" w:rsidP="00BE4265">
            <w:pPr>
              <w:tabs>
                <w:tab w:val="left" w:pos="1088"/>
              </w:tabs>
              <w:jc w:val="both"/>
              <w:rPr>
                <w:rFonts w:ascii="Arial" w:hAnsi="Arial" w:cs="Arial"/>
                <w:sz w:val="20"/>
                <w:szCs w:val="20"/>
              </w:rPr>
            </w:pPr>
            <w:r w:rsidRPr="00085A41">
              <w:rPr>
                <w:rFonts w:ascii="Arial" w:hAnsi="Arial" w:cs="Arial"/>
                <w:sz w:val="20"/>
                <w:szCs w:val="20"/>
              </w:rPr>
              <w:t xml:space="preserve">BERGUE, Sandro Trescastro. </w:t>
            </w:r>
            <w:r w:rsidRPr="00085A41">
              <w:rPr>
                <w:rFonts w:ascii="Arial" w:hAnsi="Arial" w:cs="Arial"/>
                <w:b/>
                <w:bCs/>
                <w:sz w:val="20"/>
                <w:szCs w:val="20"/>
              </w:rPr>
              <w:t>Gestão estratégica de pessoas no setor público</w:t>
            </w:r>
            <w:r w:rsidRPr="00085A41">
              <w:rPr>
                <w:rFonts w:ascii="Arial" w:hAnsi="Arial" w:cs="Arial"/>
                <w:sz w:val="20"/>
                <w:szCs w:val="20"/>
              </w:rPr>
              <w:t>. São Paulo: Atlas, 2014.</w:t>
            </w:r>
          </w:p>
          <w:p w14:paraId="1617CCA1" w14:textId="77777777" w:rsidR="00B41764" w:rsidRPr="00085A41" w:rsidRDefault="00B41764" w:rsidP="00BE4265">
            <w:pPr>
              <w:tabs>
                <w:tab w:val="left" w:pos="1088"/>
              </w:tabs>
              <w:jc w:val="both"/>
              <w:rPr>
                <w:rFonts w:ascii="Arial" w:hAnsi="Arial" w:cs="Arial"/>
                <w:sz w:val="20"/>
                <w:szCs w:val="20"/>
              </w:rPr>
            </w:pPr>
            <w:r w:rsidRPr="00085A41">
              <w:rPr>
                <w:rFonts w:ascii="Arial" w:hAnsi="Arial" w:cs="Arial"/>
                <w:sz w:val="20"/>
                <w:szCs w:val="20"/>
              </w:rPr>
              <w:t xml:space="preserve">BRYMAN, A. Liderança nas organizações. </w:t>
            </w:r>
            <w:r w:rsidRPr="00085A41">
              <w:rPr>
                <w:rFonts w:ascii="Arial" w:hAnsi="Arial" w:cs="Arial"/>
                <w:i/>
                <w:iCs/>
                <w:sz w:val="20"/>
                <w:szCs w:val="20"/>
              </w:rPr>
              <w:t>In</w:t>
            </w:r>
            <w:r w:rsidRPr="00085A41">
              <w:rPr>
                <w:rFonts w:ascii="Arial" w:hAnsi="Arial" w:cs="Arial"/>
                <w:sz w:val="20"/>
                <w:szCs w:val="20"/>
              </w:rPr>
              <w:t xml:space="preserve">: CLEGG, S.; HARDY, C.; NORD, W.R. </w:t>
            </w:r>
            <w:r w:rsidRPr="00085A41">
              <w:rPr>
                <w:rFonts w:ascii="Arial" w:hAnsi="Arial" w:cs="Arial"/>
                <w:b/>
                <w:bCs/>
                <w:i/>
                <w:iCs/>
                <w:sz w:val="20"/>
                <w:szCs w:val="20"/>
              </w:rPr>
              <w:t xml:space="preserve">Handbook </w:t>
            </w:r>
            <w:r w:rsidRPr="00085A41">
              <w:rPr>
                <w:rFonts w:ascii="Arial" w:hAnsi="Arial" w:cs="Arial"/>
                <w:b/>
                <w:bCs/>
                <w:sz w:val="20"/>
                <w:szCs w:val="20"/>
              </w:rPr>
              <w:t>de estudos organizacionais</w:t>
            </w:r>
            <w:r w:rsidRPr="00085A41">
              <w:rPr>
                <w:rFonts w:ascii="Arial" w:hAnsi="Arial" w:cs="Arial"/>
                <w:sz w:val="20"/>
                <w:szCs w:val="20"/>
              </w:rPr>
              <w:t>. São Paulo: Atlas, 2004. 3v. p.257-281.</w:t>
            </w:r>
          </w:p>
          <w:p w14:paraId="2A11ED7E" w14:textId="77777777" w:rsidR="00B41764" w:rsidRPr="00085A41" w:rsidRDefault="00B41764" w:rsidP="00BE4265">
            <w:pPr>
              <w:tabs>
                <w:tab w:val="left" w:pos="1088"/>
              </w:tabs>
              <w:jc w:val="both"/>
              <w:rPr>
                <w:rFonts w:ascii="Arial" w:hAnsi="Arial" w:cs="Arial"/>
                <w:sz w:val="20"/>
                <w:szCs w:val="20"/>
              </w:rPr>
            </w:pPr>
            <w:r w:rsidRPr="00085A41">
              <w:rPr>
                <w:rFonts w:ascii="Arial" w:hAnsi="Arial" w:cs="Arial"/>
                <w:sz w:val="20"/>
                <w:szCs w:val="20"/>
              </w:rPr>
              <w:t>CAMÕES, Marizaura R. de S; FONSECA, Diogo R.; PORTO, Valéria (Org.). Estudos em gestão de pessoas no serviço público</w:t>
            </w:r>
            <w:r w:rsidRPr="00085A41">
              <w:rPr>
                <w:rFonts w:ascii="Arial" w:hAnsi="Arial" w:cs="Arial"/>
                <w:b/>
                <w:bCs/>
                <w:sz w:val="20"/>
                <w:szCs w:val="20"/>
              </w:rPr>
              <w:t xml:space="preserve">. Cadernos ENAP </w:t>
            </w:r>
            <w:r w:rsidRPr="00085A41">
              <w:rPr>
                <w:rFonts w:ascii="Arial" w:hAnsi="Arial" w:cs="Arial"/>
                <w:sz w:val="20"/>
                <w:szCs w:val="20"/>
              </w:rPr>
              <w:t>(37), Brasília, 2014. Disponível em:</w:t>
            </w:r>
            <w:r w:rsidRPr="00085A41">
              <w:rPr>
                <w:rFonts w:ascii="Arial" w:hAnsi="Arial" w:cs="Arial"/>
                <w:sz w:val="20"/>
                <w:szCs w:val="20"/>
                <w:u w:val="single"/>
              </w:rPr>
              <w:t xml:space="preserve"> </w:t>
            </w:r>
            <w:hyperlink r:id="rId31">
              <w:r w:rsidRPr="00085A41">
                <w:rPr>
                  <w:rFonts w:ascii="Arial" w:hAnsi="Arial" w:cs="Arial"/>
                  <w:sz w:val="20"/>
                  <w:szCs w:val="20"/>
                  <w:u w:val="single"/>
                </w:rPr>
                <w:t>http://www.enap.gov.br/images//caderno37</w:t>
              </w:r>
              <w:r w:rsidRPr="00085A41">
                <w:rPr>
                  <w:rFonts w:ascii="Arial" w:hAnsi="Arial" w:cs="Arial"/>
                  <w:sz w:val="20"/>
                  <w:szCs w:val="20"/>
                </w:rPr>
                <w:t>.</w:t>
              </w:r>
            </w:hyperlink>
          </w:p>
          <w:p w14:paraId="0CD0CCAC" w14:textId="77777777" w:rsidR="00B41764" w:rsidRPr="00085A41" w:rsidRDefault="00B41764" w:rsidP="00BE4265">
            <w:pPr>
              <w:tabs>
                <w:tab w:val="left" w:pos="1088"/>
              </w:tabs>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CHANLAT, Jean-François (Coord.) </w:t>
            </w:r>
            <w:r w:rsidRPr="00085A41">
              <w:rPr>
                <w:rFonts w:ascii="Arial" w:hAnsi="Arial" w:cs="Arial"/>
                <w:b/>
                <w:sz w:val="20"/>
                <w:szCs w:val="20"/>
                <w:shd w:val="clear" w:color="auto" w:fill="FFFFFF"/>
              </w:rPr>
              <w:t>O indivíduo na organização</w:t>
            </w:r>
            <w:r w:rsidRPr="00085A41">
              <w:rPr>
                <w:rFonts w:ascii="Arial" w:hAnsi="Arial" w:cs="Arial"/>
                <w:sz w:val="20"/>
                <w:szCs w:val="20"/>
                <w:shd w:val="clear" w:color="auto" w:fill="FFFFFF"/>
              </w:rPr>
              <w:t>: dimensões esquecidas. São Paulo: Atlas, 1994. 1,2,3 v.</w:t>
            </w:r>
          </w:p>
          <w:p w14:paraId="4148AA6A" w14:textId="77777777" w:rsidR="00B41764" w:rsidRPr="00085A41" w:rsidRDefault="00B41764" w:rsidP="00BE4265">
            <w:pPr>
              <w:tabs>
                <w:tab w:val="left" w:pos="1088"/>
              </w:tabs>
              <w:jc w:val="both"/>
              <w:rPr>
                <w:rFonts w:ascii="Arial" w:hAnsi="Arial" w:cs="Arial"/>
                <w:sz w:val="20"/>
                <w:szCs w:val="20"/>
              </w:rPr>
            </w:pPr>
            <w:r w:rsidRPr="00085A41">
              <w:rPr>
                <w:rFonts w:ascii="Arial" w:hAnsi="Arial" w:cs="Arial"/>
                <w:sz w:val="20"/>
                <w:szCs w:val="20"/>
              </w:rPr>
              <w:t xml:space="preserve">DUTRA, Joel S.; DUTRA, Tatiana A.; DUTRA, Gabriela A. </w:t>
            </w:r>
            <w:r w:rsidRPr="00085A41">
              <w:rPr>
                <w:rFonts w:ascii="Arial" w:hAnsi="Arial" w:cs="Arial"/>
                <w:b/>
                <w:bCs/>
                <w:sz w:val="20"/>
                <w:szCs w:val="20"/>
              </w:rPr>
              <w:t>Gestão de pessoas</w:t>
            </w:r>
            <w:r w:rsidRPr="00085A41">
              <w:rPr>
                <w:rFonts w:ascii="Arial" w:hAnsi="Arial" w:cs="Arial"/>
                <w:sz w:val="20"/>
                <w:szCs w:val="20"/>
              </w:rPr>
              <w:t>: realidade atual e desafios futuros. São Paulo, Atlas,</w:t>
            </w:r>
            <w:r w:rsidRPr="00085A41">
              <w:rPr>
                <w:rFonts w:ascii="Arial" w:hAnsi="Arial" w:cs="Arial"/>
                <w:spacing w:val="-5"/>
                <w:sz w:val="20"/>
                <w:szCs w:val="20"/>
              </w:rPr>
              <w:t xml:space="preserve"> </w:t>
            </w:r>
            <w:r w:rsidRPr="00085A41">
              <w:rPr>
                <w:rFonts w:ascii="Arial" w:hAnsi="Arial" w:cs="Arial"/>
                <w:sz w:val="20"/>
                <w:szCs w:val="20"/>
              </w:rPr>
              <w:t>2017.</w:t>
            </w:r>
          </w:p>
          <w:p w14:paraId="1BBE8CBC" w14:textId="77777777" w:rsidR="00B41764" w:rsidRPr="00085A41" w:rsidRDefault="00B41764" w:rsidP="00BE4265">
            <w:pPr>
              <w:tabs>
                <w:tab w:val="left" w:pos="1088"/>
              </w:tabs>
              <w:jc w:val="both"/>
              <w:rPr>
                <w:rFonts w:ascii="Arial" w:hAnsi="Arial" w:cs="Arial"/>
                <w:sz w:val="20"/>
                <w:szCs w:val="20"/>
                <w:lang w:val="pt-PT"/>
              </w:rPr>
            </w:pPr>
            <w:r w:rsidRPr="00085A41">
              <w:rPr>
                <w:rFonts w:ascii="Arial" w:hAnsi="Arial" w:cs="Arial"/>
                <w:sz w:val="20"/>
                <w:szCs w:val="20"/>
                <w:lang w:val="pt-PT"/>
              </w:rPr>
              <w:t xml:space="preserve">FISCHER, Roger; URY, William; PATTON, Bruce. </w:t>
            </w:r>
            <w:r w:rsidRPr="00085A41">
              <w:rPr>
                <w:rFonts w:ascii="Arial" w:hAnsi="Arial" w:cs="Arial"/>
                <w:b/>
                <w:bCs/>
                <w:sz w:val="20"/>
                <w:szCs w:val="20"/>
                <w:lang w:val="pt-PT"/>
              </w:rPr>
              <w:t>Como chegar ao sim</w:t>
            </w:r>
            <w:r w:rsidRPr="00085A41">
              <w:rPr>
                <w:rFonts w:ascii="Arial" w:hAnsi="Arial" w:cs="Arial"/>
                <w:sz w:val="20"/>
                <w:szCs w:val="20"/>
                <w:lang w:val="pt-PT"/>
              </w:rPr>
              <w:t>: a negociação de acordos sem concessões. 2. ed. Rio de Janeiro: Imago, 2005.</w:t>
            </w:r>
          </w:p>
          <w:p w14:paraId="7829D52C" w14:textId="77777777" w:rsidR="00B41764" w:rsidRPr="00085A41" w:rsidRDefault="00B41764" w:rsidP="00BE4265">
            <w:pPr>
              <w:tabs>
                <w:tab w:val="left" w:pos="1088"/>
              </w:tabs>
              <w:jc w:val="both"/>
              <w:rPr>
                <w:rFonts w:ascii="Arial" w:hAnsi="Arial" w:cs="Arial"/>
                <w:sz w:val="20"/>
                <w:szCs w:val="20"/>
                <w:lang w:val="pt-PT"/>
              </w:rPr>
            </w:pPr>
            <w:r w:rsidRPr="00085A41">
              <w:rPr>
                <w:rFonts w:ascii="Arial" w:hAnsi="Arial" w:cs="Arial"/>
                <w:sz w:val="20"/>
                <w:szCs w:val="20"/>
                <w:lang w:val="pt-PT"/>
              </w:rPr>
              <w:t xml:space="preserve">HAVARD, A. </w:t>
            </w:r>
            <w:r w:rsidRPr="00085A41">
              <w:rPr>
                <w:rFonts w:ascii="Arial" w:hAnsi="Arial" w:cs="Arial"/>
                <w:b/>
                <w:bCs/>
                <w:sz w:val="20"/>
                <w:szCs w:val="20"/>
                <w:lang w:val="pt-PT"/>
              </w:rPr>
              <w:t>Virtudes e liderança</w:t>
            </w:r>
            <w:r w:rsidRPr="00085A41">
              <w:rPr>
                <w:rFonts w:ascii="Arial" w:hAnsi="Arial" w:cs="Arial"/>
                <w:sz w:val="20"/>
                <w:szCs w:val="20"/>
                <w:lang w:val="pt-PT"/>
              </w:rPr>
              <w:t>: a sabedoria das virtudes aplicada ao trabalho. 2ª ed. (Trad. de Élcio Carillo). São Paulo: Quadrante, 2012.</w:t>
            </w:r>
          </w:p>
          <w:p w14:paraId="77E3E0C2" w14:textId="77777777" w:rsidR="00B41764" w:rsidRPr="00085A41" w:rsidRDefault="00B41764" w:rsidP="00BE4265">
            <w:pPr>
              <w:tabs>
                <w:tab w:val="left" w:pos="1088"/>
              </w:tabs>
              <w:jc w:val="both"/>
              <w:rPr>
                <w:rFonts w:ascii="Arial" w:hAnsi="Arial" w:cs="Arial"/>
                <w:sz w:val="20"/>
                <w:szCs w:val="20"/>
                <w:lang w:val="pt-PT"/>
              </w:rPr>
            </w:pPr>
            <w:r w:rsidRPr="00085A41">
              <w:rPr>
                <w:rFonts w:ascii="Arial" w:hAnsi="Arial" w:cs="Arial"/>
                <w:sz w:val="20"/>
                <w:szCs w:val="20"/>
                <w:lang w:val="pt-PT"/>
              </w:rPr>
              <w:t xml:space="preserve">LE BOTERF, Guy. </w:t>
            </w:r>
            <w:r w:rsidRPr="00085A41">
              <w:rPr>
                <w:rFonts w:ascii="Arial" w:hAnsi="Arial" w:cs="Arial"/>
                <w:b/>
                <w:bCs/>
                <w:sz w:val="20"/>
                <w:szCs w:val="20"/>
                <w:lang w:val="pt-PT"/>
              </w:rPr>
              <w:t>Desenvolvendo a competência dos profissionais</w:t>
            </w:r>
            <w:r w:rsidRPr="00085A41">
              <w:rPr>
                <w:rFonts w:ascii="Arial" w:hAnsi="Arial" w:cs="Arial"/>
                <w:sz w:val="20"/>
                <w:szCs w:val="20"/>
                <w:lang w:val="pt-PT"/>
              </w:rPr>
              <w:t>. 3. ed. Porto Alegre: Bookman, 2003.</w:t>
            </w:r>
          </w:p>
          <w:p w14:paraId="7C326257" w14:textId="77777777" w:rsidR="00B41764" w:rsidRPr="00085A41" w:rsidRDefault="00B41764" w:rsidP="00BE4265">
            <w:pPr>
              <w:tabs>
                <w:tab w:val="left" w:pos="1088"/>
              </w:tabs>
              <w:jc w:val="both"/>
              <w:rPr>
                <w:rFonts w:ascii="Arial" w:hAnsi="Arial" w:cs="Arial"/>
                <w:sz w:val="20"/>
                <w:szCs w:val="20"/>
              </w:rPr>
            </w:pPr>
            <w:r w:rsidRPr="00085A41">
              <w:rPr>
                <w:rFonts w:ascii="Arial" w:hAnsi="Arial" w:cs="Arial"/>
                <w:sz w:val="20"/>
                <w:szCs w:val="20"/>
              </w:rPr>
              <w:t xml:space="preserve">LONGO, Francisco. </w:t>
            </w:r>
            <w:r w:rsidRPr="00085A41">
              <w:rPr>
                <w:rFonts w:ascii="Arial" w:hAnsi="Arial" w:cs="Arial"/>
                <w:b/>
                <w:bCs/>
                <w:sz w:val="20"/>
                <w:szCs w:val="20"/>
              </w:rPr>
              <w:t>Mérito e flexibilidade</w:t>
            </w:r>
            <w:r w:rsidRPr="00085A41">
              <w:rPr>
                <w:rFonts w:ascii="Arial" w:hAnsi="Arial" w:cs="Arial"/>
                <w:sz w:val="20"/>
                <w:szCs w:val="20"/>
              </w:rPr>
              <w:t>: a gestão das pessoas no setor. São Paulo: FUNDAP,</w:t>
            </w:r>
            <w:r w:rsidRPr="00085A41">
              <w:rPr>
                <w:rFonts w:ascii="Arial" w:hAnsi="Arial" w:cs="Arial"/>
                <w:spacing w:val="-21"/>
                <w:sz w:val="20"/>
                <w:szCs w:val="20"/>
              </w:rPr>
              <w:t xml:space="preserve"> </w:t>
            </w:r>
            <w:r w:rsidRPr="00085A41">
              <w:rPr>
                <w:rFonts w:ascii="Arial" w:hAnsi="Arial" w:cs="Arial"/>
                <w:sz w:val="20"/>
                <w:szCs w:val="20"/>
              </w:rPr>
              <w:t>2007.</w:t>
            </w:r>
          </w:p>
          <w:p w14:paraId="33F3AB27" w14:textId="77777777" w:rsidR="00B41764" w:rsidRPr="00085A41" w:rsidRDefault="00B41764" w:rsidP="00BE4265">
            <w:pPr>
              <w:tabs>
                <w:tab w:val="left" w:pos="1088"/>
              </w:tabs>
              <w:jc w:val="both"/>
              <w:rPr>
                <w:rFonts w:ascii="Arial" w:hAnsi="Arial" w:cs="Arial"/>
                <w:sz w:val="20"/>
                <w:szCs w:val="20"/>
                <w:lang w:val="en-US"/>
              </w:rPr>
            </w:pPr>
            <w:r w:rsidRPr="00085A41">
              <w:rPr>
                <w:rFonts w:ascii="Arial" w:hAnsi="Arial" w:cs="Arial"/>
                <w:sz w:val="20"/>
                <w:szCs w:val="20"/>
              </w:rPr>
              <w:t xml:space="preserve">MINTZBERG, Henry. </w:t>
            </w:r>
            <w:r w:rsidRPr="00085A41">
              <w:rPr>
                <w:rFonts w:ascii="Arial" w:hAnsi="Arial" w:cs="Arial"/>
                <w:b/>
                <w:sz w:val="20"/>
                <w:szCs w:val="20"/>
              </w:rPr>
              <w:t>Managing</w:t>
            </w:r>
            <w:r w:rsidRPr="00085A41">
              <w:rPr>
                <w:rFonts w:ascii="Arial" w:hAnsi="Arial" w:cs="Arial"/>
                <w:sz w:val="20"/>
                <w:szCs w:val="20"/>
              </w:rPr>
              <w:t xml:space="preserve">: desvendando o dia a dia da gestão. </w:t>
            </w:r>
            <w:r w:rsidRPr="00085A41">
              <w:rPr>
                <w:rFonts w:ascii="Arial" w:hAnsi="Arial" w:cs="Arial"/>
                <w:sz w:val="20"/>
                <w:szCs w:val="20"/>
                <w:lang w:val="en-US"/>
              </w:rPr>
              <w:t>Porto Alegre: Bookman, 2010.</w:t>
            </w:r>
          </w:p>
          <w:p w14:paraId="25F9C146" w14:textId="77777777" w:rsidR="00B41764" w:rsidRPr="00924864" w:rsidRDefault="00B41764" w:rsidP="00BE4265">
            <w:pPr>
              <w:tabs>
                <w:tab w:val="left" w:pos="1088"/>
              </w:tabs>
              <w:jc w:val="both"/>
              <w:rPr>
                <w:rFonts w:ascii="Arial" w:hAnsi="Arial" w:cs="Arial"/>
                <w:sz w:val="20"/>
                <w:szCs w:val="20"/>
                <w:lang w:val="en-US"/>
              </w:rPr>
            </w:pPr>
            <w:r w:rsidRPr="00085A41">
              <w:rPr>
                <w:rFonts w:ascii="Arial" w:hAnsi="Arial" w:cs="Arial"/>
                <w:sz w:val="20"/>
                <w:szCs w:val="20"/>
                <w:lang w:val="en-US"/>
              </w:rPr>
              <w:t xml:space="preserve">NORTHOUSE, P. </w:t>
            </w:r>
            <w:r w:rsidRPr="00085A41">
              <w:rPr>
                <w:rFonts w:ascii="Arial" w:hAnsi="Arial" w:cs="Arial"/>
                <w:b/>
                <w:sz w:val="20"/>
                <w:szCs w:val="20"/>
                <w:lang w:val="en-US"/>
              </w:rPr>
              <w:t>Leadership</w:t>
            </w:r>
            <w:r w:rsidRPr="00085A41">
              <w:rPr>
                <w:rFonts w:ascii="Arial" w:hAnsi="Arial" w:cs="Arial"/>
                <w:sz w:val="20"/>
                <w:szCs w:val="20"/>
                <w:lang w:val="en-US"/>
              </w:rPr>
              <w:t xml:space="preserve">: theory and pratice. </w:t>
            </w:r>
            <w:r w:rsidRPr="00924864">
              <w:rPr>
                <w:rFonts w:ascii="Arial" w:hAnsi="Arial" w:cs="Arial"/>
                <w:sz w:val="20"/>
                <w:szCs w:val="20"/>
                <w:lang w:val="en-US"/>
              </w:rPr>
              <w:t>6. Ed. California: Sage, 2013.</w:t>
            </w:r>
          </w:p>
          <w:p w14:paraId="7978668E" w14:textId="77777777" w:rsidR="00B41764" w:rsidRPr="00085A41" w:rsidRDefault="00B41764" w:rsidP="00BE4265">
            <w:pPr>
              <w:tabs>
                <w:tab w:val="left" w:pos="1088"/>
              </w:tabs>
              <w:jc w:val="both"/>
              <w:rPr>
                <w:rFonts w:ascii="Arial" w:hAnsi="Arial" w:cs="Arial"/>
                <w:sz w:val="20"/>
                <w:szCs w:val="20"/>
                <w:lang w:val="pt-PT"/>
              </w:rPr>
            </w:pPr>
            <w:r w:rsidRPr="00924864">
              <w:rPr>
                <w:rFonts w:ascii="Arial" w:hAnsi="Arial" w:cs="Arial"/>
                <w:sz w:val="20"/>
                <w:szCs w:val="20"/>
                <w:lang w:val="en-US"/>
              </w:rPr>
              <w:t xml:space="preserve">PIRES, Alexandre Kalil et al. </w:t>
            </w:r>
            <w:r w:rsidRPr="00085A41">
              <w:rPr>
                <w:rFonts w:ascii="Arial" w:hAnsi="Arial" w:cs="Arial"/>
                <w:b/>
                <w:bCs/>
                <w:sz w:val="20"/>
                <w:szCs w:val="20"/>
              </w:rPr>
              <w:t>Gestão por competências em organizações de governo</w:t>
            </w:r>
            <w:r w:rsidRPr="00085A41">
              <w:rPr>
                <w:rFonts w:ascii="Arial" w:hAnsi="Arial" w:cs="Arial"/>
                <w:sz w:val="20"/>
                <w:szCs w:val="20"/>
              </w:rPr>
              <w:t>: mesa-redonda de pesquisa-ação. Brasília: ENAP,</w:t>
            </w:r>
            <w:r w:rsidRPr="00085A41">
              <w:rPr>
                <w:rFonts w:ascii="Arial" w:hAnsi="Arial" w:cs="Arial"/>
                <w:spacing w:val="-5"/>
                <w:sz w:val="20"/>
                <w:szCs w:val="20"/>
              </w:rPr>
              <w:t xml:space="preserve"> </w:t>
            </w:r>
            <w:r w:rsidRPr="00085A41">
              <w:rPr>
                <w:rFonts w:ascii="Arial" w:hAnsi="Arial" w:cs="Arial"/>
                <w:sz w:val="20"/>
                <w:szCs w:val="20"/>
              </w:rPr>
              <w:t xml:space="preserve">2005. </w:t>
            </w:r>
          </w:p>
          <w:p w14:paraId="1B034468" w14:textId="77777777" w:rsidR="00B41764" w:rsidRPr="00085A41" w:rsidRDefault="00B41764" w:rsidP="00BE4265">
            <w:pPr>
              <w:autoSpaceDE w:val="0"/>
              <w:autoSpaceDN w:val="0"/>
              <w:adjustRightInd w:val="0"/>
              <w:jc w:val="both"/>
              <w:rPr>
                <w:rFonts w:ascii="Arial" w:hAnsi="Arial" w:cs="Arial"/>
                <w:sz w:val="20"/>
                <w:szCs w:val="20"/>
              </w:rPr>
            </w:pPr>
            <w:r w:rsidRPr="00085A41">
              <w:rPr>
                <w:rFonts w:ascii="Arial" w:hAnsi="Arial" w:cs="Arial"/>
                <w:sz w:val="20"/>
                <w:szCs w:val="20"/>
                <w:lang w:val="pt-PT"/>
              </w:rPr>
              <w:t xml:space="preserve">Relatório OCDE. </w:t>
            </w:r>
            <w:r w:rsidRPr="00085A41">
              <w:rPr>
                <w:rFonts w:ascii="Arial" w:hAnsi="Arial" w:cs="Arial"/>
                <w:b/>
                <w:bCs/>
                <w:sz w:val="20"/>
                <w:szCs w:val="20"/>
                <w:lang w:val="pt-PT"/>
              </w:rPr>
              <w:t>Avaliação da Gestão de Recursos Humanos no Governo</w:t>
            </w:r>
            <w:r w:rsidRPr="00085A41">
              <w:rPr>
                <w:rFonts w:ascii="Arial" w:hAnsi="Arial" w:cs="Arial"/>
                <w:sz w:val="20"/>
                <w:szCs w:val="20"/>
                <w:lang w:val="pt-PT"/>
              </w:rPr>
              <w:t xml:space="preserve"> – Relatório da OCDE: Brasil 2010. Disponível em: </w:t>
            </w:r>
            <w:r w:rsidR="001E1B4D" w:rsidRPr="00085A41">
              <w:rPr>
                <w:rFonts w:ascii="Arial" w:hAnsi="Arial" w:cs="Arial"/>
                <w:noProof/>
                <w:sz w:val="20"/>
                <w:szCs w:val="20"/>
                <w:lang w:eastAsia="pt-BR"/>
              </w:rPr>
              <w:drawing>
                <wp:inline distT="0" distB="0" distL="0" distR="0" wp14:anchorId="0422BEB6" wp14:editId="43FB00CB">
                  <wp:extent cx="5401945" cy="522605"/>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01945" cy="522605"/>
                          </a:xfrm>
                          <a:prstGeom prst="rect">
                            <a:avLst/>
                          </a:prstGeom>
                          <a:noFill/>
                          <a:ln>
                            <a:noFill/>
                          </a:ln>
                        </pic:spPr>
                      </pic:pic>
                    </a:graphicData>
                  </a:graphic>
                </wp:inline>
              </w:drawing>
            </w:r>
            <w:r w:rsidRPr="00085A41">
              <w:rPr>
                <w:rFonts w:ascii="Arial" w:hAnsi="Arial" w:cs="Arial"/>
                <w:sz w:val="20"/>
                <w:szCs w:val="20"/>
                <w:lang w:val="pt-PT"/>
              </w:rPr>
              <w:t xml:space="preserve"> </w:t>
            </w:r>
          </w:p>
          <w:p w14:paraId="67641622" w14:textId="77777777" w:rsidR="00B41764" w:rsidRPr="00085A41" w:rsidRDefault="00B41764" w:rsidP="00BE4265">
            <w:pPr>
              <w:tabs>
                <w:tab w:val="left" w:pos="1088"/>
              </w:tabs>
              <w:jc w:val="both"/>
              <w:rPr>
                <w:rFonts w:ascii="Arial" w:hAnsi="Arial" w:cs="Arial"/>
                <w:sz w:val="20"/>
                <w:szCs w:val="20"/>
                <w:lang w:val="pt-PT"/>
              </w:rPr>
            </w:pPr>
            <w:r w:rsidRPr="00085A41">
              <w:rPr>
                <w:rFonts w:ascii="Arial" w:hAnsi="Arial" w:cs="Arial"/>
                <w:sz w:val="20"/>
                <w:szCs w:val="20"/>
                <w:lang w:val="pt-PT"/>
              </w:rPr>
              <w:t xml:space="preserve">SANTOS, Elisabete Adami Pereira dos; CRUZ, Myrt Thânia de Souza. </w:t>
            </w:r>
            <w:r w:rsidRPr="00085A41">
              <w:rPr>
                <w:rFonts w:ascii="Arial" w:hAnsi="Arial" w:cs="Arial"/>
                <w:b/>
                <w:bCs/>
                <w:sz w:val="20"/>
                <w:szCs w:val="20"/>
                <w:lang w:val="pt-PT"/>
              </w:rPr>
              <w:t>Gestão de Pessoas no Século XXI</w:t>
            </w:r>
            <w:r w:rsidRPr="00085A41">
              <w:rPr>
                <w:rFonts w:ascii="Arial" w:hAnsi="Arial" w:cs="Arial"/>
                <w:sz w:val="20"/>
                <w:szCs w:val="20"/>
                <w:lang w:val="pt-PT"/>
              </w:rPr>
              <w:t>: Desafios e Tendências para além de modismos. – São Paulo: Tiki Books: PUC-SP/ PIPEq, 2019.</w:t>
            </w:r>
          </w:p>
          <w:p w14:paraId="05B1F3B7" w14:textId="77777777" w:rsidR="00B41764" w:rsidRPr="00085A41" w:rsidRDefault="00B41764" w:rsidP="00BE4265">
            <w:pPr>
              <w:tabs>
                <w:tab w:val="left" w:pos="1088"/>
              </w:tabs>
              <w:jc w:val="both"/>
              <w:rPr>
                <w:rFonts w:ascii="Arial" w:hAnsi="Arial" w:cs="Arial"/>
                <w:sz w:val="20"/>
                <w:szCs w:val="20"/>
              </w:rPr>
            </w:pPr>
            <w:r w:rsidRPr="00085A41">
              <w:rPr>
                <w:rFonts w:ascii="Arial" w:hAnsi="Arial" w:cs="Arial"/>
                <w:sz w:val="20"/>
                <w:szCs w:val="20"/>
              </w:rPr>
              <w:t xml:space="preserve">TEIXEIRA, Hélio Janny; BASSOTTI Ivani Maria; SANTOS Thiago Souza. </w:t>
            </w:r>
            <w:r w:rsidRPr="00085A41">
              <w:rPr>
                <w:rFonts w:ascii="Arial" w:hAnsi="Arial" w:cs="Arial"/>
                <w:b/>
                <w:bCs/>
                <w:sz w:val="20"/>
                <w:szCs w:val="20"/>
              </w:rPr>
              <w:t>Mérito, desempenho e resultados</w:t>
            </w:r>
            <w:r w:rsidRPr="00085A41">
              <w:rPr>
                <w:rFonts w:ascii="Arial" w:hAnsi="Arial" w:cs="Arial"/>
                <w:sz w:val="20"/>
                <w:szCs w:val="20"/>
              </w:rPr>
              <w:t>: ensaios sobre gestão de pessoas para o setor público. São Paulo: FIA/USP,</w:t>
            </w:r>
            <w:r w:rsidRPr="00085A41">
              <w:rPr>
                <w:rFonts w:ascii="Arial" w:hAnsi="Arial" w:cs="Arial"/>
                <w:spacing w:val="-27"/>
                <w:sz w:val="20"/>
                <w:szCs w:val="20"/>
              </w:rPr>
              <w:t xml:space="preserve"> </w:t>
            </w:r>
            <w:r w:rsidRPr="00085A41">
              <w:rPr>
                <w:rFonts w:ascii="Arial" w:hAnsi="Arial" w:cs="Arial"/>
                <w:sz w:val="20"/>
                <w:szCs w:val="20"/>
              </w:rPr>
              <w:t>2014.</w:t>
            </w:r>
            <w:r w:rsidR="00164618" w:rsidRPr="00085A41">
              <w:rPr>
                <w:rFonts w:ascii="Arial" w:hAnsi="Arial" w:cs="Arial"/>
                <w:sz w:val="20"/>
                <w:szCs w:val="20"/>
              </w:rPr>
              <w:t xml:space="preserve"> </w:t>
            </w:r>
            <w:r w:rsidRPr="00085A41">
              <w:rPr>
                <w:rFonts w:ascii="Arial" w:hAnsi="Arial" w:cs="Arial"/>
                <w:sz w:val="20"/>
                <w:szCs w:val="20"/>
              </w:rPr>
              <w:t>(</w:t>
            </w:r>
            <w:r w:rsidRPr="00085A41">
              <w:rPr>
                <w:rFonts w:ascii="Arial" w:hAnsi="Arial" w:cs="Arial"/>
                <w:i/>
                <w:iCs/>
                <w:sz w:val="20"/>
                <w:szCs w:val="20"/>
              </w:rPr>
              <w:t>e-book</w:t>
            </w:r>
            <w:r w:rsidRPr="00085A41">
              <w:rPr>
                <w:rFonts w:ascii="Arial" w:hAnsi="Arial" w:cs="Arial"/>
                <w:sz w:val="20"/>
                <w:szCs w:val="20"/>
              </w:rPr>
              <w:t>).</w:t>
            </w:r>
          </w:p>
          <w:p w14:paraId="16DF7366" w14:textId="77777777" w:rsidR="00B41764" w:rsidRPr="00085A41" w:rsidRDefault="00B41764" w:rsidP="00BE4265">
            <w:pPr>
              <w:tabs>
                <w:tab w:val="left" w:pos="1088"/>
              </w:tabs>
              <w:jc w:val="both"/>
              <w:rPr>
                <w:rFonts w:ascii="Arial" w:hAnsi="Arial" w:cs="Arial"/>
                <w:sz w:val="20"/>
                <w:szCs w:val="20"/>
                <w:lang w:val="pt-PT"/>
              </w:rPr>
            </w:pPr>
            <w:r w:rsidRPr="00085A41">
              <w:rPr>
                <w:rFonts w:ascii="Arial" w:hAnsi="Arial" w:cs="Arial"/>
                <w:sz w:val="20"/>
                <w:szCs w:val="20"/>
                <w:lang w:val="pt-PT"/>
              </w:rPr>
              <w:t xml:space="preserve">VASCONCELOS, Carlos Eduardo de. </w:t>
            </w:r>
            <w:r w:rsidRPr="00085A41">
              <w:rPr>
                <w:rFonts w:ascii="Arial" w:hAnsi="Arial" w:cs="Arial"/>
                <w:b/>
                <w:bCs/>
                <w:sz w:val="20"/>
                <w:szCs w:val="20"/>
                <w:lang w:val="pt-PT"/>
              </w:rPr>
              <w:t>Mediação de conflitos e práticas restaurativas</w:t>
            </w:r>
            <w:r w:rsidRPr="00085A41">
              <w:rPr>
                <w:rFonts w:ascii="Arial" w:hAnsi="Arial" w:cs="Arial"/>
                <w:sz w:val="20"/>
                <w:szCs w:val="20"/>
                <w:lang w:val="pt-PT"/>
              </w:rPr>
              <w:t>. São Paulo: Método, 2008.</w:t>
            </w:r>
          </w:p>
          <w:p w14:paraId="155AC136" w14:textId="77777777" w:rsidR="00B41764" w:rsidRPr="00085A41" w:rsidRDefault="00B41764" w:rsidP="00BE4265">
            <w:pPr>
              <w:autoSpaceDE w:val="0"/>
              <w:autoSpaceDN w:val="0"/>
              <w:adjustRightInd w:val="0"/>
              <w:jc w:val="both"/>
              <w:rPr>
                <w:rFonts w:ascii="Arial" w:hAnsi="Arial" w:cs="Arial"/>
                <w:b/>
                <w:sz w:val="20"/>
                <w:szCs w:val="20"/>
              </w:rPr>
            </w:pPr>
            <w:r w:rsidRPr="00085A41">
              <w:rPr>
                <w:rFonts w:ascii="Arial" w:hAnsi="Arial" w:cs="Arial"/>
                <w:sz w:val="20"/>
                <w:szCs w:val="20"/>
                <w:lang w:val="pt-PT"/>
              </w:rPr>
              <w:t xml:space="preserve">ZANELLI, José C.; BORGES-ANDRADE, Jairo E.; BASTOS Antônio V. B. (org). </w:t>
            </w:r>
            <w:r w:rsidRPr="00085A41">
              <w:rPr>
                <w:rFonts w:ascii="Arial" w:hAnsi="Arial" w:cs="Arial"/>
                <w:b/>
                <w:bCs/>
                <w:sz w:val="20"/>
                <w:szCs w:val="20"/>
                <w:lang w:val="pt-PT"/>
              </w:rPr>
              <w:t>Psicologia, Organizações e Trabalho no Brasil</w:t>
            </w:r>
            <w:r w:rsidRPr="00085A41">
              <w:rPr>
                <w:rFonts w:ascii="Arial" w:hAnsi="Arial" w:cs="Arial"/>
                <w:sz w:val="20"/>
                <w:szCs w:val="20"/>
                <w:lang w:val="pt-PT"/>
              </w:rPr>
              <w:t>. 2. ed. Porto Alegre: Artmed, 2014.</w:t>
            </w:r>
          </w:p>
        </w:tc>
      </w:tr>
      <w:tr w:rsidR="000C4673" w:rsidRPr="00085A41" w14:paraId="7C4A7263" w14:textId="77777777" w:rsidTr="00B41764">
        <w:tc>
          <w:tcPr>
            <w:tcW w:w="1808" w:type="dxa"/>
          </w:tcPr>
          <w:p w14:paraId="4C64A80B" w14:textId="77777777" w:rsidR="00B41764" w:rsidRPr="00085A41" w:rsidRDefault="00B41764" w:rsidP="00BE4265">
            <w:pPr>
              <w:tabs>
                <w:tab w:val="left" w:pos="615"/>
              </w:tabs>
              <w:jc w:val="center"/>
              <w:rPr>
                <w:rFonts w:ascii="Arial" w:hAnsi="Arial" w:cs="Arial"/>
                <w:b/>
                <w:sz w:val="20"/>
                <w:szCs w:val="20"/>
              </w:rPr>
            </w:pPr>
            <w:r w:rsidRPr="00085A41">
              <w:rPr>
                <w:rFonts w:ascii="Arial" w:hAnsi="Arial" w:cs="Arial"/>
                <w:b/>
                <w:sz w:val="20"/>
                <w:szCs w:val="20"/>
                <w:shd w:val="clear" w:color="auto" w:fill="FFFFFF"/>
              </w:rPr>
              <w:t>Ciências Sociais Aplicadas/ Economia/ Economia do Setor Público</w:t>
            </w:r>
          </w:p>
        </w:tc>
        <w:tc>
          <w:tcPr>
            <w:tcW w:w="7548" w:type="dxa"/>
          </w:tcPr>
          <w:p w14:paraId="4C8F96F8" w14:textId="77777777" w:rsidR="00B41764" w:rsidRPr="00085A41" w:rsidRDefault="00B41764" w:rsidP="00BE4265">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3B9F944A" w14:textId="77777777" w:rsidR="00B41764" w:rsidRPr="00085A41" w:rsidRDefault="00B41764" w:rsidP="00BE4265">
            <w:pPr>
              <w:autoSpaceDE w:val="0"/>
              <w:autoSpaceDN w:val="0"/>
              <w:adjustRightInd w:val="0"/>
              <w:jc w:val="both"/>
              <w:rPr>
                <w:rFonts w:ascii="Arial" w:hAnsi="Arial" w:cs="Arial"/>
                <w:sz w:val="20"/>
                <w:szCs w:val="20"/>
              </w:rPr>
            </w:pPr>
            <w:r w:rsidRPr="00085A41">
              <w:rPr>
                <w:rFonts w:ascii="Arial" w:hAnsi="Arial" w:cs="Arial"/>
                <w:sz w:val="20"/>
                <w:szCs w:val="20"/>
              </w:rPr>
              <w:t xml:space="preserve">Razões econômicas para a existência do governo. Funções econômicas do governo. Falhas de mercado. Fundamentos, legislação e finalidades do orçamento público. Estrutura do processo orçamentário e suas inter-relações. Programação e execução de receitas e despesas públicas. Planejamento, execução, controle e avaliação orçamentária. Orçamento Participativo. Tecnologias e inteligência aplicadas ao processo orçamentário. Recursos orçamentários e a coprodução do bem público. Orçamento público comparado. Indicadores Socioeconômicos e fiscais. </w:t>
            </w:r>
            <w:bookmarkStart w:id="4" w:name="_Hlk69589346"/>
            <w:r w:rsidRPr="00085A41">
              <w:rPr>
                <w:rFonts w:ascii="Arial" w:hAnsi="Arial" w:cs="Arial"/>
                <w:sz w:val="20"/>
                <w:szCs w:val="20"/>
              </w:rPr>
              <w:t>Orçamento público e teoria dos jogos. Orçamento público e políticas macroeconômicas.</w:t>
            </w:r>
            <w:bookmarkEnd w:id="4"/>
          </w:p>
          <w:p w14:paraId="7408BFCF" w14:textId="77777777" w:rsidR="00B41764" w:rsidRPr="00085A41" w:rsidRDefault="00B41764" w:rsidP="00BE4265">
            <w:pPr>
              <w:autoSpaceDE w:val="0"/>
              <w:autoSpaceDN w:val="0"/>
              <w:adjustRightInd w:val="0"/>
              <w:jc w:val="both"/>
              <w:rPr>
                <w:rFonts w:ascii="Arial" w:hAnsi="Arial" w:cs="Arial"/>
                <w:b/>
                <w:sz w:val="20"/>
                <w:szCs w:val="20"/>
              </w:rPr>
            </w:pPr>
          </w:p>
          <w:p w14:paraId="0EB35BBE" w14:textId="77777777" w:rsidR="00B41764" w:rsidRPr="00924864" w:rsidRDefault="00B41764" w:rsidP="00BE4265">
            <w:pPr>
              <w:autoSpaceDE w:val="0"/>
              <w:autoSpaceDN w:val="0"/>
              <w:adjustRightInd w:val="0"/>
              <w:jc w:val="both"/>
              <w:rPr>
                <w:rFonts w:ascii="Arial" w:hAnsi="Arial" w:cs="Arial"/>
                <w:b/>
                <w:sz w:val="20"/>
                <w:szCs w:val="20"/>
              </w:rPr>
            </w:pPr>
            <w:r w:rsidRPr="00924864">
              <w:rPr>
                <w:rFonts w:ascii="Arial" w:hAnsi="Arial" w:cs="Arial"/>
                <w:b/>
                <w:sz w:val="20"/>
                <w:szCs w:val="20"/>
              </w:rPr>
              <w:t>Bibliografia:</w:t>
            </w:r>
          </w:p>
          <w:p w14:paraId="11D33F19"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ANDRADE, Nilton de Aquino. </w:t>
            </w:r>
            <w:r w:rsidRPr="00085A41">
              <w:rPr>
                <w:rFonts w:ascii="Arial" w:hAnsi="Arial" w:cs="Arial"/>
                <w:b/>
                <w:bCs/>
                <w:sz w:val="20"/>
                <w:szCs w:val="20"/>
              </w:rPr>
              <w:t>Contabilidade pública na gestão municipal</w:t>
            </w:r>
            <w:r w:rsidRPr="00085A41">
              <w:rPr>
                <w:rFonts w:ascii="Arial" w:hAnsi="Arial" w:cs="Arial"/>
                <w:sz w:val="20"/>
                <w:szCs w:val="20"/>
              </w:rPr>
              <w:t>: métodos com base nas normas brasileiras de contabilidade aplicada ao setor público (NBCASP) e nos padrões internacionais de contabilidade. 6. ed. São Paulo: Atlas, 2018.</w:t>
            </w:r>
          </w:p>
          <w:p w14:paraId="702868F6"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BRASIL. Constituição Federal de 1988 ou a mais recente. Disponível em: </w:t>
            </w:r>
            <w:hyperlink r:id="rId33" w:history="1">
              <w:r w:rsidRPr="00085A41">
                <w:rPr>
                  <w:rStyle w:val="Hyperlink"/>
                  <w:rFonts w:ascii="Arial" w:hAnsi="Arial" w:cs="Arial"/>
                  <w:color w:val="auto"/>
                </w:rPr>
                <w:t>http://www.planalto.gov.br/ccivil_03/constituicao/constituicao.htm</w:t>
              </w:r>
            </w:hyperlink>
          </w:p>
          <w:p w14:paraId="594F9F20"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BRASIL. Lei Complementar 101 de 04 de maio de 2000 (LRF) ou a mais recente. Disponível em: </w:t>
            </w:r>
            <w:hyperlink r:id="rId34" w:history="1">
              <w:r w:rsidRPr="00085A41">
                <w:rPr>
                  <w:rStyle w:val="Hyperlink"/>
                  <w:rFonts w:ascii="Arial" w:hAnsi="Arial" w:cs="Arial"/>
                  <w:color w:val="auto"/>
                </w:rPr>
                <w:t>http://www.planalto.gov.br/ccivil_03/constituicao/constituicao.htm</w:t>
              </w:r>
            </w:hyperlink>
          </w:p>
          <w:p w14:paraId="5E986EE8"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BRASIL. Lei 4.320 de 17 de março de 1964 ou a mais recente. Disponível em: </w:t>
            </w:r>
            <w:hyperlink r:id="rId35" w:history="1">
              <w:r w:rsidRPr="00085A41">
                <w:rPr>
                  <w:rStyle w:val="Hyperlink"/>
                  <w:rFonts w:ascii="Arial" w:hAnsi="Arial" w:cs="Arial"/>
                  <w:color w:val="auto"/>
                </w:rPr>
                <w:t>http://www.planalto.gov.br/ccivil_03/leis/l4320.htm</w:t>
              </w:r>
            </w:hyperlink>
          </w:p>
          <w:p w14:paraId="18E3A3C8"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CARVALHO, Deusvaldo. </w:t>
            </w:r>
            <w:r w:rsidRPr="00085A41">
              <w:rPr>
                <w:rFonts w:ascii="Arial" w:hAnsi="Arial" w:cs="Arial"/>
                <w:b/>
                <w:bCs/>
                <w:sz w:val="20"/>
                <w:szCs w:val="20"/>
              </w:rPr>
              <w:t>Orçamento e contabilidade pública</w:t>
            </w:r>
            <w:r w:rsidRPr="00085A41">
              <w:rPr>
                <w:rFonts w:ascii="Arial" w:hAnsi="Arial" w:cs="Arial"/>
                <w:sz w:val="20"/>
                <w:szCs w:val="20"/>
              </w:rPr>
              <w:t>: teoria, prática e mais de 800 exercícios. 4.ed. Rio de Janeiro: Elsevier, 2008.</w:t>
            </w:r>
          </w:p>
          <w:p w14:paraId="700EFFE7"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CRUZ, Flávio da; VICCARI JUNIOR, Adauto. </w:t>
            </w:r>
            <w:r w:rsidRPr="00085A41">
              <w:rPr>
                <w:rFonts w:ascii="Arial" w:hAnsi="Arial" w:cs="Arial"/>
                <w:b/>
                <w:bCs/>
                <w:sz w:val="20"/>
                <w:szCs w:val="20"/>
              </w:rPr>
              <w:t>Lei de responsabilidade fiscal comentada</w:t>
            </w:r>
            <w:r w:rsidRPr="00085A41">
              <w:rPr>
                <w:rFonts w:ascii="Arial" w:hAnsi="Arial" w:cs="Arial"/>
                <w:sz w:val="20"/>
                <w:szCs w:val="20"/>
              </w:rPr>
              <w:t>: lei Complementar nº 101, de 4 de maio de 2000. 6. ed. São Paulo: Atlas, 2009.</w:t>
            </w:r>
          </w:p>
          <w:p w14:paraId="0A7C2F5E"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EQUIPE DE PROFESSORES DA USP. </w:t>
            </w:r>
            <w:r w:rsidRPr="00085A41">
              <w:rPr>
                <w:rFonts w:ascii="Arial" w:hAnsi="Arial" w:cs="Arial"/>
                <w:b/>
                <w:bCs/>
                <w:sz w:val="20"/>
                <w:szCs w:val="20"/>
              </w:rPr>
              <w:t>Manual de Economia</w:t>
            </w:r>
            <w:r w:rsidRPr="00085A41">
              <w:rPr>
                <w:rFonts w:ascii="Arial" w:hAnsi="Arial" w:cs="Arial"/>
                <w:sz w:val="20"/>
                <w:szCs w:val="20"/>
              </w:rPr>
              <w:t>. São Paulo: Saraiva, 2011.</w:t>
            </w:r>
          </w:p>
          <w:p w14:paraId="5931D2BC"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FIANI, Ronaldo. </w:t>
            </w:r>
            <w:r w:rsidRPr="00085A41">
              <w:rPr>
                <w:rFonts w:ascii="Arial" w:hAnsi="Arial" w:cs="Arial"/>
                <w:b/>
                <w:bCs/>
                <w:sz w:val="20"/>
                <w:szCs w:val="20"/>
              </w:rPr>
              <w:t xml:space="preserve">Teoria dos jogos: </w:t>
            </w:r>
            <w:r w:rsidRPr="00085A41">
              <w:rPr>
                <w:rFonts w:ascii="Arial" w:hAnsi="Arial" w:cs="Arial"/>
                <w:sz w:val="20"/>
                <w:szCs w:val="20"/>
              </w:rPr>
              <w:t>com aplicações em economia, administração e ciências sociais. 4. ed. Rio de Janeiro: Elsevier, 2015.</w:t>
            </w:r>
          </w:p>
          <w:p w14:paraId="676E48DE" w14:textId="77777777" w:rsidR="00B41764" w:rsidRPr="00085A41" w:rsidRDefault="00B41764" w:rsidP="00BE4265">
            <w:pPr>
              <w:jc w:val="both"/>
              <w:rPr>
                <w:rFonts w:ascii="Arial" w:hAnsi="Arial" w:cs="Arial"/>
                <w:sz w:val="20"/>
                <w:szCs w:val="20"/>
              </w:rPr>
            </w:pPr>
            <w:bookmarkStart w:id="5" w:name="_Hlk69590067"/>
            <w:r w:rsidRPr="00085A41">
              <w:rPr>
                <w:rFonts w:ascii="Arial" w:hAnsi="Arial" w:cs="Arial"/>
                <w:sz w:val="20"/>
                <w:szCs w:val="20"/>
              </w:rPr>
              <w:t xml:space="preserve">FROYEN, Richard T. </w:t>
            </w:r>
            <w:r w:rsidRPr="00085A41">
              <w:rPr>
                <w:rFonts w:ascii="Arial" w:hAnsi="Arial" w:cs="Arial"/>
                <w:b/>
                <w:bCs/>
                <w:sz w:val="20"/>
                <w:szCs w:val="20"/>
              </w:rPr>
              <w:t>Macroeconomia</w:t>
            </w:r>
            <w:r w:rsidRPr="00085A41">
              <w:rPr>
                <w:rFonts w:ascii="Arial" w:hAnsi="Arial" w:cs="Arial"/>
                <w:sz w:val="20"/>
                <w:szCs w:val="20"/>
              </w:rPr>
              <w:t>. São Paulo: Saraiva, 2003.</w:t>
            </w:r>
          </w:p>
          <w:bookmarkEnd w:id="5"/>
          <w:p w14:paraId="0CEE4CEF"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GAMA JÚNIOR, Fernando Lima. </w:t>
            </w:r>
            <w:r w:rsidRPr="00085A41">
              <w:rPr>
                <w:rFonts w:ascii="Arial" w:hAnsi="Arial" w:cs="Arial"/>
                <w:b/>
                <w:bCs/>
                <w:sz w:val="20"/>
                <w:szCs w:val="20"/>
              </w:rPr>
              <w:t>Fundamentos de orçamento público e direito financeiro</w:t>
            </w:r>
            <w:r w:rsidRPr="00085A41">
              <w:rPr>
                <w:rFonts w:ascii="Arial" w:hAnsi="Arial" w:cs="Arial"/>
                <w:sz w:val="20"/>
                <w:szCs w:val="20"/>
              </w:rPr>
              <w:t>: teoria, 100 questões comentadas e mais de 400 questões com gabarito. Rio de Janeiro: Elsevier, 2009.</w:t>
            </w:r>
          </w:p>
          <w:p w14:paraId="2D0A2FF6"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GIACOMONI, James. </w:t>
            </w:r>
            <w:r w:rsidRPr="00085A41">
              <w:rPr>
                <w:rFonts w:ascii="Arial" w:hAnsi="Arial" w:cs="Arial"/>
                <w:b/>
                <w:bCs/>
                <w:sz w:val="20"/>
                <w:szCs w:val="20"/>
              </w:rPr>
              <w:t>Orçamento público</w:t>
            </w:r>
            <w:r w:rsidRPr="00085A41">
              <w:rPr>
                <w:rFonts w:ascii="Arial" w:hAnsi="Arial" w:cs="Arial"/>
                <w:sz w:val="20"/>
                <w:szCs w:val="20"/>
              </w:rPr>
              <w:t xml:space="preserve">. 17.ed. ampl., rev. e atual. São Paulo: Atlas, 2017. </w:t>
            </w:r>
          </w:p>
          <w:p w14:paraId="7ADEC09D"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KOHAMA, H. </w:t>
            </w:r>
            <w:r w:rsidRPr="00085A41">
              <w:rPr>
                <w:rFonts w:ascii="Arial" w:hAnsi="Arial" w:cs="Arial"/>
                <w:b/>
                <w:bCs/>
                <w:sz w:val="20"/>
                <w:szCs w:val="20"/>
              </w:rPr>
              <w:t>Contabilidade pública</w:t>
            </w:r>
            <w:r w:rsidRPr="00085A41">
              <w:rPr>
                <w:rFonts w:ascii="Arial" w:hAnsi="Arial" w:cs="Arial"/>
                <w:sz w:val="20"/>
                <w:szCs w:val="20"/>
              </w:rPr>
              <w:t>: teoria e prática. 15ed. São Paulo: Atlas, 2017.</w:t>
            </w:r>
          </w:p>
          <w:p w14:paraId="4E90357B"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MANKIW, N. Gregory. </w:t>
            </w:r>
            <w:r w:rsidRPr="00085A41">
              <w:rPr>
                <w:rFonts w:ascii="Arial" w:hAnsi="Arial" w:cs="Arial"/>
                <w:b/>
                <w:bCs/>
                <w:sz w:val="20"/>
                <w:szCs w:val="20"/>
              </w:rPr>
              <w:t>Introdução à economia</w:t>
            </w:r>
            <w:r w:rsidRPr="00085A41">
              <w:rPr>
                <w:rFonts w:ascii="Arial" w:hAnsi="Arial" w:cs="Arial"/>
                <w:sz w:val="20"/>
                <w:szCs w:val="20"/>
              </w:rPr>
              <w:t>. São Paulo: Cengage Learning, 2014.</w:t>
            </w:r>
          </w:p>
          <w:p w14:paraId="0D607FA3"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MATIAS-PEREIRA, José. </w:t>
            </w:r>
            <w:r w:rsidRPr="00085A41">
              <w:rPr>
                <w:rFonts w:ascii="Arial" w:hAnsi="Arial" w:cs="Arial"/>
                <w:b/>
                <w:bCs/>
                <w:sz w:val="20"/>
                <w:szCs w:val="20"/>
              </w:rPr>
              <w:t>Finanças públicas</w:t>
            </w:r>
            <w:r w:rsidRPr="00085A41">
              <w:rPr>
                <w:rFonts w:ascii="Arial" w:hAnsi="Arial" w:cs="Arial"/>
                <w:sz w:val="20"/>
                <w:szCs w:val="20"/>
              </w:rPr>
              <w:t>: a política orçamentária no Brasil. 6. ed. rev. atual. São Paulo: Atlas, 2012.</w:t>
            </w:r>
          </w:p>
          <w:p w14:paraId="4A0D3C6C" w14:textId="77777777" w:rsidR="00B41764" w:rsidRPr="00085A41" w:rsidRDefault="00B41764" w:rsidP="00BE4265">
            <w:pPr>
              <w:jc w:val="both"/>
              <w:rPr>
                <w:rFonts w:ascii="Arial" w:hAnsi="Arial" w:cs="Arial"/>
                <w:sz w:val="20"/>
                <w:szCs w:val="20"/>
              </w:rPr>
            </w:pPr>
            <w:r w:rsidRPr="00085A41">
              <w:rPr>
                <w:rFonts w:ascii="Arial" w:hAnsi="Arial" w:cs="Arial"/>
                <w:sz w:val="20"/>
                <w:szCs w:val="20"/>
              </w:rPr>
              <w:t xml:space="preserve">MORANTE, Antônio Salvador; JORGE, Fauzi Timaco. </w:t>
            </w:r>
            <w:r w:rsidRPr="00085A41">
              <w:rPr>
                <w:rFonts w:ascii="Arial" w:hAnsi="Arial" w:cs="Arial"/>
                <w:b/>
                <w:bCs/>
                <w:sz w:val="20"/>
                <w:szCs w:val="20"/>
              </w:rPr>
              <w:t>Controladoria</w:t>
            </w:r>
            <w:r w:rsidRPr="00085A41">
              <w:rPr>
                <w:rFonts w:ascii="Arial" w:hAnsi="Arial" w:cs="Arial"/>
                <w:sz w:val="20"/>
                <w:szCs w:val="20"/>
              </w:rPr>
              <w:t>: análise financeira, planejamento e controle orçamentário. São Paulo: Atlas, 2008.</w:t>
            </w:r>
          </w:p>
          <w:p w14:paraId="78D3DB84" w14:textId="77777777" w:rsidR="00B41764" w:rsidRPr="00085A41" w:rsidRDefault="00B41764" w:rsidP="00BE4265">
            <w:pPr>
              <w:jc w:val="both"/>
              <w:rPr>
                <w:rFonts w:ascii="Arial" w:hAnsi="Arial" w:cs="Arial"/>
                <w:sz w:val="20"/>
                <w:szCs w:val="20"/>
              </w:rPr>
            </w:pPr>
            <w:bookmarkStart w:id="6" w:name="_Hlk69590030"/>
            <w:r w:rsidRPr="00085A41">
              <w:rPr>
                <w:rFonts w:ascii="Arial" w:hAnsi="Arial" w:cs="Arial"/>
                <w:sz w:val="20"/>
                <w:szCs w:val="20"/>
              </w:rPr>
              <w:t xml:space="preserve">RIANI, Flavio. </w:t>
            </w:r>
            <w:r w:rsidRPr="00085A41">
              <w:rPr>
                <w:rFonts w:ascii="Arial" w:hAnsi="Arial" w:cs="Arial"/>
                <w:b/>
                <w:bCs/>
                <w:sz w:val="20"/>
                <w:szCs w:val="20"/>
              </w:rPr>
              <w:t>Economia do setor público</w:t>
            </w:r>
            <w:r w:rsidRPr="00085A41">
              <w:rPr>
                <w:rFonts w:ascii="Arial" w:hAnsi="Arial" w:cs="Arial"/>
                <w:sz w:val="20"/>
                <w:szCs w:val="20"/>
              </w:rPr>
              <w:t>: uma abordagem introdutória. 5. ed. Rio de Janeiro: LTC, 2009.</w:t>
            </w:r>
          </w:p>
          <w:p w14:paraId="72994073" w14:textId="77777777" w:rsidR="00B41764" w:rsidRPr="00085A41" w:rsidRDefault="00B41764" w:rsidP="00BE4265">
            <w:pPr>
              <w:jc w:val="both"/>
              <w:rPr>
                <w:rFonts w:ascii="Arial" w:hAnsi="Arial" w:cs="Arial"/>
                <w:b/>
                <w:sz w:val="20"/>
                <w:szCs w:val="20"/>
              </w:rPr>
            </w:pPr>
            <w:r w:rsidRPr="00085A41">
              <w:rPr>
                <w:rFonts w:ascii="Arial" w:hAnsi="Arial" w:cs="Arial"/>
                <w:sz w:val="20"/>
                <w:szCs w:val="20"/>
              </w:rPr>
              <w:t xml:space="preserve">VASCONCELLOS, Marco Antônio Sandoval de. </w:t>
            </w:r>
            <w:r w:rsidRPr="00085A41">
              <w:rPr>
                <w:rFonts w:ascii="Arial" w:hAnsi="Arial" w:cs="Arial"/>
                <w:b/>
                <w:bCs/>
                <w:sz w:val="20"/>
                <w:szCs w:val="20"/>
              </w:rPr>
              <w:t>Economia</w:t>
            </w:r>
            <w:r w:rsidRPr="00085A41">
              <w:rPr>
                <w:rFonts w:ascii="Arial" w:hAnsi="Arial" w:cs="Arial"/>
                <w:sz w:val="20"/>
                <w:szCs w:val="20"/>
              </w:rPr>
              <w:t>: micro e macro. 4. ed. São Paulo: Atlas, 2006.</w:t>
            </w:r>
            <w:bookmarkEnd w:id="6"/>
          </w:p>
        </w:tc>
      </w:tr>
      <w:tr w:rsidR="000C4673" w:rsidRPr="00085A41" w14:paraId="40D9E002" w14:textId="77777777" w:rsidTr="00B41764">
        <w:tc>
          <w:tcPr>
            <w:tcW w:w="1808" w:type="dxa"/>
          </w:tcPr>
          <w:p w14:paraId="4F132E7C" w14:textId="77777777" w:rsidR="00B41764" w:rsidRPr="00085A41" w:rsidRDefault="00B41764" w:rsidP="00BE4265">
            <w:pPr>
              <w:tabs>
                <w:tab w:val="left" w:pos="615"/>
              </w:tabs>
              <w:jc w:val="center"/>
              <w:rPr>
                <w:rFonts w:ascii="Arial" w:hAnsi="Arial" w:cs="Arial"/>
                <w:b/>
                <w:sz w:val="20"/>
                <w:szCs w:val="20"/>
              </w:rPr>
            </w:pPr>
            <w:r w:rsidRPr="00085A41">
              <w:rPr>
                <w:rFonts w:ascii="Arial" w:hAnsi="Arial" w:cs="Arial"/>
                <w:b/>
                <w:sz w:val="20"/>
                <w:szCs w:val="20"/>
                <w:shd w:val="clear" w:color="auto" w:fill="FFFFFF"/>
              </w:rPr>
              <w:t>Métodos Quantitativos Aplicados à Economia</w:t>
            </w:r>
          </w:p>
        </w:tc>
        <w:tc>
          <w:tcPr>
            <w:tcW w:w="7548" w:type="dxa"/>
          </w:tcPr>
          <w:p w14:paraId="2DEB21E4" w14:textId="77777777" w:rsidR="00B41764" w:rsidRPr="00085A41" w:rsidRDefault="00B41764" w:rsidP="00BE4265">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307FEF50" w14:textId="77777777" w:rsidR="00B41764" w:rsidRPr="00085A41" w:rsidRDefault="00B41764" w:rsidP="00BE4265">
            <w:pPr>
              <w:autoSpaceDE w:val="0"/>
              <w:autoSpaceDN w:val="0"/>
              <w:adjustRightInd w:val="0"/>
              <w:jc w:val="both"/>
              <w:rPr>
                <w:rFonts w:ascii="Arial" w:hAnsi="Arial" w:cs="Arial"/>
                <w:sz w:val="20"/>
                <w:szCs w:val="20"/>
              </w:rPr>
            </w:pPr>
            <w:r w:rsidRPr="00085A41">
              <w:rPr>
                <w:rFonts w:ascii="Arial" w:hAnsi="Arial" w:cs="Arial"/>
                <w:sz w:val="20"/>
                <w:szCs w:val="20"/>
              </w:rPr>
              <w:t>Resolução de problemas econômicos com aplicação de otimização. Soluções de equações diferenciais e de equações em diferença, aplicações econômicas de equações diferenciais e em diferença. Otimização Dinâmica aplicada à economia. Distribuições de probabilidades e Testes de hipóteses.</w:t>
            </w:r>
          </w:p>
          <w:p w14:paraId="370C8E7B" w14:textId="77777777" w:rsidR="00B41764" w:rsidRPr="00085A41" w:rsidRDefault="00B41764" w:rsidP="00BE4265">
            <w:pPr>
              <w:autoSpaceDE w:val="0"/>
              <w:autoSpaceDN w:val="0"/>
              <w:adjustRightInd w:val="0"/>
              <w:jc w:val="both"/>
              <w:rPr>
                <w:rFonts w:ascii="Arial" w:hAnsi="Arial" w:cs="Arial"/>
                <w:b/>
                <w:sz w:val="20"/>
                <w:szCs w:val="20"/>
              </w:rPr>
            </w:pPr>
          </w:p>
          <w:p w14:paraId="77C2C3EC" w14:textId="77777777" w:rsidR="00B41764" w:rsidRPr="00085A41" w:rsidRDefault="00B41764" w:rsidP="00BE4265">
            <w:pPr>
              <w:autoSpaceDE w:val="0"/>
              <w:autoSpaceDN w:val="0"/>
              <w:adjustRightInd w:val="0"/>
              <w:jc w:val="both"/>
              <w:rPr>
                <w:rFonts w:ascii="Arial" w:hAnsi="Arial" w:cs="Arial"/>
                <w:b/>
                <w:sz w:val="20"/>
                <w:szCs w:val="20"/>
                <w:lang w:val="en-US"/>
              </w:rPr>
            </w:pPr>
            <w:r w:rsidRPr="00085A41">
              <w:rPr>
                <w:rFonts w:ascii="Arial" w:hAnsi="Arial" w:cs="Arial"/>
                <w:b/>
                <w:sz w:val="20"/>
                <w:szCs w:val="20"/>
                <w:lang w:val="en-US"/>
              </w:rPr>
              <w:t>Bibliografia:</w:t>
            </w:r>
          </w:p>
          <w:p w14:paraId="05E31A44" w14:textId="77777777" w:rsidR="00B41764" w:rsidRPr="00085A41" w:rsidRDefault="00B41764" w:rsidP="00BE4265">
            <w:pPr>
              <w:pStyle w:val="SemEspaamento"/>
              <w:jc w:val="both"/>
              <w:rPr>
                <w:rFonts w:ascii="Arial" w:hAnsi="Arial" w:cs="Arial"/>
                <w:sz w:val="20"/>
                <w:szCs w:val="20"/>
              </w:rPr>
            </w:pPr>
            <w:r w:rsidRPr="00924864">
              <w:rPr>
                <w:rFonts w:ascii="Arial" w:hAnsi="Arial" w:cs="Arial"/>
                <w:sz w:val="20"/>
                <w:szCs w:val="20"/>
                <w:lang w:val="en-US"/>
              </w:rPr>
              <w:t xml:space="preserve">CHIANG, Alpha C.; WAINWRIGHT, Kevin. </w:t>
            </w:r>
            <w:r w:rsidRPr="00085A41">
              <w:rPr>
                <w:rFonts w:ascii="Arial" w:hAnsi="Arial" w:cs="Arial"/>
                <w:sz w:val="20"/>
                <w:szCs w:val="20"/>
              </w:rPr>
              <w:t xml:space="preserve">(2006) </w:t>
            </w:r>
            <w:r w:rsidRPr="00085A41">
              <w:rPr>
                <w:rFonts w:ascii="Arial" w:hAnsi="Arial" w:cs="Arial"/>
                <w:b/>
                <w:sz w:val="20"/>
                <w:szCs w:val="20"/>
              </w:rPr>
              <w:t>Matemática para economistas</w:t>
            </w:r>
            <w:r w:rsidRPr="00085A41">
              <w:rPr>
                <w:rFonts w:ascii="Arial" w:hAnsi="Arial" w:cs="Arial"/>
                <w:sz w:val="20"/>
                <w:szCs w:val="20"/>
              </w:rPr>
              <w:t>. Rio de Janeiro: Elsevier.</w:t>
            </w:r>
          </w:p>
          <w:p w14:paraId="74735AF9" w14:textId="77777777" w:rsidR="00B41764" w:rsidRPr="00085A41" w:rsidRDefault="00B41764" w:rsidP="00BE4265">
            <w:pPr>
              <w:pStyle w:val="SemEspaamento"/>
              <w:jc w:val="both"/>
              <w:rPr>
                <w:rFonts w:ascii="Arial" w:hAnsi="Arial" w:cs="Arial"/>
                <w:sz w:val="20"/>
                <w:szCs w:val="20"/>
              </w:rPr>
            </w:pPr>
            <w:r w:rsidRPr="00924864">
              <w:rPr>
                <w:rFonts w:ascii="Arial" w:hAnsi="Arial" w:cs="Arial"/>
                <w:sz w:val="20"/>
                <w:szCs w:val="20"/>
                <w:lang w:val="en-US"/>
              </w:rPr>
              <w:t xml:space="preserve">FUENTE, Ángel de La. (2000) </w:t>
            </w:r>
            <w:r w:rsidRPr="00924864">
              <w:rPr>
                <w:rFonts w:ascii="Arial" w:hAnsi="Arial" w:cs="Arial"/>
                <w:b/>
                <w:sz w:val="20"/>
                <w:szCs w:val="20"/>
                <w:lang w:val="en-US"/>
              </w:rPr>
              <w:t>Mathematical methods and models for economists</w:t>
            </w:r>
            <w:r w:rsidRPr="00924864">
              <w:rPr>
                <w:rFonts w:ascii="Arial" w:hAnsi="Arial" w:cs="Arial"/>
                <w:sz w:val="20"/>
                <w:szCs w:val="20"/>
                <w:lang w:val="en-US"/>
              </w:rPr>
              <w:t xml:space="preserve">. </w:t>
            </w:r>
            <w:r w:rsidRPr="00085A41">
              <w:rPr>
                <w:rFonts w:ascii="Arial" w:hAnsi="Arial" w:cs="Arial"/>
                <w:sz w:val="20"/>
                <w:szCs w:val="20"/>
              </w:rPr>
              <w:t>Cambridge University Press, Cambridge, UK.</w:t>
            </w:r>
          </w:p>
          <w:p w14:paraId="0875EC1C" w14:textId="77777777" w:rsidR="00B41764" w:rsidRPr="00085A41" w:rsidRDefault="00B41764" w:rsidP="00BE4265">
            <w:pPr>
              <w:pStyle w:val="SemEspaamento"/>
              <w:jc w:val="both"/>
              <w:rPr>
                <w:rFonts w:ascii="Arial" w:hAnsi="Arial" w:cs="Arial"/>
                <w:sz w:val="20"/>
                <w:szCs w:val="20"/>
              </w:rPr>
            </w:pPr>
            <w:r w:rsidRPr="00085A41">
              <w:rPr>
                <w:rFonts w:ascii="Arial" w:hAnsi="Arial" w:cs="Arial"/>
                <w:sz w:val="20"/>
                <w:szCs w:val="20"/>
              </w:rPr>
              <w:t xml:space="preserve">HOFFMAN, R. (2006). </w:t>
            </w:r>
            <w:r w:rsidRPr="00085A41">
              <w:rPr>
                <w:rFonts w:ascii="Arial" w:hAnsi="Arial" w:cs="Arial"/>
                <w:b/>
                <w:sz w:val="20"/>
                <w:szCs w:val="20"/>
              </w:rPr>
              <w:t>Estatística para economistas</w:t>
            </w:r>
            <w:r w:rsidRPr="00085A41">
              <w:rPr>
                <w:rFonts w:ascii="Arial" w:hAnsi="Arial" w:cs="Arial"/>
                <w:sz w:val="20"/>
                <w:szCs w:val="20"/>
              </w:rPr>
              <w:t>. 4ª edição São Paulo: Pioneira</w:t>
            </w:r>
          </w:p>
          <w:p w14:paraId="2EEFA625" w14:textId="77777777" w:rsidR="00B41764" w:rsidRPr="00924864" w:rsidRDefault="00B41764" w:rsidP="00BE4265">
            <w:pPr>
              <w:pStyle w:val="SemEspaamento"/>
              <w:jc w:val="both"/>
              <w:rPr>
                <w:rFonts w:ascii="Arial" w:hAnsi="Arial" w:cs="Arial"/>
                <w:sz w:val="20"/>
                <w:szCs w:val="20"/>
                <w:lang w:val="en-US"/>
              </w:rPr>
            </w:pPr>
            <w:r w:rsidRPr="00085A41">
              <w:rPr>
                <w:rFonts w:ascii="Arial" w:hAnsi="Arial" w:cs="Arial"/>
                <w:sz w:val="20"/>
                <w:szCs w:val="20"/>
              </w:rPr>
              <w:t xml:space="preserve">LUCAS, Robert E., Jr (2002). </w:t>
            </w:r>
            <w:r w:rsidRPr="00924864">
              <w:rPr>
                <w:rFonts w:ascii="Arial" w:hAnsi="Arial" w:cs="Arial"/>
                <w:b/>
                <w:sz w:val="20"/>
                <w:szCs w:val="20"/>
                <w:lang w:val="en-US"/>
              </w:rPr>
              <w:t>Lectures on economic growth</w:t>
            </w:r>
            <w:r w:rsidRPr="00924864">
              <w:rPr>
                <w:rFonts w:ascii="Arial" w:hAnsi="Arial" w:cs="Arial"/>
                <w:sz w:val="20"/>
                <w:szCs w:val="20"/>
                <w:lang w:val="en-US"/>
              </w:rPr>
              <w:t>. Cambridge MA, Harvard University Press</w:t>
            </w:r>
          </w:p>
          <w:p w14:paraId="3AC5A738" w14:textId="77777777" w:rsidR="00B41764" w:rsidRPr="00085A41" w:rsidRDefault="00B41764" w:rsidP="00BE4265">
            <w:pPr>
              <w:pStyle w:val="SemEspaamento"/>
              <w:jc w:val="both"/>
              <w:rPr>
                <w:rFonts w:ascii="Arial" w:hAnsi="Arial" w:cs="Arial"/>
                <w:sz w:val="20"/>
                <w:szCs w:val="20"/>
              </w:rPr>
            </w:pPr>
            <w:r w:rsidRPr="00085A41">
              <w:rPr>
                <w:rFonts w:ascii="Arial" w:hAnsi="Arial" w:cs="Arial"/>
                <w:sz w:val="20"/>
                <w:szCs w:val="20"/>
              </w:rPr>
              <w:t xml:space="preserve">MEYER, Paul L. (1983). </w:t>
            </w:r>
            <w:r w:rsidRPr="00085A41">
              <w:rPr>
                <w:rFonts w:ascii="Arial" w:hAnsi="Arial" w:cs="Arial"/>
                <w:b/>
                <w:sz w:val="20"/>
                <w:szCs w:val="20"/>
              </w:rPr>
              <w:t>Probabilidade</w:t>
            </w:r>
            <w:r w:rsidRPr="00085A41">
              <w:rPr>
                <w:rFonts w:ascii="Arial" w:hAnsi="Arial" w:cs="Arial"/>
                <w:sz w:val="20"/>
                <w:szCs w:val="20"/>
              </w:rPr>
              <w:t>: aplicações à estatística. 2ª edição. Rio de Janeiro: LTC.</w:t>
            </w:r>
          </w:p>
          <w:p w14:paraId="4BACD7A6" w14:textId="77777777" w:rsidR="00B41764" w:rsidRPr="00085A41" w:rsidRDefault="00B41764" w:rsidP="00BE4265">
            <w:pPr>
              <w:autoSpaceDE w:val="0"/>
              <w:autoSpaceDN w:val="0"/>
              <w:adjustRightInd w:val="0"/>
              <w:jc w:val="both"/>
              <w:rPr>
                <w:rFonts w:ascii="Arial" w:hAnsi="Arial" w:cs="Arial"/>
                <w:b/>
                <w:sz w:val="20"/>
                <w:szCs w:val="20"/>
              </w:rPr>
            </w:pPr>
            <w:r w:rsidRPr="00085A41">
              <w:rPr>
                <w:rFonts w:ascii="Arial" w:hAnsi="Arial" w:cs="Arial"/>
                <w:sz w:val="20"/>
                <w:szCs w:val="20"/>
              </w:rPr>
              <w:t>SIMON, C. P. BLUME, L. (2004) Matemática para economistas. Porto Alegre: Artmed</w:t>
            </w:r>
          </w:p>
        </w:tc>
      </w:tr>
      <w:tr w:rsidR="000C4673" w:rsidRPr="00085A41" w14:paraId="3551447E" w14:textId="77777777" w:rsidTr="00B41764">
        <w:tc>
          <w:tcPr>
            <w:tcW w:w="1808" w:type="dxa"/>
          </w:tcPr>
          <w:p w14:paraId="01738B5D" w14:textId="77777777" w:rsidR="00B41764" w:rsidRPr="00085A41" w:rsidRDefault="00B41764" w:rsidP="00BE4265">
            <w:pPr>
              <w:tabs>
                <w:tab w:val="left" w:pos="615"/>
              </w:tabs>
              <w:jc w:val="center"/>
              <w:rPr>
                <w:rFonts w:ascii="Arial" w:hAnsi="Arial" w:cs="Arial"/>
                <w:b/>
                <w:sz w:val="20"/>
                <w:szCs w:val="20"/>
              </w:rPr>
            </w:pPr>
            <w:r w:rsidRPr="00085A41">
              <w:rPr>
                <w:rFonts w:ascii="Arial" w:hAnsi="Arial" w:cs="Arial"/>
                <w:b/>
                <w:sz w:val="20"/>
                <w:szCs w:val="20"/>
                <w:shd w:val="clear" w:color="auto" w:fill="FFFFFF"/>
              </w:rPr>
              <w:t>Teoria Econômica</w:t>
            </w:r>
          </w:p>
        </w:tc>
        <w:tc>
          <w:tcPr>
            <w:tcW w:w="7548" w:type="dxa"/>
          </w:tcPr>
          <w:p w14:paraId="48B63212" w14:textId="77777777" w:rsidR="00B41764" w:rsidRPr="00085A41" w:rsidRDefault="00B41764" w:rsidP="00BE4265">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10ABBABA" w14:textId="77777777" w:rsidR="00B41764" w:rsidRPr="00085A41" w:rsidRDefault="00B41764" w:rsidP="00BE4265">
            <w:pPr>
              <w:autoSpaceDE w:val="0"/>
              <w:autoSpaceDN w:val="0"/>
              <w:adjustRightInd w:val="0"/>
              <w:jc w:val="both"/>
              <w:rPr>
                <w:rFonts w:ascii="Arial" w:hAnsi="Arial" w:cs="Arial"/>
                <w:sz w:val="20"/>
                <w:szCs w:val="20"/>
              </w:rPr>
            </w:pPr>
            <w:r w:rsidRPr="00085A41">
              <w:rPr>
                <w:rStyle w:val="normaltextrun"/>
                <w:rFonts w:ascii="Arial" w:hAnsi="Arial" w:cs="Arial"/>
                <w:sz w:val="20"/>
                <w:szCs w:val="20"/>
                <w:shd w:val="clear" w:color="auto" w:fill="FFFFFF"/>
              </w:rPr>
              <w:t>Macroeconomia aberta de curto e de longo prazo. Teoria do ciclo econômico. Teoria do crescimento econômico. Hipótese do ciclo de vida. Teoria do consumidor. Teoria da firma e estruturas de mercado. Escolha sob incerteza. Mercados e bem-estar econômico</w:t>
            </w:r>
            <w:r w:rsidRPr="00085A41">
              <w:rPr>
                <w:rFonts w:ascii="Arial" w:hAnsi="Arial" w:cs="Arial"/>
                <w:sz w:val="20"/>
                <w:szCs w:val="20"/>
              </w:rPr>
              <w:t>.</w:t>
            </w:r>
          </w:p>
          <w:p w14:paraId="27273CE0" w14:textId="77777777" w:rsidR="00B41764" w:rsidRPr="00085A41" w:rsidRDefault="00B41764" w:rsidP="00BE4265">
            <w:pPr>
              <w:autoSpaceDE w:val="0"/>
              <w:autoSpaceDN w:val="0"/>
              <w:adjustRightInd w:val="0"/>
              <w:jc w:val="both"/>
              <w:rPr>
                <w:rFonts w:ascii="Arial" w:hAnsi="Arial" w:cs="Arial"/>
                <w:b/>
                <w:sz w:val="20"/>
                <w:szCs w:val="20"/>
              </w:rPr>
            </w:pPr>
          </w:p>
          <w:p w14:paraId="275725E8" w14:textId="77777777" w:rsidR="00B41764" w:rsidRPr="00924864" w:rsidRDefault="00B41764" w:rsidP="00BE4265">
            <w:pPr>
              <w:autoSpaceDE w:val="0"/>
              <w:autoSpaceDN w:val="0"/>
              <w:adjustRightInd w:val="0"/>
              <w:jc w:val="both"/>
              <w:rPr>
                <w:rFonts w:ascii="Arial" w:hAnsi="Arial" w:cs="Arial"/>
                <w:b/>
                <w:sz w:val="20"/>
                <w:szCs w:val="20"/>
              </w:rPr>
            </w:pPr>
            <w:r w:rsidRPr="00924864">
              <w:rPr>
                <w:rFonts w:ascii="Arial" w:hAnsi="Arial" w:cs="Arial"/>
                <w:b/>
                <w:sz w:val="20"/>
                <w:szCs w:val="20"/>
              </w:rPr>
              <w:t>Bibliografia:</w:t>
            </w:r>
          </w:p>
          <w:p w14:paraId="55560887" w14:textId="77777777" w:rsidR="00B41764" w:rsidRPr="00085A41" w:rsidRDefault="00B41764" w:rsidP="00BE4265">
            <w:pPr>
              <w:pStyle w:val="SemEspaamento"/>
              <w:jc w:val="both"/>
              <w:rPr>
                <w:rFonts w:ascii="Arial" w:hAnsi="Arial" w:cs="Arial"/>
                <w:sz w:val="20"/>
                <w:szCs w:val="20"/>
              </w:rPr>
            </w:pPr>
            <w:r w:rsidRPr="00085A41">
              <w:rPr>
                <w:rFonts w:ascii="Arial" w:hAnsi="Arial" w:cs="Arial"/>
                <w:sz w:val="20"/>
                <w:szCs w:val="20"/>
              </w:rPr>
              <w:t xml:space="preserve">ABEL, A.; BERNANKE, B.; CROUSHORE, D. (2008). </w:t>
            </w:r>
            <w:r w:rsidRPr="00085A41">
              <w:rPr>
                <w:rFonts w:ascii="Arial" w:hAnsi="Arial" w:cs="Arial"/>
                <w:b/>
                <w:sz w:val="20"/>
                <w:szCs w:val="20"/>
              </w:rPr>
              <w:t>Macroeconomia</w:t>
            </w:r>
            <w:r w:rsidRPr="00085A41">
              <w:rPr>
                <w:rFonts w:ascii="Arial" w:hAnsi="Arial" w:cs="Arial"/>
                <w:sz w:val="20"/>
                <w:szCs w:val="20"/>
              </w:rPr>
              <w:t>. 6ª edição. São Paulo, Pearson Addison Wesley</w:t>
            </w:r>
          </w:p>
          <w:p w14:paraId="6091F550" w14:textId="77777777" w:rsidR="00B41764" w:rsidRPr="00924864" w:rsidRDefault="00B41764" w:rsidP="00BE4265">
            <w:pPr>
              <w:pStyle w:val="SemEspaamento"/>
              <w:jc w:val="both"/>
              <w:rPr>
                <w:rFonts w:ascii="Arial" w:hAnsi="Arial" w:cs="Arial"/>
                <w:sz w:val="20"/>
                <w:szCs w:val="20"/>
                <w:lang w:val="en-US"/>
              </w:rPr>
            </w:pPr>
            <w:r w:rsidRPr="00085A41">
              <w:rPr>
                <w:rFonts w:ascii="Arial" w:hAnsi="Arial" w:cs="Arial"/>
                <w:sz w:val="20"/>
                <w:szCs w:val="20"/>
              </w:rPr>
              <w:t xml:space="preserve">BLANCHARD, O. (2011). </w:t>
            </w:r>
            <w:r w:rsidRPr="00085A41">
              <w:rPr>
                <w:rFonts w:ascii="Arial" w:hAnsi="Arial" w:cs="Arial"/>
                <w:b/>
                <w:sz w:val="20"/>
                <w:szCs w:val="20"/>
              </w:rPr>
              <w:t>Macroeconomia</w:t>
            </w:r>
            <w:r w:rsidRPr="00085A41">
              <w:rPr>
                <w:rFonts w:ascii="Arial" w:hAnsi="Arial" w:cs="Arial"/>
                <w:sz w:val="20"/>
                <w:szCs w:val="20"/>
              </w:rPr>
              <w:t xml:space="preserve">, 5a. edição.  </w:t>
            </w:r>
            <w:r w:rsidRPr="00924864">
              <w:rPr>
                <w:rFonts w:ascii="Arial" w:hAnsi="Arial" w:cs="Arial"/>
                <w:sz w:val="20"/>
                <w:szCs w:val="20"/>
                <w:lang w:val="en-US"/>
              </w:rPr>
              <w:t>Pearson Education Brasil</w:t>
            </w:r>
          </w:p>
          <w:p w14:paraId="5A7CE8D6" w14:textId="77777777" w:rsidR="00B41764" w:rsidRPr="00085A41" w:rsidRDefault="00B41764" w:rsidP="00BE4265">
            <w:pPr>
              <w:pStyle w:val="SemEspaamento"/>
              <w:jc w:val="both"/>
              <w:rPr>
                <w:rFonts w:ascii="Arial" w:hAnsi="Arial" w:cs="Arial"/>
                <w:sz w:val="20"/>
                <w:szCs w:val="20"/>
              </w:rPr>
            </w:pPr>
            <w:r w:rsidRPr="00924864">
              <w:rPr>
                <w:rFonts w:ascii="Arial" w:hAnsi="Arial" w:cs="Arial"/>
                <w:sz w:val="20"/>
                <w:szCs w:val="20"/>
                <w:lang w:val="en-US"/>
              </w:rPr>
              <w:t xml:space="preserve">DORNBUSCH, R. FISCHER, S. e STARTZ, R. (2011). </w:t>
            </w:r>
            <w:r w:rsidRPr="00085A41">
              <w:rPr>
                <w:rFonts w:ascii="Arial" w:hAnsi="Arial" w:cs="Arial"/>
                <w:b/>
                <w:sz w:val="20"/>
                <w:szCs w:val="20"/>
              </w:rPr>
              <w:t>Macroeconomia</w:t>
            </w:r>
            <w:r w:rsidRPr="00085A41">
              <w:rPr>
                <w:rFonts w:ascii="Arial" w:hAnsi="Arial" w:cs="Arial"/>
                <w:sz w:val="20"/>
                <w:szCs w:val="20"/>
              </w:rPr>
              <w:t>. 11ª. edição São Paulo, McGraw-Hill.</w:t>
            </w:r>
          </w:p>
          <w:p w14:paraId="04FD2D5E" w14:textId="77777777" w:rsidR="00B41764" w:rsidRPr="00085A41" w:rsidRDefault="00B41764" w:rsidP="00BE4265">
            <w:pPr>
              <w:pStyle w:val="SemEspaamento"/>
              <w:jc w:val="both"/>
              <w:rPr>
                <w:rFonts w:ascii="Arial" w:hAnsi="Arial" w:cs="Arial"/>
                <w:sz w:val="20"/>
                <w:szCs w:val="20"/>
              </w:rPr>
            </w:pPr>
            <w:r w:rsidRPr="00924864">
              <w:rPr>
                <w:rFonts w:ascii="Arial" w:hAnsi="Arial" w:cs="Arial"/>
                <w:sz w:val="20"/>
                <w:szCs w:val="20"/>
                <w:lang w:val="en-US"/>
              </w:rPr>
              <w:t xml:space="preserve">JEHLE, G.A. e RENY, P. (2011) </w:t>
            </w:r>
            <w:r w:rsidRPr="00924864">
              <w:rPr>
                <w:rFonts w:ascii="Arial" w:hAnsi="Arial" w:cs="Arial"/>
                <w:b/>
                <w:sz w:val="20"/>
                <w:szCs w:val="20"/>
                <w:lang w:val="en-US"/>
              </w:rPr>
              <w:t>Advanced Microeconomic Theory</w:t>
            </w:r>
            <w:r w:rsidRPr="00924864">
              <w:rPr>
                <w:rFonts w:ascii="Arial" w:hAnsi="Arial" w:cs="Arial"/>
                <w:sz w:val="20"/>
                <w:szCs w:val="20"/>
                <w:lang w:val="en-US"/>
              </w:rPr>
              <w:t xml:space="preserve">. </w:t>
            </w:r>
            <w:r w:rsidRPr="00085A41">
              <w:rPr>
                <w:rFonts w:ascii="Arial" w:hAnsi="Arial" w:cs="Arial"/>
                <w:sz w:val="20"/>
                <w:szCs w:val="20"/>
              </w:rPr>
              <w:t>3rd edition Londres Prentice Hall</w:t>
            </w:r>
          </w:p>
          <w:p w14:paraId="7FC21788" w14:textId="77777777" w:rsidR="00B41764" w:rsidRPr="00085A41" w:rsidRDefault="00B41764" w:rsidP="00BE4265">
            <w:pPr>
              <w:pStyle w:val="SemEspaamento"/>
              <w:jc w:val="both"/>
              <w:rPr>
                <w:rFonts w:ascii="Arial" w:hAnsi="Arial" w:cs="Arial"/>
                <w:sz w:val="20"/>
                <w:szCs w:val="20"/>
              </w:rPr>
            </w:pPr>
            <w:r w:rsidRPr="00085A41">
              <w:rPr>
                <w:rFonts w:ascii="Arial" w:hAnsi="Arial" w:cs="Arial"/>
                <w:sz w:val="20"/>
                <w:szCs w:val="20"/>
              </w:rPr>
              <w:t xml:space="preserve">JONES, C. (2000) </w:t>
            </w:r>
            <w:r w:rsidRPr="00085A41">
              <w:rPr>
                <w:rFonts w:ascii="Arial" w:hAnsi="Arial" w:cs="Arial"/>
                <w:b/>
                <w:sz w:val="20"/>
                <w:szCs w:val="20"/>
              </w:rPr>
              <w:t>Introdução à Teoria do Crescimento Econômico</w:t>
            </w:r>
            <w:r w:rsidRPr="00085A41">
              <w:rPr>
                <w:rFonts w:ascii="Arial" w:hAnsi="Arial" w:cs="Arial"/>
                <w:sz w:val="20"/>
                <w:szCs w:val="20"/>
              </w:rPr>
              <w:t>. São Paulo, Campus</w:t>
            </w:r>
          </w:p>
          <w:p w14:paraId="540DB8F0" w14:textId="77777777" w:rsidR="00B41764" w:rsidRPr="00085A41" w:rsidRDefault="00B41764" w:rsidP="00BE4265">
            <w:pPr>
              <w:pStyle w:val="SemEspaamento"/>
              <w:jc w:val="both"/>
              <w:rPr>
                <w:rFonts w:ascii="Arial" w:hAnsi="Arial" w:cs="Arial"/>
                <w:sz w:val="20"/>
                <w:szCs w:val="20"/>
              </w:rPr>
            </w:pPr>
            <w:r w:rsidRPr="00085A41">
              <w:rPr>
                <w:rFonts w:ascii="Arial" w:hAnsi="Arial" w:cs="Arial"/>
                <w:sz w:val="20"/>
                <w:szCs w:val="20"/>
              </w:rPr>
              <w:t xml:space="preserve">PINDYCK, R.S. e RUBINFELD, D.L. (2010) </w:t>
            </w:r>
            <w:r w:rsidRPr="00085A41">
              <w:rPr>
                <w:rFonts w:ascii="Arial" w:hAnsi="Arial" w:cs="Arial"/>
                <w:b/>
                <w:sz w:val="20"/>
                <w:szCs w:val="20"/>
              </w:rPr>
              <w:t>Microeconomia</w:t>
            </w:r>
            <w:r w:rsidRPr="00085A41">
              <w:rPr>
                <w:rFonts w:ascii="Arial" w:hAnsi="Arial" w:cs="Arial"/>
                <w:sz w:val="20"/>
                <w:szCs w:val="20"/>
              </w:rPr>
              <w:t>. 7ª. edição. São Paulo, Pearson.</w:t>
            </w:r>
          </w:p>
          <w:p w14:paraId="2D7CA4D5" w14:textId="77777777" w:rsidR="00B41764" w:rsidRPr="00924864" w:rsidRDefault="00B41764" w:rsidP="00BE4265">
            <w:pPr>
              <w:pStyle w:val="paragraph"/>
              <w:spacing w:before="0" w:beforeAutospacing="0" w:after="0" w:afterAutospacing="0"/>
              <w:jc w:val="both"/>
              <w:textAlignment w:val="baseline"/>
              <w:rPr>
                <w:rFonts w:ascii="Arial" w:hAnsi="Arial" w:cs="Arial"/>
                <w:sz w:val="20"/>
                <w:szCs w:val="20"/>
                <w:lang w:val="en-US"/>
              </w:rPr>
            </w:pPr>
            <w:r w:rsidRPr="00924864">
              <w:rPr>
                <w:rFonts w:ascii="Arial" w:hAnsi="Arial" w:cs="Arial"/>
                <w:sz w:val="20"/>
                <w:szCs w:val="20"/>
                <w:lang w:val="en-US"/>
              </w:rPr>
              <w:t xml:space="preserve">ROMER, D. (2016) </w:t>
            </w:r>
            <w:r w:rsidRPr="00924864">
              <w:rPr>
                <w:rFonts w:ascii="Arial" w:hAnsi="Arial" w:cs="Arial"/>
                <w:b/>
                <w:sz w:val="20"/>
                <w:szCs w:val="20"/>
                <w:lang w:val="en-US"/>
              </w:rPr>
              <w:t>Advanced Macroeconomics</w:t>
            </w:r>
            <w:r w:rsidRPr="00924864">
              <w:rPr>
                <w:rFonts w:ascii="Arial" w:hAnsi="Arial" w:cs="Arial"/>
                <w:sz w:val="20"/>
                <w:szCs w:val="20"/>
                <w:lang w:val="en-US"/>
              </w:rPr>
              <w:t>. 5th edition, New York, McGraw-Hill</w:t>
            </w:r>
          </w:p>
          <w:p w14:paraId="21CC4A76" w14:textId="77777777" w:rsidR="00B41764" w:rsidRPr="00085A41" w:rsidRDefault="00B41764" w:rsidP="00BE4265">
            <w:pPr>
              <w:pStyle w:val="paragraph"/>
              <w:spacing w:before="0" w:beforeAutospacing="0" w:after="0" w:afterAutospacing="0"/>
              <w:jc w:val="both"/>
              <w:textAlignment w:val="baseline"/>
              <w:rPr>
                <w:rFonts w:ascii="Arial" w:hAnsi="Arial" w:cs="Arial"/>
                <w:b/>
                <w:sz w:val="20"/>
                <w:szCs w:val="20"/>
              </w:rPr>
            </w:pPr>
            <w:r w:rsidRPr="00085A41">
              <w:rPr>
                <w:rStyle w:val="eop"/>
                <w:rFonts w:ascii="Arial" w:hAnsi="Arial" w:cs="Arial"/>
                <w:sz w:val="20"/>
                <w:szCs w:val="20"/>
              </w:rPr>
              <w:t xml:space="preserve">VARIAN, H. R. (2016) </w:t>
            </w:r>
            <w:r w:rsidRPr="00085A41">
              <w:rPr>
                <w:rStyle w:val="eop"/>
                <w:rFonts w:ascii="Arial" w:hAnsi="Arial" w:cs="Arial"/>
                <w:b/>
                <w:sz w:val="20"/>
                <w:szCs w:val="20"/>
              </w:rPr>
              <w:t>Microeconomia</w:t>
            </w:r>
            <w:r w:rsidRPr="00085A41">
              <w:rPr>
                <w:rStyle w:val="eop"/>
                <w:rFonts w:ascii="Arial" w:hAnsi="Arial" w:cs="Arial"/>
                <w:sz w:val="20"/>
                <w:szCs w:val="20"/>
              </w:rPr>
              <w:t>: uma abordagem moderna. 9ª. Edição. Rio de Janeiro, Elsevier.</w:t>
            </w:r>
          </w:p>
        </w:tc>
      </w:tr>
    </w:tbl>
    <w:p w14:paraId="09BD7563" w14:textId="4F6842C3" w:rsidR="00B41764" w:rsidRPr="00085A41" w:rsidRDefault="00B41764" w:rsidP="00BE4265">
      <w:pPr>
        <w:pStyle w:val="NormalWeb"/>
        <w:spacing w:before="0" w:after="0"/>
        <w:jc w:val="center"/>
        <w:rPr>
          <w:rFonts w:ascii="Arial" w:hAnsi="Arial" w:cs="Arial"/>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9"/>
        <w:gridCol w:w="7287"/>
      </w:tblGrid>
      <w:tr w:rsidR="00D578B5" w:rsidRPr="00085A41" w14:paraId="252DB675" w14:textId="77777777" w:rsidTr="00890FEA">
        <w:tc>
          <w:tcPr>
            <w:tcW w:w="9356" w:type="dxa"/>
            <w:gridSpan w:val="2"/>
            <w:shd w:val="clear" w:color="auto" w:fill="BFBFBF"/>
          </w:tcPr>
          <w:p w14:paraId="48A2B605" w14:textId="77777777" w:rsidR="00D578B5" w:rsidRPr="00085A41" w:rsidRDefault="00D578B5" w:rsidP="00890FEA">
            <w:pPr>
              <w:jc w:val="center"/>
              <w:rPr>
                <w:rFonts w:ascii="Arial" w:hAnsi="Arial" w:cs="Arial"/>
                <w:b/>
                <w:sz w:val="20"/>
                <w:szCs w:val="20"/>
              </w:rPr>
            </w:pPr>
            <w:r w:rsidRPr="00085A41">
              <w:rPr>
                <w:rFonts w:ascii="Arial" w:eastAsia="Arial Unicode MS" w:hAnsi="Arial" w:cs="Arial"/>
                <w:b/>
                <w:sz w:val="20"/>
                <w:szCs w:val="20"/>
              </w:rPr>
              <w:t>CENTRO DE CIÊNCIAS DA SAÚDE E DO ESPORTE – CEFID</w:t>
            </w:r>
          </w:p>
        </w:tc>
      </w:tr>
      <w:tr w:rsidR="00D578B5" w:rsidRPr="00085A41" w14:paraId="52400EA3" w14:textId="77777777" w:rsidTr="00890FEA">
        <w:tc>
          <w:tcPr>
            <w:tcW w:w="2069" w:type="dxa"/>
          </w:tcPr>
          <w:p w14:paraId="65BD7BC5" w14:textId="77777777" w:rsidR="00D578B5" w:rsidRPr="00085A41" w:rsidRDefault="00D578B5" w:rsidP="00890FEA">
            <w:pPr>
              <w:jc w:val="center"/>
              <w:rPr>
                <w:rFonts w:ascii="Arial" w:hAnsi="Arial" w:cs="Arial"/>
                <w:b/>
                <w:bCs/>
                <w:sz w:val="20"/>
                <w:szCs w:val="20"/>
              </w:rPr>
            </w:pPr>
            <w:r w:rsidRPr="00085A41">
              <w:rPr>
                <w:rFonts w:ascii="Arial" w:hAnsi="Arial" w:cs="Arial"/>
                <w:b/>
                <w:bCs/>
                <w:sz w:val="20"/>
                <w:szCs w:val="20"/>
              </w:rPr>
              <w:t>Área de Conhecimento</w:t>
            </w:r>
          </w:p>
        </w:tc>
        <w:tc>
          <w:tcPr>
            <w:tcW w:w="7287" w:type="dxa"/>
          </w:tcPr>
          <w:p w14:paraId="31422988" w14:textId="77777777" w:rsidR="00D578B5" w:rsidRPr="00085A41" w:rsidRDefault="00D578B5" w:rsidP="00890FEA">
            <w:pPr>
              <w:pStyle w:val="Ttulo8"/>
              <w:jc w:val="center"/>
              <w:rPr>
                <w:color w:val="auto"/>
                <w:sz w:val="20"/>
              </w:rPr>
            </w:pPr>
            <w:r w:rsidRPr="00085A41">
              <w:rPr>
                <w:color w:val="auto"/>
                <w:sz w:val="20"/>
              </w:rPr>
              <w:t>Ementas / Bibliografia</w:t>
            </w:r>
          </w:p>
        </w:tc>
      </w:tr>
      <w:tr w:rsidR="00D578B5" w:rsidRPr="00085A41" w14:paraId="0A5A9963" w14:textId="77777777" w:rsidTr="00890FEA">
        <w:tc>
          <w:tcPr>
            <w:tcW w:w="2069" w:type="dxa"/>
          </w:tcPr>
          <w:p w14:paraId="3D86F6BA" w14:textId="77777777" w:rsidR="00890FEA" w:rsidRPr="00085A41" w:rsidRDefault="00890FEA" w:rsidP="00890FEA">
            <w:pPr>
              <w:tabs>
                <w:tab w:val="left" w:pos="615"/>
              </w:tabs>
              <w:jc w:val="center"/>
              <w:rPr>
                <w:rFonts w:ascii="Arial" w:hAnsi="Arial" w:cs="Arial"/>
                <w:b/>
                <w:sz w:val="20"/>
                <w:szCs w:val="20"/>
                <w:shd w:val="clear" w:color="auto" w:fill="FFFFFF"/>
              </w:rPr>
            </w:pPr>
          </w:p>
          <w:p w14:paraId="7DFEEAD3" w14:textId="77777777" w:rsidR="00890FEA" w:rsidRPr="00085A41" w:rsidRDefault="00890FEA" w:rsidP="00890FEA">
            <w:pPr>
              <w:tabs>
                <w:tab w:val="left" w:pos="615"/>
              </w:tabs>
              <w:jc w:val="center"/>
              <w:rPr>
                <w:rFonts w:ascii="Arial" w:hAnsi="Arial" w:cs="Arial"/>
                <w:b/>
                <w:sz w:val="20"/>
                <w:szCs w:val="20"/>
                <w:shd w:val="clear" w:color="auto" w:fill="FFFFFF"/>
              </w:rPr>
            </w:pPr>
          </w:p>
          <w:p w14:paraId="51233345" w14:textId="77777777" w:rsidR="00890FEA" w:rsidRPr="00085A41" w:rsidRDefault="00890FEA" w:rsidP="00890FEA">
            <w:pPr>
              <w:tabs>
                <w:tab w:val="left" w:pos="615"/>
              </w:tabs>
              <w:jc w:val="center"/>
              <w:rPr>
                <w:rFonts w:ascii="Arial" w:hAnsi="Arial" w:cs="Arial"/>
                <w:b/>
                <w:sz w:val="20"/>
                <w:szCs w:val="20"/>
                <w:shd w:val="clear" w:color="auto" w:fill="FFFFFF"/>
              </w:rPr>
            </w:pPr>
          </w:p>
          <w:p w14:paraId="7E7E60F2" w14:textId="3783AA26" w:rsidR="00D578B5" w:rsidRPr="00085A41" w:rsidRDefault="00D578B5" w:rsidP="00890FEA">
            <w:pPr>
              <w:tabs>
                <w:tab w:val="left" w:pos="615"/>
              </w:tabs>
              <w:jc w:val="center"/>
              <w:rPr>
                <w:rFonts w:ascii="Arial" w:hAnsi="Arial" w:cs="Arial"/>
                <w:b/>
                <w:sz w:val="20"/>
                <w:szCs w:val="20"/>
              </w:rPr>
            </w:pPr>
            <w:r w:rsidRPr="00085A41">
              <w:rPr>
                <w:rFonts w:ascii="Arial" w:hAnsi="Arial" w:cs="Arial"/>
                <w:b/>
                <w:sz w:val="20"/>
                <w:szCs w:val="20"/>
                <w:shd w:val="clear" w:color="auto" w:fill="FFFFFF"/>
              </w:rPr>
              <w:t>Ciências da Saúde/ Fisioterapia e Terapia Ocupacional/ Fisioterapia Hospitalar na Infância e Adolescência</w:t>
            </w:r>
          </w:p>
        </w:tc>
        <w:tc>
          <w:tcPr>
            <w:tcW w:w="7287" w:type="dxa"/>
          </w:tcPr>
          <w:p w14:paraId="515A2D08" w14:textId="77777777" w:rsidR="00D578B5" w:rsidRPr="00085A41" w:rsidRDefault="00D578B5" w:rsidP="00890FEA">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0B7E7555"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Prática fisioterapêutica supervisionada em recém-nascidos, crianças e adolescentes no ambiente hospitalar (emergência, enfermaria e UTI), nas diversas áreas de atuação da Fisioterapia. </w:t>
            </w:r>
          </w:p>
          <w:p w14:paraId="0D68072A"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p>
          <w:p w14:paraId="6AE77C18" w14:textId="77777777" w:rsidR="00D578B5" w:rsidRPr="00085A41" w:rsidRDefault="00D578B5" w:rsidP="00890FEA">
            <w:pPr>
              <w:autoSpaceDE w:val="0"/>
              <w:autoSpaceDN w:val="0"/>
              <w:adjustRightInd w:val="0"/>
              <w:jc w:val="both"/>
              <w:rPr>
                <w:rFonts w:ascii="Arial" w:hAnsi="Arial" w:cs="Arial"/>
                <w:b/>
                <w:sz w:val="20"/>
                <w:szCs w:val="20"/>
                <w:shd w:val="clear" w:color="auto" w:fill="FFFFFF"/>
              </w:rPr>
            </w:pPr>
            <w:r w:rsidRPr="00085A41">
              <w:rPr>
                <w:rFonts w:ascii="Arial" w:hAnsi="Arial" w:cs="Arial"/>
                <w:b/>
                <w:sz w:val="20"/>
                <w:szCs w:val="20"/>
                <w:shd w:val="clear" w:color="auto" w:fill="FFFFFF"/>
              </w:rPr>
              <w:t>Conteúdo Programático</w:t>
            </w:r>
          </w:p>
          <w:p w14:paraId="4D909A81"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Métodos de avaliação do recém-nascido, da criança e do adolescente internado. Exercício terapêutico no recém-nascido, na criança e no adolescente internado. Fisioterapia no pré e pós-operatório do recém-nascido, da criança e do adolescente. </w:t>
            </w:r>
          </w:p>
          <w:p w14:paraId="3F843562"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Fisioterapia em neurologia do recém-nascido, da criança e do adolescente. Fisioterapia cardio respiratória do recém-nascido, da criança e do adolescente internado. </w:t>
            </w:r>
          </w:p>
          <w:p w14:paraId="4E00C75E"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Fisioterapia osteoneuromuscular do recém-nascido, da criança e do adolescente internado. </w:t>
            </w:r>
          </w:p>
          <w:p w14:paraId="0EED4807"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Fisioterapia no paciente pediátrico oncológico. </w:t>
            </w:r>
          </w:p>
          <w:p w14:paraId="3FF0F714"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Fisioterapia em situações especiais do recém-nascido, da criança e do adolescente internado. </w:t>
            </w:r>
          </w:p>
          <w:p w14:paraId="1A439F7F"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Estimulação sensório-motora de recém-nascidos e lactentes internados. Interpretação de exames complementares (laboratoriais e de imagem) do recém-nascido, da criança e do adolescente internado. </w:t>
            </w:r>
          </w:p>
          <w:p w14:paraId="2F4A8DD3"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Monitorização de mecânica respiratória do recém-nascido, da criança e do adolescente internado. </w:t>
            </w:r>
          </w:p>
          <w:p w14:paraId="5A2FA474"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Oxigenoterapia e suporte ventilatório não-invasivo do recém-nascido, da criança e do adolescente internado. </w:t>
            </w:r>
          </w:p>
          <w:p w14:paraId="70C4D6F2"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Suporte Ventilatório Invasivo no recém-nascido, na criança e no adolescente internado. </w:t>
            </w:r>
          </w:p>
          <w:p w14:paraId="4A76F5D4"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Humanização e cuidados paliativos para o recém-nascido, a criança e o adolescente internado.</w:t>
            </w:r>
          </w:p>
          <w:p w14:paraId="50C19FDB" w14:textId="77777777" w:rsidR="00D578B5" w:rsidRPr="00085A41" w:rsidRDefault="00D578B5" w:rsidP="00890FEA">
            <w:pPr>
              <w:autoSpaceDE w:val="0"/>
              <w:autoSpaceDN w:val="0"/>
              <w:adjustRightInd w:val="0"/>
              <w:jc w:val="both"/>
              <w:rPr>
                <w:rFonts w:ascii="Arial" w:hAnsi="Arial" w:cs="Arial"/>
                <w:b/>
                <w:sz w:val="20"/>
                <w:szCs w:val="20"/>
              </w:rPr>
            </w:pPr>
          </w:p>
          <w:p w14:paraId="2F1E663B" w14:textId="77777777" w:rsidR="00D578B5" w:rsidRPr="00085A41" w:rsidRDefault="00D578B5" w:rsidP="00890FEA">
            <w:pPr>
              <w:autoSpaceDE w:val="0"/>
              <w:autoSpaceDN w:val="0"/>
              <w:adjustRightInd w:val="0"/>
              <w:jc w:val="both"/>
              <w:rPr>
                <w:rFonts w:ascii="Arial" w:hAnsi="Arial" w:cs="Arial"/>
                <w:b/>
                <w:sz w:val="20"/>
                <w:szCs w:val="20"/>
              </w:rPr>
            </w:pPr>
          </w:p>
          <w:p w14:paraId="3C44BED3" w14:textId="77777777" w:rsidR="00D578B5" w:rsidRPr="00085A41" w:rsidRDefault="00D578B5" w:rsidP="00890FEA">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345972E1"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ANDRADE, Lívia Barboza. </w:t>
            </w:r>
            <w:r w:rsidRPr="00085A41">
              <w:rPr>
                <w:rFonts w:ascii="Arial" w:hAnsi="Arial" w:cs="Arial"/>
                <w:b/>
                <w:sz w:val="20"/>
                <w:szCs w:val="20"/>
                <w:shd w:val="clear" w:color="auto" w:fill="FFFFFF"/>
              </w:rPr>
              <w:t>Fisioterapia Respiratória em Neonatologia e Pediatria</w:t>
            </w:r>
            <w:r w:rsidRPr="00085A41">
              <w:rPr>
                <w:rFonts w:ascii="Arial" w:hAnsi="Arial" w:cs="Arial"/>
                <w:sz w:val="20"/>
                <w:szCs w:val="20"/>
                <w:shd w:val="clear" w:color="auto" w:fill="FFFFFF"/>
              </w:rPr>
              <w:t xml:space="preserve">. Rio de Janeiro: Medbook, 2010. 378p. </w:t>
            </w:r>
          </w:p>
          <w:p w14:paraId="6698ED7D"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CAMARGOS, Ana Cristina Resende; LEITE, Hércules Ribeiro; MORAIS, Rosane Luzia de Sousa; LIMA, Vanessa Pereira. </w:t>
            </w:r>
            <w:r w:rsidRPr="00085A41">
              <w:rPr>
                <w:rFonts w:ascii="Arial" w:hAnsi="Arial" w:cs="Arial"/>
                <w:b/>
                <w:sz w:val="20"/>
                <w:szCs w:val="20"/>
                <w:shd w:val="clear" w:color="auto" w:fill="FFFFFF"/>
              </w:rPr>
              <w:t>Fisioterapia em Pediatria - Da Evidência à Prática Clínica</w:t>
            </w:r>
            <w:r w:rsidRPr="00085A41">
              <w:rPr>
                <w:rFonts w:ascii="Arial" w:hAnsi="Arial" w:cs="Arial"/>
                <w:sz w:val="20"/>
                <w:szCs w:val="20"/>
                <w:shd w:val="clear" w:color="auto" w:fill="FFFFFF"/>
              </w:rPr>
              <w:t>. 1ª edição. Rio de Janeiro: MedBook, 2019. 616p.</w:t>
            </w:r>
          </w:p>
          <w:p w14:paraId="13DBC6C1"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EFFGEN, Susan K. </w:t>
            </w:r>
            <w:r w:rsidRPr="00085A41">
              <w:rPr>
                <w:rFonts w:ascii="Arial" w:hAnsi="Arial" w:cs="Arial"/>
                <w:b/>
                <w:sz w:val="20"/>
                <w:szCs w:val="20"/>
                <w:shd w:val="clear" w:color="auto" w:fill="FFFFFF"/>
              </w:rPr>
              <w:t>Fisioterapia pediátrica</w:t>
            </w:r>
            <w:r w:rsidRPr="00085A41">
              <w:rPr>
                <w:rFonts w:ascii="Arial" w:hAnsi="Arial" w:cs="Arial"/>
                <w:sz w:val="20"/>
                <w:szCs w:val="20"/>
                <w:shd w:val="clear" w:color="auto" w:fill="FFFFFF"/>
              </w:rPr>
              <w:t>: atendendo às necessidades das crianças. Rio de Janeiro: Guanabara Koogan, 2007. 473 p.</w:t>
            </w:r>
          </w:p>
          <w:p w14:paraId="716494A1"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JOHNSTON, Cíntia; ZANETTI, Nathalia Mendonça. </w:t>
            </w:r>
            <w:r w:rsidRPr="00085A41">
              <w:rPr>
                <w:rFonts w:ascii="Arial" w:hAnsi="Arial" w:cs="Arial"/>
                <w:b/>
                <w:sz w:val="20"/>
                <w:szCs w:val="20"/>
                <w:shd w:val="clear" w:color="auto" w:fill="FFFFFF"/>
              </w:rPr>
              <w:t>Fisioterapia pediátrica hospitalar</w:t>
            </w:r>
            <w:r w:rsidRPr="00085A41">
              <w:rPr>
                <w:rFonts w:ascii="Arial" w:hAnsi="Arial" w:cs="Arial"/>
                <w:sz w:val="20"/>
                <w:szCs w:val="20"/>
                <w:shd w:val="clear" w:color="auto" w:fill="FFFFFF"/>
              </w:rPr>
              <w:t>. São Paulo: Atheneu, 2012. 180p.</w:t>
            </w:r>
          </w:p>
          <w:p w14:paraId="3AA6DF5F"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LANZA, Fernanda de Cordoba; Palazzin, Alessandra. </w:t>
            </w:r>
            <w:r w:rsidRPr="00085A41">
              <w:rPr>
                <w:rFonts w:ascii="Arial" w:hAnsi="Arial" w:cs="Arial"/>
                <w:b/>
                <w:sz w:val="20"/>
                <w:szCs w:val="20"/>
                <w:shd w:val="clear" w:color="auto" w:fill="FFFFFF"/>
              </w:rPr>
              <w:t>Fisioterapia em pediatria e neonatologia da uti ao ambulatório</w:t>
            </w:r>
            <w:r w:rsidRPr="00085A41">
              <w:rPr>
                <w:rFonts w:ascii="Arial" w:hAnsi="Arial" w:cs="Arial"/>
                <w:sz w:val="20"/>
                <w:szCs w:val="20"/>
                <w:shd w:val="clear" w:color="auto" w:fill="FFFFFF"/>
              </w:rPr>
              <w:t>. São Paulo: Manole, 2019.</w:t>
            </w:r>
          </w:p>
          <w:p w14:paraId="2ED41528"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PRADO, Cristiane do; VALE, Luciana Assis. </w:t>
            </w:r>
            <w:r w:rsidRPr="00085A41">
              <w:rPr>
                <w:rFonts w:ascii="Arial" w:hAnsi="Arial" w:cs="Arial"/>
                <w:b/>
                <w:sz w:val="20"/>
                <w:szCs w:val="20"/>
                <w:shd w:val="clear" w:color="auto" w:fill="FFFFFF"/>
              </w:rPr>
              <w:t>Fisioterapia neonatal e pediátrica</w:t>
            </w:r>
            <w:r w:rsidRPr="00085A41">
              <w:rPr>
                <w:rFonts w:ascii="Arial" w:hAnsi="Arial" w:cs="Arial"/>
                <w:sz w:val="20"/>
                <w:szCs w:val="20"/>
                <w:shd w:val="clear" w:color="auto" w:fill="FFFFFF"/>
              </w:rPr>
              <w:t xml:space="preserve">. Barueri: Manole, 2012. 564p. Disponível em: https://app.minhabiblioteca.com.br/#/books/9788520447550/cfi/0!/4/2@100:0.00 POSTIAUX, Guy. </w:t>
            </w:r>
            <w:r w:rsidRPr="00085A41">
              <w:rPr>
                <w:rFonts w:ascii="Arial" w:hAnsi="Arial" w:cs="Arial"/>
                <w:b/>
                <w:sz w:val="20"/>
                <w:szCs w:val="20"/>
                <w:shd w:val="clear" w:color="auto" w:fill="FFFFFF"/>
              </w:rPr>
              <w:t>Fisioterapia Respiratória Pediátrica</w:t>
            </w:r>
            <w:r w:rsidRPr="00085A41">
              <w:rPr>
                <w:rFonts w:ascii="Arial" w:hAnsi="Arial" w:cs="Arial"/>
                <w:sz w:val="20"/>
                <w:szCs w:val="20"/>
                <w:shd w:val="clear" w:color="auto" w:fill="FFFFFF"/>
              </w:rPr>
              <w:t xml:space="preserve">: o tratamento guiado por ausculta pulmonar. 2. ed. Porto Alegre: Artmed, 2004. </w:t>
            </w:r>
          </w:p>
          <w:p w14:paraId="193C6A9D"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POUNTNEY T. </w:t>
            </w:r>
            <w:r w:rsidRPr="00085A41">
              <w:rPr>
                <w:rFonts w:ascii="Arial" w:hAnsi="Arial" w:cs="Arial"/>
                <w:b/>
                <w:sz w:val="20"/>
                <w:szCs w:val="20"/>
                <w:shd w:val="clear" w:color="auto" w:fill="FFFFFF"/>
              </w:rPr>
              <w:t>Fisioterapia Pediátrica</w:t>
            </w:r>
            <w:r w:rsidRPr="00085A41">
              <w:rPr>
                <w:rFonts w:ascii="Arial" w:hAnsi="Arial" w:cs="Arial"/>
                <w:sz w:val="20"/>
                <w:szCs w:val="20"/>
                <w:shd w:val="clear" w:color="auto" w:fill="FFFFFF"/>
              </w:rPr>
              <w:t>. Rio de Janeiro: Elsevier, 2008, 372 p.</w:t>
            </w:r>
          </w:p>
          <w:p w14:paraId="3DD2BCA9"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SARMENTO, George Jerre Vieira; CARVALHO, Etiene Farah Teixeira de; HAGE, Yamin. </w:t>
            </w:r>
            <w:r w:rsidRPr="00085A41">
              <w:rPr>
                <w:rFonts w:ascii="Arial" w:hAnsi="Arial" w:cs="Arial"/>
                <w:b/>
                <w:sz w:val="20"/>
                <w:szCs w:val="20"/>
                <w:shd w:val="clear" w:color="auto" w:fill="FFFFFF"/>
              </w:rPr>
              <w:t>Fisioterapia hospitalar em pediatria</w:t>
            </w:r>
            <w:r w:rsidRPr="00085A41">
              <w:rPr>
                <w:rFonts w:ascii="Arial" w:hAnsi="Arial" w:cs="Arial"/>
                <w:sz w:val="20"/>
                <w:szCs w:val="20"/>
                <w:shd w:val="clear" w:color="auto" w:fill="FFFFFF"/>
              </w:rPr>
              <w:t xml:space="preserve">. El. Barueri: Manole, 2018 396 p. SARMENTO, G. </w:t>
            </w:r>
            <w:r w:rsidRPr="00085A41">
              <w:rPr>
                <w:rFonts w:ascii="Arial" w:hAnsi="Arial" w:cs="Arial"/>
                <w:b/>
                <w:sz w:val="20"/>
                <w:szCs w:val="20"/>
                <w:shd w:val="clear" w:color="auto" w:fill="FFFFFF"/>
              </w:rPr>
              <w:t>Fisioterapia respiratória em pediatria e neonatologia</w:t>
            </w:r>
            <w:r w:rsidRPr="00085A41">
              <w:rPr>
                <w:rFonts w:ascii="Arial" w:hAnsi="Arial" w:cs="Arial"/>
                <w:sz w:val="20"/>
                <w:szCs w:val="20"/>
                <w:shd w:val="clear" w:color="auto" w:fill="FFFFFF"/>
              </w:rPr>
              <w:t xml:space="preserve">. 2. ed. São Paulo: Manole, 2011. </w:t>
            </w:r>
          </w:p>
          <w:p w14:paraId="589C7F00"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TECKLIN, Jan Stephen. </w:t>
            </w:r>
            <w:r w:rsidRPr="00085A41">
              <w:rPr>
                <w:rFonts w:ascii="Arial" w:hAnsi="Arial" w:cs="Arial"/>
                <w:b/>
                <w:sz w:val="20"/>
                <w:szCs w:val="20"/>
                <w:shd w:val="clear" w:color="auto" w:fill="FFFFFF"/>
              </w:rPr>
              <w:t>Fisioterapia pediátrica</w:t>
            </w:r>
            <w:r w:rsidRPr="00085A41">
              <w:rPr>
                <w:rFonts w:ascii="Arial" w:hAnsi="Arial" w:cs="Arial"/>
                <w:sz w:val="20"/>
                <w:szCs w:val="20"/>
                <w:shd w:val="clear" w:color="auto" w:fill="FFFFFF"/>
              </w:rPr>
              <w:t>. 5. ed. Porto Alegre: Artmed, 2018. 479p.</w:t>
            </w:r>
          </w:p>
          <w:p w14:paraId="06C11A84"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TOY, Eugene C. et al. </w:t>
            </w:r>
            <w:r w:rsidRPr="00085A41">
              <w:rPr>
                <w:rFonts w:ascii="Arial" w:hAnsi="Arial" w:cs="Arial"/>
                <w:b/>
                <w:sz w:val="20"/>
                <w:szCs w:val="20"/>
                <w:shd w:val="clear" w:color="auto" w:fill="FFFFFF"/>
              </w:rPr>
              <w:t>Casos clínicos em pediatria</w:t>
            </w:r>
            <w:r w:rsidRPr="00085A41">
              <w:rPr>
                <w:rFonts w:ascii="Arial" w:hAnsi="Arial" w:cs="Arial"/>
                <w:sz w:val="20"/>
                <w:szCs w:val="20"/>
                <w:shd w:val="clear" w:color="auto" w:fill="FFFFFF"/>
              </w:rPr>
              <w:t>. 4. ed. Porto Alegre: AMGH, 2014. 479 p.</w:t>
            </w:r>
          </w:p>
          <w:p w14:paraId="3922E291" w14:textId="77777777" w:rsidR="00D578B5" w:rsidRPr="00085A41" w:rsidRDefault="00D578B5" w:rsidP="00890FEA">
            <w:pPr>
              <w:autoSpaceDE w:val="0"/>
              <w:autoSpaceDN w:val="0"/>
              <w:adjustRightInd w:val="0"/>
              <w:jc w:val="both"/>
              <w:rPr>
                <w:rFonts w:ascii="Arial" w:hAnsi="Arial" w:cs="Arial"/>
                <w:b/>
                <w:sz w:val="20"/>
                <w:szCs w:val="20"/>
              </w:rPr>
            </w:pPr>
            <w:r w:rsidRPr="00085A41">
              <w:rPr>
                <w:rFonts w:ascii="Arial" w:hAnsi="Arial" w:cs="Arial"/>
                <w:sz w:val="20"/>
                <w:szCs w:val="20"/>
                <w:shd w:val="clear" w:color="auto" w:fill="FFFFFF"/>
              </w:rPr>
              <w:t xml:space="preserve">TUDELLA, Eloisa; FORMIGA, Cibelle Kayenne Martins Roberto. </w:t>
            </w:r>
            <w:r w:rsidRPr="00085A41">
              <w:rPr>
                <w:rFonts w:ascii="Arial" w:hAnsi="Arial" w:cs="Arial"/>
                <w:b/>
                <w:sz w:val="20"/>
                <w:szCs w:val="20"/>
                <w:shd w:val="clear" w:color="auto" w:fill="FFFFFF"/>
              </w:rPr>
              <w:t>Fisioterapia Neuropediátrica</w:t>
            </w:r>
            <w:r w:rsidRPr="00085A41">
              <w:rPr>
                <w:rFonts w:ascii="Arial" w:hAnsi="Arial" w:cs="Arial"/>
                <w:sz w:val="20"/>
                <w:szCs w:val="20"/>
                <w:shd w:val="clear" w:color="auto" w:fill="FFFFFF"/>
              </w:rPr>
              <w:t>: Abordagem Biopsicossocial. 1ª edição. São Paulo: Editora Manole, 2021. 464p.</w:t>
            </w:r>
          </w:p>
        </w:tc>
      </w:tr>
      <w:tr w:rsidR="00D578B5" w:rsidRPr="00085A41" w14:paraId="75B2017B" w14:textId="77777777" w:rsidTr="00890FEA">
        <w:tc>
          <w:tcPr>
            <w:tcW w:w="2069" w:type="dxa"/>
          </w:tcPr>
          <w:p w14:paraId="2128BAEA" w14:textId="77777777" w:rsidR="00890FEA" w:rsidRPr="00085A41" w:rsidRDefault="00890FEA" w:rsidP="00890FEA">
            <w:pPr>
              <w:tabs>
                <w:tab w:val="left" w:pos="615"/>
              </w:tabs>
              <w:jc w:val="center"/>
              <w:rPr>
                <w:rFonts w:ascii="Arial" w:hAnsi="Arial" w:cs="Arial"/>
                <w:b/>
                <w:sz w:val="20"/>
                <w:szCs w:val="20"/>
                <w:shd w:val="clear" w:color="auto" w:fill="FFFFFF"/>
              </w:rPr>
            </w:pPr>
          </w:p>
          <w:p w14:paraId="745BF384" w14:textId="77777777" w:rsidR="00890FEA" w:rsidRPr="00085A41" w:rsidRDefault="00890FEA" w:rsidP="00890FEA">
            <w:pPr>
              <w:tabs>
                <w:tab w:val="left" w:pos="615"/>
              </w:tabs>
              <w:jc w:val="center"/>
              <w:rPr>
                <w:rFonts w:ascii="Arial" w:hAnsi="Arial" w:cs="Arial"/>
                <w:b/>
                <w:sz w:val="20"/>
                <w:szCs w:val="20"/>
                <w:shd w:val="clear" w:color="auto" w:fill="FFFFFF"/>
              </w:rPr>
            </w:pPr>
          </w:p>
          <w:p w14:paraId="5D8C7723" w14:textId="77777777" w:rsidR="00890FEA" w:rsidRPr="00085A41" w:rsidRDefault="00890FEA" w:rsidP="00890FEA">
            <w:pPr>
              <w:tabs>
                <w:tab w:val="left" w:pos="615"/>
              </w:tabs>
              <w:jc w:val="center"/>
              <w:rPr>
                <w:rFonts w:ascii="Arial" w:hAnsi="Arial" w:cs="Arial"/>
                <w:b/>
                <w:sz w:val="20"/>
                <w:szCs w:val="20"/>
                <w:shd w:val="clear" w:color="auto" w:fill="FFFFFF"/>
              </w:rPr>
            </w:pPr>
          </w:p>
          <w:p w14:paraId="50BB3418" w14:textId="069A03B2" w:rsidR="00D578B5" w:rsidRPr="00085A41" w:rsidRDefault="00D578B5" w:rsidP="00890FEA">
            <w:pPr>
              <w:tabs>
                <w:tab w:val="left" w:pos="615"/>
              </w:tabs>
              <w:jc w:val="center"/>
              <w:rPr>
                <w:rFonts w:ascii="Arial" w:hAnsi="Arial" w:cs="Arial"/>
                <w:b/>
                <w:sz w:val="20"/>
                <w:szCs w:val="20"/>
              </w:rPr>
            </w:pPr>
            <w:r w:rsidRPr="00085A41">
              <w:rPr>
                <w:rFonts w:ascii="Arial" w:hAnsi="Arial" w:cs="Arial"/>
                <w:b/>
                <w:sz w:val="20"/>
                <w:szCs w:val="20"/>
                <w:shd w:val="clear" w:color="auto" w:fill="FFFFFF"/>
              </w:rPr>
              <w:t>Ciências da Saúde/ Fisioterapia e Terapia Ocupacional/ Fisioterapia Hospitalar na Saúde do Adulto e do Idoso</w:t>
            </w:r>
          </w:p>
        </w:tc>
        <w:tc>
          <w:tcPr>
            <w:tcW w:w="7287" w:type="dxa"/>
          </w:tcPr>
          <w:p w14:paraId="38CA6159" w14:textId="77777777" w:rsidR="00D578B5" w:rsidRPr="00085A41" w:rsidRDefault="00D578B5" w:rsidP="00890FEA">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47056AFF" w14:textId="77777777" w:rsidR="00D578B5" w:rsidRPr="00085A41" w:rsidRDefault="00D578B5" w:rsidP="00890FEA">
            <w:pPr>
              <w:shd w:val="clear" w:color="auto" w:fill="FFFFFF"/>
              <w:jc w:val="both"/>
              <w:rPr>
                <w:rFonts w:ascii="Arial" w:hAnsi="Arial" w:cs="Arial"/>
                <w:sz w:val="20"/>
                <w:szCs w:val="20"/>
              </w:rPr>
            </w:pPr>
            <w:r w:rsidRPr="00085A41">
              <w:rPr>
                <w:rFonts w:ascii="Arial" w:hAnsi="Arial" w:cs="Arial"/>
                <w:sz w:val="20"/>
                <w:szCs w:val="20"/>
              </w:rPr>
              <w:t>Prática fisioterapêutica supervisionada no adulto e no idoso no ambiente hospitalar (emergência, enfermaria e UTI), nas diversas áreas de atuação da Fisioterapia.</w:t>
            </w:r>
          </w:p>
          <w:p w14:paraId="35E6A668" w14:textId="77777777" w:rsidR="00D578B5" w:rsidRPr="00085A41" w:rsidRDefault="00D578B5" w:rsidP="00890FEA">
            <w:pPr>
              <w:shd w:val="clear" w:color="auto" w:fill="FFFFFF"/>
              <w:jc w:val="both"/>
              <w:rPr>
                <w:rFonts w:ascii="Arial" w:hAnsi="Arial" w:cs="Arial"/>
                <w:sz w:val="20"/>
                <w:szCs w:val="20"/>
              </w:rPr>
            </w:pPr>
          </w:p>
          <w:p w14:paraId="6C8AC197" w14:textId="77777777" w:rsidR="00D578B5" w:rsidRPr="00085A41" w:rsidRDefault="00D578B5" w:rsidP="00890FEA">
            <w:pPr>
              <w:autoSpaceDE w:val="0"/>
              <w:autoSpaceDN w:val="0"/>
              <w:adjustRightInd w:val="0"/>
              <w:jc w:val="both"/>
              <w:rPr>
                <w:rFonts w:ascii="Arial" w:hAnsi="Arial" w:cs="Arial"/>
                <w:b/>
                <w:sz w:val="20"/>
                <w:szCs w:val="20"/>
                <w:shd w:val="clear" w:color="auto" w:fill="FFFFFF"/>
              </w:rPr>
            </w:pPr>
            <w:r w:rsidRPr="00085A41">
              <w:rPr>
                <w:rFonts w:ascii="Arial" w:hAnsi="Arial" w:cs="Arial"/>
                <w:b/>
                <w:sz w:val="20"/>
                <w:szCs w:val="20"/>
                <w:shd w:val="clear" w:color="auto" w:fill="FFFFFF"/>
              </w:rPr>
              <w:t>Conteúdo Programático</w:t>
            </w:r>
          </w:p>
          <w:p w14:paraId="2231A795"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Métodos de avaliação do paciente adulto internado</w:t>
            </w:r>
          </w:p>
          <w:p w14:paraId="65F6BDFE"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Exercícios terapêuticos no paciente adulto internado- Fisioterapia no pré e pós-operatório do paciente adulto internado</w:t>
            </w:r>
          </w:p>
          <w:p w14:paraId="45E3A253"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Fisioterapia em neurologia do paciente adulto internado</w:t>
            </w:r>
          </w:p>
          <w:p w14:paraId="48D716F4"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Fisioterapia em traumato-ortopedia do paciente adulto internado</w:t>
            </w:r>
          </w:p>
          <w:p w14:paraId="7E986F72"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Fisioterapia em cardiologia e pneumologia do paciente adulto internado</w:t>
            </w:r>
          </w:p>
          <w:p w14:paraId="38F85C54"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Fisioterapia no paciente adulto transplantado</w:t>
            </w:r>
          </w:p>
          <w:p w14:paraId="2AFADC5B"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Fisioterapia no paciente oncológico adulto internado</w:t>
            </w:r>
          </w:p>
          <w:p w14:paraId="74E460BA"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Fisioterapia em situações especiais</w:t>
            </w:r>
          </w:p>
          <w:p w14:paraId="785FBF52"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Interpretação de exames complementares (laboratoriais e de imagem) do paciente adulto</w:t>
            </w:r>
          </w:p>
          <w:p w14:paraId="0C3BA175"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Monitorização de mecânica respiratória do paciente adulto internado Oxigenoterapia e suporte ventilatório não-invasivo no paciente adulto internado</w:t>
            </w:r>
          </w:p>
          <w:p w14:paraId="66ADB1EF"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Suporte Ventilatório Invasivo no paciente adulto internado</w:t>
            </w:r>
          </w:p>
          <w:p w14:paraId="30901303"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Humanização e cuidados paliativos do paciente adulto internado</w:t>
            </w:r>
          </w:p>
          <w:p w14:paraId="2236373A"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Indicadores de qualidade da assistência fisioterapêutica em ambiente hospitalar</w:t>
            </w:r>
          </w:p>
          <w:p w14:paraId="14F17D72" w14:textId="77777777" w:rsidR="00D578B5" w:rsidRPr="00085A41" w:rsidRDefault="00D578B5" w:rsidP="00890FEA">
            <w:pPr>
              <w:autoSpaceDE w:val="0"/>
              <w:autoSpaceDN w:val="0"/>
              <w:adjustRightInd w:val="0"/>
              <w:jc w:val="both"/>
              <w:rPr>
                <w:rFonts w:ascii="Arial" w:hAnsi="Arial" w:cs="Arial"/>
                <w:b/>
                <w:sz w:val="20"/>
                <w:szCs w:val="20"/>
              </w:rPr>
            </w:pPr>
          </w:p>
          <w:p w14:paraId="0F663BEF" w14:textId="77777777" w:rsidR="00D578B5" w:rsidRPr="00085A41" w:rsidRDefault="00D578B5" w:rsidP="00890FEA">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6015F82B"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BRITO, Christina May Moran de (ed.). </w:t>
            </w:r>
            <w:r w:rsidRPr="00085A41">
              <w:rPr>
                <w:rFonts w:ascii="Arial" w:hAnsi="Arial" w:cs="Arial"/>
                <w:b/>
                <w:sz w:val="20"/>
                <w:szCs w:val="20"/>
                <w:shd w:val="clear" w:color="auto" w:fill="FFFFFF"/>
              </w:rPr>
              <w:t>Reabilitação hospitalar</w:t>
            </w:r>
            <w:r w:rsidRPr="00085A41">
              <w:rPr>
                <w:rFonts w:ascii="Arial" w:hAnsi="Arial" w:cs="Arial"/>
                <w:sz w:val="20"/>
                <w:szCs w:val="20"/>
                <w:shd w:val="clear" w:color="auto" w:fill="FFFFFF"/>
              </w:rPr>
              <w:t>: manual do Hospital Sírio-Libanês. 1. ed. Barueri: Manole, 2020. 544 p.</w:t>
            </w:r>
          </w:p>
          <w:p w14:paraId="45DE7A3D"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BRITTO, Raquel Rodrigues; BRANT, Tereza Cristina Silva; PARREIRA, Verônica Franco (ed.). </w:t>
            </w:r>
            <w:r w:rsidRPr="00085A41">
              <w:rPr>
                <w:rFonts w:ascii="Arial" w:hAnsi="Arial" w:cs="Arial"/>
                <w:b/>
                <w:sz w:val="20"/>
                <w:szCs w:val="20"/>
                <w:shd w:val="clear" w:color="auto" w:fill="FFFFFF"/>
              </w:rPr>
              <w:t>Recursos manuais e instrumentais em fisioterapia respiratória</w:t>
            </w:r>
            <w:r w:rsidRPr="00085A41">
              <w:rPr>
                <w:rFonts w:ascii="Arial" w:hAnsi="Arial" w:cs="Arial"/>
                <w:sz w:val="20"/>
                <w:szCs w:val="20"/>
                <w:shd w:val="clear" w:color="auto" w:fill="FFFFFF"/>
              </w:rPr>
              <w:t>. 2. ed. rev. e ampl. São Paulo: Manole, 2014 343 p.</w:t>
            </w:r>
          </w:p>
          <w:p w14:paraId="0304503A"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CAVALHEIRO, Leny Vieira; GOBBI, Fátima Cristina Martorano (Coord.). </w:t>
            </w:r>
            <w:r w:rsidRPr="00085A41">
              <w:rPr>
                <w:rFonts w:ascii="Arial" w:hAnsi="Arial" w:cs="Arial"/>
                <w:b/>
                <w:sz w:val="20"/>
                <w:szCs w:val="20"/>
                <w:shd w:val="clear" w:color="auto" w:fill="FFFFFF"/>
              </w:rPr>
              <w:t>Fisioterapia hospitalar</w:t>
            </w:r>
            <w:r w:rsidRPr="00085A41">
              <w:rPr>
                <w:rFonts w:ascii="Arial" w:hAnsi="Arial" w:cs="Arial"/>
                <w:sz w:val="20"/>
                <w:szCs w:val="20"/>
                <w:shd w:val="clear" w:color="auto" w:fill="FFFFFF"/>
              </w:rPr>
              <w:t xml:space="preserve">. 1. ed. Barueri: Manole, 2012. 488 p. </w:t>
            </w:r>
          </w:p>
          <w:p w14:paraId="57868148"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CUNHA, T.M.N., LUCATO, J.J.J. </w:t>
            </w:r>
            <w:r w:rsidRPr="00085A41">
              <w:rPr>
                <w:rFonts w:ascii="Arial" w:hAnsi="Arial" w:cs="Arial"/>
                <w:b/>
                <w:sz w:val="20"/>
                <w:szCs w:val="20"/>
                <w:shd w:val="clear" w:color="auto" w:fill="FFFFFF"/>
              </w:rPr>
              <w:t>Guia prático de fisioterapia e cuidados paliativos no ambiente hospitalar</w:t>
            </w:r>
            <w:r w:rsidRPr="00085A41">
              <w:rPr>
                <w:rFonts w:ascii="Arial" w:hAnsi="Arial" w:cs="Arial"/>
                <w:sz w:val="20"/>
                <w:szCs w:val="20"/>
                <w:shd w:val="clear" w:color="auto" w:fill="FFFFFF"/>
              </w:rPr>
              <w:t>. São Paulo: Atheneu, 2017. 392p.</w:t>
            </w:r>
          </w:p>
          <w:p w14:paraId="5E1A9A8C"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DETURK, William E.; CAHALIN, Lawrence P. </w:t>
            </w:r>
            <w:r w:rsidRPr="00085A41">
              <w:rPr>
                <w:rFonts w:ascii="Arial" w:hAnsi="Arial" w:cs="Arial"/>
                <w:b/>
                <w:sz w:val="20"/>
                <w:szCs w:val="20"/>
                <w:shd w:val="clear" w:color="auto" w:fill="FFFFFF"/>
              </w:rPr>
              <w:t>Fisioterapia cardiorrespiratória</w:t>
            </w:r>
            <w:r w:rsidRPr="00085A41">
              <w:rPr>
                <w:rFonts w:ascii="Arial" w:hAnsi="Arial" w:cs="Arial"/>
                <w:sz w:val="20"/>
                <w:szCs w:val="20"/>
                <w:shd w:val="clear" w:color="auto" w:fill="FFFFFF"/>
              </w:rPr>
              <w:t xml:space="preserve">: baseada em evidências. Porto Alegre: Artmed, 2007. 734 p. </w:t>
            </w:r>
          </w:p>
          <w:p w14:paraId="3DA7D336"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DUTTON, Mark. </w:t>
            </w:r>
            <w:r w:rsidRPr="00085A41">
              <w:rPr>
                <w:rFonts w:ascii="Arial" w:hAnsi="Arial" w:cs="Arial"/>
                <w:b/>
                <w:sz w:val="20"/>
                <w:szCs w:val="20"/>
                <w:shd w:val="clear" w:color="auto" w:fill="FFFFFF"/>
              </w:rPr>
              <w:t>Fisioterapia ortopédica: exame, avaliação e intervenção</w:t>
            </w:r>
            <w:r w:rsidRPr="00085A41">
              <w:rPr>
                <w:rFonts w:ascii="Arial" w:hAnsi="Arial" w:cs="Arial"/>
                <w:sz w:val="20"/>
                <w:szCs w:val="20"/>
                <w:shd w:val="clear" w:color="auto" w:fill="FFFFFF"/>
              </w:rPr>
              <w:t xml:space="preserve">. 2. ed. Porto Alegre: Artmed, 2010. 1720 p. </w:t>
            </w:r>
          </w:p>
          <w:p w14:paraId="6A5E9D19"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FELTRIM, Maria Ignêz, Z. et al. </w:t>
            </w:r>
            <w:r w:rsidRPr="00085A41">
              <w:rPr>
                <w:rFonts w:ascii="Arial" w:hAnsi="Arial" w:cs="Arial"/>
                <w:b/>
                <w:sz w:val="20"/>
                <w:szCs w:val="20"/>
                <w:shd w:val="clear" w:color="auto" w:fill="FFFFFF"/>
              </w:rPr>
              <w:t>Fisioterapia cardiorrespiratória na UTI cardiológica</w:t>
            </w:r>
            <w:r w:rsidRPr="00085A41">
              <w:rPr>
                <w:rFonts w:ascii="Arial" w:hAnsi="Arial" w:cs="Arial"/>
                <w:sz w:val="20"/>
                <w:szCs w:val="20"/>
                <w:shd w:val="clear" w:color="auto" w:fill="FFFFFF"/>
              </w:rPr>
              <w:t xml:space="preserve">. Editora Blucher, 2015. </w:t>
            </w:r>
          </w:p>
          <w:p w14:paraId="4ABDCA28"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HOPPENFELD, Stanley; MURTHY, Vasantha L. </w:t>
            </w:r>
            <w:r w:rsidRPr="00085A41">
              <w:rPr>
                <w:rFonts w:ascii="Arial" w:hAnsi="Arial" w:cs="Arial"/>
                <w:b/>
                <w:sz w:val="20"/>
                <w:szCs w:val="20"/>
                <w:shd w:val="clear" w:color="auto" w:fill="FFFFFF"/>
              </w:rPr>
              <w:t>Tratamento e reabilitação de fraturas</w:t>
            </w:r>
            <w:r w:rsidRPr="00085A41">
              <w:rPr>
                <w:rFonts w:ascii="Arial" w:hAnsi="Arial" w:cs="Arial"/>
                <w:sz w:val="20"/>
                <w:szCs w:val="20"/>
                <w:shd w:val="clear" w:color="auto" w:fill="FFFFFF"/>
              </w:rPr>
              <w:t xml:space="preserve">. São Paulo: Manole, 2001. 606 p. </w:t>
            </w:r>
          </w:p>
          <w:p w14:paraId="6E0146F5" w14:textId="77777777" w:rsidR="00D578B5" w:rsidRPr="00085A41" w:rsidRDefault="00D578B5" w:rsidP="00890FEA">
            <w:pPr>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HÜTER-BECKER A., DÖLKEN M. </w:t>
            </w:r>
            <w:r w:rsidRPr="00085A41">
              <w:rPr>
                <w:rFonts w:ascii="Arial" w:hAnsi="Arial" w:cs="Arial"/>
                <w:b/>
                <w:sz w:val="20"/>
                <w:szCs w:val="20"/>
                <w:shd w:val="clear" w:color="auto" w:fill="FFFFFF"/>
              </w:rPr>
              <w:t>Fisioterapia em Neurologia</w:t>
            </w:r>
            <w:r w:rsidRPr="00085A41">
              <w:rPr>
                <w:rFonts w:ascii="Arial" w:hAnsi="Arial" w:cs="Arial"/>
                <w:sz w:val="20"/>
                <w:szCs w:val="20"/>
                <w:shd w:val="clear" w:color="auto" w:fill="FFFFFF"/>
              </w:rPr>
              <w:t xml:space="preserve">. </w:t>
            </w:r>
            <w:r w:rsidRPr="00085A41">
              <w:rPr>
                <w:rFonts w:ascii="Arial" w:hAnsi="Arial" w:cs="Arial"/>
                <w:sz w:val="20"/>
                <w:szCs w:val="20"/>
                <w:shd w:val="clear" w:color="auto" w:fill="FFFFFF"/>
                <w:lang w:val="en-US"/>
              </w:rPr>
              <w:t>Ed. Santos, 2008.</w:t>
            </w:r>
          </w:p>
          <w:p w14:paraId="420C0A75"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lang w:val="en-US"/>
              </w:rPr>
              <w:t xml:space="preserve">LEE, Kiwon. Neurointensivismo - The Neuro ICU Book. 2a. ed. </w:t>
            </w:r>
            <w:r w:rsidRPr="00085A41">
              <w:rPr>
                <w:rFonts w:ascii="Arial" w:hAnsi="Arial" w:cs="Arial"/>
                <w:sz w:val="20"/>
                <w:szCs w:val="20"/>
                <w:shd w:val="clear" w:color="auto" w:fill="FFFFFF"/>
              </w:rPr>
              <w:t>DiLivros, 2019.</w:t>
            </w:r>
          </w:p>
          <w:p w14:paraId="62FA023E"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LUVIZUTTO, G.J., de SOUZA, L.A.P.S. </w:t>
            </w:r>
            <w:r w:rsidRPr="00085A41">
              <w:rPr>
                <w:rFonts w:ascii="Arial" w:hAnsi="Arial" w:cs="Arial"/>
                <w:b/>
                <w:sz w:val="20"/>
                <w:szCs w:val="20"/>
                <w:shd w:val="clear" w:color="auto" w:fill="FFFFFF"/>
              </w:rPr>
              <w:t>Reabilitação Neurofuncional</w:t>
            </w:r>
            <w:r w:rsidRPr="00085A41">
              <w:rPr>
                <w:rFonts w:ascii="Arial" w:hAnsi="Arial" w:cs="Arial"/>
                <w:sz w:val="20"/>
                <w:szCs w:val="20"/>
                <w:shd w:val="clear" w:color="auto" w:fill="FFFFFF"/>
              </w:rPr>
              <w:t>: Teoria e Prática. Thieme Revinter Publicações, 2022.</w:t>
            </w:r>
          </w:p>
          <w:p w14:paraId="2C34F943"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MACHADO, Maria da Glória R. </w:t>
            </w:r>
            <w:r w:rsidRPr="00085A41">
              <w:rPr>
                <w:rFonts w:ascii="Arial" w:hAnsi="Arial" w:cs="Arial"/>
                <w:b/>
                <w:sz w:val="20"/>
                <w:szCs w:val="20"/>
                <w:shd w:val="clear" w:color="auto" w:fill="FFFFFF"/>
              </w:rPr>
              <w:t>Bases da Fisioterapia Respiratória - Terapia Intensiva e Reabilitação</w:t>
            </w:r>
            <w:r w:rsidRPr="00085A41">
              <w:rPr>
                <w:rFonts w:ascii="Arial" w:hAnsi="Arial" w:cs="Arial"/>
                <w:sz w:val="20"/>
                <w:szCs w:val="20"/>
                <w:shd w:val="clear" w:color="auto" w:fill="FFFFFF"/>
              </w:rPr>
              <w:t xml:space="preserve">. Grupo GEN, 2018. </w:t>
            </w:r>
          </w:p>
          <w:p w14:paraId="074B5908"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O'SULLIVAN, Susan B.; SCHMITZ, Thomas J.; FULK, George D. </w:t>
            </w:r>
            <w:r w:rsidRPr="00085A41">
              <w:rPr>
                <w:rFonts w:ascii="Arial" w:hAnsi="Arial" w:cs="Arial"/>
                <w:b/>
                <w:sz w:val="20"/>
                <w:szCs w:val="20"/>
                <w:shd w:val="clear" w:color="auto" w:fill="FFFFFF"/>
              </w:rPr>
              <w:t>Fisioterapia</w:t>
            </w:r>
            <w:r w:rsidRPr="00085A41">
              <w:rPr>
                <w:rFonts w:ascii="Arial" w:hAnsi="Arial" w:cs="Arial"/>
                <w:sz w:val="20"/>
                <w:szCs w:val="20"/>
                <w:shd w:val="clear" w:color="auto" w:fill="FFFFFF"/>
              </w:rPr>
              <w:t>: avaliação e tratamento 6. ed. – São Paulo: Manole, 2017, 1688p.</w:t>
            </w:r>
          </w:p>
          <w:p w14:paraId="70A34BA4"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REGENGA, Marisa de Moraes (Org.). </w:t>
            </w:r>
            <w:r w:rsidRPr="00085A41">
              <w:rPr>
                <w:rFonts w:ascii="Arial" w:hAnsi="Arial" w:cs="Arial"/>
                <w:b/>
                <w:sz w:val="20"/>
                <w:szCs w:val="20"/>
                <w:shd w:val="clear" w:color="auto" w:fill="FFFFFF"/>
              </w:rPr>
              <w:t>Fisioterapia em cardiologia: da unidade de terapia intensiva à reabilitação</w:t>
            </w:r>
            <w:r w:rsidRPr="00085A41">
              <w:rPr>
                <w:rFonts w:ascii="Arial" w:hAnsi="Arial" w:cs="Arial"/>
                <w:sz w:val="20"/>
                <w:szCs w:val="20"/>
                <w:shd w:val="clear" w:color="auto" w:fill="FFFFFF"/>
              </w:rPr>
              <w:t xml:space="preserve">. 2. ed. São Paulo: Roca, c2012. 666 p. </w:t>
            </w:r>
          </w:p>
          <w:p w14:paraId="4399B436"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SARMENTO, George Jerre Vieira. </w:t>
            </w:r>
            <w:r w:rsidRPr="00085A41">
              <w:rPr>
                <w:rFonts w:ascii="Arial" w:hAnsi="Arial" w:cs="Arial"/>
                <w:b/>
                <w:sz w:val="20"/>
                <w:szCs w:val="20"/>
                <w:shd w:val="clear" w:color="auto" w:fill="FFFFFF"/>
              </w:rPr>
              <w:t>Fisioterapia hospitalar</w:t>
            </w:r>
            <w:r w:rsidRPr="00085A41">
              <w:rPr>
                <w:rFonts w:ascii="Arial" w:hAnsi="Arial" w:cs="Arial"/>
                <w:sz w:val="20"/>
                <w:szCs w:val="20"/>
                <w:shd w:val="clear" w:color="auto" w:fill="FFFFFF"/>
              </w:rPr>
              <w:t xml:space="preserve">: pré e pós-operatórios. Barueri: Manole, 2009. 271 p. </w:t>
            </w:r>
          </w:p>
          <w:p w14:paraId="7AA3492A"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SARMENTO, George Jerre Vieira (ed.). </w:t>
            </w:r>
            <w:r w:rsidRPr="00085A41">
              <w:rPr>
                <w:rFonts w:ascii="Arial" w:hAnsi="Arial" w:cs="Arial"/>
                <w:b/>
                <w:sz w:val="20"/>
                <w:szCs w:val="20"/>
                <w:shd w:val="clear" w:color="auto" w:fill="FFFFFF"/>
              </w:rPr>
              <w:t>Fisioterapia respiratória de A a Z</w:t>
            </w:r>
            <w:r w:rsidRPr="00085A41">
              <w:rPr>
                <w:rFonts w:ascii="Arial" w:hAnsi="Arial" w:cs="Arial"/>
                <w:sz w:val="20"/>
                <w:szCs w:val="20"/>
                <w:shd w:val="clear" w:color="auto" w:fill="FFFFFF"/>
              </w:rPr>
              <w:t xml:space="preserve">. Barueri: Manole, 2016. 360 p. </w:t>
            </w:r>
          </w:p>
          <w:p w14:paraId="653AD062"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SARMENTO, George Jerre Vieira; CORDEIRO, André Luiz Lisboa (ed.). </w:t>
            </w:r>
            <w:r w:rsidRPr="00085A41">
              <w:rPr>
                <w:rFonts w:ascii="Arial" w:hAnsi="Arial" w:cs="Arial"/>
                <w:b/>
                <w:sz w:val="20"/>
                <w:szCs w:val="20"/>
                <w:shd w:val="clear" w:color="auto" w:fill="FFFFFF"/>
              </w:rPr>
              <w:t>Fisioterapia respiratória aplicada ao paciente crítico</w:t>
            </w:r>
            <w:r w:rsidRPr="00085A41">
              <w:rPr>
                <w:rFonts w:ascii="Arial" w:hAnsi="Arial" w:cs="Arial"/>
                <w:sz w:val="20"/>
                <w:szCs w:val="20"/>
                <w:shd w:val="clear" w:color="auto" w:fill="FFFFFF"/>
              </w:rPr>
              <w:t>: manual prático. 1. ed. Barueri: Manole, 2020 528 p. ISBN 9786555760712</w:t>
            </w:r>
          </w:p>
          <w:p w14:paraId="1C5930D2"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SARMENTO, George Jerre V.; CORDEIRO, André Luiz L. </w:t>
            </w:r>
            <w:r w:rsidRPr="00085A41">
              <w:rPr>
                <w:rFonts w:ascii="Arial" w:hAnsi="Arial" w:cs="Arial"/>
                <w:b/>
                <w:sz w:val="20"/>
                <w:szCs w:val="20"/>
                <w:shd w:val="clear" w:color="auto" w:fill="FFFFFF"/>
              </w:rPr>
              <w:t>Fisioterapia motora aplicada ao paciente crítico</w:t>
            </w:r>
            <w:r w:rsidRPr="00085A41">
              <w:rPr>
                <w:rFonts w:ascii="Arial" w:hAnsi="Arial" w:cs="Arial"/>
                <w:sz w:val="20"/>
                <w:szCs w:val="20"/>
                <w:shd w:val="clear" w:color="auto" w:fill="FFFFFF"/>
              </w:rPr>
              <w:t>: do diagnóstico à intervenção. Editora Manole, 2022. ISBN 9786555768022.</w:t>
            </w:r>
          </w:p>
          <w:p w14:paraId="24B2AD60" w14:textId="77777777" w:rsidR="00D578B5" w:rsidRPr="00085A41" w:rsidRDefault="00D578B5"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VITAL, Flávia Maria Ribeiro (Ed.). </w:t>
            </w:r>
            <w:r w:rsidRPr="00085A41">
              <w:rPr>
                <w:rFonts w:ascii="Arial" w:hAnsi="Arial" w:cs="Arial"/>
                <w:b/>
                <w:sz w:val="20"/>
                <w:szCs w:val="20"/>
                <w:shd w:val="clear" w:color="auto" w:fill="FFFFFF"/>
              </w:rPr>
              <w:t>Fisioterapia em oncologia</w:t>
            </w:r>
            <w:r w:rsidRPr="00085A41">
              <w:rPr>
                <w:rFonts w:ascii="Arial" w:hAnsi="Arial" w:cs="Arial"/>
                <w:sz w:val="20"/>
                <w:szCs w:val="20"/>
                <w:shd w:val="clear" w:color="auto" w:fill="FFFFFF"/>
              </w:rPr>
              <w:t>: protocolos assistenciais. São Paulo: Atheneu, 2017 461 p. ISBN 9788538807568</w:t>
            </w:r>
          </w:p>
        </w:tc>
      </w:tr>
      <w:tr w:rsidR="00D578B5" w:rsidRPr="00085A41" w14:paraId="55AD84EF" w14:textId="77777777" w:rsidTr="00890FEA">
        <w:tc>
          <w:tcPr>
            <w:tcW w:w="2069" w:type="dxa"/>
          </w:tcPr>
          <w:p w14:paraId="3BDAE6BB" w14:textId="77777777" w:rsidR="00890FEA" w:rsidRPr="00085A41" w:rsidRDefault="00890FEA" w:rsidP="00890FEA">
            <w:pPr>
              <w:tabs>
                <w:tab w:val="left" w:pos="615"/>
              </w:tabs>
              <w:jc w:val="center"/>
              <w:rPr>
                <w:rFonts w:ascii="Arial" w:hAnsi="Arial" w:cs="Arial"/>
                <w:b/>
                <w:sz w:val="20"/>
                <w:szCs w:val="20"/>
                <w:shd w:val="clear" w:color="auto" w:fill="FFFFFF"/>
              </w:rPr>
            </w:pPr>
          </w:p>
          <w:p w14:paraId="3B12A169" w14:textId="77777777" w:rsidR="00890FEA" w:rsidRPr="00085A41" w:rsidRDefault="00890FEA" w:rsidP="00890FEA">
            <w:pPr>
              <w:tabs>
                <w:tab w:val="left" w:pos="615"/>
              </w:tabs>
              <w:jc w:val="center"/>
              <w:rPr>
                <w:rFonts w:ascii="Arial" w:hAnsi="Arial" w:cs="Arial"/>
                <w:b/>
                <w:sz w:val="20"/>
                <w:szCs w:val="20"/>
                <w:shd w:val="clear" w:color="auto" w:fill="FFFFFF"/>
              </w:rPr>
            </w:pPr>
          </w:p>
          <w:p w14:paraId="71925D59" w14:textId="77777777" w:rsidR="00890FEA" w:rsidRPr="00085A41" w:rsidRDefault="00890FEA" w:rsidP="00890FEA">
            <w:pPr>
              <w:tabs>
                <w:tab w:val="left" w:pos="615"/>
              </w:tabs>
              <w:jc w:val="center"/>
              <w:rPr>
                <w:rFonts w:ascii="Arial" w:hAnsi="Arial" w:cs="Arial"/>
                <w:b/>
                <w:sz w:val="20"/>
                <w:szCs w:val="20"/>
                <w:shd w:val="clear" w:color="auto" w:fill="FFFFFF"/>
              </w:rPr>
            </w:pPr>
          </w:p>
          <w:p w14:paraId="48EFC212" w14:textId="54C70186" w:rsidR="00D578B5" w:rsidRPr="00085A41" w:rsidRDefault="00D578B5" w:rsidP="00890FEA">
            <w:pPr>
              <w:tabs>
                <w:tab w:val="left" w:pos="615"/>
              </w:tabs>
              <w:jc w:val="center"/>
              <w:rPr>
                <w:rFonts w:ascii="Arial" w:hAnsi="Arial" w:cs="Arial"/>
                <w:b/>
                <w:sz w:val="20"/>
                <w:szCs w:val="20"/>
              </w:rPr>
            </w:pPr>
            <w:r w:rsidRPr="00085A41">
              <w:rPr>
                <w:rFonts w:ascii="Arial" w:hAnsi="Arial" w:cs="Arial"/>
                <w:b/>
                <w:sz w:val="20"/>
                <w:szCs w:val="20"/>
                <w:shd w:val="clear" w:color="auto" w:fill="FFFFFF"/>
              </w:rPr>
              <w:t>Ciências da Saúde/ Educação Física / Formação Esportiva em Handebol, Voleibol e Basquetebol</w:t>
            </w:r>
          </w:p>
        </w:tc>
        <w:tc>
          <w:tcPr>
            <w:tcW w:w="7287" w:type="dxa"/>
          </w:tcPr>
          <w:p w14:paraId="30F50614" w14:textId="77777777" w:rsidR="00D578B5" w:rsidRPr="00085A41" w:rsidRDefault="00D578B5" w:rsidP="00890FEA">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42F7096D" w14:textId="77777777" w:rsidR="00D578B5" w:rsidRPr="00085A41" w:rsidRDefault="00D578B5" w:rsidP="00890FEA">
            <w:pPr>
              <w:shd w:val="clear" w:color="auto" w:fill="FFFFFF"/>
              <w:jc w:val="both"/>
              <w:rPr>
                <w:rFonts w:ascii="Arial" w:hAnsi="Arial" w:cs="Arial"/>
                <w:sz w:val="20"/>
                <w:szCs w:val="20"/>
              </w:rPr>
            </w:pPr>
            <w:r w:rsidRPr="00085A41">
              <w:rPr>
                <w:rFonts w:ascii="Arial" w:hAnsi="Arial" w:cs="Arial"/>
                <w:sz w:val="20"/>
                <w:szCs w:val="20"/>
              </w:rPr>
              <w:t>O Esporte enquanto elemento da cultura corporal do movimento humano.  Implicações deste conceito no ensino do esporte na Educação Física escolar e na formação esportiva de longo prazo. Concepções pedagógicas da Educação Física e os modelos de ensino do handebol, basquetebol e voleibol na Educação Física escolar e na formação esportiva de longo prazo.</w:t>
            </w:r>
          </w:p>
          <w:p w14:paraId="1A318479"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 definição do esporte enquanto fenômeno sociocultural, suas classificações e características na sociedade moderna e contemporânea. </w:t>
            </w:r>
          </w:p>
          <w:p w14:paraId="78B3E2AE"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Os conteúdos atitudinais, técnicos, táticos e da aptidão física para o ensino do handebol, basquetebol e voleibol na Educação Física escolar e na formação esportiva de longo prazo.</w:t>
            </w:r>
          </w:p>
          <w:p w14:paraId="280C2D6A"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Planejamento de ensino do handebol, basquetebol e voleibol na Educação Física escolar e na formação esportiva e os seus componentes pedagógicos:  Os conteúdos, os procedimentos metodológicos e a avaliação do processo de ensino e de aprendizagem</w:t>
            </w:r>
          </w:p>
          <w:p w14:paraId="76370D40" w14:textId="77777777" w:rsidR="00D578B5" w:rsidRPr="00085A41" w:rsidRDefault="00D578B5" w:rsidP="00890FEA">
            <w:pPr>
              <w:autoSpaceDE w:val="0"/>
              <w:autoSpaceDN w:val="0"/>
              <w:adjustRightInd w:val="0"/>
              <w:jc w:val="both"/>
              <w:rPr>
                <w:rFonts w:ascii="Arial" w:hAnsi="Arial" w:cs="Arial"/>
                <w:b/>
                <w:sz w:val="20"/>
                <w:szCs w:val="20"/>
              </w:rPr>
            </w:pPr>
          </w:p>
          <w:p w14:paraId="390456F9" w14:textId="77777777" w:rsidR="00D578B5" w:rsidRPr="00085A41" w:rsidRDefault="00D578B5" w:rsidP="00890FEA">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768958B5"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ARANTES, L.C. et al. </w:t>
            </w:r>
            <w:r w:rsidRPr="00085A41">
              <w:rPr>
                <w:rFonts w:ascii="Arial" w:hAnsi="Arial" w:cs="Arial"/>
                <w:b/>
                <w:sz w:val="20"/>
                <w:szCs w:val="20"/>
                <w:shd w:val="clear" w:color="auto" w:fill="FFFFFF"/>
              </w:rPr>
              <w:t>Educação Física e Modelos de Ensino dos Esportes</w:t>
            </w:r>
            <w:r w:rsidRPr="00085A41">
              <w:rPr>
                <w:rFonts w:ascii="Arial" w:hAnsi="Arial" w:cs="Arial"/>
                <w:sz w:val="20"/>
                <w:szCs w:val="20"/>
                <w:shd w:val="clear" w:color="auto" w:fill="FFFFFF"/>
              </w:rPr>
              <w:t xml:space="preserve">. Recife: Even3 Publicações,2021. </w:t>
            </w:r>
          </w:p>
          <w:p w14:paraId="0E1D182F"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BRASIL. Base Nacional Comum Curricular (BNCC). </w:t>
            </w:r>
            <w:r w:rsidRPr="00085A41">
              <w:rPr>
                <w:rFonts w:ascii="Arial" w:hAnsi="Arial" w:cs="Arial"/>
                <w:b/>
                <w:sz w:val="20"/>
                <w:szCs w:val="20"/>
                <w:shd w:val="clear" w:color="auto" w:fill="FFFFFF"/>
              </w:rPr>
              <w:t>Educação é a Base</w:t>
            </w:r>
            <w:r w:rsidRPr="00085A41">
              <w:rPr>
                <w:rFonts w:ascii="Arial" w:hAnsi="Arial" w:cs="Arial"/>
                <w:sz w:val="20"/>
                <w:szCs w:val="20"/>
                <w:shd w:val="clear" w:color="auto" w:fill="FFFFFF"/>
              </w:rPr>
              <w:t xml:space="preserve">.   Brasília, MEC/CONSED/UNDIME, 2017. Disponível em: </w:t>
            </w:r>
            <w:hyperlink r:id="rId36" w:history="1">
              <w:r w:rsidRPr="00085A41">
                <w:rPr>
                  <w:rStyle w:val="Hyperlink"/>
                  <w:rFonts w:ascii="Arial" w:hAnsi="Arial" w:cs="Arial"/>
                  <w:color w:val="auto"/>
                  <w:shd w:val="clear" w:color="auto" w:fill="FFFFFF"/>
                </w:rPr>
                <w:t>http://basenacionalcomum.mec.gov.br/</w:t>
              </w:r>
            </w:hyperlink>
            <w:r w:rsidRPr="00085A41">
              <w:rPr>
                <w:rFonts w:ascii="Arial" w:hAnsi="Arial" w:cs="Arial"/>
                <w:sz w:val="20"/>
                <w:szCs w:val="20"/>
                <w:shd w:val="clear" w:color="auto" w:fill="FFFFFF"/>
              </w:rPr>
              <w:t xml:space="preserve"> </w:t>
            </w:r>
          </w:p>
          <w:p w14:paraId="0D358371"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CAMPOS, L. A. S. </w:t>
            </w:r>
            <w:r w:rsidRPr="00085A41">
              <w:rPr>
                <w:rFonts w:ascii="Arial" w:hAnsi="Arial" w:cs="Arial"/>
                <w:b/>
                <w:sz w:val="20"/>
                <w:szCs w:val="20"/>
                <w:shd w:val="clear" w:color="auto" w:fill="FFFFFF"/>
              </w:rPr>
              <w:t>Didática da Educação Física</w:t>
            </w:r>
            <w:r w:rsidRPr="00085A41">
              <w:rPr>
                <w:rFonts w:ascii="Arial" w:hAnsi="Arial" w:cs="Arial"/>
                <w:sz w:val="20"/>
                <w:szCs w:val="20"/>
                <w:shd w:val="clear" w:color="auto" w:fill="FFFFFF"/>
              </w:rPr>
              <w:t>. Várzea Paulista: Fontoura, 2011.</w:t>
            </w:r>
          </w:p>
          <w:p w14:paraId="59003AA6"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CASTELLANI FILHO, L. et al. </w:t>
            </w:r>
            <w:r w:rsidRPr="00085A41">
              <w:rPr>
                <w:rFonts w:ascii="Arial" w:hAnsi="Arial" w:cs="Arial"/>
                <w:b/>
                <w:sz w:val="20"/>
                <w:szCs w:val="20"/>
                <w:shd w:val="clear" w:color="auto" w:fill="FFFFFF"/>
              </w:rPr>
              <w:t>Metodologia do ensino de Educação Física</w:t>
            </w:r>
            <w:r w:rsidRPr="00085A41">
              <w:rPr>
                <w:rFonts w:ascii="Arial" w:hAnsi="Arial" w:cs="Arial"/>
                <w:sz w:val="20"/>
                <w:szCs w:val="20"/>
                <w:shd w:val="clear" w:color="auto" w:fill="FFFFFF"/>
              </w:rPr>
              <w:t>. São Paulo: Cortez, 2013.</w:t>
            </w:r>
          </w:p>
          <w:p w14:paraId="78D6DFC6"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DARIDO, S. C.; RANGEL, I. C. A. (Coord.) </w:t>
            </w:r>
            <w:r w:rsidRPr="00085A41">
              <w:rPr>
                <w:rFonts w:ascii="Arial" w:hAnsi="Arial" w:cs="Arial"/>
                <w:b/>
                <w:sz w:val="20"/>
                <w:szCs w:val="20"/>
                <w:shd w:val="clear" w:color="auto" w:fill="FFFFFF"/>
              </w:rPr>
              <w:t>Educação Física na Escola</w:t>
            </w:r>
            <w:r w:rsidRPr="00085A41">
              <w:rPr>
                <w:rFonts w:ascii="Arial" w:hAnsi="Arial" w:cs="Arial"/>
                <w:sz w:val="20"/>
                <w:szCs w:val="20"/>
                <w:shd w:val="clear" w:color="auto" w:fill="FFFFFF"/>
              </w:rPr>
              <w:t>: Implicações para a prática pedagógica. Rio de Janeiro: Guanabara, 2011.</w:t>
            </w:r>
          </w:p>
          <w:p w14:paraId="6653973A"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DELORS, J. et al. </w:t>
            </w:r>
            <w:r w:rsidRPr="00085A41">
              <w:rPr>
                <w:rFonts w:ascii="Arial" w:hAnsi="Arial" w:cs="Arial"/>
                <w:b/>
                <w:sz w:val="20"/>
                <w:szCs w:val="20"/>
                <w:shd w:val="clear" w:color="auto" w:fill="FFFFFF"/>
              </w:rPr>
              <w:t>Educação: um tesouro a descobrir</w:t>
            </w:r>
            <w:r w:rsidRPr="00085A41">
              <w:rPr>
                <w:rFonts w:ascii="Arial" w:hAnsi="Arial" w:cs="Arial"/>
                <w:sz w:val="20"/>
                <w:szCs w:val="20"/>
                <w:shd w:val="clear" w:color="auto" w:fill="FFFFFF"/>
              </w:rPr>
              <w:t>: relatório para a UNESCO da Comissão Internacional sobre Educação para o Século XXI. São Paulo: Cortez; Brasília, DF: UNESCO, 1998.</w:t>
            </w:r>
          </w:p>
          <w:p w14:paraId="2FDD8648"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FRAILE, A. et al. </w:t>
            </w:r>
            <w:r w:rsidRPr="00085A41">
              <w:rPr>
                <w:rFonts w:ascii="Arial" w:hAnsi="Arial" w:cs="Arial"/>
                <w:b/>
                <w:sz w:val="20"/>
                <w:szCs w:val="20"/>
                <w:shd w:val="clear" w:color="auto" w:fill="FFFFFF"/>
              </w:rPr>
              <w:t>Didáctica de la Educación Física</w:t>
            </w:r>
            <w:r w:rsidRPr="00085A41">
              <w:rPr>
                <w:rFonts w:ascii="Arial" w:hAnsi="Arial" w:cs="Arial"/>
                <w:sz w:val="20"/>
                <w:szCs w:val="20"/>
                <w:shd w:val="clear" w:color="auto" w:fill="FFFFFF"/>
              </w:rPr>
              <w:t xml:space="preserve">: Una perspectiva crítica y transversal. Madrid: Biblioteca Nueva, 2004. </w:t>
            </w:r>
          </w:p>
          <w:p w14:paraId="60753572"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GALATTI, L. R. et al. (Org.) </w:t>
            </w:r>
            <w:r w:rsidRPr="00085A41">
              <w:rPr>
                <w:rFonts w:ascii="Arial" w:hAnsi="Arial" w:cs="Arial"/>
                <w:b/>
                <w:sz w:val="20"/>
                <w:szCs w:val="20"/>
                <w:shd w:val="clear" w:color="auto" w:fill="FFFFFF"/>
              </w:rPr>
              <w:t>Desenvolvimento de Treinadores e Atletas</w:t>
            </w:r>
            <w:r w:rsidRPr="00085A41">
              <w:rPr>
                <w:rFonts w:ascii="Arial" w:hAnsi="Arial" w:cs="Arial"/>
                <w:sz w:val="20"/>
                <w:szCs w:val="20"/>
                <w:shd w:val="clear" w:color="auto" w:fill="FFFFFF"/>
              </w:rPr>
              <w:t>: Pedagogia do esporte Vol. 1. Campina: Editora da Unicamp, 2017</w:t>
            </w:r>
          </w:p>
          <w:p w14:paraId="0B904696" w14:textId="77777777" w:rsidR="00D578B5" w:rsidRPr="00085A41" w:rsidRDefault="00D578B5" w:rsidP="00890FEA">
            <w:pPr>
              <w:autoSpaceDE w:val="0"/>
              <w:autoSpaceDN w:val="0"/>
              <w:adjustRightInd w:val="0"/>
              <w:jc w:val="both"/>
              <w:rPr>
                <w:rFonts w:ascii="Arial" w:hAnsi="Arial" w:cs="Arial"/>
                <w:sz w:val="20"/>
                <w:szCs w:val="20"/>
                <w:shd w:val="clear" w:color="auto" w:fill="FFFFFF"/>
                <w:lang w:val="en-AU"/>
              </w:rPr>
            </w:pPr>
            <w:r w:rsidRPr="00085A41">
              <w:rPr>
                <w:rFonts w:ascii="Arial" w:hAnsi="Arial" w:cs="Arial"/>
                <w:sz w:val="20"/>
                <w:szCs w:val="20"/>
                <w:shd w:val="clear" w:color="auto" w:fill="FFFFFF"/>
              </w:rPr>
              <w:t xml:space="preserve">GIMÉNEZ, A. M. (Coord.) </w:t>
            </w:r>
            <w:r w:rsidRPr="00085A41">
              <w:rPr>
                <w:rFonts w:ascii="Arial" w:hAnsi="Arial" w:cs="Arial"/>
                <w:b/>
                <w:sz w:val="20"/>
                <w:szCs w:val="20"/>
                <w:shd w:val="clear" w:color="auto" w:fill="FFFFFF"/>
              </w:rPr>
              <w:t>Modelos Actuales de Iniciación Deportiva</w:t>
            </w:r>
            <w:r w:rsidRPr="00085A41">
              <w:rPr>
                <w:rFonts w:ascii="Arial" w:hAnsi="Arial" w:cs="Arial"/>
                <w:sz w:val="20"/>
                <w:szCs w:val="20"/>
                <w:shd w:val="clear" w:color="auto" w:fill="FFFFFF"/>
              </w:rPr>
              <w:t xml:space="preserve">: Unidades didácticas sobre deportes de invasión. </w:t>
            </w:r>
            <w:r w:rsidRPr="00085A41">
              <w:rPr>
                <w:rFonts w:ascii="Arial" w:hAnsi="Arial" w:cs="Arial"/>
                <w:sz w:val="20"/>
                <w:szCs w:val="20"/>
                <w:shd w:val="clear" w:color="auto" w:fill="FFFFFF"/>
                <w:lang w:val="en-AU"/>
              </w:rPr>
              <w:t>Sevilla: Wanceulen Editorial Deportiva, 2009.</w:t>
            </w:r>
          </w:p>
          <w:p w14:paraId="38F098BF" w14:textId="77777777" w:rsidR="00D578B5" w:rsidRPr="00085A41" w:rsidRDefault="00D578B5" w:rsidP="00890FEA">
            <w:pPr>
              <w:autoSpaceDE w:val="0"/>
              <w:autoSpaceDN w:val="0"/>
              <w:adjustRightInd w:val="0"/>
              <w:jc w:val="both"/>
              <w:rPr>
                <w:rFonts w:ascii="Arial" w:hAnsi="Arial" w:cs="Arial"/>
                <w:sz w:val="20"/>
                <w:szCs w:val="20"/>
                <w:shd w:val="clear" w:color="auto" w:fill="FFFFFF"/>
                <w:lang w:val="en-AU"/>
              </w:rPr>
            </w:pPr>
            <w:r w:rsidRPr="00085A41">
              <w:rPr>
                <w:rFonts w:ascii="Arial" w:hAnsi="Arial" w:cs="Arial"/>
                <w:sz w:val="20"/>
                <w:szCs w:val="20"/>
                <w:shd w:val="clear" w:color="auto" w:fill="FFFFFF"/>
                <w:lang w:val="en-AU"/>
              </w:rPr>
              <w:t xml:space="preserve">METZLER, MichaelW. </w:t>
            </w:r>
            <w:r w:rsidRPr="00085A41">
              <w:rPr>
                <w:rFonts w:ascii="Arial" w:hAnsi="Arial" w:cs="Arial"/>
                <w:b/>
                <w:sz w:val="20"/>
                <w:szCs w:val="20"/>
                <w:shd w:val="clear" w:color="auto" w:fill="FFFFFF"/>
                <w:lang w:val="en-AU"/>
              </w:rPr>
              <w:t>Instructional Models for Physical Education</w:t>
            </w:r>
            <w:r w:rsidRPr="00085A41">
              <w:rPr>
                <w:rFonts w:ascii="Arial" w:hAnsi="Arial" w:cs="Arial"/>
                <w:sz w:val="20"/>
                <w:szCs w:val="20"/>
                <w:shd w:val="clear" w:color="auto" w:fill="FFFFFF"/>
                <w:lang w:val="en-AU"/>
              </w:rPr>
              <w:t xml:space="preserve">. Boston: Allyn and Bacon, 2000. </w:t>
            </w:r>
          </w:p>
          <w:p w14:paraId="0120B055"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lang w:val="en-AU"/>
              </w:rPr>
              <w:t xml:space="preserve">MILISTETD, M. et al. </w:t>
            </w:r>
            <w:r w:rsidRPr="00085A41">
              <w:rPr>
                <w:rFonts w:ascii="Arial" w:hAnsi="Arial" w:cs="Arial"/>
                <w:sz w:val="20"/>
                <w:szCs w:val="20"/>
                <w:shd w:val="clear" w:color="auto" w:fill="FFFFFF"/>
              </w:rPr>
              <w:t xml:space="preserve">Coleção </w:t>
            </w:r>
            <w:r w:rsidRPr="00085A41">
              <w:rPr>
                <w:rFonts w:ascii="Arial" w:hAnsi="Arial" w:cs="Arial"/>
                <w:b/>
                <w:sz w:val="20"/>
                <w:szCs w:val="20"/>
                <w:shd w:val="clear" w:color="auto" w:fill="FFFFFF"/>
              </w:rPr>
              <w:t>Cadernos do Treinador</w:t>
            </w:r>
            <w:r w:rsidRPr="00085A41">
              <w:rPr>
                <w:rFonts w:ascii="Arial" w:hAnsi="Arial" w:cs="Arial"/>
                <w:sz w:val="20"/>
                <w:szCs w:val="20"/>
                <w:shd w:val="clear" w:color="auto" w:fill="FFFFFF"/>
              </w:rPr>
              <w:t xml:space="preserve">: Desenvolvimento Positivo de Jovens -1ª ed.–Florianópolis, Santa Catarina, 68 p. 2020. Disponível em: </w:t>
            </w:r>
            <w:hyperlink r:id="rId37" w:history="1">
              <w:r w:rsidRPr="00085A41">
                <w:rPr>
                  <w:rStyle w:val="Hyperlink"/>
                  <w:rFonts w:ascii="Arial" w:hAnsi="Arial" w:cs="Arial"/>
                  <w:color w:val="auto"/>
                  <w:shd w:val="clear" w:color="auto" w:fill="FFFFFF"/>
                </w:rPr>
                <w:t>https://lapeufsc.wixsite.com/lapeufsc/nossa-biblioteca</w:t>
              </w:r>
            </w:hyperlink>
          </w:p>
          <w:p w14:paraId="5E19514B"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MORENO, J. H. </w:t>
            </w:r>
            <w:r w:rsidRPr="00085A41">
              <w:rPr>
                <w:rFonts w:ascii="Arial" w:hAnsi="Arial" w:cs="Arial"/>
                <w:b/>
                <w:sz w:val="20"/>
                <w:szCs w:val="20"/>
                <w:shd w:val="clear" w:color="auto" w:fill="FFFFFF"/>
              </w:rPr>
              <w:t>Análisis de las estructuras del juego desportivo</w:t>
            </w:r>
            <w:r w:rsidRPr="00085A41">
              <w:rPr>
                <w:rFonts w:ascii="Arial" w:hAnsi="Arial" w:cs="Arial"/>
                <w:sz w:val="20"/>
                <w:szCs w:val="20"/>
                <w:shd w:val="clear" w:color="auto" w:fill="FFFFFF"/>
              </w:rPr>
              <w:t>. Zaragoza: Inde, 1994.</w:t>
            </w:r>
          </w:p>
          <w:p w14:paraId="0C508EBB"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NASCIMENTO, J. RAMOS, V., TAVARES, F. (Org.) </w:t>
            </w:r>
            <w:r w:rsidRPr="00085A41">
              <w:rPr>
                <w:rFonts w:ascii="Arial" w:hAnsi="Arial" w:cs="Arial"/>
                <w:b/>
                <w:sz w:val="20"/>
                <w:szCs w:val="20"/>
                <w:shd w:val="clear" w:color="auto" w:fill="FFFFFF"/>
              </w:rPr>
              <w:t>Jogos Desportivos</w:t>
            </w:r>
            <w:r w:rsidRPr="00085A41">
              <w:rPr>
                <w:rFonts w:ascii="Arial" w:hAnsi="Arial" w:cs="Arial"/>
                <w:sz w:val="20"/>
                <w:szCs w:val="20"/>
                <w:shd w:val="clear" w:color="auto" w:fill="FFFFFF"/>
              </w:rPr>
              <w:t>:   Formação e investigação. Florianópolis: UDESC, 2013.</w:t>
            </w:r>
          </w:p>
          <w:p w14:paraId="09804AC4"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NAVARRO, A.C.; SANTANA, W.C.; ALMEIDA, R. </w:t>
            </w:r>
            <w:r w:rsidRPr="00085A41">
              <w:rPr>
                <w:rFonts w:ascii="Arial" w:hAnsi="Arial" w:cs="Arial"/>
                <w:b/>
                <w:sz w:val="20"/>
                <w:szCs w:val="20"/>
                <w:shd w:val="clear" w:color="auto" w:fill="FFFFFF"/>
              </w:rPr>
              <w:t>Pedagogia do Esporte</w:t>
            </w:r>
            <w:r w:rsidRPr="00085A41">
              <w:rPr>
                <w:rFonts w:ascii="Arial" w:hAnsi="Arial" w:cs="Arial"/>
                <w:sz w:val="20"/>
                <w:szCs w:val="20"/>
                <w:shd w:val="clear" w:color="auto" w:fill="FFFFFF"/>
              </w:rPr>
              <w:t xml:space="preserve">:  Jogos esportivos coletivos. São Paulo: Phorte, 2015. </w:t>
            </w:r>
          </w:p>
          <w:p w14:paraId="19C108D6"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RAMOS, V., SAAD, M.A., MILISTETD, M. (Org.) </w:t>
            </w:r>
            <w:r w:rsidRPr="00085A41">
              <w:rPr>
                <w:rFonts w:ascii="Arial" w:hAnsi="Arial" w:cs="Arial"/>
                <w:b/>
                <w:sz w:val="20"/>
                <w:szCs w:val="20"/>
                <w:shd w:val="clear" w:color="auto" w:fill="FFFFFF"/>
              </w:rPr>
              <w:t>Jogos desportivos coletivos</w:t>
            </w:r>
            <w:r w:rsidRPr="00085A41">
              <w:rPr>
                <w:rFonts w:ascii="Arial" w:hAnsi="Arial" w:cs="Arial"/>
                <w:sz w:val="20"/>
                <w:szCs w:val="20"/>
                <w:shd w:val="clear" w:color="auto" w:fill="FFFFFF"/>
              </w:rPr>
              <w:t>: Investigação e prática pedagógica. Florianópolis: UDESC, 2013.</w:t>
            </w:r>
          </w:p>
          <w:p w14:paraId="1D7CC619"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REVERDITO, R.S.; SCAGLIA, A.J. </w:t>
            </w:r>
            <w:r w:rsidRPr="00085A41">
              <w:rPr>
                <w:rFonts w:ascii="Arial" w:hAnsi="Arial" w:cs="Arial"/>
                <w:b/>
                <w:sz w:val="20"/>
                <w:szCs w:val="20"/>
                <w:shd w:val="clear" w:color="auto" w:fill="FFFFFF"/>
              </w:rPr>
              <w:t>Pedagogia do esporte</w:t>
            </w:r>
            <w:r w:rsidRPr="00085A41">
              <w:rPr>
                <w:rFonts w:ascii="Arial" w:hAnsi="Arial" w:cs="Arial"/>
                <w:sz w:val="20"/>
                <w:szCs w:val="20"/>
                <w:shd w:val="clear" w:color="auto" w:fill="FFFFFF"/>
              </w:rPr>
              <w:t>: Jogos coletivos de invasão. São Paulo: Phorte, 2009.</w:t>
            </w:r>
          </w:p>
          <w:p w14:paraId="56C86414"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REVERDITO, R.S.; SCAGLIA, A.J.; MONTAGNER, P.C. </w:t>
            </w:r>
            <w:r w:rsidRPr="00085A41">
              <w:rPr>
                <w:rFonts w:ascii="Arial" w:hAnsi="Arial" w:cs="Arial"/>
                <w:b/>
                <w:sz w:val="20"/>
                <w:szCs w:val="20"/>
                <w:shd w:val="clear" w:color="auto" w:fill="FFFFFF"/>
              </w:rPr>
              <w:t>Pedagogia do Esporte</w:t>
            </w:r>
            <w:r w:rsidRPr="00085A41">
              <w:rPr>
                <w:rFonts w:ascii="Arial" w:hAnsi="Arial" w:cs="Arial"/>
                <w:sz w:val="20"/>
                <w:szCs w:val="20"/>
                <w:shd w:val="clear" w:color="auto" w:fill="FFFFFF"/>
              </w:rPr>
              <w:t>: Aspectos conceituais da competição e estudos aplicados. São Paulo: Phorte, 2013.</w:t>
            </w:r>
          </w:p>
          <w:p w14:paraId="60B4398B"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SÁNCHEZ, D. S. (Coord) </w:t>
            </w:r>
            <w:r w:rsidRPr="00085A41">
              <w:rPr>
                <w:rFonts w:ascii="Arial" w:hAnsi="Arial" w:cs="Arial"/>
                <w:b/>
                <w:sz w:val="20"/>
                <w:szCs w:val="20"/>
                <w:shd w:val="clear" w:color="auto" w:fill="FFFFFF"/>
              </w:rPr>
              <w:t>La iniciación deportiva y el deporte escolar</w:t>
            </w:r>
            <w:r w:rsidRPr="00085A41">
              <w:rPr>
                <w:rFonts w:ascii="Arial" w:hAnsi="Arial" w:cs="Arial"/>
                <w:sz w:val="20"/>
                <w:szCs w:val="20"/>
                <w:shd w:val="clear" w:color="auto" w:fill="FFFFFF"/>
              </w:rPr>
              <w:t>. Zaragoza: Inde, 1994.</w:t>
            </w:r>
          </w:p>
          <w:p w14:paraId="7D106102"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SHIGUNOV NETO, A.; SHIGUNOV, V. (Org.) </w:t>
            </w:r>
            <w:r w:rsidRPr="00085A41">
              <w:rPr>
                <w:rFonts w:ascii="Arial" w:hAnsi="Arial" w:cs="Arial"/>
                <w:b/>
                <w:sz w:val="20"/>
                <w:szCs w:val="20"/>
                <w:shd w:val="clear" w:color="auto" w:fill="FFFFFF"/>
              </w:rPr>
              <w:t>A Formação Profissional e    Prática Pedagógica</w:t>
            </w:r>
            <w:r w:rsidRPr="00085A41">
              <w:rPr>
                <w:rFonts w:ascii="Arial" w:hAnsi="Arial" w:cs="Arial"/>
                <w:sz w:val="20"/>
                <w:szCs w:val="20"/>
                <w:shd w:val="clear" w:color="auto" w:fill="FFFFFF"/>
              </w:rPr>
              <w:t>: Ênfase nos Professores de Educação Física. Londrina: Midiograf, 2001.</w:t>
            </w:r>
          </w:p>
          <w:p w14:paraId="78668FEC"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TANI, G.; BENTO, J.O.; PETERSEN, R.D.S. </w:t>
            </w:r>
            <w:r w:rsidRPr="00085A41">
              <w:rPr>
                <w:rFonts w:ascii="Arial" w:hAnsi="Arial" w:cs="Arial"/>
                <w:b/>
                <w:sz w:val="20"/>
                <w:szCs w:val="20"/>
                <w:shd w:val="clear" w:color="auto" w:fill="FFFFFF"/>
              </w:rPr>
              <w:t>Pedagogia do Desporto</w:t>
            </w:r>
            <w:r w:rsidRPr="00085A41">
              <w:rPr>
                <w:rFonts w:ascii="Arial" w:hAnsi="Arial" w:cs="Arial"/>
                <w:sz w:val="20"/>
                <w:szCs w:val="20"/>
                <w:shd w:val="clear" w:color="auto" w:fill="FFFFFF"/>
              </w:rPr>
              <w:t>. Rio de   Janeiro: Guanabara Koogan, 2006.</w:t>
            </w:r>
          </w:p>
          <w:p w14:paraId="11AC36DD"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MATIAS, Thiago Sousa. </w:t>
            </w:r>
            <w:r w:rsidRPr="00085A41">
              <w:rPr>
                <w:rFonts w:ascii="Arial" w:hAnsi="Arial" w:cs="Arial"/>
                <w:b/>
                <w:sz w:val="20"/>
                <w:szCs w:val="20"/>
                <w:shd w:val="clear" w:color="auto" w:fill="FFFFFF"/>
              </w:rPr>
              <w:t>Metodologia do Ensino de Handebol</w:t>
            </w:r>
            <w:r w:rsidRPr="00085A41">
              <w:rPr>
                <w:rFonts w:ascii="Arial" w:hAnsi="Arial" w:cs="Arial"/>
                <w:sz w:val="20"/>
                <w:szCs w:val="20"/>
                <w:shd w:val="clear" w:color="auto" w:fill="FFFFFF"/>
              </w:rPr>
              <w:t xml:space="preserve">. Curitiba: IESDE Brasil S.A, 2020. </w:t>
            </w:r>
          </w:p>
          <w:p w14:paraId="16C185F1"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lang w:val="en-AU"/>
              </w:rPr>
              <w:t xml:space="preserve">EHRET, Arno; SPATE, Dietrich; SCHUBERT, Renate; ROTH, Klaus. </w:t>
            </w:r>
            <w:r w:rsidRPr="00085A41">
              <w:rPr>
                <w:rFonts w:ascii="Arial" w:hAnsi="Arial" w:cs="Arial"/>
                <w:b/>
                <w:sz w:val="20"/>
                <w:szCs w:val="20"/>
                <w:shd w:val="clear" w:color="auto" w:fill="FFFFFF"/>
              </w:rPr>
              <w:t>Manual de handebol</w:t>
            </w:r>
            <w:r w:rsidRPr="00085A41">
              <w:rPr>
                <w:rFonts w:ascii="Arial" w:hAnsi="Arial" w:cs="Arial"/>
                <w:sz w:val="20"/>
                <w:szCs w:val="20"/>
                <w:shd w:val="clear" w:color="auto" w:fill="FFFFFF"/>
              </w:rPr>
              <w:t>: treinamento de base para crianças e adolescentes. São Paulo: Phorte, 2002.</w:t>
            </w:r>
          </w:p>
          <w:p w14:paraId="193C373C"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ALMEIDA, A. G.; DECHECHI, C. J. </w:t>
            </w:r>
            <w:r w:rsidRPr="00085A41">
              <w:rPr>
                <w:rFonts w:ascii="Arial" w:hAnsi="Arial" w:cs="Arial"/>
                <w:b/>
                <w:sz w:val="20"/>
                <w:szCs w:val="20"/>
                <w:shd w:val="clear" w:color="auto" w:fill="FFFFFF"/>
              </w:rPr>
              <w:t>Handebol</w:t>
            </w:r>
            <w:r w:rsidRPr="00085A41">
              <w:rPr>
                <w:rFonts w:ascii="Arial" w:hAnsi="Arial" w:cs="Arial"/>
                <w:sz w:val="20"/>
                <w:szCs w:val="20"/>
                <w:shd w:val="clear" w:color="auto" w:fill="FFFFFF"/>
              </w:rPr>
              <w:t>: conceitos e aplicações. Barueri: Editora Manole, 2012.</w:t>
            </w:r>
          </w:p>
          <w:p w14:paraId="361FB39E"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BORGES, Mariane et al. </w:t>
            </w:r>
            <w:r w:rsidRPr="00085A41">
              <w:rPr>
                <w:rFonts w:ascii="Arial" w:hAnsi="Arial" w:cs="Arial"/>
                <w:b/>
                <w:sz w:val="20"/>
                <w:szCs w:val="20"/>
                <w:shd w:val="clear" w:color="auto" w:fill="FFFFFF"/>
              </w:rPr>
              <w:t>Handebol em cadeira de rodas: fundamentos da modalidade</w:t>
            </w:r>
            <w:r w:rsidRPr="00085A41">
              <w:rPr>
                <w:rFonts w:ascii="Arial" w:hAnsi="Arial" w:cs="Arial"/>
                <w:sz w:val="20"/>
                <w:szCs w:val="20"/>
                <w:shd w:val="clear" w:color="auto" w:fill="FFFFFF"/>
              </w:rPr>
              <w:t>. Conexões, v. 13, n. 3, p. 195-212, 2015.</w:t>
            </w:r>
          </w:p>
          <w:p w14:paraId="793A7E6D"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CLEMENTE, Filipe Manuel; ROCHA, Rúben Filipe. </w:t>
            </w:r>
            <w:r w:rsidRPr="00085A41">
              <w:rPr>
                <w:rFonts w:ascii="Arial" w:hAnsi="Arial" w:cs="Arial"/>
                <w:b/>
                <w:sz w:val="20"/>
                <w:szCs w:val="20"/>
                <w:shd w:val="clear" w:color="auto" w:fill="FFFFFF"/>
              </w:rPr>
              <w:t>Utilização dos jogos reduzidos no ensino do handebol</w:t>
            </w:r>
            <w:r w:rsidRPr="00085A41">
              <w:rPr>
                <w:rFonts w:ascii="Arial" w:hAnsi="Arial" w:cs="Arial"/>
                <w:sz w:val="20"/>
                <w:szCs w:val="20"/>
                <w:shd w:val="clear" w:color="auto" w:fill="FFFFFF"/>
              </w:rPr>
              <w:t>: a influência das ações táticas. Conexões: Educação Física, Esporte e Saúde, v. 10, n. 2, 2012.</w:t>
            </w:r>
          </w:p>
          <w:p w14:paraId="5411071E"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DE OLIVEIRA, Ana Carolina Santana; VAN MUNSTER, Mey de Abreu. </w:t>
            </w:r>
            <w:r w:rsidRPr="00085A41">
              <w:rPr>
                <w:rFonts w:ascii="Arial" w:hAnsi="Arial" w:cs="Arial"/>
                <w:b/>
                <w:sz w:val="20"/>
                <w:szCs w:val="20"/>
                <w:shd w:val="clear" w:color="auto" w:fill="FFFFFF"/>
              </w:rPr>
              <w:t>Handebol em cadeira de rodas</w:t>
            </w:r>
            <w:r w:rsidRPr="00085A41">
              <w:rPr>
                <w:rFonts w:ascii="Arial" w:hAnsi="Arial" w:cs="Arial"/>
                <w:sz w:val="20"/>
                <w:szCs w:val="20"/>
                <w:shd w:val="clear" w:color="auto" w:fill="FFFFFF"/>
              </w:rPr>
              <w:t>: uma abordagem pedagógica. 2009.</w:t>
            </w:r>
          </w:p>
          <w:p w14:paraId="2C4AFCEA"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ELENO, Thaís G.; BARELA, José A.; KOKUBUN, Eduardo. </w:t>
            </w:r>
            <w:r w:rsidRPr="00085A41">
              <w:rPr>
                <w:rFonts w:ascii="Arial" w:hAnsi="Arial" w:cs="Arial"/>
                <w:b/>
                <w:sz w:val="20"/>
                <w:szCs w:val="20"/>
                <w:shd w:val="clear" w:color="auto" w:fill="FFFFFF"/>
              </w:rPr>
              <w:t>Tipos de esforço e qualidades físicas do handebol</w:t>
            </w:r>
            <w:r w:rsidRPr="00085A41">
              <w:rPr>
                <w:rFonts w:ascii="Arial" w:hAnsi="Arial" w:cs="Arial"/>
                <w:sz w:val="20"/>
                <w:szCs w:val="20"/>
                <w:shd w:val="clear" w:color="auto" w:fill="FFFFFF"/>
              </w:rPr>
              <w:t>. Revista Brasileira de Ciências do Esporte, v. 24, n. 1, 2002.</w:t>
            </w:r>
          </w:p>
          <w:p w14:paraId="53D56FE1"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MENEZES, Rafael Pombo. </w:t>
            </w:r>
            <w:r w:rsidRPr="00085A41">
              <w:rPr>
                <w:rFonts w:ascii="Arial" w:hAnsi="Arial" w:cs="Arial"/>
                <w:b/>
                <w:sz w:val="20"/>
                <w:szCs w:val="20"/>
                <w:shd w:val="clear" w:color="auto" w:fill="FFFFFF"/>
              </w:rPr>
              <w:t>Das situações do jogo ao ensino das fixações no handebol.</w:t>
            </w:r>
            <w:r w:rsidRPr="00085A41">
              <w:rPr>
                <w:rFonts w:ascii="Arial" w:hAnsi="Arial" w:cs="Arial"/>
                <w:sz w:val="20"/>
                <w:szCs w:val="20"/>
                <w:shd w:val="clear" w:color="auto" w:fill="FFFFFF"/>
              </w:rPr>
              <w:t xml:space="preserve"> Motriz rev. educ. fís. (Impr.), v. 17, n. 1, p. 39-47, 2011.</w:t>
            </w:r>
          </w:p>
          <w:p w14:paraId="3E31E088"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MENEZES, Rafael Pombo. </w:t>
            </w:r>
            <w:r w:rsidRPr="00085A41">
              <w:rPr>
                <w:rFonts w:ascii="Arial" w:hAnsi="Arial" w:cs="Arial"/>
                <w:b/>
                <w:sz w:val="20"/>
                <w:szCs w:val="20"/>
                <w:shd w:val="clear" w:color="auto" w:fill="FFFFFF"/>
              </w:rPr>
              <w:t>O ensino dos meios técnico-táticos ofensivos individuais do handebol por intermédio de jogos nas categorias mirim e infantil</w:t>
            </w:r>
            <w:r w:rsidRPr="00085A41">
              <w:rPr>
                <w:rFonts w:ascii="Arial" w:hAnsi="Arial" w:cs="Arial"/>
                <w:sz w:val="20"/>
                <w:szCs w:val="20"/>
                <w:shd w:val="clear" w:color="auto" w:fill="FFFFFF"/>
              </w:rPr>
              <w:t>. Arquivos em Movimento, v. 8, n. 1, p. 53-68, 2012.</w:t>
            </w:r>
          </w:p>
          <w:p w14:paraId="1A7F9A6C"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MENEZES, Rafael Pombo. </w:t>
            </w:r>
            <w:r w:rsidRPr="00085A41">
              <w:rPr>
                <w:rFonts w:ascii="Arial" w:hAnsi="Arial" w:cs="Arial"/>
                <w:b/>
                <w:sz w:val="20"/>
                <w:szCs w:val="20"/>
                <w:shd w:val="clear" w:color="auto" w:fill="FFFFFF"/>
              </w:rPr>
              <w:t>O ensino dos sistemas defensivos do handebol</w:t>
            </w:r>
            <w:r w:rsidRPr="00085A41">
              <w:rPr>
                <w:rFonts w:ascii="Arial" w:hAnsi="Arial" w:cs="Arial"/>
                <w:sz w:val="20"/>
                <w:szCs w:val="20"/>
                <w:shd w:val="clear" w:color="auto" w:fill="FFFFFF"/>
              </w:rPr>
              <w:t>: considerações metodológicas acerca da categoria cadete. Pensar a Prática, v. 13, n. 1, 2010.</w:t>
            </w:r>
          </w:p>
          <w:p w14:paraId="2C53F2FC"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MENEZES, Rafael Pombo; REIS, Heloisa Helena Baldy dos. </w:t>
            </w:r>
            <w:r w:rsidRPr="00085A41">
              <w:rPr>
                <w:rFonts w:ascii="Arial" w:hAnsi="Arial" w:cs="Arial"/>
                <w:b/>
                <w:sz w:val="20"/>
                <w:szCs w:val="20"/>
                <w:shd w:val="clear" w:color="auto" w:fill="FFFFFF"/>
              </w:rPr>
              <w:t>Análise do jogo de handebol como ferramenta para sua compreensão técnico-tática</w:t>
            </w:r>
            <w:r w:rsidRPr="00085A41">
              <w:rPr>
                <w:rFonts w:ascii="Arial" w:hAnsi="Arial" w:cs="Arial"/>
                <w:sz w:val="20"/>
                <w:szCs w:val="20"/>
                <w:shd w:val="clear" w:color="auto" w:fill="FFFFFF"/>
              </w:rPr>
              <w:t>. Motriz, Rio Claro, v. 16, n. 2, p. 458-467, 2010.</w:t>
            </w:r>
          </w:p>
          <w:p w14:paraId="2B9D678B"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Ana Lúcia Padrão dos. </w:t>
            </w:r>
            <w:r w:rsidRPr="00085A41">
              <w:rPr>
                <w:rFonts w:ascii="Arial" w:hAnsi="Arial" w:cs="Arial"/>
                <w:b/>
                <w:sz w:val="20"/>
                <w:szCs w:val="20"/>
                <w:shd w:val="clear" w:color="auto" w:fill="FFFFFF"/>
              </w:rPr>
              <w:t>Manual de mini-handebol</w:t>
            </w:r>
            <w:r w:rsidRPr="00085A41">
              <w:rPr>
                <w:rFonts w:ascii="Arial" w:hAnsi="Arial" w:cs="Arial"/>
                <w:sz w:val="20"/>
                <w:szCs w:val="20"/>
                <w:shd w:val="clear" w:color="auto" w:fill="FFFFFF"/>
              </w:rPr>
              <w:t>. São Paulo: Phorte, 2003.</w:t>
            </w:r>
          </w:p>
          <w:p w14:paraId="509A0999"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BIZZOCCHI, Cacá. </w:t>
            </w:r>
            <w:r w:rsidRPr="00085A41">
              <w:rPr>
                <w:rFonts w:ascii="Arial" w:hAnsi="Arial" w:cs="Arial"/>
                <w:b/>
                <w:sz w:val="20"/>
                <w:szCs w:val="20"/>
                <w:shd w:val="clear" w:color="auto" w:fill="FFFFFF"/>
              </w:rPr>
              <w:t>O voleibol de alto nível: da iniciação à competição</w:t>
            </w:r>
            <w:r w:rsidRPr="00085A41">
              <w:rPr>
                <w:rFonts w:ascii="Arial" w:hAnsi="Arial" w:cs="Arial"/>
                <w:sz w:val="20"/>
                <w:szCs w:val="20"/>
                <w:shd w:val="clear" w:color="auto" w:fill="FFFFFF"/>
              </w:rPr>
              <w:t>. 2. ed. Barueri: Manole, 2004.</w:t>
            </w:r>
          </w:p>
          <w:p w14:paraId="406F2513"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RIBEIRO, Jorge L. S. </w:t>
            </w:r>
            <w:r w:rsidRPr="00085A41">
              <w:rPr>
                <w:rFonts w:ascii="Arial" w:hAnsi="Arial" w:cs="Arial"/>
                <w:b/>
                <w:sz w:val="20"/>
                <w:szCs w:val="20"/>
                <w:shd w:val="clear" w:color="auto" w:fill="FFFFFF"/>
              </w:rPr>
              <w:t>Conhecendo o voleibol</w:t>
            </w:r>
            <w:r w:rsidRPr="00085A41">
              <w:rPr>
                <w:rFonts w:ascii="Arial" w:hAnsi="Arial" w:cs="Arial"/>
                <w:sz w:val="20"/>
                <w:szCs w:val="20"/>
                <w:shd w:val="clear" w:color="auto" w:fill="FFFFFF"/>
              </w:rPr>
              <w:t>. 2. ed. Rio de Janeiro: Sprint, 2004.</w:t>
            </w:r>
          </w:p>
          <w:p w14:paraId="02EE125D"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BAIANO, Adilson. </w:t>
            </w:r>
            <w:r w:rsidRPr="00085A41">
              <w:rPr>
                <w:rFonts w:ascii="Arial" w:hAnsi="Arial" w:cs="Arial"/>
                <w:b/>
                <w:sz w:val="20"/>
                <w:szCs w:val="20"/>
                <w:shd w:val="clear" w:color="auto" w:fill="FFFFFF"/>
              </w:rPr>
              <w:t>Voleibol</w:t>
            </w:r>
            <w:r w:rsidRPr="00085A41">
              <w:rPr>
                <w:rFonts w:ascii="Arial" w:hAnsi="Arial" w:cs="Arial"/>
                <w:sz w:val="20"/>
                <w:szCs w:val="20"/>
                <w:shd w:val="clear" w:color="auto" w:fill="FFFFFF"/>
              </w:rPr>
              <w:t>: sistemas e táticas. 2. ed. Rio de Janeiro: Sprint, 2009.</w:t>
            </w:r>
          </w:p>
          <w:p w14:paraId="02431FB4"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MACHADO, Afonso Antônio. </w:t>
            </w:r>
            <w:r w:rsidRPr="00085A41">
              <w:rPr>
                <w:rFonts w:ascii="Arial" w:hAnsi="Arial" w:cs="Arial"/>
                <w:b/>
                <w:sz w:val="20"/>
                <w:szCs w:val="20"/>
                <w:shd w:val="clear" w:color="auto" w:fill="FFFFFF"/>
              </w:rPr>
              <w:t>Voleibol</w:t>
            </w:r>
            <w:r w:rsidRPr="00085A41">
              <w:rPr>
                <w:rFonts w:ascii="Arial" w:hAnsi="Arial" w:cs="Arial"/>
                <w:sz w:val="20"/>
                <w:szCs w:val="20"/>
                <w:shd w:val="clear" w:color="auto" w:fill="FFFFFF"/>
              </w:rPr>
              <w:t>: do aprender ao especializar. Rio de Janeiro: Guanabara Koogan, 2006.</w:t>
            </w:r>
          </w:p>
          <w:p w14:paraId="6423EC6C"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MÜLLER, Antonio José. </w:t>
            </w:r>
            <w:r w:rsidRPr="00085A41">
              <w:rPr>
                <w:rFonts w:ascii="Arial" w:hAnsi="Arial" w:cs="Arial"/>
                <w:b/>
                <w:sz w:val="20"/>
                <w:szCs w:val="20"/>
                <w:shd w:val="clear" w:color="auto" w:fill="FFFFFF"/>
              </w:rPr>
              <w:t>Voleibol</w:t>
            </w:r>
            <w:r w:rsidRPr="00085A41">
              <w:rPr>
                <w:rFonts w:ascii="Arial" w:hAnsi="Arial" w:cs="Arial"/>
                <w:sz w:val="20"/>
                <w:szCs w:val="20"/>
                <w:shd w:val="clear" w:color="auto" w:fill="FFFFFF"/>
              </w:rPr>
              <w:t>: desenvolvimento de jogadores.  Florianópolis: Visual Books, 2009.</w:t>
            </w:r>
          </w:p>
          <w:p w14:paraId="5131C644"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VALPORTO, Oscar. </w:t>
            </w:r>
            <w:r w:rsidRPr="00085A41">
              <w:rPr>
                <w:rFonts w:ascii="Arial" w:hAnsi="Arial" w:cs="Arial"/>
                <w:b/>
                <w:sz w:val="20"/>
                <w:szCs w:val="20"/>
                <w:shd w:val="clear" w:color="auto" w:fill="FFFFFF"/>
              </w:rPr>
              <w:t>Vôlei no Brasil</w:t>
            </w:r>
            <w:r w:rsidRPr="00085A41">
              <w:rPr>
                <w:rFonts w:ascii="Arial" w:hAnsi="Arial" w:cs="Arial"/>
                <w:sz w:val="20"/>
                <w:szCs w:val="20"/>
                <w:shd w:val="clear" w:color="auto" w:fill="FFFFFF"/>
              </w:rPr>
              <w:t>: uma história de grandes manchetes. Rio de Janeiro: Casa da Palavra, 2007.</w:t>
            </w:r>
          </w:p>
          <w:p w14:paraId="7D900B7F"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AMERICAN SPORT EDUCATION PROGRAM. </w:t>
            </w:r>
            <w:r w:rsidRPr="00085A41">
              <w:rPr>
                <w:rFonts w:ascii="Arial" w:hAnsi="Arial" w:cs="Arial"/>
                <w:b/>
                <w:sz w:val="20"/>
                <w:szCs w:val="20"/>
                <w:shd w:val="clear" w:color="auto" w:fill="FFFFFF"/>
              </w:rPr>
              <w:t>Ensinando voleibol para jovens</w:t>
            </w:r>
            <w:r w:rsidRPr="00085A41">
              <w:rPr>
                <w:rFonts w:ascii="Arial" w:hAnsi="Arial" w:cs="Arial"/>
                <w:sz w:val="20"/>
                <w:szCs w:val="20"/>
                <w:shd w:val="clear" w:color="auto" w:fill="FFFFFF"/>
              </w:rPr>
              <w:t>. São Paulo: Manole, 1999.</w:t>
            </w:r>
          </w:p>
          <w:p w14:paraId="1A15FD73"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RIBEIRO, J. L. S. </w:t>
            </w:r>
            <w:r w:rsidRPr="00085A41">
              <w:rPr>
                <w:rFonts w:ascii="Arial" w:hAnsi="Arial" w:cs="Arial"/>
                <w:b/>
                <w:sz w:val="20"/>
                <w:szCs w:val="20"/>
                <w:shd w:val="clear" w:color="auto" w:fill="FFFFFF"/>
              </w:rPr>
              <w:t>Conhecendo o voleibol</w:t>
            </w:r>
            <w:r w:rsidRPr="00085A41">
              <w:rPr>
                <w:rFonts w:ascii="Arial" w:hAnsi="Arial" w:cs="Arial"/>
                <w:sz w:val="20"/>
                <w:szCs w:val="20"/>
                <w:shd w:val="clear" w:color="auto" w:fill="FFFFFF"/>
              </w:rPr>
              <w:t>. 2. ed. Rio de Janeiro: Sprint, 2004.</w:t>
            </w:r>
          </w:p>
          <w:p w14:paraId="58A8F76C"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BOJIKIAN, J. C. M. </w:t>
            </w:r>
            <w:r w:rsidRPr="00085A41">
              <w:rPr>
                <w:rFonts w:ascii="Arial" w:hAnsi="Arial" w:cs="Arial"/>
                <w:b/>
                <w:sz w:val="20"/>
                <w:szCs w:val="20"/>
                <w:shd w:val="clear" w:color="auto" w:fill="FFFFFF"/>
              </w:rPr>
              <w:t>Ensinando voleibol</w:t>
            </w:r>
            <w:r w:rsidRPr="00085A41">
              <w:rPr>
                <w:rFonts w:ascii="Arial" w:hAnsi="Arial" w:cs="Arial"/>
                <w:sz w:val="20"/>
                <w:szCs w:val="20"/>
                <w:shd w:val="clear" w:color="auto" w:fill="FFFFFF"/>
              </w:rPr>
              <w:t>. Guarulhos: Phorte, 1999.</w:t>
            </w:r>
          </w:p>
          <w:p w14:paraId="6528D17C"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CARVALHO, O. M. B. </w:t>
            </w:r>
            <w:r w:rsidRPr="00085A41">
              <w:rPr>
                <w:rFonts w:ascii="Arial" w:hAnsi="Arial" w:cs="Arial"/>
                <w:b/>
                <w:sz w:val="20"/>
                <w:szCs w:val="20"/>
                <w:shd w:val="clear" w:color="auto" w:fill="FFFFFF"/>
              </w:rPr>
              <w:t>Voleibol:</w:t>
            </w:r>
            <w:r w:rsidRPr="00085A41">
              <w:rPr>
                <w:rFonts w:ascii="Arial" w:hAnsi="Arial" w:cs="Arial"/>
                <w:sz w:val="20"/>
                <w:szCs w:val="20"/>
                <w:shd w:val="clear" w:color="auto" w:fill="FFFFFF"/>
              </w:rPr>
              <w:t xml:space="preserve"> 1000 exercícios. 5. ed. Rio de Janeiro: Sprint, 2001.</w:t>
            </w:r>
          </w:p>
          <w:p w14:paraId="69F9676C"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CARVALHO, O; M. B. </w:t>
            </w:r>
            <w:r w:rsidRPr="00085A41">
              <w:rPr>
                <w:rFonts w:ascii="Arial" w:hAnsi="Arial" w:cs="Arial"/>
                <w:b/>
                <w:sz w:val="20"/>
                <w:szCs w:val="20"/>
                <w:shd w:val="clear" w:color="auto" w:fill="FFFFFF"/>
              </w:rPr>
              <w:t>Voleibol moderno</w:t>
            </w:r>
            <w:r w:rsidRPr="00085A41">
              <w:rPr>
                <w:rFonts w:ascii="Arial" w:hAnsi="Arial" w:cs="Arial"/>
                <w:sz w:val="20"/>
                <w:szCs w:val="20"/>
                <w:shd w:val="clear" w:color="auto" w:fill="FFFFFF"/>
              </w:rPr>
              <w:t>: o ensino e a técnica dos fundamentos -a tática de ataque e defesa. Brasília: MEC, 1980.</w:t>
            </w:r>
          </w:p>
          <w:p w14:paraId="20019139"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COSTA, A. D. </w:t>
            </w:r>
            <w:r w:rsidRPr="00085A41">
              <w:rPr>
                <w:rFonts w:ascii="Arial" w:hAnsi="Arial" w:cs="Arial"/>
                <w:b/>
                <w:sz w:val="20"/>
                <w:szCs w:val="20"/>
                <w:shd w:val="clear" w:color="auto" w:fill="FFFFFF"/>
              </w:rPr>
              <w:t>Voleibol</w:t>
            </w:r>
            <w:r w:rsidRPr="00085A41">
              <w:rPr>
                <w:rFonts w:ascii="Arial" w:hAnsi="Arial" w:cs="Arial"/>
                <w:sz w:val="20"/>
                <w:szCs w:val="20"/>
                <w:shd w:val="clear" w:color="auto" w:fill="FFFFFF"/>
              </w:rPr>
              <w:t>: fundamentos e aprimoramento técnico. 2. ed. Rio de Janeiro: Sprint, 2001.</w:t>
            </w:r>
          </w:p>
          <w:p w14:paraId="772CFC43"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DE ROSE JUNIOR, Dante; TRICOLI, Valmor. </w:t>
            </w:r>
            <w:r w:rsidRPr="00085A41">
              <w:rPr>
                <w:rFonts w:ascii="Arial" w:hAnsi="Arial" w:cs="Arial"/>
                <w:b/>
                <w:sz w:val="20"/>
                <w:szCs w:val="20"/>
                <w:shd w:val="clear" w:color="auto" w:fill="FFFFFF"/>
              </w:rPr>
              <w:t>Basquetebol</w:t>
            </w:r>
            <w:r w:rsidRPr="00085A41">
              <w:rPr>
                <w:rFonts w:ascii="Arial" w:hAnsi="Arial" w:cs="Arial"/>
                <w:sz w:val="20"/>
                <w:szCs w:val="20"/>
                <w:shd w:val="clear" w:color="auto" w:fill="FFFFFF"/>
              </w:rPr>
              <w:t>: uma visão integrada entre ciência e prática. Barueri: Manole, 2005.</w:t>
            </w:r>
          </w:p>
          <w:p w14:paraId="13D69E43"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DE ROSE JUNIOR, Dante; FERREIRA, Aluísio Elias Xavier. </w:t>
            </w:r>
            <w:r w:rsidRPr="00085A41">
              <w:rPr>
                <w:rFonts w:ascii="Arial" w:hAnsi="Arial" w:cs="Arial"/>
                <w:b/>
                <w:sz w:val="20"/>
                <w:szCs w:val="20"/>
                <w:shd w:val="clear" w:color="auto" w:fill="FFFFFF"/>
              </w:rPr>
              <w:t>Basquetebol</w:t>
            </w:r>
            <w:r w:rsidRPr="00085A41">
              <w:rPr>
                <w:rFonts w:ascii="Arial" w:hAnsi="Arial" w:cs="Arial"/>
                <w:sz w:val="20"/>
                <w:szCs w:val="20"/>
                <w:shd w:val="clear" w:color="auto" w:fill="FFFFFF"/>
              </w:rPr>
              <w:t>:  Técnicas e Táticas: Uma abordagem didático pedagógica. 3 ed ampliada e atualizada, São Paulo: E.P.U., 2010.</w:t>
            </w:r>
          </w:p>
          <w:p w14:paraId="2B823700"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CARVALHO, Walter. </w:t>
            </w:r>
            <w:r w:rsidRPr="00085A41">
              <w:rPr>
                <w:rFonts w:ascii="Arial" w:hAnsi="Arial" w:cs="Arial"/>
                <w:b/>
                <w:sz w:val="20"/>
                <w:szCs w:val="20"/>
                <w:shd w:val="clear" w:color="auto" w:fill="FFFFFF"/>
              </w:rPr>
              <w:t>Basquetebol</w:t>
            </w:r>
            <w:r w:rsidRPr="00085A41">
              <w:rPr>
                <w:rFonts w:ascii="Arial" w:hAnsi="Arial" w:cs="Arial"/>
                <w:sz w:val="20"/>
                <w:szCs w:val="20"/>
                <w:shd w:val="clear" w:color="auto" w:fill="FFFFFF"/>
              </w:rPr>
              <w:t xml:space="preserve">: sistemas de ataque e defesa. Rio de Janeiro: Sprint, 2001. </w:t>
            </w:r>
          </w:p>
          <w:p w14:paraId="3D84B97E"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MELHEM, Alfredo. </w:t>
            </w:r>
            <w:r w:rsidRPr="00085A41">
              <w:rPr>
                <w:rFonts w:ascii="Arial" w:hAnsi="Arial" w:cs="Arial"/>
                <w:b/>
                <w:sz w:val="20"/>
                <w:szCs w:val="20"/>
                <w:shd w:val="clear" w:color="auto" w:fill="FFFFFF"/>
              </w:rPr>
              <w:t>Brincando e aprendendo basquetebol</w:t>
            </w:r>
            <w:r w:rsidRPr="00085A41">
              <w:rPr>
                <w:rFonts w:ascii="Arial" w:hAnsi="Arial" w:cs="Arial"/>
                <w:sz w:val="20"/>
                <w:szCs w:val="20"/>
                <w:shd w:val="clear" w:color="auto" w:fill="FFFFFF"/>
              </w:rPr>
              <w:t>. Rio de Janeiro: Sprint, 2004.</w:t>
            </w:r>
          </w:p>
          <w:p w14:paraId="27CCDCFC"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PAES, Roberto Rodrigues; MONTAGNER, Paulo Cesar; FERREIRA, Henrique Barcelos. </w:t>
            </w:r>
            <w:r w:rsidRPr="00085A41">
              <w:rPr>
                <w:rFonts w:ascii="Arial" w:hAnsi="Arial" w:cs="Arial"/>
                <w:b/>
                <w:sz w:val="20"/>
                <w:szCs w:val="20"/>
                <w:shd w:val="clear" w:color="auto" w:fill="FFFFFF"/>
              </w:rPr>
              <w:t>Pedagogia do esporte</w:t>
            </w:r>
            <w:r w:rsidRPr="00085A41">
              <w:rPr>
                <w:rFonts w:ascii="Arial" w:hAnsi="Arial" w:cs="Arial"/>
                <w:sz w:val="20"/>
                <w:szCs w:val="20"/>
                <w:shd w:val="clear" w:color="auto" w:fill="FFFFFF"/>
              </w:rPr>
              <w:t>: iniciação e treinamento em basquetebol. Rio de Janeiro:  Guanabara Koogan, 2009.</w:t>
            </w:r>
          </w:p>
          <w:p w14:paraId="79466A96"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VILLAS BÔAS, Marcelo da Silva. </w:t>
            </w:r>
            <w:r w:rsidRPr="00085A41">
              <w:rPr>
                <w:rFonts w:ascii="Arial" w:hAnsi="Arial" w:cs="Arial"/>
                <w:b/>
                <w:sz w:val="20"/>
                <w:szCs w:val="20"/>
                <w:shd w:val="clear" w:color="auto" w:fill="FFFFFF"/>
              </w:rPr>
              <w:t>Basquetebol</w:t>
            </w:r>
            <w:r w:rsidRPr="00085A41">
              <w:rPr>
                <w:rFonts w:ascii="Arial" w:hAnsi="Arial" w:cs="Arial"/>
                <w:sz w:val="20"/>
                <w:szCs w:val="20"/>
                <w:shd w:val="clear" w:color="auto" w:fill="FFFFFF"/>
              </w:rPr>
              <w:t>: brincando e aprendendo: da iniciação ao aperfeiçoamento. Maringá: Dental Press, 2004.</w:t>
            </w:r>
          </w:p>
          <w:p w14:paraId="1D7401CB"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WEINECK, Jürgen. </w:t>
            </w:r>
            <w:r w:rsidRPr="00085A41">
              <w:rPr>
                <w:rFonts w:ascii="Arial" w:hAnsi="Arial" w:cs="Arial"/>
                <w:b/>
                <w:sz w:val="20"/>
                <w:szCs w:val="20"/>
                <w:shd w:val="clear" w:color="auto" w:fill="FFFFFF"/>
              </w:rPr>
              <w:t>Treinamento ideal</w:t>
            </w:r>
            <w:r w:rsidRPr="00085A41">
              <w:rPr>
                <w:rFonts w:ascii="Arial" w:hAnsi="Arial" w:cs="Arial"/>
                <w:sz w:val="20"/>
                <w:szCs w:val="20"/>
                <w:shd w:val="clear" w:color="auto" w:fill="FFFFFF"/>
              </w:rPr>
              <w:t>: instruções técnicas sobre o   desempenho fisiológico, incluindo considerações específicas de treinamento infantil e juvenil. 1. ed. São Paulo: Manole, 1999.</w:t>
            </w:r>
          </w:p>
          <w:p w14:paraId="0675819F"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DAIUTO, M. </w:t>
            </w:r>
            <w:r w:rsidRPr="00085A41">
              <w:rPr>
                <w:rFonts w:ascii="Arial" w:hAnsi="Arial" w:cs="Arial"/>
                <w:b/>
                <w:sz w:val="20"/>
                <w:szCs w:val="20"/>
                <w:shd w:val="clear" w:color="auto" w:fill="FFFFFF"/>
              </w:rPr>
              <w:t>Metodologia de Ensino de Basquetebol</w:t>
            </w:r>
            <w:r w:rsidRPr="00085A41">
              <w:rPr>
                <w:rFonts w:ascii="Arial" w:hAnsi="Arial" w:cs="Arial"/>
                <w:sz w:val="20"/>
                <w:szCs w:val="20"/>
                <w:shd w:val="clear" w:color="auto" w:fill="FFFFFF"/>
              </w:rPr>
              <w:t>. São Paulo: Iglu, 1984.</w:t>
            </w:r>
          </w:p>
          <w:p w14:paraId="64FA5F11"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ROSE JÚNIOR, D. T. (Org.). </w:t>
            </w:r>
            <w:r w:rsidRPr="00085A41">
              <w:rPr>
                <w:rFonts w:ascii="Arial" w:hAnsi="Arial" w:cs="Arial"/>
                <w:b/>
                <w:sz w:val="20"/>
                <w:szCs w:val="20"/>
                <w:shd w:val="clear" w:color="auto" w:fill="FFFFFF"/>
              </w:rPr>
              <w:t>Basquetebol</w:t>
            </w:r>
            <w:r w:rsidRPr="00085A41">
              <w:rPr>
                <w:rFonts w:ascii="Arial" w:hAnsi="Arial" w:cs="Arial"/>
                <w:sz w:val="20"/>
                <w:szCs w:val="20"/>
                <w:shd w:val="clear" w:color="auto" w:fill="FFFFFF"/>
              </w:rPr>
              <w:t>: uma visão integrada entre ciência e prática. Barueri: Editora Manole, 2005.</w:t>
            </w:r>
          </w:p>
          <w:p w14:paraId="741DF2C1"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ALMEIDA, M. B. </w:t>
            </w:r>
            <w:r w:rsidRPr="00085A41">
              <w:rPr>
                <w:rFonts w:ascii="Arial" w:hAnsi="Arial" w:cs="Arial"/>
                <w:b/>
                <w:sz w:val="20"/>
                <w:szCs w:val="20"/>
                <w:shd w:val="clear" w:color="auto" w:fill="FFFFFF"/>
              </w:rPr>
              <w:t>Basquetebol</w:t>
            </w:r>
            <w:r w:rsidRPr="00085A41">
              <w:rPr>
                <w:rFonts w:ascii="Arial" w:hAnsi="Arial" w:cs="Arial"/>
                <w:sz w:val="20"/>
                <w:szCs w:val="20"/>
                <w:shd w:val="clear" w:color="auto" w:fill="FFFFFF"/>
              </w:rPr>
              <w:t>: Iniciação – 1001 Exercícios. Rio de Janeiro: Sprint, 1998.</w:t>
            </w:r>
          </w:p>
          <w:p w14:paraId="3BF6BF50"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AMERICAN SPORT EDUCATION PROGRAM. </w:t>
            </w:r>
            <w:r w:rsidRPr="00085A41">
              <w:rPr>
                <w:rFonts w:ascii="Arial" w:hAnsi="Arial" w:cs="Arial"/>
                <w:b/>
                <w:sz w:val="20"/>
                <w:szCs w:val="20"/>
                <w:shd w:val="clear" w:color="auto" w:fill="FFFFFF"/>
              </w:rPr>
              <w:t>Ensinando basquetebol para jovens</w:t>
            </w:r>
            <w:r w:rsidRPr="00085A41">
              <w:rPr>
                <w:rFonts w:ascii="Arial" w:hAnsi="Arial" w:cs="Arial"/>
                <w:sz w:val="20"/>
                <w:szCs w:val="20"/>
                <w:shd w:val="clear" w:color="auto" w:fill="FFFFFF"/>
              </w:rPr>
              <w:t>. 2. ed. São Paulo: Manole, 2000.</w:t>
            </w:r>
          </w:p>
          <w:p w14:paraId="04163ACE" w14:textId="77777777" w:rsidR="00D578B5" w:rsidRPr="00085A41" w:rsidRDefault="00D578B5"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DAIUTO, M. </w:t>
            </w:r>
            <w:r w:rsidRPr="00085A41">
              <w:rPr>
                <w:rFonts w:ascii="Arial" w:hAnsi="Arial" w:cs="Arial"/>
                <w:b/>
                <w:sz w:val="20"/>
                <w:szCs w:val="20"/>
                <w:shd w:val="clear" w:color="auto" w:fill="FFFFFF"/>
              </w:rPr>
              <w:t>Basquetebol: Origem e Evolução</w:t>
            </w:r>
            <w:r w:rsidRPr="00085A41">
              <w:rPr>
                <w:rFonts w:ascii="Arial" w:hAnsi="Arial" w:cs="Arial"/>
                <w:sz w:val="20"/>
                <w:szCs w:val="20"/>
                <w:shd w:val="clear" w:color="auto" w:fill="FFFFFF"/>
              </w:rPr>
              <w:t>. São Paulo: IGLU,1991.</w:t>
            </w:r>
          </w:p>
          <w:p w14:paraId="63DAA309" w14:textId="77777777" w:rsidR="00D578B5" w:rsidRPr="00085A41" w:rsidRDefault="00D578B5" w:rsidP="00890FEA">
            <w:pPr>
              <w:autoSpaceDE w:val="0"/>
              <w:autoSpaceDN w:val="0"/>
              <w:adjustRightInd w:val="0"/>
              <w:jc w:val="both"/>
              <w:rPr>
                <w:rFonts w:ascii="Arial" w:hAnsi="Arial" w:cs="Arial"/>
                <w:b/>
                <w:sz w:val="20"/>
                <w:szCs w:val="20"/>
              </w:rPr>
            </w:pPr>
            <w:r w:rsidRPr="00085A41">
              <w:rPr>
                <w:rFonts w:ascii="Arial" w:hAnsi="Arial" w:cs="Arial"/>
                <w:sz w:val="20"/>
                <w:szCs w:val="20"/>
                <w:shd w:val="clear" w:color="auto" w:fill="FFFFFF"/>
              </w:rPr>
              <w:t xml:space="preserve">FERREIRA, A. E. X.; DE ROSE JUNIOR, D. </w:t>
            </w:r>
            <w:r w:rsidRPr="00085A41">
              <w:rPr>
                <w:rFonts w:ascii="Arial" w:hAnsi="Arial" w:cs="Arial"/>
                <w:b/>
                <w:sz w:val="20"/>
                <w:szCs w:val="20"/>
                <w:shd w:val="clear" w:color="auto" w:fill="FFFFFF"/>
              </w:rPr>
              <w:t>Basquetebol</w:t>
            </w:r>
            <w:r w:rsidRPr="00085A41">
              <w:rPr>
                <w:rFonts w:ascii="Arial" w:hAnsi="Arial" w:cs="Arial"/>
                <w:sz w:val="20"/>
                <w:szCs w:val="20"/>
                <w:shd w:val="clear" w:color="auto" w:fill="FFFFFF"/>
              </w:rPr>
              <w:t>: técnicas e táticas:  uma abordagem didático-pedagógica. Ed. rev. e atual. São Paulo: EPU, 2003.</w:t>
            </w:r>
          </w:p>
        </w:tc>
      </w:tr>
    </w:tbl>
    <w:p w14:paraId="6DD612F8" w14:textId="77777777" w:rsidR="00D578B5" w:rsidRPr="00085A41" w:rsidRDefault="00D578B5" w:rsidP="00BE4265">
      <w:pPr>
        <w:pStyle w:val="NormalWeb"/>
        <w:spacing w:before="0" w:after="0"/>
        <w:jc w:val="center"/>
        <w:rPr>
          <w:rFonts w:ascii="Arial" w:hAnsi="Arial" w:cs="Arial"/>
          <w:b/>
          <w:sz w:val="20"/>
          <w:szCs w:val="20"/>
        </w:rPr>
      </w:pPr>
    </w:p>
    <w:p w14:paraId="3CBD0B36" w14:textId="77777777" w:rsidR="00D578B5" w:rsidRPr="00085A41" w:rsidRDefault="00D578B5" w:rsidP="00BE4265">
      <w:pPr>
        <w:pStyle w:val="NormalWeb"/>
        <w:spacing w:before="0" w:after="0"/>
        <w:jc w:val="center"/>
        <w:rPr>
          <w:rFonts w:ascii="Arial" w:hAnsi="Arial" w:cs="Arial"/>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229"/>
      </w:tblGrid>
      <w:tr w:rsidR="003E3097" w:rsidRPr="00085A41" w14:paraId="33718EC8" w14:textId="77777777" w:rsidTr="00155F2B">
        <w:tc>
          <w:tcPr>
            <w:tcW w:w="9356" w:type="dxa"/>
            <w:gridSpan w:val="2"/>
            <w:shd w:val="clear" w:color="auto" w:fill="BFBFBF"/>
          </w:tcPr>
          <w:p w14:paraId="57780C02" w14:textId="77777777" w:rsidR="003E3097" w:rsidRPr="00085A41" w:rsidRDefault="003E3097" w:rsidP="00155F2B">
            <w:pPr>
              <w:jc w:val="center"/>
              <w:rPr>
                <w:rFonts w:ascii="Arial" w:hAnsi="Arial" w:cs="Arial"/>
                <w:b/>
                <w:sz w:val="20"/>
                <w:szCs w:val="20"/>
              </w:rPr>
            </w:pPr>
            <w:r w:rsidRPr="00085A41">
              <w:rPr>
                <w:rFonts w:ascii="Arial" w:eastAsia="Arial Unicode MS" w:hAnsi="Arial" w:cs="Arial"/>
                <w:b/>
                <w:sz w:val="20"/>
                <w:szCs w:val="20"/>
              </w:rPr>
              <w:t>CENTRO DE CIÊNCIAS HUMANAS E DA EDUCAÇÃO – FAED</w:t>
            </w:r>
          </w:p>
        </w:tc>
      </w:tr>
      <w:tr w:rsidR="003E3097" w:rsidRPr="00085A41" w14:paraId="0880217D" w14:textId="77777777" w:rsidTr="00155F2B">
        <w:tc>
          <w:tcPr>
            <w:tcW w:w="2127" w:type="dxa"/>
          </w:tcPr>
          <w:p w14:paraId="267F5145" w14:textId="77777777" w:rsidR="003E3097" w:rsidRPr="00085A41" w:rsidRDefault="003E3097" w:rsidP="00155F2B">
            <w:pPr>
              <w:jc w:val="center"/>
              <w:rPr>
                <w:rFonts w:ascii="Arial" w:hAnsi="Arial" w:cs="Arial"/>
                <w:b/>
                <w:bCs/>
                <w:sz w:val="20"/>
                <w:szCs w:val="20"/>
              </w:rPr>
            </w:pPr>
            <w:r w:rsidRPr="00085A41">
              <w:rPr>
                <w:rFonts w:ascii="Arial" w:hAnsi="Arial" w:cs="Arial"/>
                <w:b/>
                <w:bCs/>
                <w:sz w:val="20"/>
                <w:szCs w:val="20"/>
              </w:rPr>
              <w:t>Área de Conhecimento</w:t>
            </w:r>
          </w:p>
        </w:tc>
        <w:tc>
          <w:tcPr>
            <w:tcW w:w="7229" w:type="dxa"/>
          </w:tcPr>
          <w:p w14:paraId="7D5D89E5" w14:textId="77777777" w:rsidR="003E3097" w:rsidRPr="00085A41" w:rsidRDefault="003E3097" w:rsidP="00155F2B">
            <w:pPr>
              <w:pStyle w:val="Ttulo8"/>
              <w:jc w:val="center"/>
              <w:rPr>
                <w:color w:val="auto"/>
                <w:sz w:val="20"/>
              </w:rPr>
            </w:pPr>
            <w:r w:rsidRPr="00085A41">
              <w:rPr>
                <w:color w:val="auto"/>
                <w:sz w:val="20"/>
              </w:rPr>
              <w:t>Ementas / Bibliografia</w:t>
            </w:r>
          </w:p>
        </w:tc>
      </w:tr>
      <w:tr w:rsidR="003E3097" w:rsidRPr="00085A41" w14:paraId="176C835B" w14:textId="77777777" w:rsidTr="00155F2B">
        <w:tc>
          <w:tcPr>
            <w:tcW w:w="2127" w:type="dxa"/>
          </w:tcPr>
          <w:p w14:paraId="5AA0CDB0" w14:textId="77777777" w:rsidR="00890FEA" w:rsidRPr="00085A41" w:rsidRDefault="00890FEA" w:rsidP="00155F2B">
            <w:pPr>
              <w:jc w:val="center"/>
              <w:rPr>
                <w:rFonts w:ascii="Arial" w:hAnsi="Arial" w:cs="Arial"/>
                <w:b/>
                <w:sz w:val="20"/>
                <w:szCs w:val="20"/>
              </w:rPr>
            </w:pPr>
          </w:p>
          <w:p w14:paraId="2131C329" w14:textId="77777777" w:rsidR="00890FEA" w:rsidRPr="00085A41" w:rsidRDefault="00890FEA" w:rsidP="00155F2B">
            <w:pPr>
              <w:jc w:val="center"/>
              <w:rPr>
                <w:rFonts w:ascii="Arial" w:hAnsi="Arial" w:cs="Arial"/>
                <w:b/>
                <w:sz w:val="20"/>
                <w:szCs w:val="20"/>
              </w:rPr>
            </w:pPr>
          </w:p>
          <w:p w14:paraId="0987E49B" w14:textId="77777777" w:rsidR="00890FEA" w:rsidRPr="00085A41" w:rsidRDefault="00890FEA" w:rsidP="00155F2B">
            <w:pPr>
              <w:jc w:val="center"/>
              <w:rPr>
                <w:rFonts w:ascii="Arial" w:hAnsi="Arial" w:cs="Arial"/>
                <w:b/>
                <w:sz w:val="20"/>
                <w:szCs w:val="20"/>
              </w:rPr>
            </w:pPr>
          </w:p>
          <w:p w14:paraId="36915F4D" w14:textId="0D18BFEF" w:rsidR="003E3097" w:rsidRPr="00085A41" w:rsidRDefault="003E3097" w:rsidP="00155F2B">
            <w:pPr>
              <w:jc w:val="center"/>
              <w:rPr>
                <w:rFonts w:ascii="Arial" w:hAnsi="Arial" w:cs="Arial"/>
                <w:b/>
                <w:sz w:val="20"/>
                <w:szCs w:val="20"/>
              </w:rPr>
            </w:pPr>
            <w:r w:rsidRPr="00085A41">
              <w:rPr>
                <w:rFonts w:ascii="Arial" w:hAnsi="Arial" w:cs="Arial"/>
                <w:b/>
                <w:sz w:val="20"/>
                <w:szCs w:val="20"/>
              </w:rPr>
              <w:t>Educação/ Ensino-Aprendizagem e Currículo</w:t>
            </w:r>
          </w:p>
        </w:tc>
        <w:tc>
          <w:tcPr>
            <w:tcW w:w="7229" w:type="dxa"/>
          </w:tcPr>
          <w:p w14:paraId="0201CADE"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19D05B7A"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Princípios teóricos e metodológicos da organização do trabalho docente. Planejamento e avaliação na Educação Infantil, Anos Iniciais do Ensino Fundamental e EJA.  Teorias de currículo. As relações entre currículo, poder, conhecimento e cultura. Políticas e reformas curriculares. Perspectivas teóricas e práticas para o Estágio Curricular Supervisionado na Educação Básica com ênfase na Educação Infantil, Anos Iniciais do Ensino Fundamental e EJA. Articulação entre docência e gestão escolar na Educação Básica.</w:t>
            </w:r>
          </w:p>
          <w:p w14:paraId="69520CF8"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p>
          <w:p w14:paraId="0BC8790A"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24D81A2D"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AGUIAR, Marcia Angela da Silva. Política Nacional e a Base Nacional Comum Curricular: o processo de formação em questão. Revista </w:t>
            </w:r>
            <w:r w:rsidRPr="00085A41">
              <w:rPr>
                <w:rFonts w:ascii="Arial" w:hAnsi="Arial" w:cs="Arial"/>
                <w:b/>
                <w:sz w:val="20"/>
                <w:szCs w:val="20"/>
                <w:shd w:val="clear" w:color="auto" w:fill="FFFFFF"/>
              </w:rPr>
              <w:t>Currículo sem Fronteiras</w:t>
            </w:r>
            <w:r w:rsidRPr="00085A41">
              <w:rPr>
                <w:rFonts w:ascii="Arial" w:hAnsi="Arial" w:cs="Arial"/>
                <w:sz w:val="20"/>
                <w:szCs w:val="20"/>
                <w:shd w:val="clear" w:color="auto" w:fill="FFFFFF"/>
              </w:rPr>
              <w:t>, [S.l].18, n.3, p.722-738, set./dez. 2018. Disponível em:  &lt;http://www.curriculosemfronteiras.org/vol18iss3articles/aguiar.html&gt;. Acesso em:  06 dez. 2019.</w:t>
            </w:r>
          </w:p>
          <w:p w14:paraId="1170E3E7"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BRASIL. Ministério da Educação e Cultura. Base Nacional Comum Curricular.  Versão Final. Brasília: DF, 2017.</w:t>
            </w:r>
          </w:p>
          <w:p w14:paraId="32E3C732"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BRASIL. Conselho Nacional de Educação. Parecer n° 2.167. Diretrizes Curriculares Nacionais para a Formação Inicial de Professores para a Educação Básica e Base Nacional Comum para a Formação Inicial de Professores da Educação Básica (BNC-Formação). Diário Oficial da União: Seção 1, Brasília, DF, p. 142, 20 dez. 2019.</w:t>
            </w:r>
          </w:p>
          <w:p w14:paraId="675D9E6E"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BRASIL. Conselho Nacional de Educação. Resolução CNE/CP nº 1, de 18 de fevereiro 2002. Institui as Diretrizes Curriculares Nacionais para a Formação de Professores da Educação Básica, em nível superior, curso de licenciatura, de graduação plena Diretrizes Curriculares Nacionais para a Formação de Professores da Educação Básica, em nível superior, curso de licenciatura, de graduação plena. Diário Oficial da União: Seção 1, Brasília, DF, p. 31, 9 abr. 2002.</w:t>
            </w:r>
          </w:p>
          <w:p w14:paraId="0D93D6ED"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BRASIL. Constituição da República Federativa do Brasil de 1988. &lt;Disponível em: https://www2.senado.leg.br/bdsf/bitstream/handle/id/518231/CF88_Livro_EC91_2016.pdf&gt;. Acesso em: 10/06/2021.</w:t>
            </w:r>
          </w:p>
          <w:p w14:paraId="7BA90A53"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BRASIL. Lei n° 13.415/2017. Altera a Lei de Diretrizes e Bases da Educação Nacional 9.394/1996.BRASIL. Lei nº 9.394, de 20 de dezembro de 1996.  Estabelece as diretrizes e bases da educação nacional. Diário Oficial da União, Brasília, DF, 23 dez. 1996.</w:t>
            </w:r>
          </w:p>
          <w:p w14:paraId="1EFE1641"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DUARTE, Nilton. (org.). </w:t>
            </w:r>
            <w:r w:rsidRPr="00085A41">
              <w:rPr>
                <w:rFonts w:ascii="Arial" w:hAnsi="Arial" w:cs="Arial"/>
                <w:b/>
                <w:sz w:val="20"/>
                <w:szCs w:val="20"/>
                <w:shd w:val="clear" w:color="auto" w:fill="FFFFFF"/>
              </w:rPr>
              <w:t>Formação de professores</w:t>
            </w:r>
            <w:r w:rsidRPr="00085A41">
              <w:rPr>
                <w:rFonts w:ascii="Arial" w:hAnsi="Arial" w:cs="Arial"/>
                <w:sz w:val="20"/>
                <w:szCs w:val="20"/>
                <w:shd w:val="clear" w:color="auto" w:fill="FFFFFF"/>
              </w:rPr>
              <w:t>: limites contemporâneos e alternativas necessárias. São Paulo: Editora UNESP: Cultura Acadêmica, 2010. E-book. Disponível em: http://books.scielo.org. Acesso em: 10 abr. 2019.</w:t>
            </w:r>
          </w:p>
          <w:p w14:paraId="14A87815"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FREIRE, Paulo. </w:t>
            </w:r>
            <w:r w:rsidRPr="00085A41">
              <w:rPr>
                <w:rFonts w:ascii="Arial" w:hAnsi="Arial" w:cs="Arial"/>
                <w:b/>
                <w:sz w:val="20"/>
                <w:szCs w:val="20"/>
                <w:shd w:val="clear" w:color="auto" w:fill="FFFFFF"/>
              </w:rPr>
              <w:t>Pedagogia da autonomia</w:t>
            </w:r>
            <w:r w:rsidRPr="00085A41">
              <w:rPr>
                <w:rFonts w:ascii="Arial" w:hAnsi="Arial" w:cs="Arial"/>
                <w:sz w:val="20"/>
                <w:szCs w:val="20"/>
                <w:shd w:val="clear" w:color="auto" w:fill="FFFFFF"/>
              </w:rPr>
              <w:t>: saberes necessários à prática educativa. 17. ed. São Paulo: Paz e Terra, 2016.</w:t>
            </w:r>
          </w:p>
          <w:p w14:paraId="1E138783"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FREITAS, Luiz Carlos. </w:t>
            </w:r>
            <w:r w:rsidRPr="00085A41">
              <w:rPr>
                <w:rFonts w:ascii="Arial" w:hAnsi="Arial" w:cs="Arial"/>
                <w:b/>
                <w:sz w:val="20"/>
                <w:szCs w:val="20"/>
                <w:shd w:val="clear" w:color="auto" w:fill="FFFFFF"/>
              </w:rPr>
              <w:t>Crítica da organização do trabalho pedagógico e da didática</w:t>
            </w:r>
            <w:r w:rsidRPr="00085A41">
              <w:rPr>
                <w:rFonts w:ascii="Arial" w:hAnsi="Arial" w:cs="Arial"/>
                <w:sz w:val="20"/>
                <w:szCs w:val="20"/>
                <w:shd w:val="clear" w:color="auto" w:fill="FFFFFF"/>
              </w:rPr>
              <w:t>. Campinas, SP: Papirus, 1995.</w:t>
            </w:r>
          </w:p>
          <w:p w14:paraId="6E4263CF"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GALVÃO, Ana Carolina. LAVOURA, Tiago Nicola. MARTINS, Lígia Márcia.  </w:t>
            </w:r>
            <w:r w:rsidRPr="00085A41">
              <w:rPr>
                <w:rFonts w:ascii="Arial" w:hAnsi="Arial" w:cs="Arial"/>
                <w:b/>
                <w:sz w:val="20"/>
                <w:szCs w:val="20"/>
                <w:shd w:val="clear" w:color="auto" w:fill="FFFFFF"/>
              </w:rPr>
              <w:t>Fundamentos da Didática Histórico-crítica</w:t>
            </w:r>
            <w:r w:rsidRPr="00085A41">
              <w:rPr>
                <w:rFonts w:ascii="Arial" w:hAnsi="Arial" w:cs="Arial"/>
                <w:sz w:val="20"/>
                <w:szCs w:val="20"/>
                <w:shd w:val="clear" w:color="auto" w:fill="FFFFFF"/>
              </w:rPr>
              <w:t>. Campinas, SP: Autores Associados, 2019.</w:t>
            </w:r>
          </w:p>
          <w:p w14:paraId="03FBF763"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GASPARIN, João Luiz. </w:t>
            </w:r>
            <w:r w:rsidRPr="00085A41">
              <w:rPr>
                <w:rFonts w:ascii="Arial" w:hAnsi="Arial" w:cs="Arial"/>
                <w:b/>
                <w:sz w:val="20"/>
                <w:szCs w:val="20"/>
                <w:shd w:val="clear" w:color="auto" w:fill="FFFFFF"/>
              </w:rPr>
              <w:t>Uma didática para a Pedagogia Histórico-Crítica</w:t>
            </w:r>
            <w:r w:rsidRPr="00085A41">
              <w:rPr>
                <w:rFonts w:ascii="Arial" w:hAnsi="Arial" w:cs="Arial"/>
                <w:sz w:val="20"/>
                <w:szCs w:val="20"/>
                <w:shd w:val="clear" w:color="auto" w:fill="FFFFFF"/>
              </w:rPr>
              <w:t>. 5ed. Campinas: Autores Associados, 2012.</w:t>
            </w:r>
          </w:p>
          <w:p w14:paraId="744E35C0"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LAZARETTI, Lucineia Maria; MAGALHAES, Cassiana. BNCC e o desenvolvimento da criança: uma conversa necessária para a organização do planejamento na Educação Infantil. In: MAGALHÃES, Cassiana; CARBONIERI, Juliana (org.). </w:t>
            </w:r>
            <w:r w:rsidRPr="00085A41">
              <w:rPr>
                <w:rFonts w:ascii="Arial" w:hAnsi="Arial" w:cs="Arial"/>
                <w:b/>
                <w:sz w:val="20"/>
                <w:szCs w:val="20"/>
                <w:shd w:val="clear" w:color="auto" w:fill="FFFFFF"/>
              </w:rPr>
              <w:t>A teoria como condição da liberdade docente na educação infantil</w:t>
            </w:r>
            <w:r w:rsidRPr="00085A41">
              <w:rPr>
                <w:rFonts w:ascii="Arial" w:hAnsi="Arial" w:cs="Arial"/>
                <w:sz w:val="20"/>
                <w:szCs w:val="20"/>
                <w:shd w:val="clear" w:color="auto" w:fill="FFFFFF"/>
              </w:rPr>
              <w:t>. Curitiba: CRV, 2020, v. 1, p. 53-72.</w:t>
            </w:r>
          </w:p>
          <w:p w14:paraId="77710E11"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LIBÂNIO. José Carlos. </w:t>
            </w:r>
            <w:r w:rsidRPr="00085A41">
              <w:rPr>
                <w:rFonts w:ascii="Arial" w:hAnsi="Arial" w:cs="Arial"/>
                <w:b/>
                <w:sz w:val="20"/>
                <w:szCs w:val="20"/>
                <w:shd w:val="clear" w:color="auto" w:fill="FFFFFF"/>
              </w:rPr>
              <w:t>Didática</w:t>
            </w:r>
            <w:r w:rsidRPr="00085A41">
              <w:rPr>
                <w:rFonts w:ascii="Arial" w:hAnsi="Arial" w:cs="Arial"/>
                <w:sz w:val="20"/>
                <w:szCs w:val="20"/>
                <w:shd w:val="clear" w:color="auto" w:fill="FFFFFF"/>
              </w:rPr>
              <w:t>, São Paulo: Cortez, 2001.</w:t>
            </w:r>
          </w:p>
          <w:p w14:paraId="4735A42D"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MARTINS FILHO, Lourival José. </w:t>
            </w:r>
            <w:r w:rsidRPr="00085A41">
              <w:rPr>
                <w:rFonts w:ascii="Arial" w:hAnsi="Arial" w:cs="Arial"/>
                <w:b/>
                <w:sz w:val="20"/>
                <w:szCs w:val="20"/>
                <w:shd w:val="clear" w:color="auto" w:fill="FFFFFF"/>
              </w:rPr>
              <w:t>Alfabetização e docência</w:t>
            </w:r>
            <w:r w:rsidRPr="00085A41">
              <w:rPr>
                <w:rFonts w:ascii="Arial" w:hAnsi="Arial" w:cs="Arial"/>
                <w:sz w:val="20"/>
                <w:szCs w:val="20"/>
                <w:shd w:val="clear" w:color="auto" w:fill="FFFFFF"/>
              </w:rPr>
              <w:t>: um diálogo com Paulo Freire. FUCAMP Cadernos, v. 21, 2022, p. 34-40.</w:t>
            </w:r>
          </w:p>
          <w:p w14:paraId="6FE831E1"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MARTINS, Lígia Márcia; PASQUALINI, Juliana Campregher. O currículo escolar sob enfoque histórico-crítico: aspectos ontológico, epistemológico, ético-político e pedagógico. </w:t>
            </w:r>
            <w:r w:rsidRPr="00085A41">
              <w:rPr>
                <w:rFonts w:ascii="Arial" w:hAnsi="Arial" w:cs="Arial"/>
                <w:b/>
                <w:sz w:val="20"/>
                <w:szCs w:val="20"/>
                <w:shd w:val="clear" w:color="auto" w:fill="FFFFFF"/>
              </w:rPr>
              <w:t>Nuances</w:t>
            </w:r>
            <w:r w:rsidRPr="00085A41">
              <w:rPr>
                <w:rFonts w:ascii="Arial" w:hAnsi="Arial" w:cs="Arial"/>
                <w:sz w:val="20"/>
                <w:szCs w:val="20"/>
                <w:shd w:val="clear" w:color="auto" w:fill="FFFFFF"/>
              </w:rPr>
              <w:t xml:space="preserve">: estudos sobre Educação, Presidente Prudente - SP, v. 31, n.esp.1, p.23-37, dez. 2020. Disponível em: </w:t>
            </w:r>
            <w:hyperlink r:id="rId38" w:history="1">
              <w:r w:rsidRPr="00085A41">
                <w:rPr>
                  <w:rStyle w:val="Hyperlink"/>
                  <w:rFonts w:ascii="Arial" w:hAnsi="Arial" w:cs="Arial"/>
                  <w:color w:val="auto"/>
                  <w:shd w:val="clear" w:color="auto" w:fill="FFFFFF"/>
                </w:rPr>
                <w:t>file:///C:/Users/81246960982/Downloads/8280-Texto%20do%20Artigo-30401-30192-10-20210103.pdf</w:t>
              </w:r>
            </w:hyperlink>
            <w:r w:rsidRPr="00085A41">
              <w:rPr>
                <w:rFonts w:ascii="Arial" w:hAnsi="Arial" w:cs="Arial"/>
                <w:sz w:val="20"/>
                <w:szCs w:val="20"/>
                <w:shd w:val="clear" w:color="auto" w:fill="FFFFFF"/>
              </w:rPr>
              <w:t>. DOI: 10.32930/nuances.v31iesp.1.8280. Acesso em: 22 de junho de 2022.</w:t>
            </w:r>
          </w:p>
          <w:p w14:paraId="39CE7548"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MARTINS, Lígia Márcia. </w:t>
            </w:r>
            <w:r w:rsidRPr="00085A41">
              <w:rPr>
                <w:rFonts w:ascii="Arial" w:hAnsi="Arial" w:cs="Arial"/>
                <w:b/>
                <w:sz w:val="20"/>
                <w:szCs w:val="20"/>
                <w:shd w:val="clear" w:color="auto" w:fill="FFFFFF"/>
              </w:rPr>
              <w:t>Elementos Fundamentais da Prática Pedagógica</w:t>
            </w:r>
            <w:r w:rsidRPr="00085A41">
              <w:rPr>
                <w:rFonts w:ascii="Arial" w:hAnsi="Arial" w:cs="Arial"/>
                <w:sz w:val="20"/>
                <w:szCs w:val="20"/>
                <w:shd w:val="clear" w:color="auto" w:fill="FFFFFF"/>
              </w:rPr>
              <w:t>.   2016.   Disponível em &lt;http://www.cascavel.pr.gov.br/arquivos/23062016_ligia_marcia_martins.pdf&gt;. Acesso em: 22/06/22.</w:t>
            </w:r>
          </w:p>
          <w:p w14:paraId="40761E67"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MOREIRA, Antonio Flávio Barbosa (org.). </w:t>
            </w:r>
            <w:r w:rsidRPr="00085A41">
              <w:rPr>
                <w:rFonts w:ascii="Arial" w:hAnsi="Arial" w:cs="Arial"/>
                <w:b/>
                <w:sz w:val="20"/>
                <w:szCs w:val="20"/>
                <w:shd w:val="clear" w:color="auto" w:fill="FFFFFF"/>
              </w:rPr>
              <w:t>Currículo</w:t>
            </w:r>
            <w:r w:rsidRPr="00085A41">
              <w:rPr>
                <w:rFonts w:ascii="Arial" w:hAnsi="Arial" w:cs="Arial"/>
                <w:sz w:val="20"/>
                <w:szCs w:val="20"/>
                <w:shd w:val="clear" w:color="auto" w:fill="FFFFFF"/>
              </w:rPr>
              <w:t>: Questões atuais. Campinas, SP: Papirus, 1997.</w:t>
            </w:r>
          </w:p>
          <w:p w14:paraId="0E7927B1"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PIMENTA, Selma Garrido &amp; Lima, Maria. S. Lucena. </w:t>
            </w:r>
            <w:r w:rsidRPr="00085A41">
              <w:rPr>
                <w:rFonts w:ascii="Arial" w:hAnsi="Arial" w:cs="Arial"/>
                <w:b/>
                <w:sz w:val="20"/>
                <w:szCs w:val="20"/>
                <w:shd w:val="clear" w:color="auto" w:fill="FFFFFF"/>
              </w:rPr>
              <w:t>Estágio e docência</w:t>
            </w:r>
            <w:r w:rsidRPr="00085A41">
              <w:rPr>
                <w:rFonts w:ascii="Arial" w:hAnsi="Arial" w:cs="Arial"/>
                <w:sz w:val="20"/>
                <w:szCs w:val="20"/>
                <w:shd w:val="clear" w:color="auto" w:fill="FFFFFF"/>
              </w:rPr>
              <w:t>. São Paulo: Cortez, 2004.</w:t>
            </w:r>
          </w:p>
          <w:p w14:paraId="58F475B6"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PIMENTA, Selma Garrido. G. </w:t>
            </w:r>
            <w:r w:rsidRPr="00085A41">
              <w:rPr>
                <w:rFonts w:ascii="Arial" w:hAnsi="Arial" w:cs="Arial"/>
                <w:b/>
                <w:sz w:val="20"/>
                <w:szCs w:val="20"/>
                <w:shd w:val="clear" w:color="auto" w:fill="FFFFFF"/>
              </w:rPr>
              <w:t>O estágio na formação de professores</w:t>
            </w:r>
            <w:r w:rsidRPr="00085A41">
              <w:rPr>
                <w:rFonts w:ascii="Arial" w:hAnsi="Arial" w:cs="Arial"/>
                <w:sz w:val="20"/>
                <w:szCs w:val="20"/>
                <w:shd w:val="clear" w:color="auto" w:fill="FFFFFF"/>
              </w:rPr>
              <w:t>: unidade teoria e prática? 9 ed. São Paulo: Cortez, 2012.</w:t>
            </w:r>
          </w:p>
          <w:p w14:paraId="35549ABD"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Lucíola de Castro Paixão; PEREIRA, Julio Emílio Diniz. Tentativas de padronização do currículo e da formação de professores no Brasil. </w:t>
            </w:r>
            <w:r w:rsidRPr="00085A41">
              <w:rPr>
                <w:rFonts w:ascii="Arial" w:hAnsi="Arial" w:cs="Arial"/>
                <w:b/>
                <w:sz w:val="20"/>
                <w:szCs w:val="20"/>
                <w:shd w:val="clear" w:color="auto" w:fill="FFFFFF"/>
              </w:rPr>
              <w:t>Cad.  Cedes</w:t>
            </w:r>
            <w:r w:rsidRPr="00085A41">
              <w:rPr>
                <w:rFonts w:ascii="Arial" w:hAnsi="Arial" w:cs="Arial"/>
                <w:sz w:val="20"/>
                <w:szCs w:val="20"/>
                <w:shd w:val="clear" w:color="auto" w:fill="FFFFFF"/>
              </w:rPr>
              <w:t>, Campinas: São Paulo, v.36, n. 100, set./ dez. 2016, p, p. 281-300. Disponível em: &lt;https://www.scielo.br/j/ccedes/a/SqHHMdWVCV9Fwpgq4GRnb7B/abstract/?lang=pt&gt;. Acesso em: 22 maio 2021.</w:t>
            </w:r>
          </w:p>
          <w:p w14:paraId="09C1136A"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SAVIANI, Nereide. </w:t>
            </w:r>
            <w:r w:rsidRPr="00085A41">
              <w:rPr>
                <w:rFonts w:ascii="Arial" w:hAnsi="Arial" w:cs="Arial"/>
                <w:b/>
                <w:sz w:val="20"/>
                <w:szCs w:val="20"/>
                <w:shd w:val="clear" w:color="auto" w:fill="FFFFFF"/>
              </w:rPr>
              <w:t>Saber escolar, Currículo e Didática</w:t>
            </w:r>
            <w:r w:rsidRPr="00085A41">
              <w:rPr>
                <w:rFonts w:ascii="Arial" w:hAnsi="Arial" w:cs="Arial"/>
                <w:sz w:val="20"/>
                <w:szCs w:val="20"/>
                <w:shd w:val="clear" w:color="auto" w:fill="FFFFFF"/>
              </w:rPr>
              <w:t>: Problemas da unidade conteúdo/método no processo pedagógico. 3ª ed. Campinas, SP: Autores Associados, 2000.</w:t>
            </w:r>
          </w:p>
          <w:p w14:paraId="4F127950"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SOUZA, Alba Regina Battisti de; MARTINS FILHO, Lourival José. Estágio como referência para o redimensionamento dos Cursos de Pedagogia. In:  LAWAL, I. T.; CLEMENT, L. (org.). </w:t>
            </w:r>
            <w:r w:rsidRPr="00085A41">
              <w:rPr>
                <w:rFonts w:ascii="Arial" w:hAnsi="Arial" w:cs="Arial"/>
                <w:b/>
                <w:sz w:val="20"/>
                <w:szCs w:val="20"/>
                <w:shd w:val="clear" w:color="auto" w:fill="FFFFFF"/>
              </w:rPr>
              <w:t>Relatos e Reflexões sobre o Estágio Curricular Supervisionado</w:t>
            </w:r>
            <w:r w:rsidRPr="00085A41">
              <w:rPr>
                <w:rFonts w:ascii="Arial" w:hAnsi="Arial" w:cs="Arial"/>
                <w:sz w:val="20"/>
                <w:szCs w:val="20"/>
                <w:shd w:val="clear" w:color="auto" w:fill="FFFFFF"/>
              </w:rPr>
              <w:t>. Goiás: C&amp;A Alfa Comunicação, v.1 , p. 115-125, 2016.</w:t>
            </w:r>
          </w:p>
          <w:p w14:paraId="12C4C78F"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UNIVERSIDADE DO ESTADO DE SANTA CATARINA (UDESC). Centro de Ciências Humanas e da Educação (FAED). Projeto Político Pedagógico do   Curso de Licenciatura em Pedagogia. Florianópolis, SC: FAED/UDESC, 2010. Disponível em: https://www.udesc.br/faed/pedagogia/projetopedagogico. Acesso em: 23 jun. 2022.</w:t>
            </w:r>
          </w:p>
          <w:p w14:paraId="22287618"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UNIVERSIDADE DO ESTADO DE SANTA CATARINA (UDESC). Centro de Ciências Humanas e da Educação (FAED). Regulamento Geral Dos Estágios Curriculares Supervisionados. Aprova o Regulamento Geral dos Estágios Curriculares Supervisionados do Centro de Ciências Humanas e da Educação. Florianópolis, SC, 28 nov. 2014. Disponível em: https://www.udesc.br/faed/pedagogia/projetopedagogico. Acesso em: 23 jun. 2022.</w:t>
            </w:r>
          </w:p>
          <w:p w14:paraId="05473297" w14:textId="77777777" w:rsidR="003E3097" w:rsidRPr="00085A41" w:rsidRDefault="003E3097" w:rsidP="00155F2B">
            <w:pPr>
              <w:jc w:val="both"/>
              <w:rPr>
                <w:rFonts w:ascii="Arial" w:hAnsi="Arial" w:cs="Arial"/>
                <w:sz w:val="20"/>
                <w:szCs w:val="20"/>
              </w:rPr>
            </w:pPr>
            <w:r w:rsidRPr="00085A41">
              <w:rPr>
                <w:rFonts w:ascii="Arial" w:hAnsi="Arial" w:cs="Arial"/>
                <w:sz w:val="20"/>
                <w:szCs w:val="20"/>
                <w:shd w:val="clear" w:color="auto" w:fill="FFFFFF"/>
              </w:rPr>
              <w:t>UNIVERSIDADE DO ESTADO DE SANTA CATARINA (UDESC). Conselho de Ensino, Pesquisa e Extensão (CONSEPE). Resolução n. 004/2018 – CONSEPE. Aprova ajuste curricular no Curso de Licenciatura em Pedagogia, do Centro de Ciências Humanas e da Educação - FAED, da Fundação Universidade do Estado de Santa Catarina – UDESC. Florianópolis, SC, 2018. Disponível em: http://secon.udesc.br/consepe/resol/2018/004-2018-cpe.pdf. Acesso em: 23 jun. 2022.</w:t>
            </w:r>
          </w:p>
        </w:tc>
      </w:tr>
      <w:tr w:rsidR="003E3097" w:rsidRPr="00F14B5D" w14:paraId="50CD5870" w14:textId="77777777" w:rsidTr="00155F2B">
        <w:tc>
          <w:tcPr>
            <w:tcW w:w="2127" w:type="dxa"/>
          </w:tcPr>
          <w:p w14:paraId="38D91D45" w14:textId="77777777" w:rsidR="00890FEA" w:rsidRPr="00085A41" w:rsidRDefault="00890FEA" w:rsidP="00155F2B">
            <w:pPr>
              <w:jc w:val="center"/>
              <w:rPr>
                <w:rFonts w:ascii="Arial" w:hAnsi="Arial" w:cs="Arial"/>
                <w:b/>
                <w:sz w:val="20"/>
                <w:szCs w:val="20"/>
              </w:rPr>
            </w:pPr>
          </w:p>
          <w:p w14:paraId="6FD9D646" w14:textId="77777777" w:rsidR="00890FEA" w:rsidRPr="00085A41" w:rsidRDefault="00890FEA" w:rsidP="00155F2B">
            <w:pPr>
              <w:jc w:val="center"/>
              <w:rPr>
                <w:rFonts w:ascii="Arial" w:hAnsi="Arial" w:cs="Arial"/>
                <w:b/>
                <w:sz w:val="20"/>
                <w:szCs w:val="20"/>
              </w:rPr>
            </w:pPr>
          </w:p>
          <w:p w14:paraId="3E200927" w14:textId="77777777" w:rsidR="00890FEA" w:rsidRPr="00085A41" w:rsidRDefault="00890FEA" w:rsidP="00155F2B">
            <w:pPr>
              <w:jc w:val="center"/>
              <w:rPr>
                <w:rFonts w:ascii="Arial" w:hAnsi="Arial" w:cs="Arial"/>
                <w:b/>
                <w:sz w:val="20"/>
                <w:szCs w:val="20"/>
              </w:rPr>
            </w:pPr>
          </w:p>
          <w:p w14:paraId="38F7EBE3" w14:textId="12FE3ABC" w:rsidR="003E3097" w:rsidRPr="00085A41" w:rsidRDefault="003E3097" w:rsidP="00155F2B">
            <w:pPr>
              <w:jc w:val="center"/>
              <w:rPr>
                <w:rFonts w:ascii="Arial" w:hAnsi="Arial" w:cs="Arial"/>
                <w:b/>
                <w:sz w:val="20"/>
                <w:szCs w:val="20"/>
              </w:rPr>
            </w:pPr>
            <w:r w:rsidRPr="00085A41">
              <w:rPr>
                <w:rFonts w:ascii="Arial" w:hAnsi="Arial" w:cs="Arial"/>
                <w:b/>
                <w:sz w:val="20"/>
                <w:szCs w:val="20"/>
              </w:rPr>
              <w:t>Escritas e Linguagens da História</w:t>
            </w:r>
          </w:p>
        </w:tc>
        <w:tc>
          <w:tcPr>
            <w:tcW w:w="7229" w:type="dxa"/>
          </w:tcPr>
          <w:p w14:paraId="1A21354A"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b/>
                <w:sz w:val="20"/>
                <w:szCs w:val="20"/>
              </w:rPr>
              <w:t>Ementa:</w:t>
            </w:r>
            <w:r w:rsidRPr="00085A41">
              <w:rPr>
                <w:rFonts w:ascii="Arial" w:hAnsi="Arial" w:cs="Arial"/>
                <w:sz w:val="20"/>
                <w:szCs w:val="20"/>
                <w:shd w:val="clear" w:color="auto" w:fill="FFFFFF"/>
              </w:rPr>
              <w:t xml:space="preserve"> </w:t>
            </w:r>
          </w:p>
          <w:p w14:paraId="070618D9"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Produção e difusão de narrativas de caráter histórico em diferentes linguagens e mídias. Modalidades de escrita da história no tempo presente. Usos, construção e/ou reelaboração de materiais didáticos em diferentes linguagens. A História pública e a História do tempo presente. Arquivos, museus e Humanidades digitais.</w:t>
            </w:r>
          </w:p>
          <w:p w14:paraId="0FF402D1" w14:textId="77777777" w:rsidR="003E3097" w:rsidRPr="00085A41" w:rsidRDefault="003E3097" w:rsidP="00155F2B">
            <w:pPr>
              <w:autoSpaceDE w:val="0"/>
              <w:autoSpaceDN w:val="0"/>
              <w:adjustRightInd w:val="0"/>
              <w:jc w:val="both"/>
              <w:rPr>
                <w:rFonts w:ascii="Arial" w:hAnsi="Arial" w:cs="Arial"/>
                <w:b/>
                <w:sz w:val="20"/>
                <w:szCs w:val="20"/>
              </w:rPr>
            </w:pPr>
          </w:p>
          <w:p w14:paraId="1F1CD86E"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30A7B8E5"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BORGES, Viviane Trindade.; RODRIGUES, Rogério Rosa. </w:t>
            </w:r>
            <w:r w:rsidRPr="00085A41">
              <w:rPr>
                <w:rFonts w:ascii="Arial" w:hAnsi="Arial" w:cs="Arial"/>
                <w:b/>
                <w:sz w:val="20"/>
                <w:szCs w:val="20"/>
                <w:shd w:val="clear" w:color="auto" w:fill="FFFFFF"/>
              </w:rPr>
              <w:t>História pública e história do tempo presente</w:t>
            </w:r>
            <w:r w:rsidRPr="00085A41">
              <w:rPr>
                <w:rFonts w:ascii="Arial" w:hAnsi="Arial" w:cs="Arial"/>
                <w:sz w:val="20"/>
                <w:szCs w:val="20"/>
                <w:shd w:val="clear" w:color="auto" w:fill="FFFFFF"/>
              </w:rPr>
              <w:t>. São Paulo: Letra e Voz, 2021.</w:t>
            </w:r>
          </w:p>
          <w:p w14:paraId="2D6D073A"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COSTA, Marcella Albaine Farias da. </w:t>
            </w:r>
            <w:r w:rsidRPr="00085A41">
              <w:rPr>
                <w:rFonts w:ascii="Arial" w:hAnsi="Arial" w:cs="Arial"/>
                <w:b/>
                <w:sz w:val="20"/>
                <w:szCs w:val="20"/>
                <w:shd w:val="clear" w:color="auto" w:fill="FFFFFF"/>
              </w:rPr>
              <w:t>Ensino de História e historiografia escolar digital</w:t>
            </w:r>
            <w:r w:rsidRPr="00085A41">
              <w:rPr>
                <w:rFonts w:ascii="Arial" w:hAnsi="Arial" w:cs="Arial"/>
                <w:sz w:val="20"/>
                <w:szCs w:val="20"/>
                <w:shd w:val="clear" w:color="auto" w:fill="FFFFFF"/>
              </w:rPr>
              <w:t>. Curitiba: CRV, 2021.</w:t>
            </w:r>
          </w:p>
          <w:p w14:paraId="4ABB1456"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FREDRIGO, Fabiana de Souza.; GOMES, Ivan Lima (Orgs). </w:t>
            </w:r>
            <w:r w:rsidRPr="00085A41">
              <w:rPr>
                <w:rFonts w:ascii="Arial" w:hAnsi="Arial" w:cs="Arial"/>
                <w:b/>
                <w:sz w:val="20"/>
                <w:szCs w:val="20"/>
                <w:shd w:val="clear" w:color="auto" w:fill="FFFFFF"/>
              </w:rPr>
              <w:t>História e Trauma</w:t>
            </w:r>
            <w:r w:rsidRPr="00085A41">
              <w:rPr>
                <w:rFonts w:ascii="Arial" w:hAnsi="Arial" w:cs="Arial"/>
                <w:sz w:val="20"/>
                <w:szCs w:val="20"/>
                <w:shd w:val="clear" w:color="auto" w:fill="FFFFFF"/>
              </w:rPr>
              <w:t>: Linguagens e Usos do Passado. Vitória: Editora Milfontes, 2020.</w:t>
            </w:r>
          </w:p>
          <w:p w14:paraId="06080009"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HERMETO, Miriam; FERREIRA, Rodrigo de Almeida (orgs). </w:t>
            </w:r>
            <w:r w:rsidRPr="00085A41">
              <w:rPr>
                <w:rFonts w:ascii="Arial" w:hAnsi="Arial" w:cs="Arial"/>
                <w:b/>
                <w:sz w:val="20"/>
                <w:szCs w:val="20"/>
                <w:shd w:val="clear" w:color="auto" w:fill="FFFFFF"/>
              </w:rPr>
              <w:t>História Pública e ensino de História</w:t>
            </w:r>
            <w:r w:rsidRPr="00085A41">
              <w:rPr>
                <w:rFonts w:ascii="Arial" w:hAnsi="Arial" w:cs="Arial"/>
                <w:sz w:val="20"/>
                <w:szCs w:val="20"/>
                <w:shd w:val="clear" w:color="auto" w:fill="FFFFFF"/>
              </w:rPr>
              <w:t>. São Paulo: Letra e Voz, 2021.</w:t>
            </w:r>
          </w:p>
          <w:p w14:paraId="7BF6161C"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JABLONKA, Ivan. </w:t>
            </w:r>
            <w:r w:rsidRPr="00085A41">
              <w:rPr>
                <w:rFonts w:ascii="Arial" w:hAnsi="Arial" w:cs="Arial"/>
                <w:b/>
                <w:sz w:val="20"/>
                <w:szCs w:val="20"/>
                <w:shd w:val="clear" w:color="auto" w:fill="FFFFFF"/>
              </w:rPr>
              <w:t>A história é uma literatura contemporânea</w:t>
            </w:r>
            <w:r w:rsidRPr="00085A41">
              <w:rPr>
                <w:rFonts w:ascii="Arial" w:hAnsi="Arial" w:cs="Arial"/>
                <w:sz w:val="20"/>
                <w:szCs w:val="20"/>
                <w:shd w:val="clear" w:color="auto" w:fill="FFFFFF"/>
              </w:rPr>
              <w:t>. Manifesto pelas ciências sociais. Brasília: Editora da Universidade, 2020.</w:t>
            </w:r>
          </w:p>
          <w:p w14:paraId="2ABB1CE5"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KLEINBERG, Ethan. </w:t>
            </w:r>
            <w:r w:rsidRPr="00085A41">
              <w:rPr>
                <w:rFonts w:ascii="Arial" w:hAnsi="Arial" w:cs="Arial"/>
                <w:b/>
                <w:sz w:val="20"/>
                <w:szCs w:val="20"/>
                <w:shd w:val="clear" w:color="auto" w:fill="FFFFFF"/>
              </w:rPr>
              <w:t>Historicidade espectral</w:t>
            </w:r>
            <w:r w:rsidRPr="00085A41">
              <w:rPr>
                <w:rFonts w:ascii="Arial" w:hAnsi="Arial" w:cs="Arial"/>
                <w:sz w:val="20"/>
                <w:szCs w:val="20"/>
                <w:shd w:val="clear" w:color="auto" w:fill="FFFFFF"/>
              </w:rPr>
              <w:t>: teoria da história em tempos digitais. Vitória: Editora Milfontes, 2020.</w:t>
            </w:r>
          </w:p>
          <w:p w14:paraId="6750463F"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KORNIS, Mônica Almeida. </w:t>
            </w:r>
            <w:r w:rsidRPr="00085A41">
              <w:rPr>
                <w:rFonts w:ascii="Arial" w:hAnsi="Arial" w:cs="Arial"/>
                <w:b/>
                <w:sz w:val="20"/>
                <w:szCs w:val="20"/>
                <w:shd w:val="clear" w:color="auto" w:fill="FFFFFF"/>
              </w:rPr>
              <w:t>Cinema, televisão e História</w:t>
            </w:r>
            <w:r w:rsidRPr="00085A41">
              <w:rPr>
                <w:rFonts w:ascii="Arial" w:hAnsi="Arial" w:cs="Arial"/>
                <w:sz w:val="20"/>
                <w:szCs w:val="20"/>
                <w:shd w:val="clear" w:color="auto" w:fill="FFFFFF"/>
              </w:rPr>
              <w:t>. Rio de Janeiro: Zahar, 2008.</w:t>
            </w:r>
          </w:p>
          <w:p w14:paraId="0DA3BC8D"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LEAL, Bruno; TAVARES, Ana Paula. </w:t>
            </w:r>
            <w:r w:rsidRPr="00085A41">
              <w:rPr>
                <w:rFonts w:ascii="Arial" w:hAnsi="Arial" w:cs="Arial"/>
                <w:b/>
                <w:sz w:val="20"/>
                <w:szCs w:val="20"/>
                <w:shd w:val="clear" w:color="auto" w:fill="FFFFFF"/>
              </w:rPr>
              <w:t>História pública e divulgação de História</w:t>
            </w:r>
            <w:r w:rsidRPr="00085A41">
              <w:rPr>
                <w:rFonts w:ascii="Arial" w:hAnsi="Arial" w:cs="Arial"/>
                <w:sz w:val="20"/>
                <w:szCs w:val="20"/>
                <w:shd w:val="clear" w:color="auto" w:fill="FFFFFF"/>
              </w:rPr>
              <w:t>. São Paulo: Letra e Voz, 2019.</w:t>
            </w:r>
          </w:p>
          <w:p w14:paraId="5D8522A5"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MAGALHÃES, Marcelo, ROCHA, Helenice; RIBEIRO, Jaime Fernandes; CIAMBARELLA, Alessandra. </w:t>
            </w:r>
            <w:r w:rsidRPr="00085A41">
              <w:rPr>
                <w:rFonts w:ascii="Arial" w:hAnsi="Arial" w:cs="Arial"/>
                <w:b/>
                <w:sz w:val="20"/>
                <w:szCs w:val="20"/>
                <w:shd w:val="clear" w:color="auto" w:fill="FFFFFF"/>
              </w:rPr>
              <w:t>Ensino de História</w:t>
            </w:r>
            <w:r w:rsidRPr="00085A41">
              <w:rPr>
                <w:rFonts w:ascii="Arial" w:hAnsi="Arial" w:cs="Arial"/>
                <w:sz w:val="20"/>
                <w:szCs w:val="20"/>
                <w:shd w:val="clear" w:color="auto" w:fill="FFFFFF"/>
              </w:rPr>
              <w:t>: usos do passado, memória e mídia. Rio de Janeiro, FGV, 2014.</w:t>
            </w:r>
          </w:p>
          <w:p w14:paraId="578F0156"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OLIVEIRA, Nucia Alexandra Silva de. História e Internet: conexões possíveis. </w:t>
            </w:r>
            <w:r w:rsidRPr="00085A41">
              <w:rPr>
                <w:rFonts w:ascii="Arial" w:hAnsi="Arial" w:cs="Arial"/>
                <w:b/>
                <w:sz w:val="20"/>
                <w:szCs w:val="20"/>
                <w:shd w:val="clear" w:color="auto" w:fill="FFFFFF"/>
              </w:rPr>
              <w:t>Tempo e Argumento</w:t>
            </w:r>
            <w:r w:rsidRPr="00085A41">
              <w:rPr>
                <w:rFonts w:ascii="Arial" w:hAnsi="Arial" w:cs="Arial"/>
                <w:sz w:val="20"/>
                <w:szCs w:val="20"/>
                <w:shd w:val="clear" w:color="auto" w:fill="FFFFFF"/>
              </w:rPr>
              <w:t xml:space="preserve">, Florianópolis, v. 6, n. 12, p. 23 - 53, 2014. DOI: 10.5965/2175180306122014023. Disponível em: https://www.revistas.udesc.br/index.php/tempo/article/view/2175180306122014023. Acesso em: 15 jun. 2022. </w:t>
            </w:r>
          </w:p>
          <w:p w14:paraId="24332193"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PEREIRA, Mateus. </w:t>
            </w:r>
            <w:r w:rsidRPr="00085A41">
              <w:rPr>
                <w:rFonts w:ascii="Arial" w:hAnsi="Arial" w:cs="Arial"/>
                <w:b/>
                <w:sz w:val="20"/>
                <w:szCs w:val="20"/>
                <w:shd w:val="clear" w:color="auto" w:fill="FFFFFF"/>
              </w:rPr>
              <w:t>Lembrança do presente</w:t>
            </w:r>
            <w:r w:rsidRPr="00085A41">
              <w:rPr>
                <w:rFonts w:ascii="Arial" w:hAnsi="Arial" w:cs="Arial"/>
                <w:sz w:val="20"/>
                <w:szCs w:val="20"/>
                <w:shd w:val="clear" w:color="auto" w:fill="FFFFFF"/>
              </w:rPr>
              <w:t>. Ensaio sobre a condição histórica na era da internet. Belo Horizonte: Autêntica, 2021.</w:t>
            </w:r>
          </w:p>
          <w:p w14:paraId="589BDC5E"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PRADO, Gilliard da Silva. Por uma história digital: o ofício de historiador na era da internet. </w:t>
            </w:r>
            <w:r w:rsidRPr="00085A41">
              <w:rPr>
                <w:rFonts w:ascii="Arial" w:hAnsi="Arial" w:cs="Arial"/>
                <w:b/>
                <w:sz w:val="20"/>
                <w:szCs w:val="20"/>
                <w:shd w:val="clear" w:color="auto" w:fill="FFFFFF"/>
              </w:rPr>
              <w:t>Tempo e Argumento</w:t>
            </w:r>
            <w:r w:rsidRPr="00085A41">
              <w:rPr>
                <w:rFonts w:ascii="Arial" w:hAnsi="Arial" w:cs="Arial"/>
                <w:sz w:val="20"/>
                <w:szCs w:val="20"/>
                <w:shd w:val="clear" w:color="auto" w:fill="FFFFFF"/>
              </w:rPr>
              <w:t>, Florianópolis, v. 13, n. 34, p. e0201, 2021.</w:t>
            </w:r>
          </w:p>
          <w:p w14:paraId="6E61E56D" w14:textId="77777777" w:rsidR="003E3097" w:rsidRPr="00924864" w:rsidRDefault="003E3097" w:rsidP="00155F2B">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ROLLO, Maria Fernanda. Desafios e responsabilidades da Humanidades Digitais: preservar a memória, valorizar o patrimônio, promover e disseminar o conhecimento. O programa Memória Para Todos. </w:t>
            </w:r>
            <w:r w:rsidRPr="00085A41">
              <w:rPr>
                <w:rFonts w:ascii="Arial" w:hAnsi="Arial" w:cs="Arial"/>
                <w:b/>
                <w:sz w:val="20"/>
                <w:szCs w:val="20"/>
                <w:shd w:val="clear" w:color="auto" w:fill="FFFFFF"/>
              </w:rPr>
              <w:t>Estudos Históricos</w:t>
            </w:r>
            <w:r w:rsidRPr="00085A41">
              <w:rPr>
                <w:rFonts w:ascii="Arial" w:hAnsi="Arial" w:cs="Arial"/>
                <w:sz w:val="20"/>
                <w:szCs w:val="20"/>
                <w:shd w:val="clear" w:color="auto" w:fill="FFFFFF"/>
              </w:rPr>
              <w:t xml:space="preserve">, Rio de Janeiro, 2020, v. 33, n. 69. </w:t>
            </w:r>
            <w:r w:rsidRPr="00924864">
              <w:rPr>
                <w:rFonts w:ascii="Arial" w:hAnsi="Arial" w:cs="Arial"/>
                <w:sz w:val="20"/>
                <w:szCs w:val="20"/>
                <w:shd w:val="clear" w:color="auto" w:fill="FFFFFF"/>
                <w:lang w:val="en-US"/>
              </w:rPr>
              <w:t xml:space="preserve">19-44. </w:t>
            </w:r>
          </w:p>
          <w:p w14:paraId="3CAB7A4A"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ROSENZWEIG, Roy. </w:t>
            </w:r>
            <w:r w:rsidRPr="00924864">
              <w:rPr>
                <w:rFonts w:ascii="Arial" w:hAnsi="Arial" w:cs="Arial"/>
                <w:b/>
                <w:sz w:val="20"/>
                <w:szCs w:val="20"/>
                <w:shd w:val="clear" w:color="auto" w:fill="FFFFFF"/>
                <w:lang w:val="en-US"/>
              </w:rPr>
              <w:t>Clio wired</w:t>
            </w:r>
            <w:r w:rsidRPr="00924864">
              <w:rPr>
                <w:rFonts w:ascii="Arial" w:hAnsi="Arial" w:cs="Arial"/>
                <w:sz w:val="20"/>
                <w:szCs w:val="20"/>
                <w:shd w:val="clear" w:color="auto" w:fill="FFFFFF"/>
                <w:lang w:val="en-US"/>
              </w:rPr>
              <w:t xml:space="preserve">: the future of the past in the digital age. </w:t>
            </w:r>
            <w:r w:rsidRPr="00085A41">
              <w:rPr>
                <w:rFonts w:ascii="Arial" w:hAnsi="Arial" w:cs="Arial"/>
                <w:sz w:val="20"/>
                <w:szCs w:val="20"/>
                <w:shd w:val="clear" w:color="auto" w:fill="FFFFFF"/>
              </w:rPr>
              <w:t>Nova Iorque: Columbia University Press, 2011.</w:t>
            </w:r>
          </w:p>
          <w:p w14:paraId="197F2DBF"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ROUSSO, Henry. </w:t>
            </w:r>
            <w:r w:rsidRPr="00085A41">
              <w:rPr>
                <w:rFonts w:ascii="Arial" w:hAnsi="Arial" w:cs="Arial"/>
                <w:b/>
                <w:sz w:val="20"/>
                <w:szCs w:val="20"/>
                <w:shd w:val="clear" w:color="auto" w:fill="FFFFFF"/>
              </w:rPr>
              <w:t>A última catástrofe</w:t>
            </w:r>
            <w:r w:rsidRPr="00085A41">
              <w:rPr>
                <w:rFonts w:ascii="Arial" w:hAnsi="Arial" w:cs="Arial"/>
                <w:sz w:val="20"/>
                <w:szCs w:val="20"/>
                <w:shd w:val="clear" w:color="auto" w:fill="FFFFFF"/>
              </w:rPr>
              <w:t xml:space="preserve">: a história, o presente e o contemporâneo. Rio de Jeneiro: FGV Editora, 2016. </w:t>
            </w:r>
          </w:p>
          <w:p w14:paraId="3F0AA917" w14:textId="77777777" w:rsidR="003E3097" w:rsidRPr="00924864" w:rsidRDefault="003E3097" w:rsidP="00155F2B">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SANTHIAGO, Ricardo (Org.) </w:t>
            </w:r>
            <w:r w:rsidRPr="00085A41">
              <w:rPr>
                <w:rFonts w:ascii="Arial" w:hAnsi="Arial" w:cs="Arial"/>
                <w:b/>
                <w:sz w:val="20"/>
                <w:szCs w:val="20"/>
                <w:shd w:val="clear" w:color="auto" w:fill="FFFFFF"/>
              </w:rPr>
              <w:t>História pública no Brasil</w:t>
            </w:r>
            <w:r w:rsidRPr="00085A41">
              <w:rPr>
                <w:rFonts w:ascii="Arial" w:hAnsi="Arial" w:cs="Arial"/>
                <w:sz w:val="20"/>
                <w:szCs w:val="20"/>
                <w:shd w:val="clear" w:color="auto" w:fill="FFFFFF"/>
              </w:rPr>
              <w:t xml:space="preserve">: sentidos e itinerários. </w:t>
            </w:r>
            <w:r w:rsidRPr="00924864">
              <w:rPr>
                <w:rFonts w:ascii="Arial" w:hAnsi="Arial" w:cs="Arial"/>
                <w:sz w:val="20"/>
                <w:szCs w:val="20"/>
                <w:shd w:val="clear" w:color="auto" w:fill="FFFFFF"/>
                <w:lang w:val="en-US"/>
              </w:rPr>
              <w:t>São Paulo: Letra e Voz, 2016.</w:t>
            </w:r>
          </w:p>
          <w:p w14:paraId="1705B3BF" w14:textId="77777777" w:rsidR="003E3097" w:rsidRPr="00924864" w:rsidRDefault="003E3097" w:rsidP="00155F2B">
            <w:pPr>
              <w:autoSpaceDE w:val="0"/>
              <w:autoSpaceDN w:val="0"/>
              <w:adjustRightInd w:val="0"/>
              <w:jc w:val="both"/>
              <w:rPr>
                <w:rFonts w:ascii="Arial" w:hAnsi="Arial" w:cs="Arial"/>
                <w:sz w:val="20"/>
                <w:szCs w:val="20"/>
                <w:lang w:val="en-US"/>
              </w:rPr>
            </w:pPr>
            <w:r w:rsidRPr="00924864">
              <w:rPr>
                <w:rFonts w:ascii="Arial" w:hAnsi="Arial" w:cs="Arial"/>
                <w:sz w:val="20"/>
                <w:szCs w:val="20"/>
                <w:shd w:val="clear" w:color="auto" w:fill="FFFFFF"/>
                <w:lang w:val="en-US"/>
              </w:rPr>
              <w:t xml:space="preserve">WELLER, Toni. </w:t>
            </w:r>
            <w:r w:rsidRPr="00924864">
              <w:rPr>
                <w:rFonts w:ascii="Arial" w:hAnsi="Arial" w:cs="Arial"/>
                <w:b/>
                <w:sz w:val="20"/>
                <w:szCs w:val="20"/>
                <w:shd w:val="clear" w:color="auto" w:fill="FFFFFF"/>
                <w:lang w:val="en-US"/>
              </w:rPr>
              <w:t>History in the digital age</w:t>
            </w:r>
            <w:r w:rsidRPr="00924864">
              <w:rPr>
                <w:rFonts w:ascii="Arial" w:hAnsi="Arial" w:cs="Arial"/>
                <w:sz w:val="20"/>
                <w:szCs w:val="20"/>
                <w:shd w:val="clear" w:color="auto" w:fill="FFFFFF"/>
                <w:lang w:val="en-US"/>
              </w:rPr>
              <w:t>. Londres: Routledge, 2013.</w:t>
            </w:r>
          </w:p>
        </w:tc>
      </w:tr>
      <w:tr w:rsidR="003E3097" w:rsidRPr="00085A41" w14:paraId="4D4762DB" w14:textId="77777777" w:rsidTr="00155F2B">
        <w:tc>
          <w:tcPr>
            <w:tcW w:w="2127" w:type="dxa"/>
          </w:tcPr>
          <w:p w14:paraId="58F39D38" w14:textId="77777777" w:rsidR="00890FEA" w:rsidRPr="00924864" w:rsidRDefault="00890FEA" w:rsidP="00155F2B">
            <w:pPr>
              <w:jc w:val="center"/>
              <w:rPr>
                <w:rFonts w:ascii="Arial" w:hAnsi="Arial" w:cs="Arial"/>
                <w:b/>
                <w:sz w:val="20"/>
                <w:szCs w:val="20"/>
                <w:lang w:val="en-US"/>
              </w:rPr>
            </w:pPr>
          </w:p>
          <w:p w14:paraId="7278B657" w14:textId="77777777" w:rsidR="00890FEA" w:rsidRPr="00924864" w:rsidRDefault="00890FEA" w:rsidP="00155F2B">
            <w:pPr>
              <w:jc w:val="center"/>
              <w:rPr>
                <w:rFonts w:ascii="Arial" w:hAnsi="Arial" w:cs="Arial"/>
                <w:b/>
                <w:sz w:val="20"/>
                <w:szCs w:val="20"/>
                <w:lang w:val="en-US"/>
              </w:rPr>
            </w:pPr>
          </w:p>
          <w:p w14:paraId="19D7050D" w14:textId="77777777" w:rsidR="00890FEA" w:rsidRPr="00924864" w:rsidRDefault="00890FEA" w:rsidP="00155F2B">
            <w:pPr>
              <w:jc w:val="center"/>
              <w:rPr>
                <w:rFonts w:ascii="Arial" w:hAnsi="Arial" w:cs="Arial"/>
                <w:b/>
                <w:sz w:val="20"/>
                <w:szCs w:val="20"/>
                <w:lang w:val="en-US"/>
              </w:rPr>
            </w:pPr>
          </w:p>
          <w:p w14:paraId="70C6A769" w14:textId="1BF82603" w:rsidR="003E3097" w:rsidRPr="00085A41" w:rsidRDefault="003E3097" w:rsidP="00155F2B">
            <w:pPr>
              <w:jc w:val="center"/>
              <w:rPr>
                <w:rFonts w:ascii="Arial" w:hAnsi="Arial" w:cs="Arial"/>
                <w:b/>
                <w:sz w:val="20"/>
                <w:szCs w:val="20"/>
              </w:rPr>
            </w:pPr>
            <w:r w:rsidRPr="00085A41">
              <w:rPr>
                <w:rFonts w:ascii="Arial" w:hAnsi="Arial" w:cs="Arial"/>
                <w:b/>
                <w:sz w:val="20"/>
                <w:szCs w:val="20"/>
              </w:rPr>
              <w:t>História/ Historiografia Antiga e Medieval</w:t>
            </w:r>
          </w:p>
        </w:tc>
        <w:tc>
          <w:tcPr>
            <w:tcW w:w="7229" w:type="dxa"/>
          </w:tcPr>
          <w:p w14:paraId="10116879"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06E1B138"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A construção da historiografia sobre a Antiguidade e o Medievo:   eurocentrismo, transdisciplinariedade e interpretações no tempo presente; As  formações sócio-históricas: políticas, econômicas, religiosas, sociais; a inter-relação Oriente, Ocidente e África; Os polos de conhecimento islâmico,  judaico e cristão; A vida pública, a vida privada e o cotidiano; A tradição oral; Fazer historiográfico e o imaginário antigo e medieval nas artes plásticas, teatro, literatura, cinema e mídias.</w:t>
            </w:r>
          </w:p>
          <w:p w14:paraId="1B585ADB"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p>
          <w:p w14:paraId="27A24F2A"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18C3BC4D"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ALMEIDA, Néri de Barros. </w:t>
            </w:r>
            <w:r w:rsidRPr="00085A41">
              <w:rPr>
                <w:rFonts w:ascii="Arial" w:hAnsi="Arial" w:cs="Arial"/>
                <w:b/>
                <w:sz w:val="20"/>
                <w:szCs w:val="20"/>
                <w:shd w:val="clear" w:color="auto" w:fill="FFFFFF"/>
              </w:rPr>
              <w:t>Um destino em crise</w:t>
            </w:r>
            <w:r w:rsidRPr="00085A41">
              <w:rPr>
                <w:rFonts w:ascii="Arial" w:hAnsi="Arial" w:cs="Arial"/>
                <w:sz w:val="20"/>
                <w:szCs w:val="20"/>
                <w:shd w:val="clear" w:color="auto" w:fill="FFFFFF"/>
              </w:rPr>
              <w:t>. A inserção social e institucional dos estudos de História Medieval. Revista Chilena de Estudios Medievales, v. 11, p. 92-114, 2017.</w:t>
            </w:r>
          </w:p>
          <w:p w14:paraId="281B98BC"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ANDERSON, Perry. </w:t>
            </w:r>
            <w:r w:rsidRPr="00085A41">
              <w:rPr>
                <w:rFonts w:ascii="Arial" w:hAnsi="Arial" w:cs="Arial"/>
                <w:b/>
                <w:sz w:val="20"/>
                <w:szCs w:val="20"/>
                <w:shd w:val="clear" w:color="auto" w:fill="FFFFFF"/>
              </w:rPr>
              <w:t>Linhagens do Estado Absolutista</w:t>
            </w:r>
            <w:r w:rsidRPr="00085A41">
              <w:rPr>
                <w:rFonts w:ascii="Arial" w:hAnsi="Arial" w:cs="Arial"/>
                <w:sz w:val="20"/>
                <w:szCs w:val="20"/>
                <w:shd w:val="clear" w:color="auto" w:fill="FFFFFF"/>
              </w:rPr>
              <w:t>. São Paulo: Editora da Unesp, 2016.</w:t>
            </w:r>
          </w:p>
          <w:p w14:paraId="45BF3811"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ANDERSON, Perry. </w:t>
            </w:r>
            <w:r w:rsidRPr="00085A41">
              <w:rPr>
                <w:rFonts w:ascii="Arial" w:hAnsi="Arial" w:cs="Arial"/>
                <w:b/>
                <w:sz w:val="20"/>
                <w:szCs w:val="20"/>
                <w:shd w:val="clear" w:color="auto" w:fill="FFFFFF"/>
              </w:rPr>
              <w:t>Passagens da Antiguidade ao Feudalismo</w:t>
            </w:r>
            <w:r w:rsidRPr="00085A41">
              <w:rPr>
                <w:rFonts w:ascii="Arial" w:hAnsi="Arial" w:cs="Arial"/>
                <w:sz w:val="20"/>
                <w:szCs w:val="20"/>
                <w:shd w:val="clear" w:color="auto" w:fill="FFFFFF"/>
              </w:rPr>
              <w:t xml:space="preserve">. São Paulo: Editora da Unesp, 2016. </w:t>
            </w:r>
          </w:p>
          <w:p w14:paraId="53D6C0DC"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BAKHTIN, M. M. </w:t>
            </w:r>
            <w:r w:rsidRPr="00085A41">
              <w:rPr>
                <w:rFonts w:ascii="Arial" w:hAnsi="Arial" w:cs="Arial"/>
                <w:b/>
                <w:sz w:val="20"/>
                <w:szCs w:val="20"/>
                <w:shd w:val="clear" w:color="auto" w:fill="FFFFFF"/>
              </w:rPr>
              <w:t>A cultura popular na Idade Média e no Renascimento</w:t>
            </w:r>
            <w:r w:rsidRPr="00085A41">
              <w:rPr>
                <w:rFonts w:ascii="Arial" w:hAnsi="Arial" w:cs="Arial"/>
                <w:sz w:val="20"/>
                <w:szCs w:val="20"/>
                <w:shd w:val="clear" w:color="auto" w:fill="FFFFFF"/>
              </w:rPr>
              <w:t xml:space="preserve">: o contexto de François Rabelais. São Paulo: Hucitec, 1999. </w:t>
            </w:r>
          </w:p>
          <w:p w14:paraId="70B1AC35"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BEARD, Mary. SPQR: </w:t>
            </w:r>
            <w:r w:rsidRPr="00085A41">
              <w:rPr>
                <w:rFonts w:ascii="Arial" w:hAnsi="Arial" w:cs="Arial"/>
                <w:b/>
                <w:sz w:val="20"/>
                <w:szCs w:val="20"/>
                <w:shd w:val="clear" w:color="auto" w:fill="FFFFFF"/>
              </w:rPr>
              <w:t>Uma História da Roma Antiga</w:t>
            </w:r>
            <w:r w:rsidRPr="00085A41">
              <w:rPr>
                <w:rFonts w:ascii="Arial" w:hAnsi="Arial" w:cs="Arial"/>
                <w:sz w:val="20"/>
                <w:szCs w:val="20"/>
                <w:shd w:val="clear" w:color="auto" w:fill="FFFFFF"/>
              </w:rPr>
              <w:t>. São Paulo: Planeta do Brasil, 2017.</w:t>
            </w:r>
          </w:p>
          <w:p w14:paraId="6B2869DB"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BISSIO, Beatriz. </w:t>
            </w:r>
            <w:r w:rsidRPr="00085A41">
              <w:rPr>
                <w:rFonts w:ascii="Arial" w:hAnsi="Arial" w:cs="Arial"/>
                <w:b/>
                <w:sz w:val="20"/>
                <w:szCs w:val="20"/>
                <w:shd w:val="clear" w:color="auto" w:fill="FFFFFF"/>
              </w:rPr>
              <w:t>O mundo falava árabe</w:t>
            </w:r>
            <w:r w:rsidRPr="00085A41">
              <w:rPr>
                <w:rFonts w:ascii="Arial" w:hAnsi="Arial" w:cs="Arial"/>
                <w:sz w:val="20"/>
                <w:szCs w:val="20"/>
                <w:shd w:val="clear" w:color="auto" w:fill="FFFFFF"/>
              </w:rPr>
              <w:t>. Rio de Janeiro: Civilização Brasileira, 2012.</w:t>
            </w:r>
          </w:p>
          <w:p w14:paraId="0871F976"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CHEVITARESE, André Leonardo; CORNELLI, Gabriele; SILVA, Maria Aparecida de Oliveira. </w:t>
            </w:r>
            <w:r w:rsidRPr="00085A41">
              <w:rPr>
                <w:rFonts w:ascii="Arial" w:hAnsi="Arial" w:cs="Arial"/>
                <w:b/>
                <w:sz w:val="20"/>
                <w:szCs w:val="20"/>
                <w:shd w:val="clear" w:color="auto" w:fill="FFFFFF"/>
              </w:rPr>
              <w:t>A Tradição Clássica e o Brasil</w:t>
            </w:r>
            <w:r w:rsidRPr="00085A41">
              <w:rPr>
                <w:rFonts w:ascii="Arial" w:hAnsi="Arial" w:cs="Arial"/>
                <w:sz w:val="20"/>
                <w:szCs w:val="20"/>
                <w:shd w:val="clear" w:color="auto" w:fill="FFFFFF"/>
              </w:rPr>
              <w:t>. Brasília: Fortium, 2008.</w:t>
            </w:r>
          </w:p>
          <w:p w14:paraId="177BE3EF"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DIAS, João Vicente Publio. </w:t>
            </w:r>
            <w:r w:rsidRPr="00085A41">
              <w:rPr>
                <w:rFonts w:ascii="Arial" w:hAnsi="Arial" w:cs="Arial"/>
                <w:b/>
                <w:sz w:val="20"/>
                <w:szCs w:val="20"/>
                <w:shd w:val="clear" w:color="auto" w:fill="FFFFFF"/>
              </w:rPr>
              <w:t>O riso melancólico de Psello na Chronographia</w:t>
            </w:r>
            <w:r w:rsidRPr="00085A41">
              <w:rPr>
                <w:rFonts w:ascii="Arial" w:hAnsi="Arial" w:cs="Arial"/>
                <w:sz w:val="20"/>
                <w:szCs w:val="20"/>
                <w:shd w:val="clear" w:color="auto" w:fill="FFFFFF"/>
              </w:rPr>
              <w:t>. In: NEYRA, Andrea Vanina y RODRIGUEZ, Gerardo Fabian. (Org.) Qué implica ser medievalista? Prácticas y reflexiones en torno al oficio del historiador. Mar del Plata: Grupo de Investigación y Estudios Medievales y Sociedad Argentina de Estudios Medievales, 2012, p. 219-238.</w:t>
            </w:r>
          </w:p>
          <w:p w14:paraId="06E406EB"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DUBY, Georges. </w:t>
            </w:r>
            <w:r w:rsidRPr="00085A41">
              <w:rPr>
                <w:rFonts w:ascii="Arial" w:hAnsi="Arial" w:cs="Arial"/>
                <w:b/>
                <w:sz w:val="20"/>
                <w:szCs w:val="20"/>
                <w:shd w:val="clear" w:color="auto" w:fill="FFFFFF"/>
              </w:rPr>
              <w:t>História da Vida Privada</w:t>
            </w:r>
            <w:r w:rsidRPr="00085A41">
              <w:rPr>
                <w:rFonts w:ascii="Arial" w:hAnsi="Arial" w:cs="Arial"/>
                <w:sz w:val="20"/>
                <w:szCs w:val="20"/>
                <w:shd w:val="clear" w:color="auto" w:fill="FFFFFF"/>
              </w:rPr>
              <w:t>. Da Europa Feudal à Renascença. São Paulo: Companhia de Bolso, 2009.</w:t>
            </w:r>
          </w:p>
          <w:p w14:paraId="74EA1699"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FERREIRA, Jerusa Pires. </w:t>
            </w:r>
            <w:r w:rsidRPr="00085A41">
              <w:rPr>
                <w:rFonts w:ascii="Arial" w:hAnsi="Arial" w:cs="Arial"/>
                <w:b/>
                <w:sz w:val="20"/>
                <w:szCs w:val="20"/>
                <w:shd w:val="clear" w:color="auto" w:fill="FFFFFF"/>
              </w:rPr>
              <w:t>Armadilhas da Memória e outros ensaios</w:t>
            </w:r>
            <w:r w:rsidRPr="00085A41">
              <w:rPr>
                <w:rFonts w:ascii="Arial" w:hAnsi="Arial" w:cs="Arial"/>
                <w:sz w:val="20"/>
                <w:szCs w:val="20"/>
                <w:shd w:val="clear" w:color="auto" w:fill="FFFFFF"/>
              </w:rPr>
              <w:t>. 2a. edição. São Paulo, Ateliê Editorial, 2004.</w:t>
            </w:r>
          </w:p>
          <w:p w14:paraId="5371D262"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FILHO, M. A. </w:t>
            </w:r>
            <w:r w:rsidRPr="00085A41">
              <w:rPr>
                <w:rFonts w:ascii="Arial" w:hAnsi="Arial" w:cs="Arial"/>
                <w:b/>
                <w:sz w:val="20"/>
                <w:szCs w:val="20"/>
                <w:shd w:val="clear" w:color="auto" w:fill="FFFFFF"/>
              </w:rPr>
              <w:t>Falsafa</w:t>
            </w:r>
            <w:r w:rsidRPr="00085A41">
              <w:rPr>
                <w:rFonts w:ascii="Arial" w:hAnsi="Arial" w:cs="Arial"/>
                <w:sz w:val="20"/>
                <w:szCs w:val="20"/>
                <w:shd w:val="clear" w:color="auto" w:fill="FFFFFF"/>
              </w:rPr>
              <w:t>: a Filosofia entre os Árabes. São Paulo: Palas Athena, 2002.</w:t>
            </w:r>
          </w:p>
          <w:p w14:paraId="50A0DB88"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FINLEY, Moses. </w:t>
            </w:r>
            <w:r w:rsidRPr="00085A41">
              <w:rPr>
                <w:rFonts w:ascii="Arial" w:hAnsi="Arial" w:cs="Arial"/>
                <w:b/>
                <w:sz w:val="20"/>
                <w:szCs w:val="20"/>
                <w:shd w:val="clear" w:color="auto" w:fill="FFFFFF"/>
              </w:rPr>
              <w:t>História antiga</w:t>
            </w:r>
            <w:r w:rsidRPr="00085A41">
              <w:rPr>
                <w:rFonts w:ascii="Arial" w:hAnsi="Arial" w:cs="Arial"/>
                <w:sz w:val="20"/>
                <w:szCs w:val="20"/>
                <w:shd w:val="clear" w:color="auto" w:fill="FFFFFF"/>
              </w:rPr>
              <w:t>: testemunhos e modelos. São Paulo: Martins Fontes, 1994.</w:t>
            </w:r>
          </w:p>
          <w:p w14:paraId="4612D9C1"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FINLEY, Moses. </w:t>
            </w:r>
            <w:r w:rsidRPr="00085A41">
              <w:rPr>
                <w:rFonts w:ascii="Arial" w:hAnsi="Arial" w:cs="Arial"/>
                <w:b/>
                <w:sz w:val="20"/>
                <w:szCs w:val="20"/>
                <w:shd w:val="clear" w:color="auto" w:fill="FFFFFF"/>
              </w:rPr>
              <w:t>Uso e abuso da História</w:t>
            </w:r>
            <w:r w:rsidRPr="00085A41">
              <w:rPr>
                <w:rFonts w:ascii="Arial" w:hAnsi="Arial" w:cs="Arial"/>
                <w:sz w:val="20"/>
                <w:szCs w:val="20"/>
                <w:shd w:val="clear" w:color="auto" w:fill="FFFFFF"/>
              </w:rPr>
              <w:t>. São Paulo: Martins Fontes, 1989.</w:t>
            </w:r>
          </w:p>
          <w:p w14:paraId="5C38A9C9"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FRANKOPAN, Peter. </w:t>
            </w:r>
            <w:r w:rsidRPr="00085A41">
              <w:rPr>
                <w:rFonts w:ascii="Arial" w:hAnsi="Arial" w:cs="Arial"/>
                <w:b/>
                <w:sz w:val="20"/>
                <w:szCs w:val="20"/>
                <w:shd w:val="clear" w:color="auto" w:fill="FFFFFF"/>
              </w:rPr>
              <w:t>As Rotas da Seda</w:t>
            </w:r>
            <w:r w:rsidRPr="00085A41">
              <w:rPr>
                <w:rFonts w:ascii="Arial" w:hAnsi="Arial" w:cs="Arial"/>
                <w:sz w:val="20"/>
                <w:szCs w:val="20"/>
                <w:shd w:val="clear" w:color="auto" w:fill="FFFFFF"/>
              </w:rPr>
              <w:t>: uma Nova História do Mundo. Lisboa: Relógio D'Água, 2018.</w:t>
            </w:r>
          </w:p>
          <w:p w14:paraId="04D67AB6"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FRIGHETTO, Renan. </w:t>
            </w:r>
            <w:r w:rsidRPr="00085A41">
              <w:rPr>
                <w:rFonts w:ascii="Arial" w:hAnsi="Arial" w:cs="Arial"/>
                <w:b/>
                <w:sz w:val="20"/>
                <w:szCs w:val="20"/>
                <w:shd w:val="clear" w:color="auto" w:fill="FFFFFF"/>
              </w:rPr>
              <w:t>A Antiguidade Tardia</w:t>
            </w:r>
            <w:r w:rsidRPr="00085A41">
              <w:rPr>
                <w:rFonts w:ascii="Arial" w:hAnsi="Arial" w:cs="Arial"/>
                <w:sz w:val="20"/>
                <w:szCs w:val="20"/>
                <w:shd w:val="clear" w:color="auto" w:fill="FFFFFF"/>
              </w:rPr>
              <w:t>: Roma e as monarquias romano-bárbaras numa época de transformações (Séculos II – VIII). Curitiba: Juruá, 2012.</w:t>
            </w:r>
          </w:p>
          <w:p w14:paraId="332E40CE"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FUNARI, Pedro Paulo. </w:t>
            </w:r>
            <w:r w:rsidRPr="00085A41">
              <w:rPr>
                <w:rFonts w:ascii="Arial" w:hAnsi="Arial" w:cs="Arial"/>
                <w:b/>
                <w:sz w:val="20"/>
                <w:szCs w:val="20"/>
                <w:shd w:val="clear" w:color="auto" w:fill="FFFFFF"/>
              </w:rPr>
              <w:t>A Importância de uma abordagem crítica da História Antiga nos livros escolares</w:t>
            </w:r>
            <w:r w:rsidRPr="00085A41">
              <w:rPr>
                <w:rFonts w:ascii="Arial" w:hAnsi="Arial" w:cs="Arial"/>
                <w:sz w:val="20"/>
                <w:szCs w:val="20"/>
                <w:shd w:val="clear" w:color="auto" w:fill="FFFFFF"/>
              </w:rPr>
              <w:t>. História Hoje, São Paulo, v. 2, n. 4, ago. 2004.</w:t>
            </w:r>
          </w:p>
          <w:p w14:paraId="1078EA84"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FUNARI, Pedro Paulo. </w:t>
            </w:r>
            <w:r w:rsidRPr="00085A41">
              <w:rPr>
                <w:rFonts w:ascii="Arial" w:hAnsi="Arial" w:cs="Arial"/>
                <w:b/>
                <w:sz w:val="20"/>
                <w:szCs w:val="20"/>
                <w:shd w:val="clear" w:color="auto" w:fill="FFFFFF"/>
              </w:rPr>
              <w:t>A Vida Quotidiana na Roma Antiga</w:t>
            </w:r>
            <w:r w:rsidRPr="00085A41">
              <w:rPr>
                <w:rFonts w:ascii="Arial" w:hAnsi="Arial" w:cs="Arial"/>
                <w:sz w:val="20"/>
                <w:szCs w:val="20"/>
                <w:shd w:val="clear" w:color="auto" w:fill="FFFFFF"/>
              </w:rPr>
              <w:t>. São Paulo: Annablume, 2003.</w:t>
            </w:r>
          </w:p>
          <w:p w14:paraId="09C98EF7"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GINZBURG, Carlo. </w:t>
            </w:r>
            <w:r w:rsidRPr="00085A41">
              <w:rPr>
                <w:rFonts w:ascii="Arial" w:hAnsi="Arial" w:cs="Arial"/>
                <w:b/>
                <w:sz w:val="20"/>
                <w:szCs w:val="20"/>
                <w:shd w:val="clear" w:color="auto" w:fill="FFFFFF"/>
              </w:rPr>
              <w:t>O fio e os rastros</w:t>
            </w:r>
            <w:r w:rsidRPr="00085A41">
              <w:rPr>
                <w:rFonts w:ascii="Arial" w:hAnsi="Arial" w:cs="Arial"/>
                <w:sz w:val="20"/>
                <w:szCs w:val="20"/>
                <w:shd w:val="clear" w:color="auto" w:fill="FFFFFF"/>
              </w:rPr>
              <w:t>. Verdadeiro, falso, fictício. Tradução de Rosa Freire d’Aguiar e Eduardo Brandão. São Paulo: Companhia das Letras, 2007, 454p.</w:t>
            </w:r>
          </w:p>
          <w:p w14:paraId="147E5860"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GUARINELLO, Norberto Luiz. </w:t>
            </w:r>
            <w:r w:rsidRPr="00085A41">
              <w:rPr>
                <w:rFonts w:ascii="Arial" w:hAnsi="Arial" w:cs="Arial"/>
                <w:b/>
                <w:sz w:val="20"/>
                <w:szCs w:val="20"/>
                <w:shd w:val="clear" w:color="auto" w:fill="FFFFFF"/>
              </w:rPr>
              <w:t>História Antiga</w:t>
            </w:r>
            <w:r w:rsidRPr="00085A41">
              <w:rPr>
                <w:rFonts w:ascii="Arial" w:hAnsi="Arial" w:cs="Arial"/>
                <w:sz w:val="20"/>
                <w:szCs w:val="20"/>
                <w:shd w:val="clear" w:color="auto" w:fill="FFFFFF"/>
              </w:rPr>
              <w:t>. São Paulo: Contexto, 2017.</w:t>
            </w:r>
          </w:p>
          <w:p w14:paraId="4E1108A8"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HARTOG, François (org.). </w:t>
            </w:r>
            <w:r w:rsidRPr="00085A41">
              <w:rPr>
                <w:rFonts w:ascii="Arial" w:hAnsi="Arial" w:cs="Arial"/>
                <w:b/>
                <w:sz w:val="20"/>
                <w:szCs w:val="20"/>
                <w:shd w:val="clear" w:color="auto" w:fill="FFFFFF"/>
              </w:rPr>
              <w:t>A História de Homero a Santo Agostinho</w:t>
            </w:r>
            <w:r w:rsidRPr="00085A41">
              <w:rPr>
                <w:rFonts w:ascii="Arial" w:hAnsi="Arial" w:cs="Arial"/>
                <w:sz w:val="20"/>
                <w:szCs w:val="20"/>
                <w:shd w:val="clear" w:color="auto" w:fill="FFFFFF"/>
              </w:rPr>
              <w:t xml:space="preserve">. Belo Horizonte: Ed. UFMG, 2001 </w:t>
            </w:r>
          </w:p>
          <w:p w14:paraId="7E85EE31"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HARTOG, François. </w:t>
            </w:r>
            <w:r w:rsidRPr="00085A41">
              <w:rPr>
                <w:rFonts w:ascii="Arial" w:hAnsi="Arial" w:cs="Arial"/>
                <w:b/>
                <w:sz w:val="20"/>
                <w:szCs w:val="20"/>
                <w:shd w:val="clear" w:color="auto" w:fill="FFFFFF"/>
              </w:rPr>
              <w:t>O espelho de Heródoto</w:t>
            </w:r>
            <w:r w:rsidRPr="00085A41">
              <w:rPr>
                <w:rFonts w:ascii="Arial" w:hAnsi="Arial" w:cs="Arial"/>
                <w:sz w:val="20"/>
                <w:szCs w:val="20"/>
                <w:shd w:val="clear" w:color="auto" w:fill="FFFFFF"/>
              </w:rPr>
              <w:t xml:space="preserve">. Ensaio sobre a representação do outro. Belo Horizonte: Ed. da UFMG, 1999. </w:t>
            </w:r>
          </w:p>
          <w:p w14:paraId="730FD3D8"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HARTOG, François. </w:t>
            </w:r>
            <w:r w:rsidRPr="00085A41">
              <w:rPr>
                <w:rFonts w:ascii="Arial" w:hAnsi="Arial" w:cs="Arial"/>
                <w:b/>
                <w:sz w:val="20"/>
                <w:szCs w:val="20"/>
                <w:shd w:val="clear" w:color="auto" w:fill="FFFFFF"/>
              </w:rPr>
              <w:t>Os antigos, o passado e o presente</w:t>
            </w:r>
            <w:r w:rsidRPr="00085A41">
              <w:rPr>
                <w:rFonts w:ascii="Arial" w:hAnsi="Arial" w:cs="Arial"/>
                <w:sz w:val="20"/>
                <w:szCs w:val="20"/>
                <w:shd w:val="clear" w:color="auto" w:fill="FFFFFF"/>
              </w:rPr>
              <w:t xml:space="preserve">. Brasília: Editora da UnB, 2003. </w:t>
            </w:r>
          </w:p>
          <w:p w14:paraId="413F0406"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HARTOG, François. </w:t>
            </w:r>
            <w:r w:rsidRPr="00085A41">
              <w:rPr>
                <w:rFonts w:ascii="Arial" w:hAnsi="Arial" w:cs="Arial"/>
                <w:b/>
                <w:sz w:val="20"/>
                <w:szCs w:val="20"/>
                <w:shd w:val="clear" w:color="auto" w:fill="FFFFFF"/>
              </w:rPr>
              <w:t>Regimes de historicidade</w:t>
            </w:r>
            <w:r w:rsidRPr="00085A41">
              <w:rPr>
                <w:rFonts w:ascii="Arial" w:hAnsi="Arial" w:cs="Arial"/>
                <w:sz w:val="20"/>
                <w:szCs w:val="20"/>
                <w:shd w:val="clear" w:color="auto" w:fill="FFFFFF"/>
              </w:rPr>
              <w:t>. Presentismo e experiências do tempo. São Paulo: Autêntica, 2013.</w:t>
            </w:r>
          </w:p>
          <w:p w14:paraId="298A2C14"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JOLY, F. (org.). </w:t>
            </w:r>
            <w:r w:rsidRPr="00085A41">
              <w:rPr>
                <w:rFonts w:ascii="Arial" w:hAnsi="Arial" w:cs="Arial"/>
                <w:b/>
                <w:sz w:val="20"/>
                <w:szCs w:val="20"/>
                <w:shd w:val="clear" w:color="auto" w:fill="FFFFFF"/>
              </w:rPr>
              <w:t>História e retórica</w:t>
            </w:r>
            <w:r w:rsidRPr="00085A41">
              <w:rPr>
                <w:rFonts w:ascii="Arial" w:hAnsi="Arial" w:cs="Arial"/>
                <w:sz w:val="20"/>
                <w:szCs w:val="20"/>
                <w:shd w:val="clear" w:color="auto" w:fill="FFFFFF"/>
              </w:rPr>
              <w:t xml:space="preserve">: ensaios sobre a historiografia antiga. São Paulo: Alameda, 2007. </w:t>
            </w:r>
          </w:p>
          <w:p w14:paraId="34C9C333"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LE GOFF, Jacques. </w:t>
            </w:r>
            <w:r w:rsidRPr="00085A41">
              <w:rPr>
                <w:rFonts w:ascii="Arial" w:hAnsi="Arial" w:cs="Arial"/>
                <w:b/>
                <w:sz w:val="20"/>
                <w:szCs w:val="20"/>
                <w:shd w:val="clear" w:color="auto" w:fill="FFFFFF"/>
              </w:rPr>
              <w:t>A Civilização do Ocidente Medieval</w:t>
            </w:r>
            <w:r w:rsidRPr="00085A41">
              <w:rPr>
                <w:rFonts w:ascii="Arial" w:hAnsi="Arial" w:cs="Arial"/>
                <w:sz w:val="20"/>
                <w:szCs w:val="20"/>
                <w:shd w:val="clear" w:color="auto" w:fill="FFFFFF"/>
              </w:rPr>
              <w:t>. Rio de Janeiro: Vozes, 2016.</w:t>
            </w:r>
          </w:p>
          <w:p w14:paraId="3B523D64"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MACEDO, José Rivair (Org.) </w:t>
            </w:r>
            <w:r w:rsidRPr="00085A41">
              <w:rPr>
                <w:rFonts w:ascii="Arial" w:hAnsi="Arial" w:cs="Arial"/>
                <w:b/>
                <w:sz w:val="20"/>
                <w:szCs w:val="20"/>
                <w:shd w:val="clear" w:color="auto" w:fill="FFFFFF"/>
              </w:rPr>
              <w:t>A Idade média portuguesa e o Brasil</w:t>
            </w:r>
            <w:r w:rsidRPr="00085A41">
              <w:rPr>
                <w:rFonts w:ascii="Arial" w:hAnsi="Arial" w:cs="Arial"/>
                <w:sz w:val="20"/>
                <w:szCs w:val="20"/>
                <w:shd w:val="clear" w:color="auto" w:fill="FFFFFF"/>
              </w:rPr>
              <w:t>: reminiscências, transformações, ressignificações. Porto Alegre: Vidráguas, 2011.</w:t>
            </w:r>
          </w:p>
          <w:p w14:paraId="5D09F234"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MACEDO, José Rivair. </w:t>
            </w:r>
            <w:r w:rsidRPr="00085A41">
              <w:rPr>
                <w:rFonts w:ascii="Arial" w:hAnsi="Arial" w:cs="Arial"/>
                <w:b/>
                <w:sz w:val="20"/>
                <w:szCs w:val="20"/>
                <w:shd w:val="clear" w:color="auto" w:fill="FFFFFF"/>
              </w:rPr>
              <w:t>Antigas sociedades da África negra</w:t>
            </w:r>
            <w:r w:rsidRPr="00085A41">
              <w:rPr>
                <w:rFonts w:ascii="Arial" w:hAnsi="Arial" w:cs="Arial"/>
                <w:sz w:val="20"/>
                <w:szCs w:val="20"/>
                <w:shd w:val="clear" w:color="auto" w:fill="FFFFFF"/>
              </w:rPr>
              <w:t>. São Paulo: Contexto, 2021.</w:t>
            </w:r>
          </w:p>
          <w:p w14:paraId="619D9CAA"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M’BOKOLO, Elikia. </w:t>
            </w:r>
            <w:r w:rsidRPr="00085A41">
              <w:rPr>
                <w:rFonts w:ascii="Arial" w:hAnsi="Arial" w:cs="Arial"/>
                <w:b/>
                <w:sz w:val="20"/>
                <w:szCs w:val="20"/>
                <w:shd w:val="clear" w:color="auto" w:fill="FFFFFF"/>
              </w:rPr>
              <w:t>África negra</w:t>
            </w:r>
            <w:r w:rsidRPr="00085A41">
              <w:rPr>
                <w:rFonts w:ascii="Arial" w:hAnsi="Arial" w:cs="Arial"/>
                <w:sz w:val="20"/>
                <w:szCs w:val="20"/>
                <w:shd w:val="clear" w:color="auto" w:fill="FFFFFF"/>
              </w:rPr>
              <w:t>. História e civilizações. Salvador/São Paulo: EDUFBA/Casa das Áfricas, 2009.</w:t>
            </w:r>
          </w:p>
          <w:p w14:paraId="7690158C"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MOMIGLIANO, Arnaldo. </w:t>
            </w:r>
            <w:r w:rsidRPr="00085A41">
              <w:rPr>
                <w:rFonts w:ascii="Arial" w:hAnsi="Arial" w:cs="Arial"/>
                <w:b/>
                <w:sz w:val="20"/>
                <w:szCs w:val="20"/>
                <w:shd w:val="clear" w:color="auto" w:fill="FFFFFF"/>
              </w:rPr>
              <w:t>As raízes clássicas da historiografia moderna</w:t>
            </w:r>
            <w:r w:rsidRPr="00085A41">
              <w:rPr>
                <w:rFonts w:ascii="Arial" w:hAnsi="Arial" w:cs="Arial"/>
                <w:sz w:val="20"/>
                <w:szCs w:val="20"/>
                <w:shd w:val="clear" w:color="auto" w:fill="FFFFFF"/>
              </w:rPr>
              <w:t>. São Paulo: editora UNESP, 2019.</w:t>
            </w:r>
          </w:p>
          <w:p w14:paraId="10979C5D"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MOOSBURGER, Theo de Borba. </w:t>
            </w:r>
            <w:r w:rsidRPr="00085A41">
              <w:rPr>
                <w:rFonts w:ascii="Arial" w:hAnsi="Arial" w:cs="Arial"/>
                <w:b/>
                <w:sz w:val="20"/>
                <w:szCs w:val="20"/>
                <w:shd w:val="clear" w:color="auto" w:fill="FFFFFF"/>
              </w:rPr>
              <w:t>O Cantar do Emir</w:t>
            </w:r>
            <w:r w:rsidRPr="00085A41">
              <w:rPr>
                <w:rFonts w:ascii="Arial" w:hAnsi="Arial" w:cs="Arial"/>
                <w:sz w:val="20"/>
                <w:szCs w:val="20"/>
                <w:shd w:val="clear" w:color="auto" w:fill="FFFFFF"/>
              </w:rPr>
              <w:t>. Tradução comentada dos versos 1-609 do épico bizantino Vasileios Digenis Akritis. Maricá: Ponto da Cultura, 2010.</w:t>
            </w:r>
          </w:p>
          <w:p w14:paraId="2356630B"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PINTO, Otávio Luiz Vieira. V. A diplomacia das feras: a África ao sul do Saara, o império de Axum e os caminhos para uma Antiguidade Tardia multipolar. Heródoto: Revista Do Grupo De Estudos E Pesquisas Sobre a Antiguidade Clássica E Suas Conexões Afro-asiáticas, 6(2), 173–196, 2022. </w:t>
            </w:r>
            <w:hyperlink r:id="rId39" w:history="1">
              <w:r w:rsidRPr="00085A41">
                <w:rPr>
                  <w:rStyle w:val="Hyperlink"/>
                  <w:rFonts w:ascii="Arial" w:hAnsi="Arial" w:cs="Arial"/>
                  <w:color w:val="auto"/>
                  <w:shd w:val="clear" w:color="auto" w:fill="FFFFFF"/>
                </w:rPr>
                <w:t>https://doi.org/10.34024/herodoto.2021.v6.13931</w:t>
              </w:r>
            </w:hyperlink>
          </w:p>
          <w:p w14:paraId="44226CDF"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PINTO, Otávio Luiz Vieira. </w:t>
            </w:r>
            <w:r w:rsidRPr="00085A41">
              <w:rPr>
                <w:rFonts w:ascii="Arial" w:hAnsi="Arial" w:cs="Arial"/>
                <w:b/>
                <w:sz w:val="20"/>
                <w:szCs w:val="20"/>
                <w:shd w:val="clear" w:color="auto" w:fill="FFFFFF"/>
              </w:rPr>
              <w:t>Um Conto tão antigo como o Tempo</w:t>
            </w:r>
            <w:r w:rsidRPr="00085A41">
              <w:rPr>
                <w:rFonts w:ascii="Arial" w:hAnsi="Arial" w:cs="Arial"/>
                <w:sz w:val="20"/>
                <w:szCs w:val="20"/>
                <w:shd w:val="clear" w:color="auto" w:fill="FFFFFF"/>
              </w:rPr>
              <w:t>. Construção do Passado e Ideologia Imperial na Pérsia Sassânida. Opsis. Catalão, v. 18, n. 1, 2018.</w:t>
            </w:r>
          </w:p>
          <w:p w14:paraId="77B7729C"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PIRES, F. M. (org.). </w:t>
            </w:r>
            <w:r w:rsidRPr="00085A41">
              <w:rPr>
                <w:rFonts w:ascii="Arial" w:hAnsi="Arial" w:cs="Arial"/>
                <w:b/>
                <w:sz w:val="20"/>
                <w:szCs w:val="20"/>
                <w:shd w:val="clear" w:color="auto" w:fill="FFFFFF"/>
              </w:rPr>
              <w:t>Antigos e modernos</w:t>
            </w:r>
            <w:r w:rsidRPr="00085A41">
              <w:rPr>
                <w:rFonts w:ascii="Arial" w:hAnsi="Arial" w:cs="Arial"/>
                <w:sz w:val="20"/>
                <w:szCs w:val="20"/>
                <w:shd w:val="clear" w:color="auto" w:fill="FFFFFF"/>
              </w:rPr>
              <w:t>: ensaios sobre a (escrita da) história. São Paulo: Alameda, 2009.</w:t>
            </w:r>
          </w:p>
          <w:p w14:paraId="53B4D570"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REDE, Marcelo. </w:t>
            </w:r>
            <w:r w:rsidRPr="00085A41">
              <w:rPr>
                <w:rFonts w:ascii="Arial" w:hAnsi="Arial" w:cs="Arial"/>
                <w:b/>
                <w:sz w:val="20"/>
                <w:szCs w:val="20"/>
                <w:shd w:val="clear" w:color="auto" w:fill="FFFFFF"/>
              </w:rPr>
              <w:t>Da sociedade-templo à cidade-reino na antiga</w:t>
            </w:r>
            <w:r w:rsidRPr="00085A41">
              <w:rPr>
                <w:rFonts w:ascii="Arial" w:hAnsi="Arial" w:cs="Arial"/>
                <w:sz w:val="20"/>
                <w:szCs w:val="20"/>
                <w:shd w:val="clear" w:color="auto" w:fill="FFFFFF"/>
              </w:rPr>
              <w:t xml:space="preserve"> Mesopotâmia: aspectos da transição. In: Aldrovandi, C. E. V.; Kormikiari, M. C. N.; Hirata, E. F. V. (Org.). Estudos sobre o espaço na Antiguidade. São Paulo: Edusp-Fapesp, 2011, p. 89-103.</w:t>
            </w:r>
          </w:p>
          <w:p w14:paraId="5B6D12CF"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REZAKHANI, K.; VIANNA, L. J.; PINTO, O. L. V.; BONALDO, R. B. </w:t>
            </w:r>
            <w:r w:rsidRPr="00085A41">
              <w:rPr>
                <w:rFonts w:ascii="Arial" w:hAnsi="Arial" w:cs="Arial"/>
                <w:b/>
                <w:sz w:val="20"/>
                <w:szCs w:val="20"/>
                <w:shd w:val="clear" w:color="auto" w:fill="FFFFFF"/>
              </w:rPr>
              <w:t>Decolonizar a historiografia medieval</w:t>
            </w:r>
            <w:r w:rsidRPr="00085A41">
              <w:rPr>
                <w:rFonts w:ascii="Arial" w:hAnsi="Arial" w:cs="Arial"/>
                <w:sz w:val="20"/>
                <w:szCs w:val="20"/>
                <w:shd w:val="clear" w:color="auto" w:fill="FFFFFF"/>
              </w:rPr>
              <w:t xml:space="preserve">: Introdução à ‘História da Historiografia Medieval - Novas Abordagens’. </w:t>
            </w:r>
            <w:r w:rsidRPr="00924864">
              <w:rPr>
                <w:rFonts w:ascii="Arial" w:hAnsi="Arial" w:cs="Arial"/>
                <w:sz w:val="20"/>
                <w:szCs w:val="20"/>
                <w:shd w:val="clear" w:color="auto" w:fill="FFFFFF"/>
                <w:lang w:val="en-US"/>
              </w:rPr>
              <w:t xml:space="preserve">História da Historiografia: International Journal of Theory and History of Historiography, Ouro Preto, v. 13, n. 33, p. 19–37, 2020. </w:t>
            </w:r>
            <w:r w:rsidRPr="00085A41">
              <w:rPr>
                <w:rFonts w:ascii="Arial" w:hAnsi="Arial" w:cs="Arial"/>
                <w:sz w:val="20"/>
                <w:szCs w:val="20"/>
                <w:shd w:val="clear" w:color="auto" w:fill="FFFFFF"/>
              </w:rPr>
              <w:t xml:space="preserve">Disponível em: </w:t>
            </w:r>
            <w:hyperlink r:id="rId40" w:history="1">
              <w:r w:rsidRPr="00085A41">
                <w:rPr>
                  <w:rStyle w:val="Hyperlink"/>
                  <w:rFonts w:ascii="Arial" w:hAnsi="Arial" w:cs="Arial"/>
                  <w:color w:val="auto"/>
                  <w:shd w:val="clear" w:color="auto" w:fill="FFFFFF"/>
                </w:rPr>
                <w:t>https://www.historiadahistoriografia.com.br/revista/article/view/1671</w:t>
              </w:r>
            </w:hyperlink>
          </w:p>
          <w:p w14:paraId="02778956"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RUNCIMAN, Steven. </w:t>
            </w:r>
            <w:r w:rsidRPr="00085A41">
              <w:rPr>
                <w:rFonts w:ascii="Arial" w:hAnsi="Arial" w:cs="Arial"/>
                <w:b/>
                <w:sz w:val="20"/>
                <w:szCs w:val="20"/>
                <w:shd w:val="clear" w:color="auto" w:fill="FFFFFF"/>
              </w:rPr>
              <w:t>História das Cruzadas</w:t>
            </w:r>
            <w:r w:rsidRPr="00085A41">
              <w:rPr>
                <w:rFonts w:ascii="Arial" w:hAnsi="Arial" w:cs="Arial"/>
                <w:sz w:val="20"/>
                <w:szCs w:val="20"/>
                <w:shd w:val="clear" w:color="auto" w:fill="FFFFFF"/>
              </w:rPr>
              <w:t xml:space="preserve">. 3 vol. Rio de Janeiro: Imago, 2002-2003. </w:t>
            </w:r>
          </w:p>
          <w:p w14:paraId="3EDC5E91"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SAID. Edward W. </w:t>
            </w:r>
            <w:r w:rsidRPr="00085A41">
              <w:rPr>
                <w:rFonts w:ascii="Arial" w:hAnsi="Arial" w:cs="Arial"/>
                <w:b/>
                <w:sz w:val="20"/>
                <w:szCs w:val="20"/>
                <w:shd w:val="clear" w:color="auto" w:fill="FFFFFF"/>
              </w:rPr>
              <w:t>Orientalismo</w:t>
            </w:r>
            <w:r w:rsidRPr="00085A41">
              <w:rPr>
                <w:rFonts w:ascii="Arial" w:hAnsi="Arial" w:cs="Arial"/>
                <w:sz w:val="20"/>
                <w:szCs w:val="20"/>
                <w:shd w:val="clear" w:color="auto" w:fill="FFFFFF"/>
              </w:rPr>
              <w:t>: o Oriente como invenção do ocidente. Traducáo Tomás Rosa Bueno. São Paulo: Companhia das Letras, 1990.</w:t>
            </w:r>
          </w:p>
          <w:p w14:paraId="2724AE9B"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SILVA, Thais Rocha. </w:t>
            </w:r>
            <w:r w:rsidRPr="00085A41">
              <w:rPr>
                <w:rFonts w:ascii="Arial" w:hAnsi="Arial" w:cs="Arial"/>
                <w:b/>
                <w:sz w:val="20"/>
                <w:szCs w:val="20"/>
                <w:shd w:val="clear" w:color="auto" w:fill="FFFFFF"/>
              </w:rPr>
              <w:t>Fronteiras de Egiptologia, Orientalismo, Helenização e Estudos de Gênero</w:t>
            </w:r>
            <w:r w:rsidRPr="00085A41">
              <w:rPr>
                <w:rFonts w:ascii="Arial" w:hAnsi="Arial" w:cs="Arial"/>
                <w:sz w:val="20"/>
                <w:szCs w:val="20"/>
                <w:shd w:val="clear" w:color="auto" w:fill="FFFFFF"/>
              </w:rPr>
              <w:t xml:space="preserve">. Tiraz, v. 8, 2016, p. 43 – 56. </w:t>
            </w:r>
          </w:p>
          <w:p w14:paraId="454B3731"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SILVEIRA, Aline Dias da. </w:t>
            </w:r>
            <w:r w:rsidRPr="00085A41">
              <w:rPr>
                <w:rFonts w:ascii="Arial" w:hAnsi="Arial" w:cs="Arial"/>
                <w:b/>
                <w:sz w:val="20"/>
                <w:szCs w:val="20"/>
                <w:shd w:val="clear" w:color="auto" w:fill="FFFFFF"/>
              </w:rPr>
              <w:t>Algumas experiências, perspectivas e desafios da Medievalística no Brasil frente às demandas atuais</w:t>
            </w:r>
            <w:r w:rsidRPr="00085A41">
              <w:rPr>
                <w:rFonts w:ascii="Arial" w:hAnsi="Arial" w:cs="Arial"/>
                <w:sz w:val="20"/>
                <w:szCs w:val="20"/>
                <w:shd w:val="clear" w:color="auto" w:fill="FFFFFF"/>
              </w:rPr>
              <w:t>. Revista Brasileira de História, v. 36, p. 39-59, 2016.</w:t>
            </w:r>
          </w:p>
          <w:p w14:paraId="71912631"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MUDIMBE, Valentin. </w:t>
            </w:r>
            <w:r w:rsidRPr="00085A41">
              <w:rPr>
                <w:rFonts w:ascii="Arial" w:hAnsi="Arial" w:cs="Arial"/>
                <w:b/>
                <w:sz w:val="20"/>
                <w:szCs w:val="20"/>
                <w:shd w:val="clear" w:color="auto" w:fill="FFFFFF"/>
              </w:rPr>
              <w:t>O poder do paradigma grego</w:t>
            </w:r>
            <w:r w:rsidRPr="00085A41">
              <w:rPr>
                <w:rFonts w:ascii="Arial" w:hAnsi="Arial" w:cs="Arial"/>
                <w:sz w:val="20"/>
                <w:szCs w:val="20"/>
                <w:shd w:val="clear" w:color="auto" w:fill="FFFFFF"/>
              </w:rPr>
              <w:t>. In: A invenção de África. Portugal: Edições Pedagogo, 2013, p.103-139.</w:t>
            </w:r>
          </w:p>
          <w:p w14:paraId="68732C5F"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VEREZA, Renata. </w:t>
            </w:r>
            <w:r w:rsidRPr="00085A41">
              <w:rPr>
                <w:rFonts w:ascii="Arial" w:hAnsi="Arial" w:cs="Arial"/>
                <w:b/>
                <w:sz w:val="20"/>
                <w:szCs w:val="20"/>
                <w:shd w:val="clear" w:color="auto" w:fill="FFFFFF"/>
              </w:rPr>
              <w:t>Reconquista</w:t>
            </w:r>
            <w:r w:rsidRPr="00085A41">
              <w:rPr>
                <w:rFonts w:ascii="Arial" w:hAnsi="Arial" w:cs="Arial"/>
                <w:sz w:val="20"/>
                <w:szCs w:val="20"/>
                <w:shd w:val="clear" w:color="auto" w:fill="FFFFFF"/>
              </w:rPr>
              <w:t>: Guerra Santa ou expansão militar. In: I Encontro de História Militar antiga e Medieval, 2011, Rio de Janeiro. Anais do 1º Encontro de História Militar Antiga e Medieval. Rio de Janeiro: CEPHiMEx, 2011. p. 40-53.</w:t>
            </w:r>
          </w:p>
          <w:p w14:paraId="257A1B0B" w14:textId="77777777" w:rsidR="003E3097" w:rsidRPr="00085A41" w:rsidRDefault="003E3097" w:rsidP="00155F2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WALDMAN, B. </w:t>
            </w:r>
            <w:r w:rsidRPr="00085A41">
              <w:rPr>
                <w:rFonts w:ascii="Arial" w:hAnsi="Arial" w:cs="Arial"/>
                <w:b/>
                <w:sz w:val="20"/>
                <w:szCs w:val="20"/>
                <w:shd w:val="clear" w:color="auto" w:fill="FFFFFF"/>
              </w:rPr>
              <w:t>Linhas De Força</w:t>
            </w:r>
            <w:r w:rsidRPr="00085A41">
              <w:rPr>
                <w:rFonts w:ascii="Arial" w:hAnsi="Arial" w:cs="Arial"/>
                <w:sz w:val="20"/>
                <w:szCs w:val="20"/>
                <w:shd w:val="clear" w:color="auto" w:fill="FFFFFF"/>
              </w:rPr>
              <w:t>: Escritos sobre Literatura Hebraica. São Paulo: Editora Humanitas, 2004.</w:t>
            </w:r>
          </w:p>
          <w:p w14:paraId="586C495D" w14:textId="77777777" w:rsidR="003E3097" w:rsidRPr="00085A41" w:rsidRDefault="003E3097" w:rsidP="00155F2B">
            <w:pPr>
              <w:jc w:val="both"/>
              <w:rPr>
                <w:rFonts w:ascii="Arial" w:hAnsi="Arial" w:cs="Arial"/>
                <w:b/>
                <w:sz w:val="20"/>
                <w:szCs w:val="20"/>
              </w:rPr>
            </w:pPr>
            <w:r w:rsidRPr="00085A41">
              <w:rPr>
                <w:rFonts w:ascii="Arial" w:hAnsi="Arial" w:cs="Arial"/>
                <w:sz w:val="20"/>
                <w:szCs w:val="20"/>
                <w:shd w:val="clear" w:color="auto" w:fill="FFFFFF"/>
              </w:rPr>
              <w:t xml:space="preserve">ZUMTHOR, P. </w:t>
            </w:r>
            <w:r w:rsidRPr="00085A41">
              <w:rPr>
                <w:rFonts w:ascii="Arial" w:hAnsi="Arial" w:cs="Arial"/>
                <w:b/>
                <w:sz w:val="20"/>
                <w:szCs w:val="20"/>
                <w:shd w:val="clear" w:color="auto" w:fill="FFFFFF"/>
              </w:rPr>
              <w:t>Introdução à Poesia Oral</w:t>
            </w:r>
            <w:r w:rsidRPr="00085A41">
              <w:rPr>
                <w:rFonts w:ascii="Arial" w:hAnsi="Arial" w:cs="Arial"/>
                <w:sz w:val="20"/>
                <w:szCs w:val="20"/>
                <w:shd w:val="clear" w:color="auto" w:fill="FFFFFF"/>
              </w:rPr>
              <w:t>. São Paulo: Hucitec, 1997.</w:t>
            </w:r>
          </w:p>
        </w:tc>
      </w:tr>
      <w:tr w:rsidR="003E3097" w:rsidRPr="00085A41" w14:paraId="09BF6878" w14:textId="77777777" w:rsidTr="00155F2B">
        <w:tc>
          <w:tcPr>
            <w:tcW w:w="2127" w:type="dxa"/>
          </w:tcPr>
          <w:p w14:paraId="63DB9FAA" w14:textId="77777777" w:rsidR="00890FEA" w:rsidRPr="00085A41" w:rsidRDefault="00890FEA" w:rsidP="00155F2B">
            <w:pPr>
              <w:jc w:val="center"/>
              <w:rPr>
                <w:rFonts w:ascii="Arial" w:hAnsi="Arial" w:cs="Arial"/>
                <w:b/>
                <w:sz w:val="20"/>
                <w:szCs w:val="20"/>
              </w:rPr>
            </w:pPr>
          </w:p>
          <w:p w14:paraId="5A116541" w14:textId="77777777" w:rsidR="00890FEA" w:rsidRPr="00085A41" w:rsidRDefault="00890FEA" w:rsidP="00155F2B">
            <w:pPr>
              <w:jc w:val="center"/>
              <w:rPr>
                <w:rFonts w:ascii="Arial" w:hAnsi="Arial" w:cs="Arial"/>
                <w:b/>
                <w:sz w:val="20"/>
                <w:szCs w:val="20"/>
              </w:rPr>
            </w:pPr>
          </w:p>
          <w:p w14:paraId="39B3BC42" w14:textId="77777777" w:rsidR="00890FEA" w:rsidRPr="00085A41" w:rsidRDefault="00890FEA" w:rsidP="00155F2B">
            <w:pPr>
              <w:jc w:val="center"/>
              <w:rPr>
                <w:rFonts w:ascii="Arial" w:hAnsi="Arial" w:cs="Arial"/>
                <w:b/>
                <w:sz w:val="20"/>
                <w:szCs w:val="20"/>
              </w:rPr>
            </w:pPr>
          </w:p>
          <w:p w14:paraId="46A83EE1" w14:textId="68665ABC" w:rsidR="003E3097" w:rsidRPr="00085A41" w:rsidRDefault="003E3097" w:rsidP="00155F2B">
            <w:pPr>
              <w:jc w:val="center"/>
              <w:rPr>
                <w:rFonts w:ascii="Arial" w:hAnsi="Arial" w:cs="Arial"/>
                <w:b/>
                <w:sz w:val="20"/>
                <w:szCs w:val="20"/>
              </w:rPr>
            </w:pPr>
            <w:r w:rsidRPr="00085A41">
              <w:rPr>
                <w:rFonts w:ascii="Arial" w:hAnsi="Arial" w:cs="Arial"/>
                <w:b/>
                <w:sz w:val="20"/>
                <w:szCs w:val="20"/>
              </w:rPr>
              <w:t>Teoria da História</w:t>
            </w:r>
          </w:p>
        </w:tc>
        <w:tc>
          <w:tcPr>
            <w:tcW w:w="7229" w:type="dxa"/>
          </w:tcPr>
          <w:p w14:paraId="3F8116FA"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565B5B79"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A escrita da história no século XIX: historicistas e românticos; Filosofias da história; Historiografia Brasileira: novas perspectivas; A historiografia inglesa e as novas vertentes interpretativas do marxismo; História, memória e as formas de apropriação do passado; Micro-história e jogos de escalas; história intelectual, linguagens e história conceitual; História do tempo presente e novas temporalidades; Pós-modernidade e representação histórica; Gênero e identidade como categorias de análise histórica;  História: pós-colonial e decolonial.</w:t>
            </w:r>
          </w:p>
          <w:p w14:paraId="09D104F5" w14:textId="77777777" w:rsidR="003E3097" w:rsidRPr="00085A41" w:rsidRDefault="003E3097" w:rsidP="00155F2B">
            <w:pPr>
              <w:autoSpaceDE w:val="0"/>
              <w:autoSpaceDN w:val="0"/>
              <w:adjustRightInd w:val="0"/>
              <w:jc w:val="both"/>
              <w:rPr>
                <w:rFonts w:ascii="Arial" w:hAnsi="Arial" w:cs="Arial"/>
                <w:sz w:val="20"/>
                <w:szCs w:val="20"/>
                <w:shd w:val="clear" w:color="auto" w:fill="FFFFFF"/>
              </w:rPr>
            </w:pPr>
          </w:p>
          <w:p w14:paraId="32B7CFDF"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50AE5F93"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ANKERSMIT, Franklin R. </w:t>
            </w:r>
            <w:r w:rsidRPr="00085A41">
              <w:rPr>
                <w:rFonts w:ascii="Arial" w:hAnsi="Arial" w:cs="Arial"/>
                <w:b/>
                <w:sz w:val="20"/>
                <w:szCs w:val="20"/>
                <w:shd w:val="clear" w:color="auto" w:fill="FFFFFF"/>
              </w:rPr>
              <w:t>A escrita da história</w:t>
            </w:r>
            <w:r w:rsidRPr="00085A41">
              <w:rPr>
                <w:rFonts w:ascii="Arial" w:hAnsi="Arial" w:cs="Arial"/>
                <w:sz w:val="20"/>
                <w:szCs w:val="20"/>
                <w:shd w:val="clear" w:color="auto" w:fill="FFFFFF"/>
              </w:rPr>
              <w:t xml:space="preserve">: a natureza da representação histórica. Londrina: EDUEL, 2012. </w:t>
            </w:r>
          </w:p>
          <w:p w14:paraId="4C9561C5"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ASSMANN, Aleida. </w:t>
            </w:r>
            <w:r w:rsidRPr="00085A41">
              <w:rPr>
                <w:rFonts w:ascii="Arial" w:hAnsi="Arial" w:cs="Arial"/>
                <w:b/>
                <w:sz w:val="20"/>
                <w:szCs w:val="20"/>
                <w:shd w:val="clear" w:color="auto" w:fill="FFFFFF"/>
              </w:rPr>
              <w:t>Espaços da Recordação</w:t>
            </w:r>
            <w:r w:rsidRPr="00085A41">
              <w:rPr>
                <w:rFonts w:ascii="Arial" w:hAnsi="Arial" w:cs="Arial"/>
                <w:sz w:val="20"/>
                <w:szCs w:val="20"/>
                <w:shd w:val="clear" w:color="auto" w:fill="FFFFFF"/>
              </w:rPr>
              <w:t>. Campinas: Editora Unicamp, 2011.</w:t>
            </w:r>
          </w:p>
          <w:p w14:paraId="19D49477"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BHABHA, Homi K., </w:t>
            </w:r>
            <w:r w:rsidRPr="00085A41">
              <w:rPr>
                <w:rFonts w:ascii="Arial" w:hAnsi="Arial" w:cs="Arial"/>
                <w:b/>
                <w:sz w:val="20"/>
                <w:szCs w:val="20"/>
                <w:shd w:val="clear" w:color="auto" w:fill="FFFFFF"/>
              </w:rPr>
              <w:t>O local da cultura</w:t>
            </w:r>
            <w:r w:rsidRPr="00085A41">
              <w:rPr>
                <w:rFonts w:ascii="Arial" w:hAnsi="Arial" w:cs="Arial"/>
                <w:sz w:val="20"/>
                <w:szCs w:val="20"/>
                <w:shd w:val="clear" w:color="auto" w:fill="FFFFFF"/>
              </w:rPr>
              <w:t>. Belo Horizonte: Ed. da UFMG, 1998.</w:t>
            </w:r>
          </w:p>
          <w:p w14:paraId="0B50612A"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BENTIVOGLIO, Julio; Avelar, Alexandre de Sá (org.). </w:t>
            </w:r>
            <w:r w:rsidRPr="00085A41">
              <w:rPr>
                <w:rFonts w:ascii="Arial" w:hAnsi="Arial" w:cs="Arial"/>
                <w:b/>
                <w:sz w:val="20"/>
                <w:szCs w:val="20"/>
                <w:shd w:val="clear" w:color="auto" w:fill="FFFFFF"/>
              </w:rPr>
              <w:t>O futuro da História</w:t>
            </w:r>
            <w:r w:rsidRPr="00085A41">
              <w:rPr>
                <w:rFonts w:ascii="Arial" w:hAnsi="Arial" w:cs="Arial"/>
                <w:sz w:val="20"/>
                <w:szCs w:val="20"/>
                <w:shd w:val="clear" w:color="auto" w:fill="FFFFFF"/>
              </w:rPr>
              <w:t xml:space="preserve">: da crise à reconstrução de teorias e abordagens. Vitória: Milfontes, 2019. </w:t>
            </w:r>
          </w:p>
          <w:p w14:paraId="25AC4A1F"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BERNARDINO, Joaze; MALDONADO TORRES, Nelson; GROSFOGUEL, Ramón (org.). </w:t>
            </w:r>
            <w:r w:rsidRPr="00085A41">
              <w:rPr>
                <w:rFonts w:ascii="Arial" w:hAnsi="Arial" w:cs="Arial"/>
                <w:b/>
                <w:sz w:val="20"/>
                <w:szCs w:val="20"/>
                <w:shd w:val="clear" w:color="auto" w:fill="FFFFFF"/>
              </w:rPr>
              <w:t>Decolonialidade e pensamento afrodiaspórico</w:t>
            </w:r>
            <w:r w:rsidRPr="00085A41">
              <w:rPr>
                <w:rFonts w:ascii="Arial" w:hAnsi="Arial" w:cs="Arial"/>
                <w:sz w:val="20"/>
                <w:szCs w:val="20"/>
                <w:shd w:val="clear" w:color="auto" w:fill="FFFFFF"/>
              </w:rPr>
              <w:t>. 2. ed. Belo Horizonte: Autêntica, 2018.</w:t>
            </w:r>
          </w:p>
          <w:p w14:paraId="5DA45423"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BUTLER, Judith. </w:t>
            </w:r>
            <w:r w:rsidRPr="00085A41">
              <w:rPr>
                <w:rFonts w:ascii="Arial" w:hAnsi="Arial" w:cs="Arial"/>
                <w:b/>
                <w:sz w:val="20"/>
                <w:szCs w:val="20"/>
                <w:shd w:val="clear" w:color="auto" w:fill="FFFFFF"/>
              </w:rPr>
              <w:t>Problemas de gênero</w:t>
            </w:r>
            <w:r w:rsidRPr="00085A41">
              <w:rPr>
                <w:rFonts w:ascii="Arial" w:hAnsi="Arial" w:cs="Arial"/>
                <w:sz w:val="20"/>
                <w:szCs w:val="20"/>
                <w:shd w:val="clear" w:color="auto" w:fill="FFFFFF"/>
              </w:rPr>
              <w:t>: feminismo e subversão da identidade. 7. ed. Rio de Janeiro: Civilização Brasileira, 2014.</w:t>
            </w:r>
          </w:p>
          <w:p w14:paraId="043CAA7F"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CATROGA, Fernando. </w:t>
            </w:r>
            <w:r w:rsidRPr="00085A41">
              <w:rPr>
                <w:rFonts w:ascii="Arial" w:hAnsi="Arial" w:cs="Arial"/>
                <w:b/>
                <w:sz w:val="20"/>
                <w:szCs w:val="20"/>
                <w:shd w:val="clear" w:color="auto" w:fill="FFFFFF"/>
              </w:rPr>
              <w:t>Os passos do homem como restolho do tempo</w:t>
            </w:r>
            <w:r w:rsidRPr="00085A41">
              <w:rPr>
                <w:rFonts w:ascii="Arial" w:hAnsi="Arial" w:cs="Arial"/>
                <w:sz w:val="20"/>
                <w:szCs w:val="20"/>
                <w:shd w:val="clear" w:color="auto" w:fill="FFFFFF"/>
              </w:rPr>
              <w:t>. Coimbra: Almedina, 2009.</w:t>
            </w:r>
          </w:p>
          <w:p w14:paraId="26656D34" w14:textId="77777777" w:rsidR="003E3097" w:rsidRPr="00924864" w:rsidRDefault="003E3097" w:rsidP="00155F2B">
            <w:pPr>
              <w:widowControl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CEZAR, Temístocles. </w:t>
            </w:r>
            <w:r w:rsidRPr="00085A41">
              <w:rPr>
                <w:rFonts w:ascii="Arial" w:hAnsi="Arial" w:cs="Arial"/>
                <w:b/>
                <w:sz w:val="20"/>
                <w:szCs w:val="20"/>
                <w:shd w:val="clear" w:color="auto" w:fill="FFFFFF"/>
              </w:rPr>
              <w:t>Ser historiador no século XIX</w:t>
            </w:r>
            <w:r w:rsidRPr="00085A41">
              <w:rPr>
                <w:rFonts w:ascii="Arial" w:hAnsi="Arial" w:cs="Arial"/>
                <w:sz w:val="20"/>
                <w:szCs w:val="20"/>
                <w:shd w:val="clear" w:color="auto" w:fill="FFFFFF"/>
              </w:rPr>
              <w:t xml:space="preserve">: o caso Varnhagen. </w:t>
            </w:r>
            <w:r w:rsidRPr="00924864">
              <w:rPr>
                <w:rFonts w:ascii="Arial" w:hAnsi="Arial" w:cs="Arial"/>
                <w:sz w:val="20"/>
                <w:szCs w:val="20"/>
                <w:shd w:val="clear" w:color="auto" w:fill="FFFFFF"/>
                <w:lang w:val="en-US"/>
              </w:rPr>
              <w:t xml:space="preserve">Belo Horizonte: Autêntica, 2018. </w:t>
            </w:r>
          </w:p>
          <w:p w14:paraId="1C1B3E08" w14:textId="77777777" w:rsidR="003E3097" w:rsidRPr="00924864" w:rsidRDefault="003E3097" w:rsidP="00155F2B">
            <w:pPr>
              <w:widowControl w:val="0"/>
              <w:jc w:val="both"/>
              <w:rPr>
                <w:rFonts w:ascii="Arial" w:hAnsi="Arial" w:cs="Arial"/>
                <w:sz w:val="20"/>
                <w:szCs w:val="20"/>
                <w:shd w:val="clear" w:color="auto" w:fill="FFFFFF"/>
                <w:lang w:val="en-US"/>
              </w:rPr>
            </w:pPr>
            <w:r w:rsidRPr="00924864">
              <w:rPr>
                <w:rFonts w:ascii="Arial" w:hAnsi="Arial" w:cs="Arial"/>
                <w:sz w:val="20"/>
                <w:szCs w:val="20"/>
                <w:shd w:val="clear" w:color="auto" w:fill="FFFFFF"/>
                <w:lang w:val="en-US"/>
              </w:rPr>
              <w:t xml:space="preserve">CHAKRABARTY, Dipesh. </w:t>
            </w:r>
            <w:r w:rsidRPr="00924864">
              <w:rPr>
                <w:rFonts w:ascii="Arial" w:hAnsi="Arial" w:cs="Arial"/>
                <w:b/>
                <w:sz w:val="20"/>
                <w:szCs w:val="20"/>
                <w:shd w:val="clear" w:color="auto" w:fill="FFFFFF"/>
                <w:lang w:val="en-US"/>
              </w:rPr>
              <w:t>Provincializing Europe</w:t>
            </w:r>
            <w:r w:rsidRPr="00924864">
              <w:rPr>
                <w:rFonts w:ascii="Arial" w:hAnsi="Arial" w:cs="Arial"/>
                <w:sz w:val="20"/>
                <w:szCs w:val="20"/>
                <w:shd w:val="clear" w:color="auto" w:fill="FFFFFF"/>
                <w:lang w:val="en-US"/>
              </w:rPr>
              <w:t>. Postcolonial Thought   and Historical Difference. Princeton: Princeton University Press. 2000.</w:t>
            </w:r>
          </w:p>
          <w:p w14:paraId="5C278016" w14:textId="77777777" w:rsidR="003E3097" w:rsidRPr="00924864" w:rsidRDefault="003E3097" w:rsidP="00155F2B">
            <w:pPr>
              <w:widowControl w:val="0"/>
              <w:jc w:val="both"/>
              <w:rPr>
                <w:rFonts w:ascii="Arial" w:hAnsi="Arial" w:cs="Arial"/>
                <w:sz w:val="20"/>
                <w:szCs w:val="20"/>
                <w:shd w:val="clear" w:color="auto" w:fill="FFFFFF"/>
                <w:lang w:val="en-US"/>
              </w:rPr>
            </w:pPr>
            <w:r w:rsidRPr="00924864">
              <w:rPr>
                <w:rFonts w:ascii="Arial" w:hAnsi="Arial" w:cs="Arial"/>
                <w:sz w:val="20"/>
                <w:szCs w:val="20"/>
                <w:shd w:val="clear" w:color="auto" w:fill="FFFFFF"/>
                <w:lang w:val="en-US"/>
              </w:rPr>
              <w:t xml:space="preserve">CONRAD, Sebastian. </w:t>
            </w:r>
            <w:r w:rsidRPr="00924864">
              <w:rPr>
                <w:rFonts w:ascii="Arial" w:hAnsi="Arial" w:cs="Arial"/>
                <w:b/>
                <w:sz w:val="20"/>
                <w:szCs w:val="20"/>
                <w:shd w:val="clear" w:color="auto" w:fill="FFFFFF"/>
                <w:lang w:val="en-US"/>
              </w:rPr>
              <w:t>What is global history?</w:t>
            </w:r>
            <w:r w:rsidRPr="00924864">
              <w:rPr>
                <w:rFonts w:ascii="Arial" w:hAnsi="Arial" w:cs="Arial"/>
                <w:sz w:val="20"/>
                <w:szCs w:val="20"/>
                <w:shd w:val="clear" w:color="auto" w:fill="FFFFFF"/>
                <w:lang w:val="en-US"/>
              </w:rPr>
              <w:t xml:space="preserve"> Princeton: Princeton University Press, 2016.</w:t>
            </w:r>
          </w:p>
          <w:p w14:paraId="7269BB42" w14:textId="77777777" w:rsidR="003E3097" w:rsidRPr="00085A41" w:rsidRDefault="003E3097" w:rsidP="00155F2B">
            <w:pPr>
              <w:widowControl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DE CERTEAU, Michel de. </w:t>
            </w:r>
            <w:r w:rsidRPr="00085A41">
              <w:rPr>
                <w:rFonts w:ascii="Arial" w:hAnsi="Arial" w:cs="Arial"/>
                <w:b/>
                <w:sz w:val="20"/>
                <w:szCs w:val="20"/>
                <w:shd w:val="clear" w:color="auto" w:fill="FFFFFF"/>
              </w:rPr>
              <w:t>A escrita da História</w:t>
            </w:r>
            <w:r w:rsidRPr="00085A41">
              <w:rPr>
                <w:rFonts w:ascii="Arial" w:hAnsi="Arial" w:cs="Arial"/>
                <w:sz w:val="20"/>
                <w:szCs w:val="20"/>
                <w:shd w:val="clear" w:color="auto" w:fill="FFFFFF"/>
              </w:rPr>
              <w:t>. Rio de Janeiro: Forense, 1982.</w:t>
            </w:r>
          </w:p>
          <w:p w14:paraId="5D41C910"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DOSSE, François. </w:t>
            </w:r>
            <w:r w:rsidRPr="00085A41">
              <w:rPr>
                <w:rFonts w:ascii="Arial" w:hAnsi="Arial" w:cs="Arial"/>
                <w:b/>
                <w:sz w:val="20"/>
                <w:szCs w:val="20"/>
                <w:shd w:val="clear" w:color="auto" w:fill="FFFFFF"/>
              </w:rPr>
              <w:t>Renascimento do acontecimento</w:t>
            </w:r>
            <w:r w:rsidRPr="00085A41">
              <w:rPr>
                <w:rFonts w:ascii="Arial" w:hAnsi="Arial" w:cs="Arial"/>
                <w:sz w:val="20"/>
                <w:szCs w:val="20"/>
                <w:shd w:val="clear" w:color="auto" w:fill="FFFFFF"/>
              </w:rPr>
              <w:t>: um desafio para o historiador: entre Esfinge e Fênix. São Paulo: Ed. da UNESP, 2013.</w:t>
            </w:r>
          </w:p>
          <w:p w14:paraId="3FCB4ED8"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FERRREIRA, Marieta de Moraes e AMADO, Janaína (org.). </w:t>
            </w:r>
            <w:r w:rsidRPr="00085A41">
              <w:rPr>
                <w:rFonts w:ascii="Arial" w:hAnsi="Arial" w:cs="Arial"/>
                <w:b/>
                <w:sz w:val="20"/>
                <w:szCs w:val="20"/>
                <w:shd w:val="clear" w:color="auto" w:fill="FFFFFF"/>
              </w:rPr>
              <w:t>Usos e abusos da história oral</w:t>
            </w:r>
            <w:r w:rsidRPr="00085A41">
              <w:rPr>
                <w:rFonts w:ascii="Arial" w:hAnsi="Arial" w:cs="Arial"/>
                <w:sz w:val="20"/>
                <w:szCs w:val="20"/>
                <w:shd w:val="clear" w:color="auto" w:fill="FFFFFF"/>
              </w:rPr>
              <w:t xml:space="preserve">. 3. ed. Rio de Janeiro: FGV, 2000. </w:t>
            </w:r>
          </w:p>
          <w:p w14:paraId="759C7AC0"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FOUCAULT, Michel. </w:t>
            </w:r>
            <w:r w:rsidRPr="00085A41">
              <w:rPr>
                <w:rFonts w:ascii="Arial" w:hAnsi="Arial" w:cs="Arial"/>
                <w:b/>
                <w:sz w:val="20"/>
                <w:szCs w:val="20"/>
                <w:shd w:val="clear" w:color="auto" w:fill="FFFFFF"/>
              </w:rPr>
              <w:t>Microfísica do Poder</w:t>
            </w:r>
            <w:r w:rsidRPr="00085A41">
              <w:rPr>
                <w:rFonts w:ascii="Arial" w:hAnsi="Arial" w:cs="Arial"/>
                <w:sz w:val="20"/>
                <w:szCs w:val="20"/>
                <w:shd w:val="clear" w:color="auto" w:fill="FFFFFF"/>
              </w:rPr>
              <w:t>. Rio de Janeiro: Graal, 1979.</w:t>
            </w:r>
          </w:p>
          <w:p w14:paraId="0F1E0021"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FREDRIGO, Fabiana e GOMES, Ivan Lima (org.). </w:t>
            </w:r>
            <w:r w:rsidRPr="00085A41">
              <w:rPr>
                <w:rFonts w:ascii="Arial" w:hAnsi="Arial" w:cs="Arial"/>
                <w:b/>
                <w:sz w:val="20"/>
                <w:szCs w:val="20"/>
                <w:shd w:val="clear" w:color="auto" w:fill="FFFFFF"/>
              </w:rPr>
              <w:t>História e trauma</w:t>
            </w:r>
            <w:r w:rsidRPr="00085A41">
              <w:rPr>
                <w:rFonts w:ascii="Arial" w:hAnsi="Arial" w:cs="Arial"/>
                <w:sz w:val="20"/>
                <w:szCs w:val="20"/>
                <w:shd w:val="clear" w:color="auto" w:fill="FFFFFF"/>
              </w:rPr>
              <w:t xml:space="preserve">: linguagens e usos do passado. Vitória/ES: Milfontes, 2020. </w:t>
            </w:r>
          </w:p>
          <w:p w14:paraId="0CF7A684"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GAGNEBIN, Jeanne Marie. </w:t>
            </w:r>
            <w:r w:rsidRPr="00085A41">
              <w:rPr>
                <w:rFonts w:ascii="Arial" w:hAnsi="Arial" w:cs="Arial"/>
                <w:b/>
                <w:sz w:val="20"/>
                <w:szCs w:val="20"/>
                <w:shd w:val="clear" w:color="auto" w:fill="FFFFFF"/>
              </w:rPr>
              <w:t>Lembrar, escrever, esquecer</w:t>
            </w:r>
            <w:r w:rsidRPr="00085A41">
              <w:rPr>
                <w:rFonts w:ascii="Arial" w:hAnsi="Arial" w:cs="Arial"/>
                <w:sz w:val="20"/>
                <w:szCs w:val="20"/>
                <w:shd w:val="clear" w:color="auto" w:fill="FFFFFF"/>
              </w:rPr>
              <w:t>. São Paulo: Ed. 34, 2006.</w:t>
            </w:r>
          </w:p>
          <w:p w14:paraId="13BBD618"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GILROY, Paul. </w:t>
            </w:r>
            <w:r w:rsidRPr="00085A41">
              <w:rPr>
                <w:rFonts w:ascii="Arial" w:hAnsi="Arial" w:cs="Arial"/>
                <w:b/>
                <w:sz w:val="20"/>
                <w:szCs w:val="20"/>
                <w:shd w:val="clear" w:color="auto" w:fill="FFFFFF"/>
              </w:rPr>
              <w:t>O Atlântico negro</w:t>
            </w:r>
            <w:r w:rsidRPr="00085A41">
              <w:rPr>
                <w:rFonts w:ascii="Arial" w:hAnsi="Arial" w:cs="Arial"/>
                <w:sz w:val="20"/>
                <w:szCs w:val="20"/>
                <w:shd w:val="clear" w:color="auto" w:fill="FFFFFF"/>
              </w:rPr>
              <w:t>: modernidade e dupla consciência. São Paulo: Ed. 34; Rio de Janeiro: UCAM/CEAA, 2001.</w:t>
            </w:r>
          </w:p>
          <w:p w14:paraId="28111CC7"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GINZBURG, Carlo. </w:t>
            </w:r>
            <w:r w:rsidRPr="00085A41">
              <w:rPr>
                <w:rFonts w:ascii="Arial" w:hAnsi="Arial" w:cs="Arial"/>
                <w:b/>
                <w:sz w:val="20"/>
                <w:szCs w:val="20"/>
                <w:shd w:val="clear" w:color="auto" w:fill="FFFFFF"/>
              </w:rPr>
              <w:t>A micro-história e outros ensaios</w:t>
            </w:r>
            <w:r w:rsidRPr="00085A41">
              <w:rPr>
                <w:rFonts w:ascii="Arial" w:hAnsi="Arial" w:cs="Arial"/>
                <w:sz w:val="20"/>
                <w:szCs w:val="20"/>
                <w:shd w:val="clear" w:color="auto" w:fill="FFFFFF"/>
              </w:rPr>
              <w:t>. Lisboa: Difel, 1989.</w:t>
            </w:r>
          </w:p>
          <w:p w14:paraId="3389D1C4"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GINZBURG, Carlo. </w:t>
            </w:r>
            <w:r w:rsidRPr="00085A41">
              <w:rPr>
                <w:rFonts w:ascii="Arial" w:hAnsi="Arial" w:cs="Arial"/>
                <w:b/>
                <w:sz w:val="20"/>
                <w:szCs w:val="20"/>
                <w:shd w:val="clear" w:color="auto" w:fill="FFFFFF"/>
              </w:rPr>
              <w:t>Mitos, emblemas e sinais</w:t>
            </w:r>
            <w:r w:rsidRPr="00085A41">
              <w:rPr>
                <w:rFonts w:ascii="Arial" w:hAnsi="Arial" w:cs="Arial"/>
                <w:sz w:val="20"/>
                <w:szCs w:val="20"/>
                <w:shd w:val="clear" w:color="auto" w:fill="FFFFFF"/>
              </w:rPr>
              <w:t>. São Paulo: Companhia das Letras, 1989.</w:t>
            </w:r>
          </w:p>
          <w:p w14:paraId="49410D04"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GOMES, Angela de Castro. </w:t>
            </w:r>
            <w:r w:rsidRPr="00085A41">
              <w:rPr>
                <w:rFonts w:ascii="Arial" w:hAnsi="Arial" w:cs="Arial"/>
                <w:b/>
                <w:sz w:val="20"/>
                <w:szCs w:val="20"/>
                <w:shd w:val="clear" w:color="auto" w:fill="FFFFFF"/>
              </w:rPr>
              <w:t>A República, a História e o IHGB</w:t>
            </w:r>
            <w:r w:rsidRPr="00085A41">
              <w:rPr>
                <w:rFonts w:ascii="Arial" w:hAnsi="Arial" w:cs="Arial"/>
                <w:sz w:val="20"/>
                <w:szCs w:val="20"/>
                <w:shd w:val="clear" w:color="auto" w:fill="FFFFFF"/>
              </w:rPr>
              <w:t xml:space="preserve">. Belo Horizonte: Argumentum, 2009. </w:t>
            </w:r>
          </w:p>
          <w:p w14:paraId="5F9D30DC"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GONÇALVES, Janice (org.). </w:t>
            </w:r>
            <w:r w:rsidRPr="00085A41">
              <w:rPr>
                <w:rFonts w:ascii="Arial" w:hAnsi="Arial" w:cs="Arial"/>
                <w:b/>
                <w:sz w:val="20"/>
                <w:szCs w:val="20"/>
                <w:shd w:val="clear" w:color="auto" w:fill="FFFFFF"/>
              </w:rPr>
              <w:t>História do tempo presente</w:t>
            </w:r>
            <w:r w:rsidRPr="00085A41">
              <w:rPr>
                <w:rFonts w:ascii="Arial" w:hAnsi="Arial" w:cs="Arial"/>
                <w:sz w:val="20"/>
                <w:szCs w:val="20"/>
                <w:shd w:val="clear" w:color="auto" w:fill="FFFFFF"/>
              </w:rPr>
              <w:t xml:space="preserve">: oralidade, memória, mídia. Itajai/SC: Casa Aberta: 2016. </w:t>
            </w:r>
          </w:p>
          <w:p w14:paraId="2C686308"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GUMBRECHT, Hans U. </w:t>
            </w:r>
            <w:r w:rsidRPr="00085A41">
              <w:rPr>
                <w:rFonts w:ascii="Arial" w:hAnsi="Arial" w:cs="Arial"/>
                <w:b/>
                <w:sz w:val="20"/>
                <w:szCs w:val="20"/>
                <w:shd w:val="clear" w:color="auto" w:fill="FFFFFF"/>
              </w:rPr>
              <w:t>Modernização dos sentidos</w:t>
            </w:r>
            <w:r w:rsidRPr="00085A41">
              <w:rPr>
                <w:rFonts w:ascii="Arial" w:hAnsi="Arial" w:cs="Arial"/>
                <w:sz w:val="20"/>
                <w:szCs w:val="20"/>
                <w:shd w:val="clear" w:color="auto" w:fill="FFFFFF"/>
              </w:rPr>
              <w:t xml:space="preserve">. São Paulo: Ed. 34, 1998. </w:t>
            </w:r>
          </w:p>
          <w:p w14:paraId="3BABEE17"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GUIMARÃES, Lucia Maria Paschoal. </w:t>
            </w:r>
            <w:r w:rsidRPr="00085A41">
              <w:rPr>
                <w:rFonts w:ascii="Arial" w:hAnsi="Arial" w:cs="Arial"/>
                <w:b/>
                <w:sz w:val="20"/>
                <w:szCs w:val="20"/>
                <w:shd w:val="clear" w:color="auto" w:fill="FFFFFF"/>
              </w:rPr>
              <w:t>Debaixo da imediata proteção imperial</w:t>
            </w:r>
            <w:r w:rsidRPr="00085A41">
              <w:rPr>
                <w:rFonts w:ascii="Arial" w:hAnsi="Arial" w:cs="Arial"/>
                <w:sz w:val="20"/>
                <w:szCs w:val="20"/>
                <w:shd w:val="clear" w:color="auto" w:fill="FFFFFF"/>
              </w:rPr>
              <w:t>: Instituto Histórico e Geográfico Brasileiro (1838-1889). Annablume, 2012.</w:t>
            </w:r>
          </w:p>
          <w:p w14:paraId="4DD9CD6F"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HALBWACHS, Maurice. </w:t>
            </w:r>
            <w:r w:rsidRPr="00085A41">
              <w:rPr>
                <w:rFonts w:ascii="Arial" w:hAnsi="Arial" w:cs="Arial"/>
                <w:b/>
                <w:sz w:val="20"/>
                <w:szCs w:val="20"/>
                <w:shd w:val="clear" w:color="auto" w:fill="FFFFFF"/>
              </w:rPr>
              <w:t>A Memória Coletiva</w:t>
            </w:r>
            <w:r w:rsidRPr="00085A41">
              <w:rPr>
                <w:rFonts w:ascii="Arial" w:hAnsi="Arial" w:cs="Arial"/>
                <w:sz w:val="20"/>
                <w:szCs w:val="20"/>
                <w:shd w:val="clear" w:color="auto" w:fill="FFFFFF"/>
              </w:rPr>
              <w:t>. São Paulo: Ed. Vértice, 1990.</w:t>
            </w:r>
          </w:p>
          <w:p w14:paraId="37AAF670"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HARTOG, François. </w:t>
            </w:r>
            <w:r w:rsidRPr="00085A41">
              <w:rPr>
                <w:rFonts w:ascii="Arial" w:hAnsi="Arial" w:cs="Arial"/>
                <w:b/>
                <w:sz w:val="20"/>
                <w:szCs w:val="20"/>
                <w:shd w:val="clear" w:color="auto" w:fill="FFFFFF"/>
              </w:rPr>
              <w:t>Regimes de historicidade</w:t>
            </w:r>
            <w:r w:rsidRPr="00085A41">
              <w:rPr>
                <w:rFonts w:ascii="Arial" w:hAnsi="Arial" w:cs="Arial"/>
                <w:sz w:val="20"/>
                <w:szCs w:val="20"/>
                <w:shd w:val="clear" w:color="auto" w:fill="FFFFFF"/>
              </w:rPr>
              <w:t xml:space="preserve">. Presentismo e experiências do tempo. Belo Horizonte: Autêntica, 2013. </w:t>
            </w:r>
          </w:p>
          <w:p w14:paraId="34BCFBBB"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HOBSBAWM, Eric. </w:t>
            </w:r>
            <w:r w:rsidRPr="00085A41">
              <w:rPr>
                <w:rFonts w:ascii="Arial" w:hAnsi="Arial" w:cs="Arial"/>
                <w:b/>
                <w:sz w:val="20"/>
                <w:szCs w:val="20"/>
                <w:shd w:val="clear" w:color="auto" w:fill="FFFFFF"/>
              </w:rPr>
              <w:t>Sobre História</w:t>
            </w:r>
            <w:r w:rsidRPr="00085A41">
              <w:rPr>
                <w:rFonts w:ascii="Arial" w:hAnsi="Arial" w:cs="Arial"/>
                <w:sz w:val="20"/>
                <w:szCs w:val="20"/>
                <w:shd w:val="clear" w:color="auto" w:fill="FFFFFF"/>
              </w:rPr>
              <w:t>. São Paulo, Companhia das Letras, 2009.</w:t>
            </w:r>
          </w:p>
          <w:p w14:paraId="511214FE" w14:textId="77777777" w:rsidR="003E3097" w:rsidRPr="00085A41" w:rsidRDefault="003E3097" w:rsidP="00155F2B">
            <w:pPr>
              <w:widowControl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HUNT, Lynn. </w:t>
            </w:r>
            <w:r w:rsidRPr="00924864">
              <w:rPr>
                <w:rFonts w:ascii="Arial" w:hAnsi="Arial" w:cs="Arial"/>
                <w:b/>
                <w:sz w:val="20"/>
                <w:szCs w:val="20"/>
                <w:shd w:val="clear" w:color="auto" w:fill="FFFFFF"/>
                <w:lang w:val="en-US"/>
              </w:rPr>
              <w:t>History: why it matters</w:t>
            </w:r>
            <w:r w:rsidRPr="00924864">
              <w:rPr>
                <w:rFonts w:ascii="Arial" w:hAnsi="Arial" w:cs="Arial"/>
                <w:sz w:val="20"/>
                <w:szCs w:val="20"/>
                <w:shd w:val="clear" w:color="auto" w:fill="FFFFFF"/>
                <w:lang w:val="en-US"/>
              </w:rPr>
              <w:t xml:space="preserve">. </w:t>
            </w:r>
            <w:r w:rsidRPr="00085A41">
              <w:rPr>
                <w:rFonts w:ascii="Arial" w:hAnsi="Arial" w:cs="Arial"/>
                <w:sz w:val="20"/>
                <w:szCs w:val="20"/>
                <w:shd w:val="clear" w:color="auto" w:fill="FFFFFF"/>
              </w:rPr>
              <w:t>London: Polity, 2018.</w:t>
            </w:r>
          </w:p>
          <w:p w14:paraId="3DBC28DE"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JABLONKA, Ivan. </w:t>
            </w:r>
            <w:r w:rsidRPr="00085A41">
              <w:rPr>
                <w:rFonts w:ascii="Arial" w:hAnsi="Arial" w:cs="Arial"/>
                <w:b/>
                <w:sz w:val="20"/>
                <w:szCs w:val="20"/>
                <w:shd w:val="clear" w:color="auto" w:fill="FFFFFF"/>
              </w:rPr>
              <w:t>A história é uma literatura contemporânea</w:t>
            </w:r>
            <w:r w:rsidRPr="00085A41">
              <w:rPr>
                <w:rFonts w:ascii="Arial" w:hAnsi="Arial" w:cs="Arial"/>
                <w:sz w:val="20"/>
                <w:szCs w:val="20"/>
                <w:shd w:val="clear" w:color="auto" w:fill="FFFFFF"/>
              </w:rPr>
              <w:t xml:space="preserve">. Brasília: UnB, 2021. </w:t>
            </w:r>
          </w:p>
          <w:p w14:paraId="7678A942"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KOSELLECK, Reinhart. </w:t>
            </w:r>
            <w:r w:rsidRPr="00085A41">
              <w:rPr>
                <w:rFonts w:ascii="Arial" w:hAnsi="Arial" w:cs="Arial"/>
                <w:b/>
                <w:sz w:val="20"/>
                <w:szCs w:val="20"/>
                <w:shd w:val="clear" w:color="auto" w:fill="FFFFFF"/>
              </w:rPr>
              <w:t>Futuro passado</w:t>
            </w:r>
            <w:r w:rsidRPr="00085A41">
              <w:rPr>
                <w:rFonts w:ascii="Arial" w:hAnsi="Arial" w:cs="Arial"/>
                <w:sz w:val="20"/>
                <w:szCs w:val="20"/>
                <w:shd w:val="clear" w:color="auto" w:fill="FFFFFF"/>
              </w:rPr>
              <w:t>. Rio de Janeiro: Contraponto, 2006.</w:t>
            </w:r>
          </w:p>
          <w:p w14:paraId="0E02364D"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KOSELLECK, Reinhart. </w:t>
            </w:r>
            <w:r w:rsidRPr="00085A41">
              <w:rPr>
                <w:rFonts w:ascii="Arial" w:hAnsi="Arial" w:cs="Arial"/>
                <w:b/>
                <w:sz w:val="20"/>
                <w:szCs w:val="20"/>
                <w:shd w:val="clear" w:color="auto" w:fill="FFFFFF"/>
              </w:rPr>
              <w:t>Estratos do tempo</w:t>
            </w:r>
            <w:r w:rsidRPr="00085A41">
              <w:rPr>
                <w:rFonts w:ascii="Arial" w:hAnsi="Arial" w:cs="Arial"/>
                <w:sz w:val="20"/>
                <w:szCs w:val="20"/>
                <w:shd w:val="clear" w:color="auto" w:fill="FFFFFF"/>
              </w:rPr>
              <w:t xml:space="preserve">. Estudos sobre a história. Rio de Janeiro: Contraponto/PUC-Rio, 2014. </w:t>
            </w:r>
          </w:p>
          <w:p w14:paraId="05E9DC0D"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LEVI, Giovanni. </w:t>
            </w:r>
            <w:r w:rsidRPr="00085A41">
              <w:rPr>
                <w:rFonts w:ascii="Arial" w:hAnsi="Arial" w:cs="Arial"/>
                <w:b/>
                <w:sz w:val="20"/>
                <w:szCs w:val="20"/>
                <w:shd w:val="clear" w:color="auto" w:fill="FFFFFF"/>
              </w:rPr>
              <w:t>A herança imaterial</w:t>
            </w:r>
            <w:r w:rsidRPr="00085A41">
              <w:rPr>
                <w:rFonts w:ascii="Arial" w:hAnsi="Arial" w:cs="Arial"/>
                <w:sz w:val="20"/>
                <w:szCs w:val="20"/>
                <w:shd w:val="clear" w:color="auto" w:fill="FFFFFF"/>
              </w:rPr>
              <w:t>. Rio de Janeiro: Civilização Brasileira, 2000.</w:t>
            </w:r>
          </w:p>
          <w:p w14:paraId="77AB9B69"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LÖWY, Michael. </w:t>
            </w:r>
            <w:r w:rsidRPr="00085A41">
              <w:rPr>
                <w:rFonts w:ascii="Arial" w:hAnsi="Arial" w:cs="Arial"/>
                <w:b/>
                <w:sz w:val="20"/>
                <w:szCs w:val="20"/>
                <w:shd w:val="clear" w:color="auto" w:fill="FFFFFF"/>
              </w:rPr>
              <w:t>Walter Benjamin: aviso de incêndio</w:t>
            </w:r>
            <w:r w:rsidRPr="00085A41">
              <w:rPr>
                <w:rFonts w:ascii="Arial" w:hAnsi="Arial" w:cs="Arial"/>
                <w:sz w:val="20"/>
                <w:szCs w:val="20"/>
                <w:shd w:val="clear" w:color="auto" w:fill="FFFFFF"/>
              </w:rPr>
              <w:t xml:space="preserve">: uma leitura das teses  ́Sobre o conceito de história ́. São Paulo: Boitempo, 2005. </w:t>
            </w:r>
          </w:p>
          <w:p w14:paraId="0D76104C"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MBEMBE, Achille. </w:t>
            </w:r>
            <w:r w:rsidRPr="00085A41">
              <w:rPr>
                <w:rFonts w:ascii="Arial" w:hAnsi="Arial" w:cs="Arial"/>
                <w:b/>
                <w:sz w:val="20"/>
                <w:szCs w:val="20"/>
                <w:shd w:val="clear" w:color="auto" w:fill="FFFFFF"/>
              </w:rPr>
              <w:t>Sair da grande noite</w:t>
            </w:r>
            <w:r w:rsidRPr="00085A41">
              <w:rPr>
                <w:rFonts w:ascii="Arial" w:hAnsi="Arial" w:cs="Arial"/>
                <w:sz w:val="20"/>
                <w:szCs w:val="20"/>
                <w:shd w:val="clear" w:color="auto" w:fill="FFFFFF"/>
              </w:rPr>
              <w:t>: ensaio sobre a África descolonizada. Petrópolis: Vozes, 2019.</w:t>
            </w:r>
          </w:p>
          <w:p w14:paraId="055BDE8C"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NASCIMENTO, Beatriz. </w:t>
            </w:r>
            <w:r w:rsidRPr="00085A41">
              <w:rPr>
                <w:rFonts w:ascii="Arial" w:hAnsi="Arial" w:cs="Arial"/>
                <w:b/>
                <w:sz w:val="20"/>
                <w:szCs w:val="20"/>
                <w:shd w:val="clear" w:color="auto" w:fill="FFFFFF"/>
              </w:rPr>
              <w:t>Uma história feita por mãos negras</w:t>
            </w:r>
            <w:r w:rsidRPr="00085A41">
              <w:rPr>
                <w:rFonts w:ascii="Arial" w:hAnsi="Arial" w:cs="Arial"/>
                <w:sz w:val="20"/>
                <w:szCs w:val="20"/>
                <w:shd w:val="clear" w:color="auto" w:fill="FFFFFF"/>
              </w:rPr>
              <w:t xml:space="preserve">. [Organização Alex Ratts]. Rio de Janeiro: Zahar, 2021. </w:t>
            </w:r>
          </w:p>
          <w:p w14:paraId="30755769"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OHARA, João Rodolfo Munhoz (org.). </w:t>
            </w:r>
            <w:r w:rsidRPr="00085A41">
              <w:rPr>
                <w:rFonts w:ascii="Arial" w:hAnsi="Arial" w:cs="Arial"/>
                <w:b/>
                <w:sz w:val="20"/>
                <w:szCs w:val="20"/>
                <w:shd w:val="clear" w:color="auto" w:fill="FFFFFF"/>
              </w:rPr>
              <w:t>Da Explicação à narração</w:t>
            </w:r>
            <w:r w:rsidRPr="00085A41">
              <w:rPr>
                <w:rFonts w:ascii="Arial" w:hAnsi="Arial" w:cs="Arial"/>
                <w:sz w:val="20"/>
                <w:szCs w:val="20"/>
                <w:shd w:val="clear" w:color="auto" w:fill="FFFFFF"/>
              </w:rPr>
              <w:t>: teoria e filosofia da história no mundo anglo-saxônico. Vitória: Milfontes, 2021.</w:t>
            </w:r>
          </w:p>
          <w:p w14:paraId="20A7139D"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PALTI, Elías J. </w:t>
            </w:r>
            <w:r w:rsidRPr="00085A41">
              <w:rPr>
                <w:rFonts w:ascii="Arial" w:hAnsi="Arial" w:cs="Arial"/>
                <w:b/>
                <w:sz w:val="20"/>
                <w:szCs w:val="20"/>
                <w:shd w:val="clear" w:color="auto" w:fill="FFFFFF"/>
              </w:rPr>
              <w:t>O tempo da política</w:t>
            </w:r>
            <w:r w:rsidRPr="00085A41">
              <w:rPr>
                <w:rFonts w:ascii="Arial" w:hAnsi="Arial" w:cs="Arial"/>
                <w:sz w:val="20"/>
                <w:szCs w:val="20"/>
                <w:shd w:val="clear" w:color="auto" w:fill="FFFFFF"/>
              </w:rPr>
              <w:t xml:space="preserve">: o século XIX reconsiderado. Belo Horizonte: Autêntica, 2020. </w:t>
            </w:r>
          </w:p>
          <w:p w14:paraId="44A837EA"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REMOND, René. </w:t>
            </w:r>
            <w:r w:rsidRPr="00085A41">
              <w:rPr>
                <w:rFonts w:ascii="Arial" w:hAnsi="Arial" w:cs="Arial"/>
                <w:b/>
                <w:sz w:val="20"/>
                <w:szCs w:val="20"/>
                <w:shd w:val="clear" w:color="auto" w:fill="FFFFFF"/>
              </w:rPr>
              <w:t>Por uma história política</w:t>
            </w:r>
            <w:r w:rsidRPr="00085A41">
              <w:rPr>
                <w:rFonts w:ascii="Arial" w:hAnsi="Arial" w:cs="Arial"/>
                <w:sz w:val="20"/>
                <w:szCs w:val="20"/>
                <w:shd w:val="clear" w:color="auto" w:fill="FFFFFF"/>
              </w:rPr>
              <w:t>. Rio de Janeiro: FGV, 2003.</w:t>
            </w:r>
          </w:p>
          <w:p w14:paraId="0475E999"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REVEL, Jacques. </w:t>
            </w:r>
            <w:r w:rsidRPr="00085A41">
              <w:rPr>
                <w:rFonts w:ascii="Arial" w:hAnsi="Arial" w:cs="Arial"/>
                <w:b/>
                <w:sz w:val="20"/>
                <w:szCs w:val="20"/>
                <w:shd w:val="clear" w:color="auto" w:fill="FFFFFF"/>
              </w:rPr>
              <w:t>Jogos de escala</w:t>
            </w:r>
            <w:r w:rsidRPr="00085A41">
              <w:rPr>
                <w:rFonts w:ascii="Arial" w:hAnsi="Arial" w:cs="Arial"/>
                <w:sz w:val="20"/>
                <w:szCs w:val="20"/>
                <w:shd w:val="clear" w:color="auto" w:fill="FFFFFF"/>
              </w:rPr>
              <w:t>: a experiência da microanálise. Rio de Janeiro: FGV, 1998.</w:t>
            </w:r>
          </w:p>
          <w:p w14:paraId="3A8F410A"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RICOEUR, Paul. </w:t>
            </w:r>
            <w:r w:rsidRPr="00085A41">
              <w:rPr>
                <w:rFonts w:ascii="Arial" w:hAnsi="Arial" w:cs="Arial"/>
                <w:b/>
                <w:sz w:val="20"/>
                <w:szCs w:val="20"/>
                <w:shd w:val="clear" w:color="auto" w:fill="FFFFFF"/>
              </w:rPr>
              <w:t>A memória, a história, o esquecimento</w:t>
            </w:r>
            <w:r w:rsidRPr="00085A41">
              <w:rPr>
                <w:rFonts w:ascii="Arial" w:hAnsi="Arial" w:cs="Arial"/>
                <w:sz w:val="20"/>
                <w:szCs w:val="20"/>
                <w:shd w:val="clear" w:color="auto" w:fill="FFFFFF"/>
              </w:rPr>
              <w:t>. Campinas: Ed. Unicamp, 2007.</w:t>
            </w:r>
          </w:p>
          <w:p w14:paraId="24BEE7CA"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RICOEUR, Paul. </w:t>
            </w:r>
            <w:r w:rsidRPr="00085A41">
              <w:rPr>
                <w:rFonts w:ascii="Arial" w:hAnsi="Arial" w:cs="Arial"/>
                <w:b/>
                <w:sz w:val="20"/>
                <w:szCs w:val="20"/>
                <w:shd w:val="clear" w:color="auto" w:fill="FFFFFF"/>
              </w:rPr>
              <w:t>Tempo e narrativa</w:t>
            </w:r>
            <w:r w:rsidRPr="00085A41">
              <w:rPr>
                <w:rFonts w:ascii="Arial" w:hAnsi="Arial" w:cs="Arial"/>
                <w:sz w:val="20"/>
                <w:szCs w:val="20"/>
                <w:shd w:val="clear" w:color="auto" w:fill="FFFFFF"/>
              </w:rPr>
              <w:t>. Tomos I, II e III. Campinas: Papirus, 1997.</w:t>
            </w:r>
          </w:p>
          <w:p w14:paraId="4ACEEAFA" w14:textId="77777777" w:rsidR="003E3097" w:rsidRPr="00924864" w:rsidRDefault="003E3097" w:rsidP="00155F2B">
            <w:pPr>
              <w:widowControl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ROUSSO, Henry. </w:t>
            </w:r>
            <w:r w:rsidRPr="00085A41">
              <w:rPr>
                <w:rFonts w:ascii="Arial" w:hAnsi="Arial" w:cs="Arial"/>
                <w:b/>
                <w:sz w:val="20"/>
                <w:szCs w:val="20"/>
                <w:shd w:val="clear" w:color="auto" w:fill="FFFFFF"/>
              </w:rPr>
              <w:t>A última catástrofe</w:t>
            </w:r>
            <w:r w:rsidRPr="00085A41">
              <w:rPr>
                <w:rFonts w:ascii="Arial" w:hAnsi="Arial" w:cs="Arial"/>
                <w:sz w:val="20"/>
                <w:szCs w:val="20"/>
                <w:shd w:val="clear" w:color="auto" w:fill="FFFFFF"/>
              </w:rPr>
              <w:t xml:space="preserve">: a história, o presente, o contemporâneo. </w:t>
            </w:r>
            <w:r w:rsidRPr="00924864">
              <w:rPr>
                <w:rFonts w:ascii="Arial" w:hAnsi="Arial" w:cs="Arial"/>
                <w:sz w:val="20"/>
                <w:szCs w:val="20"/>
                <w:shd w:val="clear" w:color="auto" w:fill="FFFFFF"/>
                <w:lang w:val="en-US"/>
              </w:rPr>
              <w:t xml:space="preserve">Rio de Janeiro: FGV, 2016. </w:t>
            </w:r>
          </w:p>
          <w:p w14:paraId="7F19544E" w14:textId="77777777" w:rsidR="003E3097" w:rsidRPr="00924864" w:rsidRDefault="003E3097" w:rsidP="00155F2B">
            <w:pPr>
              <w:widowControl w:val="0"/>
              <w:jc w:val="both"/>
              <w:rPr>
                <w:rFonts w:ascii="Arial" w:hAnsi="Arial" w:cs="Arial"/>
                <w:sz w:val="20"/>
                <w:szCs w:val="20"/>
                <w:shd w:val="clear" w:color="auto" w:fill="FFFFFF"/>
                <w:lang w:val="en-US"/>
              </w:rPr>
            </w:pPr>
            <w:r w:rsidRPr="00924864">
              <w:rPr>
                <w:rFonts w:ascii="Arial" w:hAnsi="Arial" w:cs="Arial"/>
                <w:sz w:val="20"/>
                <w:szCs w:val="20"/>
                <w:shd w:val="clear" w:color="auto" w:fill="FFFFFF"/>
                <w:lang w:val="en-US"/>
              </w:rPr>
              <w:t xml:space="preserve">SCOTT, Joan W. </w:t>
            </w:r>
            <w:r w:rsidRPr="00924864">
              <w:rPr>
                <w:rFonts w:ascii="Arial" w:hAnsi="Arial" w:cs="Arial"/>
                <w:b/>
                <w:sz w:val="20"/>
                <w:szCs w:val="20"/>
                <w:shd w:val="clear" w:color="auto" w:fill="FFFFFF"/>
                <w:lang w:val="en-US"/>
              </w:rPr>
              <w:t>On the judgement of history</w:t>
            </w:r>
            <w:r w:rsidRPr="00924864">
              <w:rPr>
                <w:rFonts w:ascii="Arial" w:hAnsi="Arial" w:cs="Arial"/>
                <w:sz w:val="20"/>
                <w:szCs w:val="20"/>
                <w:shd w:val="clear" w:color="auto" w:fill="FFFFFF"/>
                <w:lang w:val="en-US"/>
              </w:rPr>
              <w:t xml:space="preserve">. New York: Columbia University Press, 2020. </w:t>
            </w:r>
          </w:p>
          <w:p w14:paraId="09C42C3A" w14:textId="77777777" w:rsidR="003E3097" w:rsidRPr="00924864" w:rsidRDefault="003E3097" w:rsidP="00155F2B">
            <w:pPr>
              <w:widowControl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SMITH, Bonnie. </w:t>
            </w:r>
            <w:r w:rsidRPr="00085A41">
              <w:rPr>
                <w:rFonts w:ascii="Arial" w:hAnsi="Arial" w:cs="Arial"/>
                <w:b/>
                <w:sz w:val="20"/>
                <w:szCs w:val="20"/>
                <w:shd w:val="clear" w:color="auto" w:fill="FFFFFF"/>
              </w:rPr>
              <w:t>Gênero e história</w:t>
            </w:r>
            <w:r w:rsidRPr="00085A41">
              <w:rPr>
                <w:rFonts w:ascii="Arial" w:hAnsi="Arial" w:cs="Arial"/>
                <w:sz w:val="20"/>
                <w:szCs w:val="20"/>
                <w:shd w:val="clear" w:color="auto" w:fill="FFFFFF"/>
              </w:rPr>
              <w:t xml:space="preserve">: homens, mulheres e a prática histórica. </w:t>
            </w:r>
            <w:r w:rsidRPr="00924864">
              <w:rPr>
                <w:rFonts w:ascii="Arial" w:hAnsi="Arial" w:cs="Arial"/>
                <w:sz w:val="20"/>
                <w:szCs w:val="20"/>
                <w:shd w:val="clear" w:color="auto" w:fill="FFFFFF"/>
                <w:lang w:val="en-US"/>
              </w:rPr>
              <w:t xml:space="preserve">Bauru, EDUSC, 2003. </w:t>
            </w:r>
          </w:p>
          <w:p w14:paraId="45E15229" w14:textId="77777777" w:rsidR="003E3097" w:rsidRPr="00924864" w:rsidRDefault="003E3097" w:rsidP="00155F2B">
            <w:pPr>
              <w:widowControl w:val="0"/>
              <w:jc w:val="both"/>
              <w:rPr>
                <w:rFonts w:ascii="Arial" w:hAnsi="Arial" w:cs="Arial"/>
                <w:sz w:val="20"/>
                <w:szCs w:val="20"/>
                <w:shd w:val="clear" w:color="auto" w:fill="FFFFFF"/>
                <w:lang w:val="en-US"/>
              </w:rPr>
            </w:pPr>
            <w:r w:rsidRPr="00924864">
              <w:rPr>
                <w:rFonts w:ascii="Arial" w:hAnsi="Arial" w:cs="Arial"/>
                <w:sz w:val="20"/>
                <w:szCs w:val="20"/>
                <w:shd w:val="clear" w:color="auto" w:fill="FFFFFF"/>
                <w:lang w:val="en-US"/>
              </w:rPr>
              <w:t xml:space="preserve">SUBRAHMANYAM, Sanjay. </w:t>
            </w:r>
            <w:r w:rsidRPr="00924864">
              <w:rPr>
                <w:rFonts w:ascii="Arial" w:hAnsi="Arial" w:cs="Arial"/>
                <w:b/>
                <w:sz w:val="20"/>
                <w:szCs w:val="20"/>
                <w:shd w:val="clear" w:color="auto" w:fill="FFFFFF"/>
                <w:lang w:val="en-US"/>
              </w:rPr>
              <w:t>Connected history</w:t>
            </w:r>
            <w:r w:rsidRPr="00924864">
              <w:rPr>
                <w:rFonts w:ascii="Arial" w:hAnsi="Arial" w:cs="Arial"/>
                <w:sz w:val="20"/>
                <w:szCs w:val="20"/>
                <w:shd w:val="clear" w:color="auto" w:fill="FFFFFF"/>
                <w:lang w:val="en-US"/>
              </w:rPr>
              <w:t>: essays and arguments. Londres: Verso, 2022.</w:t>
            </w:r>
          </w:p>
          <w:p w14:paraId="7019C55C"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THOMPSON, E. P. </w:t>
            </w:r>
            <w:r w:rsidRPr="00085A41">
              <w:rPr>
                <w:rFonts w:ascii="Arial" w:hAnsi="Arial" w:cs="Arial"/>
                <w:b/>
                <w:sz w:val="20"/>
                <w:szCs w:val="20"/>
                <w:shd w:val="clear" w:color="auto" w:fill="FFFFFF"/>
              </w:rPr>
              <w:t>As peculiaridades dos ingleses</w:t>
            </w:r>
            <w:r w:rsidRPr="00085A41">
              <w:rPr>
                <w:rFonts w:ascii="Arial" w:hAnsi="Arial" w:cs="Arial"/>
                <w:sz w:val="20"/>
                <w:szCs w:val="20"/>
                <w:shd w:val="clear" w:color="auto" w:fill="FFFFFF"/>
              </w:rPr>
              <w:t>. Campinas: Ed. Unicamp, 2001.</w:t>
            </w:r>
          </w:p>
          <w:p w14:paraId="27B54BCA"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THOMPSON, E. P. </w:t>
            </w:r>
            <w:r w:rsidRPr="00085A41">
              <w:rPr>
                <w:rFonts w:ascii="Arial" w:hAnsi="Arial" w:cs="Arial"/>
                <w:b/>
                <w:sz w:val="20"/>
                <w:szCs w:val="20"/>
                <w:shd w:val="clear" w:color="auto" w:fill="FFFFFF"/>
              </w:rPr>
              <w:t>Costumes em Comum</w:t>
            </w:r>
            <w:r w:rsidRPr="00085A41">
              <w:rPr>
                <w:rFonts w:ascii="Arial" w:hAnsi="Arial" w:cs="Arial"/>
                <w:sz w:val="20"/>
                <w:szCs w:val="20"/>
                <w:shd w:val="clear" w:color="auto" w:fill="FFFFFF"/>
              </w:rPr>
              <w:t>. São Paulo: Companhia das Letras, 1998.</w:t>
            </w:r>
          </w:p>
          <w:p w14:paraId="7129577A"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TRAVERSO, Enzo. </w:t>
            </w:r>
            <w:r w:rsidRPr="00085A41">
              <w:rPr>
                <w:rFonts w:ascii="Arial" w:hAnsi="Arial" w:cs="Arial"/>
                <w:b/>
                <w:sz w:val="20"/>
                <w:szCs w:val="20"/>
                <w:shd w:val="clear" w:color="auto" w:fill="FFFFFF"/>
              </w:rPr>
              <w:t>O passado, modos de usar</w:t>
            </w:r>
            <w:r w:rsidRPr="00085A41">
              <w:rPr>
                <w:rFonts w:ascii="Arial" w:hAnsi="Arial" w:cs="Arial"/>
                <w:sz w:val="20"/>
                <w:szCs w:val="20"/>
                <w:shd w:val="clear" w:color="auto" w:fill="FFFFFF"/>
              </w:rPr>
              <w:t xml:space="preserve">: história, memória e política. Lisboa: Edições Unipop, 2012.  </w:t>
            </w:r>
          </w:p>
          <w:p w14:paraId="5A0DCE04" w14:textId="77777777" w:rsidR="003E3097" w:rsidRPr="00085A41" w:rsidRDefault="003E3097" w:rsidP="00155F2B">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WHITE, Hayden. </w:t>
            </w:r>
            <w:r w:rsidRPr="00085A41">
              <w:rPr>
                <w:rFonts w:ascii="Arial" w:hAnsi="Arial" w:cs="Arial"/>
                <w:b/>
                <w:sz w:val="20"/>
                <w:szCs w:val="20"/>
                <w:shd w:val="clear" w:color="auto" w:fill="FFFFFF"/>
              </w:rPr>
              <w:t>Meta-História</w:t>
            </w:r>
            <w:r w:rsidRPr="00085A41">
              <w:rPr>
                <w:rFonts w:ascii="Arial" w:hAnsi="Arial" w:cs="Arial"/>
                <w:sz w:val="20"/>
                <w:szCs w:val="20"/>
                <w:shd w:val="clear" w:color="auto" w:fill="FFFFFF"/>
              </w:rPr>
              <w:t>: a imaginação histórica do Século XIX. São Paulo: Edusp, 1992.</w:t>
            </w:r>
          </w:p>
          <w:p w14:paraId="5EA56277" w14:textId="77777777" w:rsidR="003E3097" w:rsidRPr="00085A41" w:rsidRDefault="003E3097" w:rsidP="00155F2B">
            <w:pPr>
              <w:widowControl w:val="0"/>
              <w:jc w:val="both"/>
              <w:rPr>
                <w:rFonts w:ascii="Arial" w:hAnsi="Arial" w:cs="Arial"/>
                <w:b/>
                <w:sz w:val="20"/>
                <w:szCs w:val="20"/>
              </w:rPr>
            </w:pPr>
            <w:r w:rsidRPr="00085A41">
              <w:rPr>
                <w:rFonts w:ascii="Arial" w:hAnsi="Arial" w:cs="Arial"/>
                <w:sz w:val="20"/>
                <w:szCs w:val="20"/>
                <w:shd w:val="clear" w:color="auto" w:fill="FFFFFF"/>
              </w:rPr>
              <w:t xml:space="preserve">WHITE, Hayden. </w:t>
            </w:r>
            <w:r w:rsidRPr="00085A41">
              <w:rPr>
                <w:rFonts w:ascii="Arial" w:hAnsi="Arial" w:cs="Arial"/>
                <w:b/>
                <w:sz w:val="20"/>
                <w:szCs w:val="20"/>
                <w:shd w:val="clear" w:color="auto" w:fill="FFFFFF"/>
              </w:rPr>
              <w:t>Trópicos do discurso</w:t>
            </w:r>
            <w:r w:rsidRPr="00085A41">
              <w:rPr>
                <w:rFonts w:ascii="Arial" w:hAnsi="Arial" w:cs="Arial"/>
                <w:sz w:val="20"/>
                <w:szCs w:val="20"/>
                <w:shd w:val="clear" w:color="auto" w:fill="FFFFFF"/>
              </w:rPr>
              <w:t>. São Paulo: Edusp, 1994</w:t>
            </w:r>
          </w:p>
        </w:tc>
      </w:tr>
    </w:tbl>
    <w:p w14:paraId="444D01C0" w14:textId="77777777" w:rsidR="00B41764" w:rsidRPr="00085A41" w:rsidRDefault="00B41764" w:rsidP="00BE4265">
      <w:pPr>
        <w:pStyle w:val="NormalWeb"/>
        <w:spacing w:before="0" w:after="0"/>
        <w:jc w:val="center"/>
        <w:rPr>
          <w:rFonts w:ascii="Arial" w:hAnsi="Arial" w:cs="Arial"/>
          <w:b/>
          <w:sz w:val="20"/>
          <w:szCs w:val="20"/>
        </w:rPr>
      </w:pPr>
    </w:p>
    <w:tbl>
      <w:tblPr>
        <w:tblW w:w="94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229"/>
        <w:gridCol w:w="46"/>
      </w:tblGrid>
      <w:tr w:rsidR="000C4673" w:rsidRPr="00085A41" w14:paraId="468E14A0" w14:textId="77777777" w:rsidTr="00E8759B">
        <w:tc>
          <w:tcPr>
            <w:tcW w:w="9402" w:type="dxa"/>
            <w:gridSpan w:val="3"/>
            <w:shd w:val="clear" w:color="auto" w:fill="BFBFBF"/>
          </w:tcPr>
          <w:p w14:paraId="2C835CDB" w14:textId="77777777" w:rsidR="00C2214D" w:rsidRPr="00085A41" w:rsidRDefault="00C2214D" w:rsidP="00BE4265">
            <w:pPr>
              <w:jc w:val="center"/>
              <w:rPr>
                <w:rFonts w:ascii="Arial" w:hAnsi="Arial" w:cs="Arial"/>
                <w:b/>
                <w:sz w:val="20"/>
                <w:szCs w:val="20"/>
              </w:rPr>
            </w:pPr>
            <w:r w:rsidRPr="00085A41">
              <w:rPr>
                <w:rFonts w:ascii="Arial" w:eastAsia="Arial Unicode MS" w:hAnsi="Arial" w:cs="Arial"/>
                <w:b/>
                <w:sz w:val="20"/>
                <w:szCs w:val="20"/>
              </w:rPr>
              <w:t>CENTRO DE CIÊNCIAS TECNOLÓGICAS – CCT</w:t>
            </w:r>
          </w:p>
        </w:tc>
      </w:tr>
      <w:tr w:rsidR="00890FEA" w:rsidRPr="00085A41" w14:paraId="5045C917" w14:textId="77777777" w:rsidTr="00ED7F85">
        <w:trPr>
          <w:gridAfter w:val="1"/>
          <w:wAfter w:w="46" w:type="dxa"/>
        </w:trPr>
        <w:tc>
          <w:tcPr>
            <w:tcW w:w="2127" w:type="dxa"/>
          </w:tcPr>
          <w:p w14:paraId="53BA1A83" w14:textId="77777777" w:rsidR="00ED7F85" w:rsidRPr="00085A41" w:rsidRDefault="00ED7F85" w:rsidP="00BE4265">
            <w:pPr>
              <w:jc w:val="center"/>
              <w:rPr>
                <w:rFonts w:ascii="Arial" w:hAnsi="Arial" w:cs="Arial"/>
                <w:b/>
                <w:bCs/>
                <w:sz w:val="20"/>
                <w:szCs w:val="20"/>
              </w:rPr>
            </w:pPr>
            <w:r w:rsidRPr="00085A41">
              <w:rPr>
                <w:rFonts w:ascii="Arial" w:hAnsi="Arial" w:cs="Arial"/>
                <w:b/>
                <w:bCs/>
                <w:sz w:val="20"/>
                <w:szCs w:val="20"/>
              </w:rPr>
              <w:t>Área de Conhecimento</w:t>
            </w:r>
          </w:p>
        </w:tc>
        <w:tc>
          <w:tcPr>
            <w:tcW w:w="7229" w:type="dxa"/>
          </w:tcPr>
          <w:p w14:paraId="2597EC02" w14:textId="77777777" w:rsidR="00ED7F85" w:rsidRPr="00085A41" w:rsidRDefault="00ED7F85" w:rsidP="00BE4265">
            <w:pPr>
              <w:pStyle w:val="Ttulo8"/>
              <w:jc w:val="center"/>
              <w:rPr>
                <w:color w:val="auto"/>
                <w:sz w:val="20"/>
              </w:rPr>
            </w:pPr>
            <w:r w:rsidRPr="00085A41">
              <w:rPr>
                <w:color w:val="auto"/>
                <w:sz w:val="20"/>
              </w:rPr>
              <w:t>Ementas / Bibliografia</w:t>
            </w:r>
          </w:p>
        </w:tc>
      </w:tr>
      <w:tr w:rsidR="00890FEA" w:rsidRPr="00085A41" w14:paraId="42EB23FD" w14:textId="77777777" w:rsidTr="000C4673">
        <w:trPr>
          <w:gridAfter w:val="1"/>
          <w:wAfter w:w="46" w:type="dxa"/>
        </w:trPr>
        <w:tc>
          <w:tcPr>
            <w:tcW w:w="2127" w:type="dxa"/>
          </w:tcPr>
          <w:p w14:paraId="6BF4801C" w14:textId="77777777" w:rsidR="00890FEA" w:rsidRPr="00085A41" w:rsidRDefault="00890FEA" w:rsidP="000C4673">
            <w:pPr>
              <w:tabs>
                <w:tab w:val="left" w:pos="615"/>
              </w:tabs>
              <w:jc w:val="center"/>
              <w:rPr>
                <w:rFonts w:ascii="Arial" w:hAnsi="Arial" w:cs="Arial"/>
                <w:b/>
                <w:sz w:val="20"/>
                <w:szCs w:val="20"/>
              </w:rPr>
            </w:pPr>
          </w:p>
          <w:p w14:paraId="40C39B47" w14:textId="77777777" w:rsidR="00890FEA" w:rsidRPr="00085A41" w:rsidRDefault="00890FEA" w:rsidP="000C4673">
            <w:pPr>
              <w:tabs>
                <w:tab w:val="left" w:pos="615"/>
              </w:tabs>
              <w:jc w:val="center"/>
              <w:rPr>
                <w:rFonts w:ascii="Arial" w:hAnsi="Arial" w:cs="Arial"/>
                <w:b/>
                <w:sz w:val="20"/>
                <w:szCs w:val="20"/>
              </w:rPr>
            </w:pPr>
          </w:p>
          <w:p w14:paraId="57C64E72" w14:textId="77777777" w:rsidR="00890FEA" w:rsidRPr="00085A41" w:rsidRDefault="00890FEA" w:rsidP="000C4673">
            <w:pPr>
              <w:tabs>
                <w:tab w:val="left" w:pos="615"/>
              </w:tabs>
              <w:jc w:val="center"/>
              <w:rPr>
                <w:rFonts w:ascii="Arial" w:hAnsi="Arial" w:cs="Arial"/>
                <w:b/>
                <w:sz w:val="20"/>
                <w:szCs w:val="20"/>
              </w:rPr>
            </w:pPr>
          </w:p>
          <w:p w14:paraId="6AD3787E" w14:textId="2B28D028" w:rsidR="000C4673" w:rsidRPr="00085A41" w:rsidRDefault="000C4673" w:rsidP="000C4673">
            <w:pPr>
              <w:tabs>
                <w:tab w:val="left" w:pos="615"/>
              </w:tabs>
              <w:jc w:val="center"/>
              <w:rPr>
                <w:rFonts w:ascii="Arial" w:hAnsi="Arial" w:cs="Arial"/>
                <w:b/>
                <w:sz w:val="20"/>
                <w:szCs w:val="20"/>
              </w:rPr>
            </w:pPr>
            <w:r w:rsidRPr="00085A41">
              <w:rPr>
                <w:rFonts w:ascii="Arial" w:hAnsi="Arial" w:cs="Arial"/>
                <w:b/>
                <w:sz w:val="20"/>
                <w:szCs w:val="20"/>
              </w:rPr>
              <w:t>Arquitetura e Urbanismo</w:t>
            </w:r>
          </w:p>
        </w:tc>
        <w:tc>
          <w:tcPr>
            <w:tcW w:w="7229" w:type="dxa"/>
          </w:tcPr>
          <w:p w14:paraId="4DC26B37"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3697F71F"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Noções de Geometria Descritiva. Paralelismo e Perpendicularismo de Retas e Planos. Representação de Objetos no 1º e 3º Diedros. Diretrizes em Desenho Técnico. Desenho Geométrico. Projeções Ortogonais. Desenho Arquitetônico. Dimensionamento e Definição de Cotas. Desenho Topográfico. Teorias sobre o Planejamento. Planejamento Urbano. Planejamento Regional. Plano Diretor. Uso e Ocupação do Solo. Qualidade do Ambiente Urbano. Sistemas Geográficos de Informação como Ferramenta de Gestão Urbana e Controle Urbanístico. Estatuto das Cidades. Acessibilidade e Mobilidade. Sistema Viário Municipal. Teorias do Fluxo de Tráfego. Pesquisa de Tráfego e Planos de Pesquisa. Estudos de Capacidade das Vias. Planejamento de Transportes. Modais de Transportes. Transporte Urbano e seus Elementos Essenciais.  Planejamento e Operação de Trânsito. Segurança Viária.</w:t>
            </w:r>
          </w:p>
          <w:p w14:paraId="7EF02771" w14:textId="77777777" w:rsidR="000C4673" w:rsidRPr="00085A41" w:rsidRDefault="000C4673" w:rsidP="000C4673">
            <w:pPr>
              <w:autoSpaceDE w:val="0"/>
              <w:autoSpaceDN w:val="0"/>
              <w:adjustRightInd w:val="0"/>
              <w:jc w:val="both"/>
              <w:rPr>
                <w:rFonts w:ascii="Arial" w:hAnsi="Arial" w:cs="Arial"/>
                <w:b/>
                <w:sz w:val="20"/>
                <w:szCs w:val="20"/>
              </w:rPr>
            </w:pPr>
          </w:p>
          <w:p w14:paraId="5E260951"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74405E96"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ACIOLY, Claudio; DAVIDSON, Forbes. </w:t>
            </w:r>
            <w:r w:rsidRPr="00085A41">
              <w:rPr>
                <w:rFonts w:ascii="Arial" w:hAnsi="Arial" w:cs="Arial"/>
                <w:b/>
                <w:sz w:val="20"/>
                <w:szCs w:val="20"/>
              </w:rPr>
              <w:t>Densidade urbana</w:t>
            </w:r>
            <w:r w:rsidRPr="00085A41">
              <w:rPr>
                <w:rFonts w:ascii="Arial" w:hAnsi="Arial" w:cs="Arial"/>
                <w:sz w:val="20"/>
                <w:szCs w:val="20"/>
              </w:rPr>
              <w:t>: um instrumento   de planejamento e gestão urbana. Editora Mauad, 1998.</w:t>
            </w:r>
          </w:p>
          <w:p w14:paraId="64798B7D"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ALMEIDA, C. M.; CÂMARA, G.; MONTEIRO, A. M. V. </w:t>
            </w:r>
            <w:r w:rsidRPr="00085A41">
              <w:rPr>
                <w:rFonts w:ascii="Arial" w:hAnsi="Arial" w:cs="Arial"/>
                <w:b/>
                <w:sz w:val="20"/>
                <w:szCs w:val="20"/>
              </w:rPr>
              <w:t>Geoinformação   em Urbanismo</w:t>
            </w:r>
            <w:r w:rsidRPr="00085A41">
              <w:rPr>
                <w:rFonts w:ascii="Arial" w:hAnsi="Arial" w:cs="Arial"/>
                <w:sz w:val="20"/>
                <w:szCs w:val="20"/>
              </w:rPr>
              <w:t>: cidade real x cidade virtual. Editora Oficina de Textos, 2007.</w:t>
            </w:r>
          </w:p>
          <w:p w14:paraId="25E922F0"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BORGES, A.C. </w:t>
            </w:r>
            <w:r w:rsidRPr="00085A41">
              <w:rPr>
                <w:rFonts w:ascii="Arial" w:hAnsi="Arial" w:cs="Arial"/>
                <w:b/>
                <w:sz w:val="20"/>
                <w:szCs w:val="20"/>
              </w:rPr>
              <w:t>Topografia</w:t>
            </w:r>
            <w:r w:rsidRPr="00085A41">
              <w:rPr>
                <w:rFonts w:ascii="Arial" w:hAnsi="Arial" w:cs="Arial"/>
                <w:sz w:val="20"/>
                <w:szCs w:val="20"/>
              </w:rPr>
              <w:t>: Aplicada a Engenharia Civil. Vol. 1 e 2. Editora  dgard Blücher, 2004.</w:t>
            </w:r>
          </w:p>
          <w:p w14:paraId="7BEE1392"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BRASIL. Lei Federal nº 10.257 de 10 de julho de 2001 – Estatuto da Cidade.</w:t>
            </w:r>
          </w:p>
          <w:p w14:paraId="7771C5B1"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CARVALHO FILHO, José dos Santos. </w:t>
            </w:r>
            <w:r w:rsidRPr="00085A41">
              <w:rPr>
                <w:rFonts w:ascii="Arial" w:hAnsi="Arial" w:cs="Arial"/>
                <w:b/>
                <w:sz w:val="20"/>
                <w:szCs w:val="20"/>
              </w:rPr>
              <w:t>Comentários ao Estatuto da Cidade</w:t>
            </w:r>
            <w:r w:rsidRPr="00085A41">
              <w:rPr>
                <w:rFonts w:ascii="Arial" w:hAnsi="Arial" w:cs="Arial"/>
                <w:sz w:val="20"/>
                <w:szCs w:val="20"/>
              </w:rPr>
              <w:t>. 5ª ed. Editora Atlas, 2013.</w:t>
            </w:r>
          </w:p>
          <w:p w14:paraId="62BA08AA"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CASSILHA, Gilda A.; CASSILHA, Simone A. </w:t>
            </w:r>
            <w:r w:rsidRPr="00085A41">
              <w:rPr>
                <w:rFonts w:ascii="Arial" w:hAnsi="Arial" w:cs="Arial"/>
                <w:b/>
                <w:sz w:val="20"/>
                <w:szCs w:val="20"/>
              </w:rPr>
              <w:t>Planejamento Urbano e Meio Ambiente</w:t>
            </w:r>
            <w:r w:rsidRPr="00085A41">
              <w:rPr>
                <w:rFonts w:ascii="Arial" w:hAnsi="Arial" w:cs="Arial"/>
                <w:sz w:val="20"/>
                <w:szCs w:val="20"/>
              </w:rPr>
              <w:t>. Editora IESDE Brasil, 2008.</w:t>
            </w:r>
          </w:p>
          <w:p w14:paraId="15EB5B38" w14:textId="77777777" w:rsidR="000C4673" w:rsidRPr="00924864" w:rsidRDefault="000C4673" w:rsidP="000C4673">
            <w:pPr>
              <w:shd w:val="clear" w:color="auto" w:fill="FFFFFF"/>
              <w:jc w:val="both"/>
              <w:rPr>
                <w:rFonts w:ascii="Arial" w:hAnsi="Arial" w:cs="Arial"/>
                <w:sz w:val="20"/>
                <w:szCs w:val="20"/>
                <w:lang w:val="en-US"/>
              </w:rPr>
            </w:pPr>
            <w:r w:rsidRPr="00085A41">
              <w:rPr>
                <w:rFonts w:ascii="Arial" w:hAnsi="Arial" w:cs="Arial"/>
                <w:sz w:val="20"/>
                <w:szCs w:val="20"/>
              </w:rPr>
              <w:t xml:space="preserve">CHING, Francis D. K. </w:t>
            </w:r>
            <w:r w:rsidRPr="00085A41">
              <w:rPr>
                <w:rFonts w:ascii="Arial" w:hAnsi="Arial" w:cs="Arial"/>
                <w:b/>
                <w:sz w:val="20"/>
                <w:szCs w:val="20"/>
              </w:rPr>
              <w:t>Representação Gráfica em Arquitetura</w:t>
            </w:r>
            <w:r w:rsidRPr="00085A41">
              <w:rPr>
                <w:rFonts w:ascii="Arial" w:hAnsi="Arial" w:cs="Arial"/>
                <w:sz w:val="20"/>
                <w:szCs w:val="20"/>
              </w:rPr>
              <w:t xml:space="preserve">. </w:t>
            </w:r>
            <w:r w:rsidRPr="00924864">
              <w:rPr>
                <w:rFonts w:ascii="Arial" w:hAnsi="Arial" w:cs="Arial"/>
                <w:sz w:val="20"/>
                <w:szCs w:val="20"/>
                <w:lang w:val="en-US"/>
              </w:rPr>
              <w:t>6ª ed. Editora Bookman, 2017.</w:t>
            </w:r>
          </w:p>
          <w:p w14:paraId="011737AF" w14:textId="77777777" w:rsidR="000C4673" w:rsidRPr="00085A41" w:rsidRDefault="000C4673" w:rsidP="000C4673">
            <w:pPr>
              <w:shd w:val="clear" w:color="auto" w:fill="FFFFFF"/>
              <w:jc w:val="both"/>
              <w:rPr>
                <w:rFonts w:ascii="Arial" w:hAnsi="Arial" w:cs="Arial"/>
                <w:sz w:val="20"/>
                <w:szCs w:val="20"/>
              </w:rPr>
            </w:pPr>
            <w:r w:rsidRPr="00924864">
              <w:rPr>
                <w:rFonts w:ascii="Arial" w:hAnsi="Arial" w:cs="Arial"/>
                <w:sz w:val="20"/>
                <w:szCs w:val="20"/>
                <w:lang w:val="en-US"/>
              </w:rPr>
              <w:t xml:space="preserve">CORBUSIER, Le. </w:t>
            </w:r>
            <w:r w:rsidRPr="00085A41">
              <w:rPr>
                <w:rFonts w:ascii="Arial" w:hAnsi="Arial" w:cs="Arial"/>
                <w:b/>
                <w:sz w:val="20"/>
                <w:szCs w:val="20"/>
              </w:rPr>
              <w:t>Planejamento Urbano</w:t>
            </w:r>
            <w:r w:rsidRPr="00085A41">
              <w:rPr>
                <w:rFonts w:ascii="Arial" w:hAnsi="Arial" w:cs="Arial"/>
                <w:sz w:val="20"/>
                <w:szCs w:val="20"/>
              </w:rPr>
              <w:t>. 3ª ed. Editora Perspectiva, 2010.</w:t>
            </w:r>
          </w:p>
          <w:p w14:paraId="72BFDADC"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COSTA, Geraldo Magela; MENDONÇA, Jupira G (organizadores). </w:t>
            </w:r>
            <w:r w:rsidRPr="00085A41">
              <w:rPr>
                <w:rFonts w:ascii="Arial" w:hAnsi="Arial" w:cs="Arial"/>
                <w:b/>
                <w:sz w:val="20"/>
                <w:szCs w:val="20"/>
              </w:rPr>
              <w:t>Planejamento Urbano no Brasil</w:t>
            </w:r>
            <w:r w:rsidRPr="00085A41">
              <w:rPr>
                <w:rFonts w:ascii="Arial" w:hAnsi="Arial" w:cs="Arial"/>
                <w:sz w:val="20"/>
                <w:szCs w:val="20"/>
              </w:rPr>
              <w:t>. Editora Com Arte, 2008.</w:t>
            </w:r>
          </w:p>
          <w:p w14:paraId="453C2328"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CUNHA, Rosane L. </w:t>
            </w:r>
            <w:r w:rsidRPr="00085A41">
              <w:rPr>
                <w:rFonts w:ascii="Arial" w:hAnsi="Arial" w:cs="Arial"/>
                <w:b/>
                <w:sz w:val="20"/>
                <w:szCs w:val="20"/>
              </w:rPr>
              <w:t>Tráfego, Trânsito e Transportes</w:t>
            </w:r>
            <w:r w:rsidRPr="00085A41">
              <w:rPr>
                <w:rFonts w:ascii="Arial" w:hAnsi="Arial" w:cs="Arial"/>
                <w:sz w:val="20"/>
                <w:szCs w:val="20"/>
              </w:rPr>
              <w:t>. Estante Virtual, Editora  Do Autor, 2001.</w:t>
            </w:r>
          </w:p>
          <w:p w14:paraId="2F1D96DD"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DAVIS JR., C. A. GIS </w:t>
            </w:r>
            <w:r w:rsidRPr="00085A41">
              <w:rPr>
                <w:rFonts w:ascii="Arial" w:hAnsi="Arial" w:cs="Arial"/>
                <w:b/>
                <w:sz w:val="20"/>
                <w:szCs w:val="20"/>
              </w:rPr>
              <w:t>Interoperável e Distribuído</w:t>
            </w:r>
            <w:r w:rsidRPr="00085A41">
              <w:rPr>
                <w:rFonts w:ascii="Arial" w:hAnsi="Arial" w:cs="Arial"/>
                <w:sz w:val="20"/>
                <w:szCs w:val="20"/>
              </w:rPr>
              <w:t>: Arquitetura e Aplicações. Anais do IV Workshow em Tratamento de Imagens, Belo Horizonte, 2003.</w:t>
            </w:r>
          </w:p>
          <w:p w14:paraId="1D317441"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FERNANDES, Mônica A. </w:t>
            </w:r>
            <w:r w:rsidRPr="00085A41">
              <w:rPr>
                <w:rFonts w:ascii="Arial" w:hAnsi="Arial" w:cs="Arial"/>
                <w:b/>
                <w:sz w:val="20"/>
                <w:szCs w:val="20"/>
              </w:rPr>
              <w:t>Planejamento Urbano Participativo</w:t>
            </w:r>
            <w:r w:rsidRPr="00085A41">
              <w:rPr>
                <w:rFonts w:ascii="Arial" w:hAnsi="Arial" w:cs="Arial"/>
                <w:sz w:val="20"/>
                <w:szCs w:val="20"/>
              </w:rPr>
              <w:t>. Editora Opção, 2012.</w:t>
            </w:r>
          </w:p>
          <w:p w14:paraId="0D459E89"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FERREIRA, Patrícia. </w:t>
            </w:r>
            <w:r w:rsidRPr="00085A41">
              <w:rPr>
                <w:rFonts w:ascii="Arial" w:hAnsi="Arial" w:cs="Arial"/>
                <w:b/>
                <w:sz w:val="20"/>
                <w:szCs w:val="20"/>
              </w:rPr>
              <w:t>Desenho de Arquitetura</w:t>
            </w:r>
            <w:r w:rsidRPr="00085A41">
              <w:rPr>
                <w:rFonts w:ascii="Arial" w:hAnsi="Arial" w:cs="Arial"/>
                <w:sz w:val="20"/>
                <w:szCs w:val="20"/>
              </w:rPr>
              <w:t>. Editora Imperial Novomilenio, 2008.</w:t>
            </w:r>
          </w:p>
          <w:p w14:paraId="42DF94BB"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JANUÁRIO, Antônio Jaime. </w:t>
            </w:r>
            <w:r w:rsidRPr="00085A41">
              <w:rPr>
                <w:rFonts w:ascii="Arial" w:hAnsi="Arial" w:cs="Arial"/>
                <w:b/>
                <w:sz w:val="20"/>
                <w:szCs w:val="20"/>
                <w:shd w:val="clear" w:color="auto" w:fill="FFFFFF"/>
              </w:rPr>
              <w:t>Desenho geométrico</w:t>
            </w:r>
            <w:r w:rsidRPr="00085A41">
              <w:rPr>
                <w:rFonts w:ascii="Arial" w:hAnsi="Arial" w:cs="Arial"/>
                <w:sz w:val="20"/>
                <w:szCs w:val="20"/>
                <w:shd w:val="clear" w:color="auto" w:fill="FFFFFF"/>
              </w:rPr>
              <w:t>. 3ª ed. rev. Editora UFSC, 2010.</w:t>
            </w:r>
          </w:p>
          <w:p w14:paraId="1659B529"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LIMA, E. F. W.; MALEQUE, M. R. </w:t>
            </w:r>
            <w:r w:rsidRPr="00085A41">
              <w:rPr>
                <w:rFonts w:ascii="Arial" w:hAnsi="Arial" w:cs="Arial"/>
                <w:b/>
                <w:sz w:val="20"/>
                <w:szCs w:val="20"/>
                <w:shd w:val="clear" w:color="auto" w:fill="FFFFFF"/>
              </w:rPr>
              <w:t>Espaço e Cidade</w:t>
            </w:r>
            <w:r w:rsidRPr="00085A41">
              <w:rPr>
                <w:rFonts w:ascii="Arial" w:hAnsi="Arial" w:cs="Arial"/>
                <w:sz w:val="20"/>
                <w:szCs w:val="20"/>
                <w:shd w:val="clear" w:color="auto" w:fill="FFFFFF"/>
              </w:rPr>
              <w:t xml:space="preserve"> – conceitos e leituras. 2ª ed. Editora 7 letras. </w:t>
            </w:r>
          </w:p>
          <w:p w14:paraId="0A87969A"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LOCH, C. </w:t>
            </w:r>
            <w:r w:rsidRPr="00085A41">
              <w:rPr>
                <w:rFonts w:ascii="Arial" w:hAnsi="Arial" w:cs="Arial"/>
                <w:b/>
                <w:sz w:val="20"/>
                <w:szCs w:val="20"/>
                <w:shd w:val="clear" w:color="auto" w:fill="FFFFFF"/>
              </w:rPr>
              <w:t>Topografia Contemporânea</w:t>
            </w:r>
            <w:r w:rsidRPr="00085A41">
              <w:rPr>
                <w:rFonts w:ascii="Arial" w:hAnsi="Arial" w:cs="Arial"/>
                <w:sz w:val="20"/>
                <w:szCs w:val="20"/>
                <w:shd w:val="clear" w:color="auto" w:fill="FFFFFF"/>
              </w:rPr>
              <w:t>: Planimetria. Editora UFSC, 2000.</w:t>
            </w:r>
          </w:p>
          <w:p w14:paraId="0EA947F9"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MONTENEGRO, G. A. </w:t>
            </w:r>
            <w:r w:rsidRPr="00085A41">
              <w:rPr>
                <w:rFonts w:ascii="Arial" w:hAnsi="Arial" w:cs="Arial"/>
                <w:b/>
                <w:sz w:val="20"/>
                <w:szCs w:val="20"/>
                <w:shd w:val="clear" w:color="auto" w:fill="FFFFFF"/>
              </w:rPr>
              <w:t>Desenho Arquitetônico</w:t>
            </w:r>
            <w:r w:rsidRPr="00085A41">
              <w:rPr>
                <w:rFonts w:ascii="Arial" w:hAnsi="Arial" w:cs="Arial"/>
                <w:sz w:val="20"/>
                <w:szCs w:val="20"/>
                <w:shd w:val="clear" w:color="auto" w:fill="FFFFFF"/>
              </w:rPr>
              <w:t>. Editora Edgard Blücher, 2001.</w:t>
            </w:r>
          </w:p>
          <w:p w14:paraId="0F3ACD83"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MONTENEGRO, Gildo A. </w:t>
            </w:r>
            <w:r w:rsidRPr="00085A41">
              <w:rPr>
                <w:rFonts w:ascii="Arial" w:hAnsi="Arial" w:cs="Arial"/>
                <w:b/>
                <w:sz w:val="20"/>
                <w:szCs w:val="20"/>
                <w:shd w:val="clear" w:color="auto" w:fill="FFFFFF"/>
              </w:rPr>
              <w:t>Geometria descritiva</w:t>
            </w:r>
            <w:r w:rsidRPr="00085A41">
              <w:rPr>
                <w:rFonts w:ascii="Arial" w:hAnsi="Arial" w:cs="Arial"/>
                <w:sz w:val="20"/>
                <w:szCs w:val="20"/>
                <w:shd w:val="clear" w:color="auto" w:fill="FFFFFF"/>
              </w:rPr>
              <w:t>. Editora Edgard Blücher, 2016.</w:t>
            </w:r>
          </w:p>
          <w:p w14:paraId="5DEADAF4"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PAPAZOGLOU, Rosarita Steio; BUENO, Cláudia Pimentel. </w:t>
            </w:r>
            <w:r w:rsidRPr="00085A41">
              <w:rPr>
                <w:rFonts w:ascii="Arial" w:hAnsi="Arial" w:cs="Arial"/>
                <w:b/>
                <w:sz w:val="20"/>
                <w:szCs w:val="20"/>
                <w:shd w:val="clear" w:color="auto" w:fill="FFFFFF"/>
              </w:rPr>
              <w:t>Desenho Técnico para Engenharias</w:t>
            </w:r>
            <w:r w:rsidRPr="00085A41">
              <w:rPr>
                <w:rFonts w:ascii="Arial" w:hAnsi="Arial" w:cs="Arial"/>
                <w:sz w:val="20"/>
                <w:szCs w:val="20"/>
                <w:shd w:val="clear" w:color="auto" w:fill="FFFFFF"/>
              </w:rPr>
              <w:t>. Editora Jurua, 2008.</w:t>
            </w:r>
          </w:p>
          <w:p w14:paraId="15DE9D9B"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PRINCIPE JUNIOR, A.R. </w:t>
            </w:r>
            <w:r w:rsidRPr="00085A41">
              <w:rPr>
                <w:rFonts w:ascii="Arial" w:hAnsi="Arial" w:cs="Arial"/>
                <w:b/>
                <w:sz w:val="20"/>
                <w:szCs w:val="20"/>
                <w:shd w:val="clear" w:color="auto" w:fill="FFFFFF"/>
              </w:rPr>
              <w:t>Noções de Geometria Descritiva</w:t>
            </w:r>
            <w:r w:rsidRPr="00085A41">
              <w:rPr>
                <w:rFonts w:ascii="Arial" w:hAnsi="Arial" w:cs="Arial"/>
                <w:sz w:val="20"/>
                <w:szCs w:val="20"/>
                <w:shd w:val="clear" w:color="auto" w:fill="FFFFFF"/>
              </w:rPr>
              <w:t>. Vol.1 e 2.  Livraria Nobel S.A., 2004.</w:t>
            </w:r>
          </w:p>
          <w:p w14:paraId="18510A6B"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SILVEIRA, A. </w:t>
            </w:r>
            <w:r w:rsidRPr="00085A41">
              <w:rPr>
                <w:rFonts w:ascii="Arial" w:hAnsi="Arial" w:cs="Arial"/>
                <w:b/>
                <w:sz w:val="20"/>
                <w:szCs w:val="20"/>
                <w:shd w:val="clear" w:color="auto" w:fill="FFFFFF"/>
              </w:rPr>
              <w:t>Introdução às Teorias de Fluxo de Tráfego</w:t>
            </w:r>
            <w:r w:rsidRPr="00085A41">
              <w:rPr>
                <w:rFonts w:ascii="Arial" w:hAnsi="Arial" w:cs="Arial"/>
                <w:sz w:val="20"/>
                <w:szCs w:val="20"/>
                <w:shd w:val="clear" w:color="auto" w:fill="FFFFFF"/>
              </w:rPr>
              <w:t>. São Paulo, EESCUSP, publicação 042/83.</w:t>
            </w:r>
          </w:p>
          <w:p w14:paraId="78096CCE"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SOUZA, M. L. </w:t>
            </w:r>
            <w:r w:rsidRPr="00085A41">
              <w:rPr>
                <w:rFonts w:ascii="Arial" w:hAnsi="Arial" w:cs="Arial"/>
                <w:b/>
                <w:sz w:val="20"/>
                <w:szCs w:val="20"/>
                <w:shd w:val="clear" w:color="auto" w:fill="FFFFFF"/>
              </w:rPr>
              <w:t>Mudar a cidade</w:t>
            </w:r>
            <w:r w:rsidRPr="00085A41">
              <w:rPr>
                <w:rFonts w:ascii="Arial" w:hAnsi="Arial" w:cs="Arial"/>
                <w:sz w:val="20"/>
                <w:szCs w:val="20"/>
                <w:shd w:val="clear" w:color="auto" w:fill="FFFFFF"/>
              </w:rPr>
              <w:t>. Editora Bertrand Brasil, 2002.</w:t>
            </w:r>
          </w:p>
          <w:p w14:paraId="1CA0150C"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SPECK, H. J.; PEIXOTO, V. V. </w:t>
            </w:r>
            <w:r w:rsidRPr="00085A41">
              <w:rPr>
                <w:rFonts w:ascii="Arial" w:hAnsi="Arial" w:cs="Arial"/>
                <w:b/>
                <w:sz w:val="20"/>
                <w:szCs w:val="20"/>
                <w:shd w:val="clear" w:color="auto" w:fill="FFFFFF"/>
              </w:rPr>
              <w:t>Manual Básico do Desenho Técnico</w:t>
            </w:r>
            <w:r w:rsidRPr="00085A41">
              <w:rPr>
                <w:rFonts w:ascii="Arial" w:hAnsi="Arial" w:cs="Arial"/>
                <w:sz w:val="20"/>
                <w:szCs w:val="20"/>
                <w:shd w:val="clear" w:color="auto" w:fill="FFFFFF"/>
              </w:rPr>
              <w:t>. Editora UFSC, 2004.</w:t>
            </w:r>
          </w:p>
          <w:p w14:paraId="44542ABA"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TULER, M., SARAIVA, S. </w:t>
            </w:r>
            <w:r w:rsidRPr="00085A41">
              <w:rPr>
                <w:rFonts w:ascii="Arial" w:hAnsi="Arial" w:cs="Arial"/>
                <w:b/>
                <w:sz w:val="20"/>
                <w:szCs w:val="20"/>
                <w:shd w:val="clear" w:color="auto" w:fill="FFFFFF"/>
              </w:rPr>
              <w:t>Fundamentos da Topografia</w:t>
            </w:r>
            <w:r w:rsidRPr="00085A41">
              <w:rPr>
                <w:rFonts w:ascii="Arial" w:hAnsi="Arial" w:cs="Arial"/>
                <w:sz w:val="20"/>
                <w:szCs w:val="20"/>
                <w:shd w:val="clear" w:color="auto" w:fill="FFFFFF"/>
              </w:rPr>
              <w:t>. Editora Bookman, 2014.</w:t>
            </w:r>
          </w:p>
          <w:p w14:paraId="6BF7F257"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VASCONCELLOS, E. A. </w:t>
            </w:r>
            <w:r w:rsidRPr="00085A41">
              <w:rPr>
                <w:rFonts w:ascii="Arial" w:hAnsi="Arial" w:cs="Arial"/>
                <w:b/>
                <w:sz w:val="20"/>
                <w:szCs w:val="20"/>
                <w:shd w:val="clear" w:color="auto" w:fill="FFFFFF"/>
              </w:rPr>
              <w:t>A cidade, o transporte e o trânsito</w:t>
            </w:r>
            <w:r w:rsidRPr="00085A41">
              <w:rPr>
                <w:rFonts w:ascii="Arial" w:hAnsi="Arial" w:cs="Arial"/>
                <w:sz w:val="20"/>
                <w:szCs w:val="20"/>
                <w:shd w:val="clear" w:color="auto" w:fill="FFFFFF"/>
              </w:rPr>
              <w:t xml:space="preserve">. Editora Prolivros, 2005. </w:t>
            </w:r>
          </w:p>
          <w:p w14:paraId="2218EC78"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VITORINO, C. M. </w:t>
            </w:r>
            <w:r w:rsidRPr="00085A41">
              <w:rPr>
                <w:rFonts w:ascii="Arial" w:hAnsi="Arial" w:cs="Arial"/>
                <w:b/>
                <w:sz w:val="20"/>
                <w:szCs w:val="20"/>
                <w:shd w:val="clear" w:color="auto" w:fill="FFFFFF"/>
              </w:rPr>
              <w:t>Gestão de Transporte e Tráfego</w:t>
            </w:r>
            <w:r w:rsidRPr="00085A41">
              <w:rPr>
                <w:rFonts w:ascii="Arial" w:hAnsi="Arial" w:cs="Arial"/>
                <w:sz w:val="20"/>
                <w:szCs w:val="20"/>
                <w:shd w:val="clear" w:color="auto" w:fill="FFFFFF"/>
              </w:rPr>
              <w:t>. Editora ELT, 2016.</w:t>
            </w:r>
          </w:p>
          <w:p w14:paraId="31346A9F"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sz w:val="20"/>
                <w:szCs w:val="20"/>
                <w:shd w:val="clear" w:color="auto" w:fill="FFFFFF"/>
              </w:rPr>
              <w:t xml:space="preserve">YEE, Rendow. </w:t>
            </w:r>
            <w:r w:rsidRPr="00085A41">
              <w:rPr>
                <w:rFonts w:ascii="Arial" w:hAnsi="Arial" w:cs="Arial"/>
                <w:b/>
                <w:sz w:val="20"/>
                <w:szCs w:val="20"/>
                <w:shd w:val="clear" w:color="auto" w:fill="FFFFFF"/>
              </w:rPr>
              <w:t>Desenho Arquitetônico</w:t>
            </w:r>
            <w:r w:rsidRPr="00085A41">
              <w:rPr>
                <w:rFonts w:ascii="Arial" w:hAnsi="Arial" w:cs="Arial"/>
                <w:sz w:val="20"/>
                <w:szCs w:val="20"/>
                <w:shd w:val="clear" w:color="auto" w:fill="FFFFFF"/>
              </w:rPr>
              <w:t>: um compêndio visual de tipos e métodos. 4ª ed. Editora LTC, 2017.</w:t>
            </w:r>
          </w:p>
        </w:tc>
      </w:tr>
      <w:tr w:rsidR="00890FEA" w:rsidRPr="00085A41" w14:paraId="45FBDB3D" w14:textId="77777777" w:rsidTr="000C4673">
        <w:trPr>
          <w:gridAfter w:val="1"/>
          <w:wAfter w:w="46" w:type="dxa"/>
        </w:trPr>
        <w:tc>
          <w:tcPr>
            <w:tcW w:w="2127" w:type="dxa"/>
          </w:tcPr>
          <w:p w14:paraId="6A60844B" w14:textId="77777777" w:rsidR="00890FEA" w:rsidRPr="00085A41" w:rsidRDefault="00890FEA" w:rsidP="000C4673">
            <w:pPr>
              <w:tabs>
                <w:tab w:val="left" w:pos="615"/>
              </w:tabs>
              <w:jc w:val="center"/>
              <w:rPr>
                <w:rFonts w:ascii="Arial" w:hAnsi="Arial" w:cs="Arial"/>
                <w:b/>
                <w:sz w:val="20"/>
                <w:szCs w:val="20"/>
              </w:rPr>
            </w:pPr>
          </w:p>
          <w:p w14:paraId="4B4D8774" w14:textId="77777777" w:rsidR="00890FEA" w:rsidRPr="00085A41" w:rsidRDefault="00890FEA" w:rsidP="000C4673">
            <w:pPr>
              <w:tabs>
                <w:tab w:val="left" w:pos="615"/>
              </w:tabs>
              <w:jc w:val="center"/>
              <w:rPr>
                <w:rFonts w:ascii="Arial" w:hAnsi="Arial" w:cs="Arial"/>
                <w:b/>
                <w:sz w:val="20"/>
                <w:szCs w:val="20"/>
              </w:rPr>
            </w:pPr>
          </w:p>
          <w:p w14:paraId="099C044A" w14:textId="77777777" w:rsidR="00890FEA" w:rsidRPr="00085A41" w:rsidRDefault="00890FEA" w:rsidP="000C4673">
            <w:pPr>
              <w:tabs>
                <w:tab w:val="left" w:pos="615"/>
              </w:tabs>
              <w:jc w:val="center"/>
              <w:rPr>
                <w:rFonts w:ascii="Arial" w:hAnsi="Arial" w:cs="Arial"/>
                <w:b/>
                <w:sz w:val="20"/>
                <w:szCs w:val="20"/>
              </w:rPr>
            </w:pPr>
          </w:p>
          <w:p w14:paraId="51D06CA9" w14:textId="78525537" w:rsidR="000C4673" w:rsidRPr="00085A41" w:rsidRDefault="000C4673" w:rsidP="000C4673">
            <w:pPr>
              <w:tabs>
                <w:tab w:val="left" w:pos="615"/>
              </w:tabs>
              <w:jc w:val="center"/>
              <w:rPr>
                <w:rFonts w:ascii="Arial" w:hAnsi="Arial" w:cs="Arial"/>
                <w:b/>
                <w:sz w:val="20"/>
                <w:szCs w:val="20"/>
              </w:rPr>
            </w:pPr>
            <w:r w:rsidRPr="00085A41">
              <w:rPr>
                <w:rFonts w:ascii="Arial" w:hAnsi="Arial" w:cs="Arial"/>
                <w:b/>
                <w:sz w:val="20"/>
                <w:szCs w:val="20"/>
              </w:rPr>
              <w:t>Construção Civil</w:t>
            </w:r>
          </w:p>
        </w:tc>
        <w:tc>
          <w:tcPr>
            <w:tcW w:w="7229" w:type="dxa"/>
          </w:tcPr>
          <w:p w14:paraId="43E581BC"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56AEEA2E"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Desenho e Interpretação de Projetos Complementares: fundações, estrutural, hidrosanitário, elétrico, comunicação, rede de lógica, climatização. Rochas. Agregados para argamassas e concretos. Aglomerantes Minerais. Materiais Betuminosos. Madeira e derivados. Materiais cerâmicos. Metais e Produtos Siderúrgicos. Vidros. Tintas e Vernizes. Plásticos. Instalações de canteiros de obras. Execução de Fundações Rasas e Profundas. Execução de Formas para Estruturas em Concreto Armado. Preparo, Transporte, Lançamento, Adensamento e Cura do Concreto. Propriedades do concreto. Alvenarias e Estruturas de Fechamento. Revestimentos de Paredes e Pisos. Sistema Predial de Água Fria e Água Quente. Sistema Predial de Águas Pluviais. Sistema Predial de Proteção e Combate a Incêndios. Sistema Predial de Climatização. Sistema Predial de Gás Combustível. Sistema Predial de transporte Mecanizado. Sistema Predial de Proteção à Descargas Atmosféricas. A Produtividade na Construção Civil. Programação e Controle de Obras.  Técnicas para Gerenciamento na Construção Civil. Planejamento na   Construção Civil. Dimensionamento de Equipes. Controle de Custos e Estoques. Fluxos de Caixa. O processo da Qualidade na construção Civil. Padronização de Procedimentos. Fluxograma Operacional. Instrumentos de Gestão e Gerenciamento da Qualidade na Construção Civil. Sistemas ISO  9000. Qualidade no Projeto. Qualidade na Aquisição. Qualidade na Execução. Qualidade na Entrega do Produto Final. Indicadores de qualidade para Construção Civil. Elementos Pré-fabricados para construção Civil. Construção por Componentes. Sistemas Construtivos Industrializados.</w:t>
            </w:r>
          </w:p>
          <w:p w14:paraId="0F5ABB3C" w14:textId="77777777" w:rsidR="000C4673" w:rsidRPr="00085A41" w:rsidRDefault="000C4673" w:rsidP="000C4673">
            <w:pPr>
              <w:autoSpaceDE w:val="0"/>
              <w:autoSpaceDN w:val="0"/>
              <w:adjustRightInd w:val="0"/>
              <w:jc w:val="both"/>
              <w:rPr>
                <w:rFonts w:ascii="Arial" w:hAnsi="Arial" w:cs="Arial"/>
                <w:b/>
                <w:sz w:val="20"/>
                <w:szCs w:val="20"/>
              </w:rPr>
            </w:pPr>
          </w:p>
          <w:p w14:paraId="26CD9C14"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38E97658"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BAUER, L. A. F. </w:t>
            </w:r>
            <w:r w:rsidRPr="00085A41">
              <w:rPr>
                <w:rFonts w:ascii="Arial" w:hAnsi="Arial" w:cs="Arial"/>
                <w:b/>
                <w:sz w:val="20"/>
                <w:szCs w:val="20"/>
                <w:shd w:val="clear" w:color="auto" w:fill="FFFFFF"/>
              </w:rPr>
              <w:t>Materiais de Construção</w:t>
            </w:r>
            <w:r w:rsidRPr="00085A41">
              <w:rPr>
                <w:rFonts w:ascii="Arial" w:hAnsi="Arial" w:cs="Arial"/>
                <w:sz w:val="20"/>
                <w:szCs w:val="20"/>
                <w:shd w:val="clear" w:color="auto" w:fill="FFFFFF"/>
              </w:rPr>
              <w:t>, vol. 1 e vol. 2. 5ª ed. Editora LTC, 2000.</w:t>
            </w:r>
          </w:p>
          <w:p w14:paraId="6F6DE7F4"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BORGES, A. C. </w:t>
            </w:r>
            <w:r w:rsidRPr="00085A41">
              <w:rPr>
                <w:rFonts w:ascii="Arial" w:hAnsi="Arial" w:cs="Arial"/>
                <w:b/>
                <w:sz w:val="20"/>
                <w:szCs w:val="20"/>
                <w:shd w:val="clear" w:color="auto" w:fill="FFFFFF"/>
              </w:rPr>
              <w:t>Prática das Pequenas Construções</w:t>
            </w:r>
            <w:r w:rsidRPr="00085A41">
              <w:rPr>
                <w:rFonts w:ascii="Arial" w:hAnsi="Arial" w:cs="Arial"/>
                <w:sz w:val="20"/>
                <w:szCs w:val="20"/>
                <w:shd w:val="clear" w:color="auto" w:fill="FFFFFF"/>
              </w:rPr>
              <w:t>, vol. 1. 9ª ed. Editora  Edgar Blücher Ltda., 2009.</w:t>
            </w:r>
          </w:p>
          <w:p w14:paraId="6668819C"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BORGES, A. C. </w:t>
            </w:r>
            <w:r w:rsidRPr="00085A41">
              <w:rPr>
                <w:rFonts w:ascii="Arial" w:hAnsi="Arial" w:cs="Arial"/>
                <w:b/>
                <w:sz w:val="20"/>
                <w:szCs w:val="20"/>
                <w:shd w:val="clear" w:color="auto" w:fill="FFFFFF"/>
              </w:rPr>
              <w:t>Prática das Pequenas Construções</w:t>
            </w:r>
            <w:r w:rsidRPr="00085A41">
              <w:rPr>
                <w:rFonts w:ascii="Arial" w:hAnsi="Arial" w:cs="Arial"/>
                <w:sz w:val="20"/>
                <w:szCs w:val="20"/>
                <w:shd w:val="clear" w:color="auto" w:fill="FFFFFF"/>
              </w:rPr>
              <w:t>, vol. 2. 6ª ed. Editora Edgar Blücher Ltda., 2010.</w:t>
            </w:r>
          </w:p>
          <w:p w14:paraId="5241352F"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BRAGANÇA PINHEIRO, A. C. F., CRIVELARO, M. </w:t>
            </w:r>
            <w:r w:rsidRPr="00085A41">
              <w:rPr>
                <w:rFonts w:ascii="Arial" w:hAnsi="Arial" w:cs="Arial"/>
                <w:b/>
                <w:sz w:val="20"/>
                <w:szCs w:val="20"/>
                <w:shd w:val="clear" w:color="auto" w:fill="FFFFFF"/>
              </w:rPr>
              <w:t>Qualidade na Construção Civil</w:t>
            </w:r>
            <w:r w:rsidRPr="00085A41">
              <w:rPr>
                <w:rFonts w:ascii="Arial" w:hAnsi="Arial" w:cs="Arial"/>
                <w:sz w:val="20"/>
                <w:szCs w:val="20"/>
                <w:shd w:val="clear" w:color="auto" w:fill="FFFFFF"/>
              </w:rPr>
              <w:t>. Editora Erica, 2014.</w:t>
            </w:r>
          </w:p>
          <w:p w14:paraId="2AA21B0D"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CAMPOS, R. </w:t>
            </w:r>
            <w:r w:rsidRPr="00085A41">
              <w:rPr>
                <w:rFonts w:ascii="Arial" w:hAnsi="Arial" w:cs="Arial"/>
                <w:b/>
                <w:sz w:val="20"/>
                <w:szCs w:val="20"/>
                <w:shd w:val="clear" w:color="auto" w:fill="FFFFFF"/>
              </w:rPr>
              <w:t>Construção Civil</w:t>
            </w:r>
            <w:r w:rsidRPr="00085A41">
              <w:rPr>
                <w:rFonts w:ascii="Arial" w:hAnsi="Arial" w:cs="Arial"/>
                <w:sz w:val="20"/>
                <w:szCs w:val="20"/>
                <w:shd w:val="clear" w:color="auto" w:fill="FFFFFF"/>
              </w:rPr>
              <w:t>. Editora DCL, 2011.</w:t>
            </w:r>
          </w:p>
          <w:p w14:paraId="27F4866F"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CARVALHO JR., Roberto de. </w:t>
            </w:r>
            <w:r w:rsidRPr="00085A41">
              <w:rPr>
                <w:rFonts w:ascii="Arial" w:hAnsi="Arial" w:cs="Arial"/>
                <w:b/>
                <w:sz w:val="20"/>
                <w:szCs w:val="20"/>
                <w:shd w:val="clear" w:color="auto" w:fill="FFFFFF"/>
              </w:rPr>
              <w:t>Interfaces Prediais</w:t>
            </w:r>
            <w:r w:rsidRPr="00085A41">
              <w:rPr>
                <w:rFonts w:ascii="Arial" w:hAnsi="Arial" w:cs="Arial"/>
                <w:sz w:val="20"/>
                <w:szCs w:val="20"/>
                <w:shd w:val="clear" w:color="auto" w:fill="FFFFFF"/>
              </w:rPr>
              <w:t>: hidráulica, gás, segurança contra incêndio, elétrica, telefonia e norma de desempenho-NBR 15575. Editora Blücher, 2019.</w:t>
            </w:r>
          </w:p>
          <w:p w14:paraId="6AD61974"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EL DEBS, M. K. Concreto </w:t>
            </w:r>
            <w:r w:rsidRPr="00085A41">
              <w:rPr>
                <w:rFonts w:ascii="Arial" w:hAnsi="Arial" w:cs="Arial"/>
                <w:b/>
                <w:sz w:val="20"/>
                <w:szCs w:val="20"/>
                <w:shd w:val="clear" w:color="auto" w:fill="FFFFFF"/>
              </w:rPr>
              <w:t>Pré-moldado</w:t>
            </w:r>
            <w:r w:rsidRPr="00085A41">
              <w:rPr>
                <w:rFonts w:ascii="Arial" w:hAnsi="Arial" w:cs="Arial"/>
                <w:sz w:val="20"/>
                <w:szCs w:val="20"/>
                <w:shd w:val="clear" w:color="auto" w:fill="FFFFFF"/>
              </w:rPr>
              <w:t>: fundamentos e aplicações. 2ª ed. Editora Oficina de Textos, 2017.</w:t>
            </w:r>
          </w:p>
          <w:p w14:paraId="329B5BC5"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FUSCO, P. B. </w:t>
            </w:r>
            <w:r w:rsidRPr="00085A41">
              <w:rPr>
                <w:rFonts w:ascii="Arial" w:hAnsi="Arial" w:cs="Arial"/>
                <w:b/>
                <w:sz w:val="20"/>
                <w:szCs w:val="20"/>
                <w:shd w:val="clear" w:color="auto" w:fill="FFFFFF"/>
              </w:rPr>
              <w:t>Tecnologia do concreto estrutural</w:t>
            </w:r>
            <w:r w:rsidRPr="00085A41">
              <w:rPr>
                <w:rFonts w:ascii="Arial" w:hAnsi="Arial" w:cs="Arial"/>
                <w:sz w:val="20"/>
                <w:szCs w:val="20"/>
                <w:shd w:val="clear" w:color="auto" w:fill="FFFFFF"/>
              </w:rPr>
              <w:t xml:space="preserve">: tópicos aplicados. 2ª ed.  Editora Pini, 2012. </w:t>
            </w:r>
          </w:p>
          <w:p w14:paraId="0D1C6C50"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ISAIA, G. C. </w:t>
            </w:r>
            <w:r w:rsidRPr="00085A41">
              <w:rPr>
                <w:rFonts w:ascii="Arial" w:hAnsi="Arial" w:cs="Arial"/>
                <w:b/>
                <w:sz w:val="20"/>
                <w:szCs w:val="20"/>
                <w:shd w:val="clear" w:color="auto" w:fill="FFFFFF"/>
              </w:rPr>
              <w:t>Concreto</w:t>
            </w:r>
            <w:r w:rsidRPr="00085A41">
              <w:rPr>
                <w:rFonts w:ascii="Arial" w:hAnsi="Arial" w:cs="Arial"/>
                <w:sz w:val="20"/>
                <w:szCs w:val="20"/>
                <w:shd w:val="clear" w:color="auto" w:fill="FFFFFF"/>
              </w:rPr>
              <w:t>: Ciência e Tecnologia, vol. 1 e 2. São Paulo: IBRACON, 2011.</w:t>
            </w:r>
          </w:p>
          <w:p w14:paraId="1673E114"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ISAIA, G. C. </w:t>
            </w:r>
            <w:r w:rsidRPr="00085A41">
              <w:rPr>
                <w:rFonts w:ascii="Arial" w:hAnsi="Arial" w:cs="Arial"/>
                <w:b/>
                <w:sz w:val="20"/>
                <w:szCs w:val="20"/>
                <w:shd w:val="clear" w:color="auto" w:fill="FFFFFF"/>
              </w:rPr>
              <w:t>Materiais de Construção Civil e Princípios de Ciência e    Engenharia de Materiais</w:t>
            </w:r>
            <w:r w:rsidRPr="00085A41">
              <w:rPr>
                <w:rFonts w:ascii="Arial" w:hAnsi="Arial" w:cs="Arial"/>
                <w:sz w:val="20"/>
                <w:szCs w:val="20"/>
                <w:shd w:val="clear" w:color="auto" w:fill="FFFFFF"/>
              </w:rPr>
              <w:t xml:space="preserve">, vol. 1 e 2. São Paulo: IBRACON, 2010. </w:t>
            </w:r>
          </w:p>
          <w:p w14:paraId="768E6F97"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MELO, C. A. E. </w:t>
            </w:r>
            <w:r w:rsidRPr="00085A41">
              <w:rPr>
                <w:rFonts w:ascii="Arial" w:hAnsi="Arial" w:cs="Arial"/>
                <w:b/>
                <w:sz w:val="20"/>
                <w:szCs w:val="20"/>
                <w:shd w:val="clear" w:color="auto" w:fill="FFFFFF"/>
              </w:rPr>
              <w:t>Manual Munte de Projetos em Pré-Fabricados de Concreto</w:t>
            </w:r>
            <w:r w:rsidRPr="00085A41">
              <w:rPr>
                <w:rFonts w:ascii="Arial" w:hAnsi="Arial" w:cs="Arial"/>
                <w:sz w:val="20"/>
                <w:szCs w:val="20"/>
                <w:shd w:val="clear" w:color="auto" w:fill="FFFFFF"/>
              </w:rPr>
              <w:t>, Editora PINI, 2007.</w:t>
            </w:r>
          </w:p>
          <w:p w14:paraId="515BDDF4"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MATTOS, A. D. </w:t>
            </w:r>
            <w:r w:rsidRPr="00085A41">
              <w:rPr>
                <w:rFonts w:ascii="Arial" w:hAnsi="Arial" w:cs="Arial"/>
                <w:b/>
                <w:sz w:val="20"/>
                <w:szCs w:val="20"/>
                <w:shd w:val="clear" w:color="auto" w:fill="FFFFFF"/>
              </w:rPr>
              <w:t>Planejamento e Controle de Obras</w:t>
            </w:r>
            <w:r w:rsidRPr="00085A41">
              <w:rPr>
                <w:rFonts w:ascii="Arial" w:hAnsi="Arial" w:cs="Arial"/>
                <w:sz w:val="20"/>
                <w:szCs w:val="20"/>
                <w:shd w:val="clear" w:color="auto" w:fill="FFFFFF"/>
              </w:rPr>
              <w:t>. Editora Oficina de Textos, 2019.</w:t>
            </w:r>
          </w:p>
          <w:p w14:paraId="4C5EBB46"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MEHTA, P. K.; MONTEIRO, P. J. M. </w:t>
            </w:r>
            <w:r w:rsidRPr="00085A41">
              <w:rPr>
                <w:rFonts w:ascii="Arial" w:hAnsi="Arial" w:cs="Arial"/>
                <w:b/>
                <w:sz w:val="20"/>
                <w:szCs w:val="20"/>
                <w:shd w:val="clear" w:color="auto" w:fill="FFFFFF"/>
              </w:rPr>
              <w:t>Concreto</w:t>
            </w:r>
            <w:r w:rsidRPr="00085A41">
              <w:rPr>
                <w:rFonts w:ascii="Arial" w:hAnsi="Arial" w:cs="Arial"/>
                <w:sz w:val="20"/>
                <w:szCs w:val="20"/>
                <w:shd w:val="clear" w:color="auto" w:fill="FFFFFF"/>
              </w:rPr>
              <w:t>: microestrutura, propriedades e materiais. 2ª ed. São Paulo: IBRACON, 2014.</w:t>
            </w:r>
          </w:p>
          <w:p w14:paraId="694339E7"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PORTUGAL, M. A. </w:t>
            </w:r>
            <w:r w:rsidRPr="00085A41">
              <w:rPr>
                <w:rFonts w:ascii="Arial" w:hAnsi="Arial" w:cs="Arial"/>
                <w:b/>
                <w:sz w:val="20"/>
                <w:szCs w:val="20"/>
                <w:shd w:val="clear" w:color="auto" w:fill="FFFFFF"/>
              </w:rPr>
              <w:t>Como Gerenciar Projetos de Construção Civil</w:t>
            </w:r>
            <w:r w:rsidRPr="00085A41">
              <w:rPr>
                <w:rFonts w:ascii="Arial" w:hAnsi="Arial" w:cs="Arial"/>
                <w:sz w:val="20"/>
                <w:szCs w:val="20"/>
                <w:shd w:val="clear" w:color="auto" w:fill="FFFFFF"/>
              </w:rPr>
              <w:t>: do orçamento à entrega da obra. Editora Brasport, 2016.</w:t>
            </w:r>
          </w:p>
          <w:p w14:paraId="53114C14"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ROSSIGNOLO, J. A. </w:t>
            </w:r>
            <w:r w:rsidRPr="00085A41">
              <w:rPr>
                <w:rFonts w:ascii="Arial" w:hAnsi="Arial" w:cs="Arial"/>
                <w:b/>
                <w:sz w:val="20"/>
                <w:szCs w:val="20"/>
                <w:shd w:val="clear" w:color="auto" w:fill="FFFFFF"/>
              </w:rPr>
              <w:t>Concreto Leve Estrutural</w:t>
            </w:r>
            <w:r w:rsidRPr="00085A41">
              <w:rPr>
                <w:rFonts w:ascii="Arial" w:hAnsi="Arial" w:cs="Arial"/>
                <w:sz w:val="20"/>
                <w:szCs w:val="20"/>
                <w:shd w:val="clear" w:color="auto" w:fill="FFFFFF"/>
              </w:rPr>
              <w:t xml:space="preserve">. Editora PINI, 2010. </w:t>
            </w:r>
          </w:p>
          <w:p w14:paraId="59A06A17"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SILVA BERNARDES, M. M. </w:t>
            </w:r>
            <w:r w:rsidRPr="00085A41">
              <w:rPr>
                <w:rFonts w:ascii="Arial" w:hAnsi="Arial" w:cs="Arial"/>
                <w:b/>
                <w:sz w:val="20"/>
                <w:szCs w:val="20"/>
                <w:shd w:val="clear" w:color="auto" w:fill="FFFFFF"/>
              </w:rPr>
              <w:t>Planejamento e Controle da Produção para Empresas de Construção Civil</w:t>
            </w:r>
            <w:r w:rsidRPr="00085A41">
              <w:rPr>
                <w:rFonts w:ascii="Arial" w:hAnsi="Arial" w:cs="Arial"/>
                <w:sz w:val="20"/>
                <w:szCs w:val="20"/>
                <w:shd w:val="clear" w:color="auto" w:fill="FFFFFF"/>
              </w:rPr>
              <w:t>. Editora LTC, 2021.</w:t>
            </w:r>
          </w:p>
          <w:p w14:paraId="7A12D17D"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VALENTE, A. C. C., MEIRELES, V. </w:t>
            </w:r>
            <w:r w:rsidRPr="00085A41">
              <w:rPr>
                <w:rFonts w:ascii="Arial" w:hAnsi="Arial" w:cs="Arial"/>
                <w:b/>
                <w:sz w:val="20"/>
                <w:szCs w:val="20"/>
                <w:shd w:val="clear" w:color="auto" w:fill="FFFFFF"/>
              </w:rPr>
              <w:t>Gestão de Projetos e Lean Construction</w:t>
            </w:r>
            <w:r w:rsidRPr="00085A41">
              <w:rPr>
                <w:rFonts w:ascii="Arial" w:hAnsi="Arial" w:cs="Arial"/>
                <w:sz w:val="20"/>
                <w:szCs w:val="20"/>
                <w:shd w:val="clear" w:color="auto" w:fill="FFFFFF"/>
              </w:rPr>
              <w:t>: uma abordagem prática e integrada. Editora Appris, 2017.</w:t>
            </w:r>
          </w:p>
          <w:p w14:paraId="3EFBA025"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VERÇOSA, E. J. </w:t>
            </w:r>
            <w:r w:rsidRPr="00085A41">
              <w:rPr>
                <w:rFonts w:ascii="Arial" w:hAnsi="Arial" w:cs="Arial"/>
                <w:b/>
                <w:sz w:val="20"/>
                <w:szCs w:val="20"/>
                <w:shd w:val="clear" w:color="auto" w:fill="FFFFFF"/>
              </w:rPr>
              <w:t>Materiais de Construção</w:t>
            </w:r>
            <w:r w:rsidRPr="00085A41">
              <w:rPr>
                <w:rFonts w:ascii="Arial" w:hAnsi="Arial" w:cs="Arial"/>
                <w:sz w:val="20"/>
                <w:szCs w:val="20"/>
                <w:shd w:val="clear" w:color="auto" w:fill="FFFFFF"/>
              </w:rPr>
              <w:t xml:space="preserve">, vol. 1. 2ª ed. Editora e Distribuidora Sagra, 1984. </w:t>
            </w:r>
          </w:p>
          <w:p w14:paraId="563B8F78"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sz w:val="20"/>
                <w:szCs w:val="20"/>
                <w:shd w:val="clear" w:color="auto" w:fill="FFFFFF"/>
              </w:rPr>
              <w:t xml:space="preserve">YAZIGI, W. A </w:t>
            </w:r>
            <w:r w:rsidRPr="00085A41">
              <w:rPr>
                <w:rFonts w:ascii="Arial" w:hAnsi="Arial" w:cs="Arial"/>
                <w:b/>
                <w:sz w:val="20"/>
                <w:szCs w:val="20"/>
                <w:shd w:val="clear" w:color="auto" w:fill="FFFFFF"/>
              </w:rPr>
              <w:t>Técnica de Edificar</w:t>
            </w:r>
            <w:r w:rsidRPr="00085A41">
              <w:rPr>
                <w:rFonts w:ascii="Arial" w:hAnsi="Arial" w:cs="Arial"/>
                <w:sz w:val="20"/>
                <w:szCs w:val="20"/>
                <w:shd w:val="clear" w:color="auto" w:fill="FFFFFF"/>
              </w:rPr>
              <w:t>. Editora Pini, 2006.</w:t>
            </w:r>
          </w:p>
        </w:tc>
      </w:tr>
      <w:tr w:rsidR="00890FEA" w:rsidRPr="00085A41" w14:paraId="53F698B9" w14:textId="77777777" w:rsidTr="000C4673">
        <w:trPr>
          <w:gridAfter w:val="1"/>
          <w:wAfter w:w="46" w:type="dxa"/>
        </w:trPr>
        <w:tc>
          <w:tcPr>
            <w:tcW w:w="2127" w:type="dxa"/>
          </w:tcPr>
          <w:p w14:paraId="2EC13D08" w14:textId="77777777" w:rsidR="00890FEA" w:rsidRPr="00085A41" w:rsidRDefault="00890FEA" w:rsidP="000C4673">
            <w:pPr>
              <w:tabs>
                <w:tab w:val="left" w:pos="615"/>
              </w:tabs>
              <w:jc w:val="center"/>
              <w:rPr>
                <w:rFonts w:ascii="Arial" w:hAnsi="Arial" w:cs="Arial"/>
                <w:b/>
                <w:sz w:val="20"/>
                <w:szCs w:val="20"/>
              </w:rPr>
            </w:pPr>
          </w:p>
          <w:p w14:paraId="6327A799" w14:textId="77777777" w:rsidR="00890FEA" w:rsidRPr="00085A41" w:rsidRDefault="00890FEA" w:rsidP="000C4673">
            <w:pPr>
              <w:tabs>
                <w:tab w:val="left" w:pos="615"/>
              </w:tabs>
              <w:jc w:val="center"/>
              <w:rPr>
                <w:rFonts w:ascii="Arial" w:hAnsi="Arial" w:cs="Arial"/>
                <w:b/>
                <w:sz w:val="20"/>
                <w:szCs w:val="20"/>
              </w:rPr>
            </w:pPr>
          </w:p>
          <w:p w14:paraId="02B9CC64" w14:textId="77777777" w:rsidR="00890FEA" w:rsidRPr="00085A41" w:rsidRDefault="00890FEA" w:rsidP="000C4673">
            <w:pPr>
              <w:tabs>
                <w:tab w:val="left" w:pos="615"/>
              </w:tabs>
              <w:jc w:val="center"/>
              <w:rPr>
                <w:rFonts w:ascii="Arial" w:hAnsi="Arial" w:cs="Arial"/>
                <w:b/>
                <w:sz w:val="20"/>
                <w:szCs w:val="20"/>
              </w:rPr>
            </w:pPr>
          </w:p>
          <w:p w14:paraId="119AC791" w14:textId="77777777" w:rsidR="00890FEA" w:rsidRPr="00085A41" w:rsidRDefault="00890FEA" w:rsidP="000C4673">
            <w:pPr>
              <w:tabs>
                <w:tab w:val="left" w:pos="615"/>
              </w:tabs>
              <w:jc w:val="center"/>
              <w:rPr>
                <w:rFonts w:ascii="Arial" w:hAnsi="Arial" w:cs="Arial"/>
                <w:b/>
                <w:sz w:val="20"/>
                <w:szCs w:val="20"/>
              </w:rPr>
            </w:pPr>
          </w:p>
          <w:p w14:paraId="6A169B88" w14:textId="2CE2BDDE" w:rsidR="000C4673" w:rsidRPr="00085A41" w:rsidRDefault="000C4673" w:rsidP="000C4673">
            <w:pPr>
              <w:tabs>
                <w:tab w:val="left" w:pos="615"/>
              </w:tabs>
              <w:jc w:val="center"/>
              <w:rPr>
                <w:rFonts w:ascii="Arial" w:hAnsi="Arial" w:cs="Arial"/>
                <w:b/>
                <w:sz w:val="20"/>
                <w:szCs w:val="20"/>
              </w:rPr>
            </w:pPr>
            <w:r w:rsidRPr="00085A41">
              <w:rPr>
                <w:rFonts w:ascii="Arial" w:hAnsi="Arial" w:cs="Arial"/>
                <w:b/>
                <w:sz w:val="20"/>
                <w:szCs w:val="20"/>
              </w:rPr>
              <w:t>Engenharia de Produção e Sistemas</w:t>
            </w:r>
          </w:p>
        </w:tc>
        <w:tc>
          <w:tcPr>
            <w:tcW w:w="7229" w:type="dxa"/>
          </w:tcPr>
          <w:p w14:paraId="0059B196"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0BFE80AA"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Sistemas de Produção; Estratégia da produção; Planejamento Mestre da   Produção; Administração de Estoques; Filosofia "Lean Thinking"; Sistema Kanban; Teoria das Restrições. Métodos de análise de investimentos; Incerteza e risco em projetos; Análise de sensibilidade; Substituição de equipamentos; Leasing; Saúde ocupacional; Legislação sobre as condições de trabalho;  Avaliação de condições de trabalho; Ergonomia e campo de aplicação; Efeitos  do ambiente no desempenho humano; Operações e elementos de trabalho,   estudo de tempos, amostragem, tempo padrão, cronoanálise, estudo de movimentos, técnicas de registro e análise, economia de movimentos; Gestão   do conhecimento; Ferramentas para gestão do conhecimento; Administração  de recursos humanos; Avaliação de Desempenho; Projeto de Pesquisa de  Mercado; Coleta de dados e Métodos de pesquisa de Mercado; Definição da amostra; Análise e interpretação dos dados; Psicologia organizacional; Necessidades humanas e motivação para o trabalho; Criatividade e processo  decisório; Administração de conflitos; Sociologia aplicada às organizações; Sistemas de  produção automatizada; Controladores Lógicos Programáveis;  Sensores e atuadores inteligentes.</w:t>
            </w:r>
          </w:p>
          <w:p w14:paraId="3D9AC3F0" w14:textId="77777777" w:rsidR="000C4673" w:rsidRPr="00085A41" w:rsidRDefault="000C4673" w:rsidP="000C4673">
            <w:pPr>
              <w:autoSpaceDE w:val="0"/>
              <w:autoSpaceDN w:val="0"/>
              <w:adjustRightInd w:val="0"/>
              <w:jc w:val="both"/>
              <w:rPr>
                <w:rFonts w:ascii="Arial" w:hAnsi="Arial" w:cs="Arial"/>
                <w:b/>
                <w:sz w:val="20"/>
                <w:szCs w:val="20"/>
              </w:rPr>
            </w:pPr>
          </w:p>
          <w:p w14:paraId="755BAFA8"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596EBD03"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AAKER, David A; KUMAR, V; DAY, George S. </w:t>
            </w:r>
            <w:r w:rsidRPr="00085A41">
              <w:rPr>
                <w:rFonts w:ascii="Arial" w:hAnsi="Arial" w:cs="Arial"/>
                <w:b/>
                <w:sz w:val="20"/>
                <w:szCs w:val="20"/>
              </w:rPr>
              <w:t>Pesquisa de marketing</w:t>
            </w:r>
            <w:r w:rsidRPr="00085A41">
              <w:rPr>
                <w:rFonts w:ascii="Arial" w:hAnsi="Arial" w:cs="Arial"/>
                <w:sz w:val="20"/>
                <w:szCs w:val="20"/>
              </w:rPr>
              <w:t>. 2.  ed. São Paulo: Atlas, 2004.</w:t>
            </w:r>
          </w:p>
          <w:p w14:paraId="0855F509"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BARNES, Ralph Mosser. </w:t>
            </w:r>
            <w:r w:rsidRPr="00085A41">
              <w:rPr>
                <w:rFonts w:ascii="Arial" w:hAnsi="Arial" w:cs="Arial"/>
                <w:b/>
                <w:sz w:val="20"/>
                <w:szCs w:val="20"/>
              </w:rPr>
              <w:t>Estudo de movimentos e de tempos</w:t>
            </w:r>
            <w:r w:rsidRPr="00085A41">
              <w:rPr>
                <w:rFonts w:ascii="Arial" w:hAnsi="Arial" w:cs="Arial"/>
                <w:sz w:val="20"/>
                <w:szCs w:val="20"/>
              </w:rPr>
              <w:t xml:space="preserve">: projeto e medida do trabalho. São Paulo: E. Blucher, c1977. </w:t>
            </w:r>
          </w:p>
          <w:p w14:paraId="64A5FEAF"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CASAROTTO FILHO, Nelson. </w:t>
            </w:r>
            <w:r w:rsidRPr="00085A41">
              <w:rPr>
                <w:rFonts w:ascii="Arial" w:hAnsi="Arial" w:cs="Arial"/>
                <w:b/>
                <w:sz w:val="20"/>
                <w:szCs w:val="20"/>
              </w:rPr>
              <w:t>Análise de investimentos</w:t>
            </w:r>
            <w:r w:rsidRPr="00085A41">
              <w:rPr>
                <w:rFonts w:ascii="Arial" w:hAnsi="Arial" w:cs="Arial"/>
                <w:sz w:val="20"/>
                <w:szCs w:val="20"/>
              </w:rPr>
              <w:t xml:space="preserve"> manual para   solução de problemas e tomadas de decisão. 11.Rio de Janeiro Atlas 2010.</w:t>
            </w:r>
          </w:p>
          <w:p w14:paraId="4F28640D"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CHIAVENATO, Idalberto,.</w:t>
            </w:r>
            <w:r w:rsidRPr="00085A41">
              <w:rPr>
                <w:rFonts w:ascii="Arial" w:hAnsi="Arial" w:cs="Arial"/>
                <w:b/>
                <w:sz w:val="20"/>
                <w:szCs w:val="20"/>
              </w:rPr>
              <w:t>Gestão de pessoas</w:t>
            </w:r>
            <w:r w:rsidRPr="00085A41">
              <w:rPr>
                <w:rFonts w:ascii="Arial" w:hAnsi="Arial" w:cs="Arial"/>
                <w:sz w:val="20"/>
                <w:szCs w:val="20"/>
              </w:rPr>
              <w:t xml:space="preserve">. 3. ed. Rio de Janeiro: Elsevier, 2008. </w:t>
            </w:r>
          </w:p>
          <w:p w14:paraId="5B9336D0"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DUL, Jan; WEERDMEESTER, Bernard. </w:t>
            </w:r>
            <w:r w:rsidRPr="00085A41">
              <w:rPr>
                <w:rFonts w:ascii="Arial" w:hAnsi="Arial" w:cs="Arial"/>
                <w:b/>
                <w:sz w:val="20"/>
                <w:szCs w:val="20"/>
              </w:rPr>
              <w:t>Ergonomia prática</w:t>
            </w:r>
            <w:r w:rsidRPr="00085A41">
              <w:rPr>
                <w:rFonts w:ascii="Arial" w:hAnsi="Arial" w:cs="Arial"/>
                <w:sz w:val="20"/>
                <w:szCs w:val="20"/>
              </w:rPr>
              <w:t>. 2. ed. rev. e  ampl. São Paulo: E. Blucher, 2004.</w:t>
            </w:r>
          </w:p>
          <w:p w14:paraId="39AABF93"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JAIME, Pedro. </w:t>
            </w:r>
            <w:r w:rsidRPr="00085A41">
              <w:rPr>
                <w:rFonts w:ascii="Arial" w:hAnsi="Arial" w:cs="Arial"/>
                <w:b/>
                <w:sz w:val="20"/>
                <w:szCs w:val="20"/>
              </w:rPr>
              <w:t>Sociologia das organizações</w:t>
            </w:r>
            <w:r w:rsidRPr="00085A41">
              <w:rPr>
                <w:rFonts w:ascii="Arial" w:hAnsi="Arial" w:cs="Arial"/>
                <w:sz w:val="20"/>
                <w:szCs w:val="20"/>
              </w:rPr>
              <w:t xml:space="preserve"> conceitos, relatos e casos. São Paulo Cengage Learning 2018.</w:t>
            </w:r>
          </w:p>
          <w:p w14:paraId="66844776" w14:textId="77777777" w:rsidR="000C4673" w:rsidRPr="00085A41" w:rsidRDefault="000C4673" w:rsidP="000C4673">
            <w:pPr>
              <w:shd w:val="clear" w:color="auto" w:fill="FFFFFF"/>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MALHOTRA, Naresh K. </w:t>
            </w:r>
            <w:r w:rsidRPr="00085A41">
              <w:rPr>
                <w:rFonts w:ascii="Arial" w:hAnsi="Arial" w:cs="Arial"/>
                <w:b/>
                <w:sz w:val="20"/>
                <w:szCs w:val="20"/>
                <w:shd w:val="clear" w:color="auto" w:fill="FFFFFF"/>
              </w:rPr>
              <w:t>Pesquisa de Marketing</w:t>
            </w:r>
            <w:r w:rsidRPr="00085A41">
              <w:rPr>
                <w:rFonts w:ascii="Arial" w:hAnsi="Arial" w:cs="Arial"/>
                <w:sz w:val="20"/>
                <w:szCs w:val="20"/>
                <w:shd w:val="clear" w:color="auto" w:fill="FFFFFF"/>
              </w:rPr>
              <w:t>: uma orientação aplicada.  6. ed. Porto Alegre: Bookman, 2012.</w:t>
            </w:r>
          </w:p>
          <w:p w14:paraId="7BB66AA2"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MARTINS, Petrônio G; LAUGENI, Fernando P. </w:t>
            </w:r>
            <w:r w:rsidRPr="00085A41">
              <w:rPr>
                <w:rFonts w:ascii="Arial" w:hAnsi="Arial" w:cs="Arial"/>
                <w:b/>
                <w:sz w:val="20"/>
                <w:szCs w:val="20"/>
              </w:rPr>
              <w:t>Administração da produção</w:t>
            </w:r>
            <w:r w:rsidRPr="00085A41">
              <w:rPr>
                <w:rFonts w:ascii="Arial" w:hAnsi="Arial" w:cs="Arial"/>
                <w:sz w:val="20"/>
                <w:szCs w:val="20"/>
              </w:rPr>
              <w:t>. 2. ed. São Paulo: Saraiva, 2005.</w:t>
            </w:r>
          </w:p>
          <w:p w14:paraId="2025B0DB"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MASCULO, Francisco; VIDAL, Mario. </w:t>
            </w:r>
            <w:r w:rsidRPr="00085A41">
              <w:rPr>
                <w:rFonts w:ascii="Arial" w:hAnsi="Arial" w:cs="Arial"/>
                <w:b/>
                <w:sz w:val="20"/>
                <w:szCs w:val="20"/>
              </w:rPr>
              <w:t>Ergonomia</w:t>
            </w:r>
            <w:r w:rsidRPr="00085A41">
              <w:rPr>
                <w:rFonts w:ascii="Arial" w:hAnsi="Arial" w:cs="Arial"/>
                <w:sz w:val="20"/>
                <w:szCs w:val="20"/>
              </w:rPr>
              <w:t>. Trabalho adequado e eficiente. São Paulo: Elsevier, 2011.</w:t>
            </w:r>
          </w:p>
          <w:p w14:paraId="60FE7987" w14:textId="77777777" w:rsidR="000C4673" w:rsidRPr="00085A41" w:rsidRDefault="000C4673" w:rsidP="000C4673">
            <w:pPr>
              <w:jc w:val="both"/>
              <w:rPr>
                <w:rFonts w:ascii="Arial" w:hAnsi="Arial" w:cs="Arial"/>
                <w:b/>
                <w:sz w:val="20"/>
                <w:szCs w:val="20"/>
              </w:rPr>
            </w:pPr>
            <w:r w:rsidRPr="00085A41">
              <w:rPr>
                <w:rFonts w:ascii="Arial" w:hAnsi="Arial" w:cs="Arial"/>
                <w:sz w:val="20"/>
                <w:szCs w:val="20"/>
                <w:shd w:val="clear" w:color="auto" w:fill="FFFFFF"/>
              </w:rPr>
              <w:t xml:space="preserve">MORAES, Cícero Couto de. </w:t>
            </w:r>
            <w:r w:rsidRPr="00085A41">
              <w:rPr>
                <w:rFonts w:ascii="Arial" w:hAnsi="Arial" w:cs="Arial"/>
                <w:b/>
                <w:sz w:val="20"/>
                <w:szCs w:val="20"/>
                <w:shd w:val="clear" w:color="auto" w:fill="FFFFFF"/>
              </w:rPr>
              <w:t>Engenharia de automação industrial</w:t>
            </w:r>
            <w:r w:rsidRPr="00085A41">
              <w:rPr>
                <w:rFonts w:ascii="Arial" w:hAnsi="Arial" w:cs="Arial"/>
                <w:sz w:val="20"/>
                <w:szCs w:val="20"/>
                <w:shd w:val="clear" w:color="auto" w:fill="FFFFFF"/>
              </w:rPr>
              <w:t>. 2. Rio de Janeiro LTC 2006.</w:t>
            </w:r>
          </w:p>
          <w:p w14:paraId="1D89242F"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NONAKA, Ikujiro; TAKEUCHI, Hirotaka. </w:t>
            </w:r>
            <w:r w:rsidRPr="00085A41">
              <w:rPr>
                <w:rFonts w:ascii="Arial" w:hAnsi="Arial" w:cs="Arial"/>
                <w:b/>
                <w:sz w:val="20"/>
                <w:szCs w:val="20"/>
              </w:rPr>
              <w:t>Criação de conhecimento na empresa</w:t>
            </w:r>
            <w:r w:rsidRPr="00085A41">
              <w:rPr>
                <w:rFonts w:ascii="Arial" w:hAnsi="Arial" w:cs="Arial"/>
                <w:sz w:val="20"/>
                <w:szCs w:val="20"/>
              </w:rPr>
              <w:t xml:space="preserve">: como as empresas japonesas geram a dinâmica da inovação. 20 ed.  Rio de Janeiro: Elsevier, c1997. </w:t>
            </w:r>
          </w:p>
          <w:p w14:paraId="313DE762" w14:textId="77777777" w:rsidR="000C4673" w:rsidRPr="00085A41" w:rsidRDefault="000C4673" w:rsidP="000C4673">
            <w:pPr>
              <w:shd w:val="clear" w:color="auto" w:fill="FFFFFF"/>
              <w:jc w:val="both"/>
              <w:rPr>
                <w:rFonts w:ascii="Arial" w:hAnsi="Arial" w:cs="Arial"/>
                <w:sz w:val="20"/>
                <w:szCs w:val="20"/>
              </w:rPr>
            </w:pPr>
            <w:r w:rsidRPr="00085A41">
              <w:rPr>
                <w:rFonts w:ascii="Arial" w:hAnsi="Arial" w:cs="Arial"/>
                <w:sz w:val="20"/>
                <w:szCs w:val="20"/>
              </w:rPr>
              <w:t xml:space="preserve">RITZMAN, Larry P; KRAJEWSKI, Lee J. </w:t>
            </w:r>
            <w:r w:rsidRPr="00085A41">
              <w:rPr>
                <w:rFonts w:ascii="Arial" w:hAnsi="Arial" w:cs="Arial"/>
                <w:b/>
                <w:sz w:val="20"/>
                <w:szCs w:val="20"/>
              </w:rPr>
              <w:t>Administração da produção e operações</w:t>
            </w:r>
            <w:r w:rsidRPr="00085A41">
              <w:rPr>
                <w:rFonts w:ascii="Arial" w:hAnsi="Arial" w:cs="Arial"/>
                <w:sz w:val="20"/>
                <w:szCs w:val="20"/>
              </w:rPr>
              <w:t>. São Paulo: Pearson Education do Brasil: Prentice-Hall, 2004.</w:t>
            </w:r>
          </w:p>
          <w:p w14:paraId="2EE258F1" w14:textId="77777777" w:rsidR="000C4673" w:rsidRPr="00924864" w:rsidRDefault="000C4673" w:rsidP="000C4673">
            <w:pPr>
              <w:shd w:val="clear" w:color="auto" w:fill="FFFFFF"/>
              <w:jc w:val="both"/>
              <w:rPr>
                <w:rFonts w:ascii="Arial" w:hAnsi="Arial" w:cs="Arial"/>
                <w:sz w:val="20"/>
                <w:szCs w:val="20"/>
                <w:lang w:val="en-US"/>
              </w:rPr>
            </w:pPr>
            <w:r w:rsidRPr="00085A41">
              <w:rPr>
                <w:rFonts w:ascii="Arial" w:hAnsi="Arial" w:cs="Arial"/>
                <w:sz w:val="20"/>
                <w:szCs w:val="20"/>
              </w:rPr>
              <w:t xml:space="preserve">ROBBINS, Stephen P.; MARCONDES, Reynaldo Cavalheiro. </w:t>
            </w:r>
            <w:r w:rsidRPr="00085A41">
              <w:rPr>
                <w:rFonts w:ascii="Arial" w:hAnsi="Arial" w:cs="Arial"/>
                <w:b/>
                <w:sz w:val="20"/>
                <w:szCs w:val="20"/>
              </w:rPr>
              <w:t>Comportamento organizacional</w:t>
            </w:r>
            <w:r w:rsidRPr="00085A41">
              <w:rPr>
                <w:rFonts w:ascii="Arial" w:hAnsi="Arial" w:cs="Arial"/>
                <w:sz w:val="20"/>
                <w:szCs w:val="20"/>
              </w:rPr>
              <w:t xml:space="preserve">. </w:t>
            </w:r>
            <w:r w:rsidRPr="00924864">
              <w:rPr>
                <w:rFonts w:ascii="Arial" w:hAnsi="Arial" w:cs="Arial"/>
                <w:sz w:val="20"/>
                <w:szCs w:val="20"/>
                <w:lang w:val="en-US"/>
              </w:rPr>
              <w:t>14.ed. São Paulo: Makron Books, c2010.</w:t>
            </w:r>
          </w:p>
          <w:p w14:paraId="3C7AF430" w14:textId="77777777" w:rsidR="000C4673" w:rsidRPr="00085A41" w:rsidRDefault="000C4673" w:rsidP="000C4673">
            <w:pPr>
              <w:shd w:val="clear" w:color="auto" w:fill="FFFFFF"/>
              <w:jc w:val="both"/>
              <w:rPr>
                <w:rFonts w:ascii="Arial" w:hAnsi="Arial" w:cs="Arial"/>
                <w:b/>
                <w:sz w:val="20"/>
                <w:szCs w:val="20"/>
              </w:rPr>
            </w:pPr>
            <w:r w:rsidRPr="00924864">
              <w:rPr>
                <w:rFonts w:ascii="Arial" w:hAnsi="Arial" w:cs="Arial"/>
                <w:sz w:val="20"/>
                <w:szCs w:val="20"/>
                <w:lang w:val="en-US"/>
              </w:rPr>
              <w:t xml:space="preserve">SLACK, Nigel; BRANDON-JONES, Alistair; JOHNSTON, Robert. </w:t>
            </w:r>
            <w:r w:rsidRPr="00085A41">
              <w:rPr>
                <w:rFonts w:ascii="Arial" w:hAnsi="Arial" w:cs="Arial"/>
                <w:b/>
                <w:sz w:val="20"/>
                <w:szCs w:val="20"/>
              </w:rPr>
              <w:t>Administração da produção</w:t>
            </w:r>
            <w:r w:rsidRPr="00085A41">
              <w:rPr>
                <w:rFonts w:ascii="Arial" w:hAnsi="Arial" w:cs="Arial"/>
                <w:sz w:val="20"/>
                <w:szCs w:val="20"/>
              </w:rPr>
              <w:t>. 8. ed. São Paulo: Atlas, 2018.</w:t>
            </w:r>
          </w:p>
        </w:tc>
      </w:tr>
      <w:tr w:rsidR="00890FEA" w:rsidRPr="00085A41" w14:paraId="2226E2F6" w14:textId="77777777" w:rsidTr="000C4673">
        <w:trPr>
          <w:gridAfter w:val="1"/>
          <w:wAfter w:w="46" w:type="dxa"/>
        </w:trPr>
        <w:tc>
          <w:tcPr>
            <w:tcW w:w="2127" w:type="dxa"/>
          </w:tcPr>
          <w:p w14:paraId="269E5935" w14:textId="77777777" w:rsidR="00890FEA" w:rsidRPr="00085A41" w:rsidRDefault="00890FEA" w:rsidP="000C4673">
            <w:pPr>
              <w:tabs>
                <w:tab w:val="left" w:pos="615"/>
              </w:tabs>
              <w:jc w:val="center"/>
              <w:rPr>
                <w:rFonts w:ascii="Arial" w:hAnsi="Arial" w:cs="Arial"/>
                <w:b/>
                <w:sz w:val="20"/>
                <w:szCs w:val="20"/>
              </w:rPr>
            </w:pPr>
          </w:p>
          <w:p w14:paraId="273C5C3D" w14:textId="77777777" w:rsidR="00890FEA" w:rsidRPr="00085A41" w:rsidRDefault="00890FEA" w:rsidP="000C4673">
            <w:pPr>
              <w:tabs>
                <w:tab w:val="left" w:pos="615"/>
              </w:tabs>
              <w:jc w:val="center"/>
              <w:rPr>
                <w:rFonts w:ascii="Arial" w:hAnsi="Arial" w:cs="Arial"/>
                <w:b/>
                <w:sz w:val="20"/>
                <w:szCs w:val="20"/>
              </w:rPr>
            </w:pPr>
          </w:p>
          <w:p w14:paraId="36FA6017" w14:textId="77777777" w:rsidR="00890FEA" w:rsidRPr="00085A41" w:rsidRDefault="00890FEA" w:rsidP="000C4673">
            <w:pPr>
              <w:tabs>
                <w:tab w:val="left" w:pos="615"/>
              </w:tabs>
              <w:jc w:val="center"/>
              <w:rPr>
                <w:rFonts w:ascii="Arial" w:hAnsi="Arial" w:cs="Arial"/>
                <w:b/>
                <w:sz w:val="20"/>
                <w:szCs w:val="20"/>
              </w:rPr>
            </w:pPr>
          </w:p>
          <w:p w14:paraId="364DCF65" w14:textId="51AB62CE" w:rsidR="000C4673" w:rsidRPr="00085A41" w:rsidRDefault="000C4673" w:rsidP="000C4673">
            <w:pPr>
              <w:tabs>
                <w:tab w:val="left" w:pos="615"/>
              </w:tabs>
              <w:jc w:val="center"/>
              <w:rPr>
                <w:rFonts w:ascii="Arial" w:hAnsi="Arial" w:cs="Arial"/>
                <w:b/>
                <w:sz w:val="20"/>
                <w:szCs w:val="20"/>
              </w:rPr>
            </w:pPr>
            <w:r w:rsidRPr="00085A41">
              <w:rPr>
                <w:rFonts w:ascii="Arial" w:hAnsi="Arial" w:cs="Arial"/>
                <w:b/>
                <w:sz w:val="20"/>
                <w:szCs w:val="20"/>
              </w:rPr>
              <w:t>Estruturas</w:t>
            </w:r>
          </w:p>
        </w:tc>
        <w:tc>
          <w:tcPr>
            <w:tcW w:w="7229" w:type="dxa"/>
          </w:tcPr>
          <w:p w14:paraId="621A1587"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1DB8D2F5"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sz w:val="20"/>
                <w:szCs w:val="20"/>
                <w:shd w:val="clear" w:color="auto" w:fill="FFFFFF"/>
              </w:rPr>
              <w:t>Estática dos pontos materiais. Estática dos corpos rígidos. Sistemas equivalentes de força. Centróides e baricentros. Momento de inércia. Círculo de Mohr. Cinemática e dinâmica do ponto e do corpo rígido. Classificação geométrica das estruturas. Ações e reações. Estruturas isostáticas, hiperestáticas e hipostáticas. Classificação dos esforços. Equilíbrio das forças.  Estática das vigas. Estática das treliças. Tração e compressão simples. Torção. Flexão simples. Cisalhamento convencional. Cisalhamento na flexão. Flexão oblíqua. Deformações. Flambagem. Esforços combinados. Teoremas de   energia. Critérios de resistência. Graus de hiperestaticidade. Linhas de influência. Métodos dos deslocamentos. Deslocamentos e esforços devido aos efeitos de carregamento, temperatura e recalque de apoio. Processo da equação dos três momentos. Análise matricial de estruturas. Tecnologia do concreto e do aço. Concreto armado. Estado limite último. Dimensionamento à flexão simples de vigas. Detalhamento de armadura longitudinal e transversal. Lajes maciças e nervuradas. Estados limites de serviço. Compressão simples.  Flexão composta normal e oblíqua. Aplicação a pilares. Contraventamento.  Lajes planas. Punção. Torção. Elementos componentes de uma ponte:  superestrutura, mesoestrutura, infraestrutura e aparelhos de apoio. Tipos e classificação das pontes. Detalhes e métodos construtivos para pontes em concreto armado. Cargas típicas em pontes: esforços, solicitações e   deformações. Dimensionamento de pontes em concreto armado.</w:t>
            </w:r>
          </w:p>
          <w:p w14:paraId="5681BE98" w14:textId="77777777" w:rsidR="000C4673" w:rsidRPr="00085A41" w:rsidRDefault="000C4673" w:rsidP="000C4673">
            <w:pPr>
              <w:autoSpaceDE w:val="0"/>
              <w:autoSpaceDN w:val="0"/>
              <w:adjustRightInd w:val="0"/>
              <w:jc w:val="both"/>
              <w:rPr>
                <w:rFonts w:ascii="Arial" w:hAnsi="Arial" w:cs="Arial"/>
                <w:b/>
                <w:sz w:val="20"/>
                <w:szCs w:val="20"/>
              </w:rPr>
            </w:pPr>
          </w:p>
          <w:p w14:paraId="4A79B2E5"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39D0E7B0"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ARAUJO, J. M. </w:t>
            </w:r>
            <w:r w:rsidRPr="00085A41">
              <w:rPr>
                <w:rFonts w:ascii="Arial" w:hAnsi="Arial" w:cs="Arial"/>
                <w:b/>
                <w:sz w:val="20"/>
                <w:szCs w:val="20"/>
                <w:shd w:val="clear" w:color="auto" w:fill="FFFFFF"/>
              </w:rPr>
              <w:t>Curso de Concreto Armado</w:t>
            </w:r>
            <w:r w:rsidRPr="00085A41">
              <w:rPr>
                <w:rFonts w:ascii="Arial" w:hAnsi="Arial" w:cs="Arial"/>
                <w:sz w:val="20"/>
                <w:szCs w:val="20"/>
                <w:shd w:val="clear" w:color="auto" w:fill="FFFFFF"/>
              </w:rPr>
              <w:t>, vol. 1 a 4. Editora Dunas, 2003.</w:t>
            </w:r>
          </w:p>
          <w:p w14:paraId="1E552561" w14:textId="77777777" w:rsidR="000C4673" w:rsidRPr="00924864" w:rsidRDefault="000C4673" w:rsidP="000C4673">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BEER, F. P., JOHNSTON, E. R. Jr. </w:t>
            </w:r>
            <w:r w:rsidRPr="00085A41">
              <w:rPr>
                <w:rFonts w:ascii="Arial" w:hAnsi="Arial" w:cs="Arial"/>
                <w:b/>
                <w:sz w:val="20"/>
                <w:szCs w:val="20"/>
                <w:shd w:val="clear" w:color="auto" w:fill="FFFFFF"/>
              </w:rPr>
              <w:t>Mecânica Vetorial para Engenheiros</w:t>
            </w:r>
            <w:r w:rsidRPr="00085A41">
              <w:rPr>
                <w:rFonts w:ascii="Arial" w:hAnsi="Arial" w:cs="Arial"/>
                <w:sz w:val="20"/>
                <w:szCs w:val="20"/>
                <w:shd w:val="clear" w:color="auto" w:fill="FFFFFF"/>
              </w:rPr>
              <w:t xml:space="preserve"> (Estática). </w:t>
            </w:r>
            <w:r w:rsidRPr="00924864">
              <w:rPr>
                <w:rFonts w:ascii="Arial" w:hAnsi="Arial" w:cs="Arial"/>
                <w:sz w:val="20"/>
                <w:szCs w:val="20"/>
                <w:shd w:val="clear" w:color="auto" w:fill="FFFFFF"/>
                <w:lang w:val="en-US"/>
              </w:rPr>
              <w:t>5ª ed. Editora Makron Books, 1994.</w:t>
            </w:r>
          </w:p>
          <w:p w14:paraId="4387B6EE"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BORESI, A. P., SCHMIDT, R. </w:t>
            </w:r>
            <w:r w:rsidRPr="00924864">
              <w:rPr>
                <w:rFonts w:ascii="Arial" w:hAnsi="Arial" w:cs="Arial"/>
                <w:b/>
                <w:sz w:val="20"/>
                <w:szCs w:val="20"/>
                <w:shd w:val="clear" w:color="auto" w:fill="FFFFFF"/>
                <w:lang w:val="en-US"/>
              </w:rPr>
              <w:t>Estática</w:t>
            </w:r>
            <w:r w:rsidRPr="00924864">
              <w:rPr>
                <w:rFonts w:ascii="Arial" w:hAnsi="Arial" w:cs="Arial"/>
                <w:sz w:val="20"/>
                <w:szCs w:val="20"/>
                <w:shd w:val="clear" w:color="auto" w:fill="FFFFFF"/>
                <w:lang w:val="en-US"/>
              </w:rPr>
              <w:t xml:space="preserve">. </w:t>
            </w:r>
            <w:r w:rsidRPr="00085A41">
              <w:rPr>
                <w:rFonts w:ascii="Arial" w:hAnsi="Arial" w:cs="Arial"/>
                <w:sz w:val="20"/>
                <w:szCs w:val="20"/>
                <w:shd w:val="clear" w:color="auto" w:fill="FFFFFF"/>
              </w:rPr>
              <w:t>Editora Pioneira Thomson Learning, 2003.</w:t>
            </w:r>
          </w:p>
          <w:p w14:paraId="4881A73F"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BRAGA, W. A. </w:t>
            </w:r>
            <w:r w:rsidRPr="00085A41">
              <w:rPr>
                <w:rFonts w:ascii="Arial" w:hAnsi="Arial" w:cs="Arial"/>
                <w:b/>
                <w:sz w:val="20"/>
                <w:szCs w:val="20"/>
                <w:shd w:val="clear" w:color="auto" w:fill="FFFFFF"/>
              </w:rPr>
              <w:t>Aparelhos de Apoio das Estruturas</w:t>
            </w:r>
            <w:r w:rsidRPr="00085A41">
              <w:rPr>
                <w:rFonts w:ascii="Arial" w:hAnsi="Arial" w:cs="Arial"/>
                <w:sz w:val="20"/>
                <w:szCs w:val="20"/>
                <w:shd w:val="clear" w:color="auto" w:fill="FFFFFF"/>
              </w:rPr>
              <w:t>. Editora Edgar Blücher, 1986.</w:t>
            </w:r>
          </w:p>
          <w:p w14:paraId="30F9ED1C"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CAMPANARI, F. A. </w:t>
            </w:r>
            <w:r w:rsidRPr="00085A41">
              <w:rPr>
                <w:rFonts w:ascii="Arial" w:hAnsi="Arial" w:cs="Arial"/>
                <w:b/>
                <w:sz w:val="20"/>
                <w:szCs w:val="20"/>
                <w:shd w:val="clear" w:color="auto" w:fill="FFFFFF"/>
              </w:rPr>
              <w:t>Teoria das Estruturas</w:t>
            </w:r>
            <w:r w:rsidRPr="00085A41">
              <w:rPr>
                <w:rFonts w:ascii="Arial" w:hAnsi="Arial" w:cs="Arial"/>
                <w:sz w:val="20"/>
                <w:szCs w:val="20"/>
                <w:shd w:val="clear" w:color="auto" w:fill="FFFFFF"/>
              </w:rPr>
              <w:t>, 4 volumes. Editora Guanabara Dois, 1985.</w:t>
            </w:r>
          </w:p>
          <w:p w14:paraId="7F0A211C"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CARVALHO, R. C., PINHEIRO, L.M</w:t>
            </w:r>
            <w:r w:rsidRPr="00085A41">
              <w:rPr>
                <w:rFonts w:ascii="Arial" w:hAnsi="Arial" w:cs="Arial"/>
                <w:b/>
                <w:sz w:val="20"/>
                <w:szCs w:val="20"/>
                <w:shd w:val="clear" w:color="auto" w:fill="FFFFFF"/>
              </w:rPr>
              <w:t>. Cálculo e Detalhamento de Estruturas Usuais de Concreto Armado</w:t>
            </w:r>
            <w:r w:rsidRPr="00085A41">
              <w:rPr>
                <w:rFonts w:ascii="Arial" w:hAnsi="Arial" w:cs="Arial"/>
                <w:sz w:val="20"/>
                <w:szCs w:val="20"/>
                <w:shd w:val="clear" w:color="auto" w:fill="FFFFFF"/>
              </w:rPr>
              <w:t>, vol. 1 e 2. Editora Pini, 2009.</w:t>
            </w:r>
          </w:p>
          <w:p w14:paraId="42A53C7D"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CASCÃO, Maria. </w:t>
            </w:r>
            <w:r w:rsidRPr="00085A41">
              <w:rPr>
                <w:rFonts w:ascii="Arial" w:hAnsi="Arial" w:cs="Arial"/>
                <w:b/>
                <w:sz w:val="20"/>
                <w:szCs w:val="20"/>
                <w:shd w:val="clear" w:color="auto" w:fill="FFFFFF"/>
              </w:rPr>
              <w:t>Estruturas Isostáticas</w:t>
            </w:r>
            <w:r w:rsidRPr="00085A41">
              <w:rPr>
                <w:rFonts w:ascii="Arial" w:hAnsi="Arial" w:cs="Arial"/>
                <w:sz w:val="20"/>
                <w:szCs w:val="20"/>
                <w:shd w:val="clear" w:color="auto" w:fill="FFFFFF"/>
              </w:rPr>
              <w:t>. Editora Oficina de Textos, 2009.</w:t>
            </w:r>
          </w:p>
          <w:p w14:paraId="580E5110"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CLÍMACO, J. C. T. </w:t>
            </w:r>
            <w:r w:rsidRPr="00085A41">
              <w:rPr>
                <w:rFonts w:ascii="Arial" w:hAnsi="Arial" w:cs="Arial"/>
                <w:b/>
                <w:sz w:val="20"/>
                <w:szCs w:val="20"/>
                <w:shd w:val="clear" w:color="auto" w:fill="FFFFFF"/>
              </w:rPr>
              <w:t>Estrutura de Concreto Armado</w:t>
            </w:r>
            <w:r w:rsidRPr="00085A41">
              <w:rPr>
                <w:rFonts w:ascii="Arial" w:hAnsi="Arial" w:cs="Arial"/>
                <w:sz w:val="20"/>
                <w:szCs w:val="20"/>
                <w:shd w:val="clear" w:color="auto" w:fill="FFFFFF"/>
              </w:rPr>
              <w:t xml:space="preserve">: fundamentos de   projeto, dimensionamento e verificação. Editora da UNB, 2005.   </w:t>
            </w:r>
          </w:p>
          <w:p w14:paraId="3848C1DB"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FUSCO, P. B. </w:t>
            </w:r>
            <w:r w:rsidRPr="00085A41">
              <w:rPr>
                <w:rFonts w:ascii="Arial" w:hAnsi="Arial" w:cs="Arial"/>
                <w:b/>
                <w:sz w:val="20"/>
                <w:szCs w:val="20"/>
                <w:shd w:val="clear" w:color="auto" w:fill="FFFFFF"/>
              </w:rPr>
              <w:t>Estruturas de Concreto</w:t>
            </w:r>
            <w:r w:rsidRPr="00085A41">
              <w:rPr>
                <w:rFonts w:ascii="Arial" w:hAnsi="Arial" w:cs="Arial"/>
                <w:sz w:val="20"/>
                <w:szCs w:val="20"/>
                <w:shd w:val="clear" w:color="auto" w:fill="FFFFFF"/>
              </w:rPr>
              <w:t xml:space="preserve">: fundamentos do projeto estrutural.   Editora MCGraw-Hill, EDUSP, 1976. </w:t>
            </w:r>
          </w:p>
          <w:p w14:paraId="5A41CFBD"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FUSCO, P. B. </w:t>
            </w:r>
            <w:r w:rsidRPr="00085A41">
              <w:rPr>
                <w:rFonts w:ascii="Arial" w:hAnsi="Arial" w:cs="Arial"/>
                <w:b/>
                <w:sz w:val="20"/>
                <w:szCs w:val="20"/>
                <w:shd w:val="clear" w:color="auto" w:fill="FFFFFF"/>
              </w:rPr>
              <w:t>Estruturas de Concreto</w:t>
            </w:r>
            <w:r w:rsidRPr="00085A41">
              <w:rPr>
                <w:rFonts w:ascii="Arial" w:hAnsi="Arial" w:cs="Arial"/>
                <w:sz w:val="20"/>
                <w:szCs w:val="20"/>
                <w:shd w:val="clear" w:color="auto" w:fill="FFFFFF"/>
              </w:rPr>
              <w:t xml:space="preserve">: solicitações normais. Editora Guanabara Dois, 1981. </w:t>
            </w:r>
          </w:p>
          <w:p w14:paraId="29CB760E"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FUSCO, P.B. </w:t>
            </w:r>
            <w:r w:rsidRPr="00085A41">
              <w:rPr>
                <w:rFonts w:ascii="Arial" w:hAnsi="Arial" w:cs="Arial"/>
                <w:b/>
                <w:sz w:val="20"/>
                <w:szCs w:val="20"/>
                <w:shd w:val="clear" w:color="auto" w:fill="FFFFFF"/>
              </w:rPr>
              <w:t>Técnica de Armar as Estruturas de Concreto</w:t>
            </w:r>
            <w:r w:rsidRPr="00085A41">
              <w:rPr>
                <w:rFonts w:ascii="Arial" w:hAnsi="Arial" w:cs="Arial"/>
                <w:sz w:val="20"/>
                <w:szCs w:val="20"/>
                <w:shd w:val="clear" w:color="auto" w:fill="FFFFFF"/>
              </w:rPr>
              <w:t>. Editora Pini, 1994.</w:t>
            </w:r>
          </w:p>
          <w:p w14:paraId="7D7CBC3E"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 GERE, J. M., WEAVER, W., PINTO, C. M. P. F. </w:t>
            </w:r>
            <w:r w:rsidRPr="00085A41">
              <w:rPr>
                <w:rFonts w:ascii="Arial" w:hAnsi="Arial" w:cs="Arial"/>
                <w:b/>
                <w:sz w:val="20"/>
                <w:szCs w:val="20"/>
                <w:shd w:val="clear" w:color="auto" w:fill="FFFFFF"/>
              </w:rPr>
              <w:t>Análise de Estruturas Reticuladas</w:t>
            </w:r>
            <w:r w:rsidRPr="00085A41">
              <w:rPr>
                <w:rFonts w:ascii="Arial" w:hAnsi="Arial" w:cs="Arial"/>
                <w:sz w:val="20"/>
                <w:szCs w:val="20"/>
                <w:shd w:val="clear" w:color="auto" w:fill="FFFFFF"/>
              </w:rPr>
              <w:t>. Editora Guanabara Dois, 1981.</w:t>
            </w:r>
          </w:p>
          <w:p w14:paraId="354E8977"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GRAZIANO, F. P. </w:t>
            </w:r>
            <w:r w:rsidRPr="00085A41">
              <w:rPr>
                <w:rFonts w:ascii="Arial" w:hAnsi="Arial" w:cs="Arial"/>
                <w:b/>
                <w:sz w:val="20"/>
                <w:szCs w:val="20"/>
                <w:shd w:val="clear" w:color="auto" w:fill="FFFFFF"/>
              </w:rPr>
              <w:t>Projeto e Execução de Estruturas de Concreto Armado</w:t>
            </w:r>
            <w:r w:rsidRPr="00085A41">
              <w:rPr>
                <w:rFonts w:ascii="Arial" w:hAnsi="Arial" w:cs="Arial"/>
                <w:sz w:val="20"/>
                <w:szCs w:val="20"/>
                <w:shd w:val="clear" w:color="auto" w:fill="FFFFFF"/>
              </w:rPr>
              <w:t>.  Editora O Nome da Rosa, 2005.</w:t>
            </w:r>
          </w:p>
          <w:p w14:paraId="20FC6649" w14:textId="77777777" w:rsidR="000C4673" w:rsidRPr="00924864" w:rsidRDefault="000C4673" w:rsidP="000C4673">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HIBBELER, R. C. </w:t>
            </w:r>
            <w:r w:rsidRPr="00085A41">
              <w:rPr>
                <w:rFonts w:ascii="Arial" w:hAnsi="Arial" w:cs="Arial"/>
                <w:b/>
                <w:sz w:val="20"/>
                <w:szCs w:val="20"/>
                <w:shd w:val="clear" w:color="auto" w:fill="FFFFFF"/>
              </w:rPr>
              <w:t>Mecânica para Engenharia</w:t>
            </w:r>
            <w:r w:rsidRPr="00085A41">
              <w:rPr>
                <w:rFonts w:ascii="Arial" w:hAnsi="Arial" w:cs="Arial"/>
                <w:sz w:val="20"/>
                <w:szCs w:val="20"/>
                <w:shd w:val="clear" w:color="auto" w:fill="FFFFFF"/>
              </w:rPr>
              <w:t xml:space="preserve"> (Estática). </w:t>
            </w:r>
            <w:r w:rsidRPr="00924864">
              <w:rPr>
                <w:rFonts w:ascii="Arial" w:hAnsi="Arial" w:cs="Arial"/>
                <w:sz w:val="20"/>
                <w:szCs w:val="20"/>
                <w:shd w:val="clear" w:color="auto" w:fill="FFFFFF"/>
                <w:lang w:val="en-US"/>
              </w:rPr>
              <w:t>12ª ed. Editora Pearson Prentice Hall, 2011.</w:t>
            </w:r>
          </w:p>
          <w:p w14:paraId="0DECC003"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HIBBELER, R. C. </w:t>
            </w:r>
            <w:r w:rsidRPr="00085A41">
              <w:rPr>
                <w:rFonts w:ascii="Arial" w:hAnsi="Arial" w:cs="Arial"/>
                <w:b/>
                <w:sz w:val="20"/>
                <w:szCs w:val="20"/>
                <w:shd w:val="clear" w:color="auto" w:fill="FFFFFF"/>
              </w:rPr>
              <w:t>Resistência dos Materiais</w:t>
            </w:r>
            <w:r w:rsidRPr="00085A41">
              <w:rPr>
                <w:rFonts w:ascii="Arial" w:hAnsi="Arial" w:cs="Arial"/>
                <w:sz w:val="20"/>
                <w:szCs w:val="20"/>
                <w:shd w:val="clear" w:color="auto" w:fill="FFFFFF"/>
              </w:rPr>
              <w:t>. 7ª ed. Editora LTC, 2010.</w:t>
            </w:r>
          </w:p>
          <w:p w14:paraId="4E8EDD20"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MARCHETTI, O. </w:t>
            </w:r>
            <w:r w:rsidRPr="00085A41">
              <w:rPr>
                <w:rFonts w:ascii="Arial" w:hAnsi="Arial" w:cs="Arial"/>
                <w:b/>
                <w:sz w:val="20"/>
                <w:szCs w:val="20"/>
                <w:shd w:val="clear" w:color="auto" w:fill="FFFFFF"/>
              </w:rPr>
              <w:t>Pontes de Concreto Armado</w:t>
            </w:r>
            <w:r w:rsidRPr="00085A41">
              <w:rPr>
                <w:rFonts w:ascii="Arial" w:hAnsi="Arial" w:cs="Arial"/>
                <w:sz w:val="20"/>
                <w:szCs w:val="20"/>
                <w:shd w:val="clear" w:color="auto" w:fill="FFFFFF"/>
              </w:rPr>
              <w:t>. Editora Blücher. 2008.</w:t>
            </w:r>
          </w:p>
          <w:p w14:paraId="59C5EAA4"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MENDES, L. C. </w:t>
            </w:r>
            <w:r w:rsidRPr="00085A41">
              <w:rPr>
                <w:rFonts w:ascii="Arial" w:hAnsi="Arial" w:cs="Arial"/>
                <w:b/>
                <w:sz w:val="20"/>
                <w:szCs w:val="20"/>
                <w:shd w:val="clear" w:color="auto" w:fill="FFFFFF"/>
              </w:rPr>
              <w:t>Pontes</w:t>
            </w:r>
            <w:r w:rsidRPr="00085A41">
              <w:rPr>
                <w:rFonts w:ascii="Arial" w:hAnsi="Arial" w:cs="Arial"/>
                <w:sz w:val="20"/>
                <w:szCs w:val="20"/>
                <w:shd w:val="clear" w:color="auto" w:fill="FFFFFF"/>
              </w:rPr>
              <w:t>. Editora Eduff, 2017.</w:t>
            </w:r>
          </w:p>
          <w:p w14:paraId="18C78380"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PFEIL, W. </w:t>
            </w:r>
            <w:r w:rsidRPr="00085A41">
              <w:rPr>
                <w:rFonts w:ascii="Arial" w:hAnsi="Arial" w:cs="Arial"/>
                <w:b/>
                <w:sz w:val="20"/>
                <w:szCs w:val="20"/>
                <w:shd w:val="clear" w:color="auto" w:fill="FFFFFF"/>
              </w:rPr>
              <w:t>Pontes em Concreto Armado</w:t>
            </w:r>
            <w:r w:rsidRPr="00085A41">
              <w:rPr>
                <w:rFonts w:ascii="Arial" w:hAnsi="Arial" w:cs="Arial"/>
                <w:sz w:val="20"/>
                <w:szCs w:val="20"/>
                <w:shd w:val="clear" w:color="auto" w:fill="FFFFFF"/>
              </w:rPr>
              <w:t>. Editora Livros Técnicos e Científicos,1980.</w:t>
            </w:r>
          </w:p>
          <w:p w14:paraId="390C8AE2"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SHAMES, I. H. </w:t>
            </w:r>
            <w:r w:rsidRPr="00085A41">
              <w:rPr>
                <w:rFonts w:ascii="Arial" w:hAnsi="Arial" w:cs="Arial"/>
                <w:b/>
                <w:sz w:val="20"/>
                <w:szCs w:val="20"/>
                <w:shd w:val="clear" w:color="auto" w:fill="FFFFFF"/>
              </w:rPr>
              <w:t>Mecânica para Engenharia</w:t>
            </w:r>
            <w:r w:rsidRPr="00085A41">
              <w:rPr>
                <w:rFonts w:ascii="Arial" w:hAnsi="Arial" w:cs="Arial"/>
                <w:sz w:val="20"/>
                <w:szCs w:val="20"/>
                <w:shd w:val="clear" w:color="auto" w:fill="FFFFFF"/>
              </w:rPr>
              <w:t>. 4ª ed. Editora Pearson Educacion do Brasil, 2002.</w:t>
            </w:r>
          </w:p>
          <w:p w14:paraId="3138E196"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SORIANO, Humberto Lima. </w:t>
            </w:r>
            <w:r w:rsidRPr="00085A41">
              <w:rPr>
                <w:rFonts w:ascii="Arial" w:hAnsi="Arial" w:cs="Arial"/>
                <w:b/>
                <w:sz w:val="20"/>
                <w:szCs w:val="20"/>
                <w:shd w:val="clear" w:color="auto" w:fill="FFFFFF"/>
              </w:rPr>
              <w:t>Estática das Estruturas</w:t>
            </w:r>
            <w:r w:rsidRPr="00085A41">
              <w:rPr>
                <w:rFonts w:ascii="Arial" w:hAnsi="Arial" w:cs="Arial"/>
                <w:sz w:val="20"/>
                <w:szCs w:val="20"/>
                <w:shd w:val="clear" w:color="auto" w:fill="FFFFFF"/>
              </w:rPr>
              <w:t>. Editora Ciência Moderna, 2010.</w:t>
            </w:r>
          </w:p>
          <w:p w14:paraId="6E32F707"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SUSSEKIND, J. C. </w:t>
            </w:r>
            <w:r w:rsidRPr="00085A41">
              <w:rPr>
                <w:rFonts w:ascii="Arial" w:hAnsi="Arial" w:cs="Arial"/>
                <w:b/>
                <w:sz w:val="20"/>
                <w:szCs w:val="20"/>
                <w:shd w:val="clear" w:color="auto" w:fill="FFFFFF"/>
              </w:rPr>
              <w:t>Curso de Análise Estrutural</w:t>
            </w:r>
            <w:r w:rsidRPr="00085A41">
              <w:rPr>
                <w:rFonts w:ascii="Arial" w:hAnsi="Arial" w:cs="Arial"/>
                <w:sz w:val="20"/>
                <w:szCs w:val="20"/>
                <w:shd w:val="clear" w:color="auto" w:fill="FFFFFF"/>
              </w:rPr>
              <w:t xml:space="preserve">, 3 volumes. Editora Globo, 1981. </w:t>
            </w:r>
          </w:p>
          <w:p w14:paraId="343BC8F2"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TIMOSHENKO, S. P.; GERE, J. E. </w:t>
            </w:r>
            <w:r w:rsidRPr="00085A41">
              <w:rPr>
                <w:rFonts w:ascii="Arial" w:hAnsi="Arial" w:cs="Arial"/>
                <w:b/>
                <w:sz w:val="20"/>
                <w:szCs w:val="20"/>
                <w:shd w:val="clear" w:color="auto" w:fill="FFFFFF"/>
              </w:rPr>
              <w:t>Mecânica dos Sólidos</w:t>
            </w:r>
            <w:r w:rsidRPr="00085A41">
              <w:rPr>
                <w:rFonts w:ascii="Arial" w:hAnsi="Arial" w:cs="Arial"/>
                <w:sz w:val="20"/>
                <w:szCs w:val="20"/>
                <w:shd w:val="clear" w:color="auto" w:fill="FFFFFF"/>
              </w:rPr>
              <w:t>, vol. I e II. Editora LTC, 1994.</w:t>
            </w:r>
          </w:p>
          <w:p w14:paraId="7498BA10"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sz w:val="20"/>
                <w:szCs w:val="20"/>
                <w:shd w:val="clear" w:color="auto" w:fill="FFFFFF"/>
              </w:rPr>
              <w:t xml:space="preserve">LEONHARDT, F. </w:t>
            </w:r>
            <w:r w:rsidRPr="00085A41">
              <w:rPr>
                <w:rFonts w:ascii="Arial" w:hAnsi="Arial" w:cs="Arial"/>
                <w:b/>
                <w:sz w:val="20"/>
                <w:szCs w:val="20"/>
                <w:shd w:val="clear" w:color="auto" w:fill="FFFFFF"/>
              </w:rPr>
              <w:t>Construções de Concreto</w:t>
            </w:r>
            <w:r w:rsidRPr="00085A41">
              <w:rPr>
                <w:rFonts w:ascii="Arial" w:hAnsi="Arial" w:cs="Arial"/>
                <w:sz w:val="20"/>
                <w:szCs w:val="20"/>
                <w:shd w:val="clear" w:color="auto" w:fill="FFFFFF"/>
              </w:rPr>
              <w:t>: princípios básicos da construção de pontes de concreto, vol. 6. Editora Interciencia, 1979.</w:t>
            </w:r>
          </w:p>
        </w:tc>
      </w:tr>
      <w:tr w:rsidR="00890FEA" w:rsidRPr="00085A41" w14:paraId="01A64450" w14:textId="77777777" w:rsidTr="000C4673">
        <w:trPr>
          <w:gridAfter w:val="1"/>
          <w:wAfter w:w="46" w:type="dxa"/>
        </w:trPr>
        <w:tc>
          <w:tcPr>
            <w:tcW w:w="2127" w:type="dxa"/>
          </w:tcPr>
          <w:p w14:paraId="408C0010" w14:textId="0CD34E94" w:rsidR="00890FEA" w:rsidRPr="00085A41" w:rsidRDefault="00890FEA" w:rsidP="000C4673">
            <w:pPr>
              <w:tabs>
                <w:tab w:val="left" w:pos="615"/>
              </w:tabs>
              <w:jc w:val="center"/>
              <w:rPr>
                <w:rFonts w:ascii="Arial" w:hAnsi="Arial" w:cs="Arial"/>
                <w:b/>
                <w:sz w:val="20"/>
                <w:szCs w:val="20"/>
              </w:rPr>
            </w:pPr>
          </w:p>
          <w:p w14:paraId="217A3838" w14:textId="68CB7583" w:rsidR="00890FEA" w:rsidRPr="00085A41" w:rsidRDefault="00890FEA" w:rsidP="000C4673">
            <w:pPr>
              <w:tabs>
                <w:tab w:val="left" w:pos="615"/>
              </w:tabs>
              <w:jc w:val="center"/>
              <w:rPr>
                <w:rFonts w:ascii="Arial" w:hAnsi="Arial" w:cs="Arial"/>
                <w:b/>
                <w:sz w:val="20"/>
                <w:szCs w:val="20"/>
              </w:rPr>
            </w:pPr>
          </w:p>
          <w:p w14:paraId="60681321" w14:textId="77777777" w:rsidR="00890FEA" w:rsidRPr="00085A41" w:rsidRDefault="00890FEA" w:rsidP="000C4673">
            <w:pPr>
              <w:tabs>
                <w:tab w:val="left" w:pos="615"/>
              </w:tabs>
              <w:jc w:val="center"/>
              <w:rPr>
                <w:rFonts w:ascii="Arial" w:hAnsi="Arial" w:cs="Arial"/>
                <w:b/>
                <w:sz w:val="20"/>
                <w:szCs w:val="20"/>
              </w:rPr>
            </w:pPr>
          </w:p>
          <w:p w14:paraId="3B1B70AE" w14:textId="77777777" w:rsidR="00890FEA" w:rsidRPr="00085A41" w:rsidRDefault="00890FEA" w:rsidP="000C4673">
            <w:pPr>
              <w:tabs>
                <w:tab w:val="left" w:pos="615"/>
              </w:tabs>
              <w:jc w:val="center"/>
              <w:rPr>
                <w:rFonts w:ascii="Arial" w:hAnsi="Arial" w:cs="Arial"/>
                <w:b/>
                <w:sz w:val="20"/>
                <w:szCs w:val="20"/>
              </w:rPr>
            </w:pPr>
          </w:p>
          <w:p w14:paraId="77F54067" w14:textId="77777777" w:rsidR="00890FEA" w:rsidRPr="00085A41" w:rsidRDefault="00890FEA" w:rsidP="000C4673">
            <w:pPr>
              <w:tabs>
                <w:tab w:val="left" w:pos="615"/>
              </w:tabs>
              <w:jc w:val="center"/>
              <w:rPr>
                <w:rFonts w:ascii="Arial" w:hAnsi="Arial" w:cs="Arial"/>
                <w:b/>
                <w:sz w:val="20"/>
                <w:szCs w:val="20"/>
              </w:rPr>
            </w:pPr>
          </w:p>
          <w:p w14:paraId="48DDC79D" w14:textId="26BE920A" w:rsidR="000C4673" w:rsidRPr="00085A41" w:rsidRDefault="000C4673" w:rsidP="000C4673">
            <w:pPr>
              <w:tabs>
                <w:tab w:val="left" w:pos="615"/>
              </w:tabs>
              <w:jc w:val="center"/>
              <w:rPr>
                <w:rFonts w:ascii="Arial" w:hAnsi="Arial" w:cs="Arial"/>
                <w:b/>
                <w:sz w:val="20"/>
                <w:szCs w:val="20"/>
              </w:rPr>
            </w:pPr>
            <w:r w:rsidRPr="00085A41">
              <w:rPr>
                <w:rFonts w:ascii="Arial" w:hAnsi="Arial" w:cs="Arial"/>
                <w:b/>
                <w:sz w:val="20"/>
                <w:szCs w:val="20"/>
              </w:rPr>
              <w:t>Geotecnia</w:t>
            </w:r>
          </w:p>
        </w:tc>
        <w:tc>
          <w:tcPr>
            <w:tcW w:w="7229" w:type="dxa"/>
          </w:tcPr>
          <w:p w14:paraId="13680731" w14:textId="77777777" w:rsidR="00890FEA"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4BC7FE7B" w14:textId="4E404A1D"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Tempo geológico, rochas e minerais. Estrutura dos maciços rochosos. Solos e relevo. Águas de superfície e subterrânea. Clima e intemperismo. Risco geológico. Origem, formação, natureza, caracterização e classificação dos solos. Tensões no solo: geostáticas e induzidas. Fluxo permanente unidimensional e bidimensional. Permeabilidade, percolação e rede de fluxo. Compressibilidade e adensamento dos solos. Sondagens e amostragens. Resistência ao cisalhamento. Compressibilidade e resistência ao cisalhamento drenado em solos granulares e solos coesivos. Compressibilidade e resistência ao cisalhamento não drenado. Aspectos que condicionam o comportamento   dos ensaios. Informações complementares. Trajetória de tensões. Compactação dos solos. Estabilidade de taludes. Empuxos de terra. Capacidade de carga dos solos. Tipos de fundação. Estudo das fundações diretas e profundas.  Determinação da capacidade de carga de estacas. Determinação de recalques.  Reforço de fundações. Esforços horizontais nas estacas. Monitoramento das fundações. Muros de contenção. Dimensionamento e detalhamento de fundações rasas e profundas. Investigação geotécnica. Instabilidade de   encostas. Avaliação de impacto ambiental de obras sob o aspecto geotécnico.</w:t>
            </w:r>
          </w:p>
          <w:p w14:paraId="527A9FC1" w14:textId="77777777" w:rsidR="000C4673" w:rsidRPr="00085A41" w:rsidRDefault="000C4673" w:rsidP="000C4673">
            <w:pPr>
              <w:autoSpaceDE w:val="0"/>
              <w:autoSpaceDN w:val="0"/>
              <w:adjustRightInd w:val="0"/>
              <w:jc w:val="both"/>
              <w:rPr>
                <w:rFonts w:ascii="Arial" w:hAnsi="Arial" w:cs="Arial"/>
                <w:b/>
                <w:sz w:val="20"/>
                <w:szCs w:val="20"/>
              </w:rPr>
            </w:pPr>
          </w:p>
          <w:p w14:paraId="454F9E9B"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1A8484F1" w14:textId="77777777" w:rsidR="000C4673" w:rsidRPr="00924864" w:rsidRDefault="000C4673" w:rsidP="000C4673">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ALONSO, U. R. </w:t>
            </w:r>
            <w:r w:rsidRPr="00085A41">
              <w:rPr>
                <w:rFonts w:ascii="Arial" w:hAnsi="Arial" w:cs="Arial"/>
                <w:b/>
                <w:sz w:val="20"/>
                <w:szCs w:val="20"/>
                <w:shd w:val="clear" w:color="auto" w:fill="FFFFFF"/>
              </w:rPr>
              <w:t>Dimensionamento de Fundações profundas</w:t>
            </w:r>
            <w:r w:rsidRPr="00085A41">
              <w:rPr>
                <w:rFonts w:ascii="Arial" w:hAnsi="Arial" w:cs="Arial"/>
                <w:sz w:val="20"/>
                <w:szCs w:val="20"/>
                <w:shd w:val="clear" w:color="auto" w:fill="FFFFFF"/>
              </w:rPr>
              <w:t xml:space="preserve">. </w:t>
            </w:r>
            <w:r w:rsidRPr="00924864">
              <w:rPr>
                <w:rFonts w:ascii="Arial" w:hAnsi="Arial" w:cs="Arial"/>
                <w:sz w:val="20"/>
                <w:szCs w:val="20"/>
                <w:shd w:val="clear" w:color="auto" w:fill="FFFFFF"/>
                <w:lang w:val="en-US"/>
              </w:rPr>
              <w:t xml:space="preserve">2ª ed. Editora Edgard Blücher, 1989. </w:t>
            </w:r>
          </w:p>
          <w:p w14:paraId="68ECC2DA" w14:textId="77777777" w:rsidR="000C4673" w:rsidRPr="00924864" w:rsidRDefault="000C4673" w:rsidP="000C4673">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ALONSO, U. R. </w:t>
            </w:r>
            <w:r w:rsidRPr="00085A41">
              <w:rPr>
                <w:rFonts w:ascii="Arial" w:hAnsi="Arial" w:cs="Arial"/>
                <w:b/>
                <w:sz w:val="20"/>
                <w:szCs w:val="20"/>
                <w:shd w:val="clear" w:color="auto" w:fill="FFFFFF"/>
              </w:rPr>
              <w:t>Exercícios de fundações</w:t>
            </w:r>
            <w:r w:rsidRPr="00085A41">
              <w:rPr>
                <w:rFonts w:ascii="Arial" w:hAnsi="Arial" w:cs="Arial"/>
                <w:sz w:val="20"/>
                <w:szCs w:val="20"/>
                <w:shd w:val="clear" w:color="auto" w:fill="FFFFFF"/>
              </w:rPr>
              <w:t xml:space="preserve">. </w:t>
            </w:r>
            <w:r w:rsidRPr="00924864">
              <w:rPr>
                <w:rFonts w:ascii="Arial" w:hAnsi="Arial" w:cs="Arial"/>
                <w:sz w:val="20"/>
                <w:szCs w:val="20"/>
                <w:shd w:val="clear" w:color="auto" w:fill="FFFFFF"/>
                <w:lang w:val="en-US"/>
              </w:rPr>
              <w:t>2ª ed. Editora Edgard Blücher, 1983.</w:t>
            </w:r>
          </w:p>
          <w:p w14:paraId="5DFC12F7"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BOSCOV, M. E. G. </w:t>
            </w:r>
            <w:r w:rsidRPr="00085A41">
              <w:rPr>
                <w:rFonts w:ascii="Arial" w:hAnsi="Arial" w:cs="Arial"/>
                <w:b/>
                <w:sz w:val="20"/>
                <w:szCs w:val="20"/>
                <w:shd w:val="clear" w:color="auto" w:fill="FFFFFF"/>
              </w:rPr>
              <w:t>Geotecnia Ambiental</w:t>
            </w:r>
            <w:r w:rsidRPr="00085A41">
              <w:rPr>
                <w:rFonts w:ascii="Arial" w:hAnsi="Arial" w:cs="Arial"/>
                <w:sz w:val="20"/>
                <w:szCs w:val="20"/>
                <w:shd w:val="clear" w:color="auto" w:fill="FFFFFF"/>
              </w:rPr>
              <w:t>. Editora Oficina de Textos, 2008.</w:t>
            </w:r>
          </w:p>
          <w:p w14:paraId="2A706B8B"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CHIOSSI, N. </w:t>
            </w:r>
            <w:r w:rsidRPr="00085A41">
              <w:rPr>
                <w:rFonts w:ascii="Arial" w:hAnsi="Arial" w:cs="Arial"/>
                <w:b/>
                <w:sz w:val="20"/>
                <w:szCs w:val="20"/>
                <w:shd w:val="clear" w:color="auto" w:fill="FFFFFF"/>
              </w:rPr>
              <w:t>Geologia de engenharia</w:t>
            </w:r>
            <w:r w:rsidRPr="00085A41">
              <w:rPr>
                <w:rFonts w:ascii="Arial" w:hAnsi="Arial" w:cs="Arial"/>
                <w:sz w:val="20"/>
                <w:szCs w:val="20"/>
                <w:shd w:val="clear" w:color="auto" w:fill="FFFFFF"/>
              </w:rPr>
              <w:t>. 3ª ed. Editora Oficina de Textos, 2013.</w:t>
            </w:r>
          </w:p>
          <w:p w14:paraId="35DA76DC"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CINTRA, J. C. A.; AOKI, N. </w:t>
            </w:r>
            <w:r w:rsidRPr="00085A41">
              <w:rPr>
                <w:rFonts w:ascii="Arial" w:hAnsi="Arial" w:cs="Arial"/>
                <w:b/>
                <w:sz w:val="20"/>
                <w:szCs w:val="20"/>
                <w:shd w:val="clear" w:color="auto" w:fill="FFFFFF"/>
              </w:rPr>
              <w:t>Fundações por Estaca</w:t>
            </w:r>
            <w:r w:rsidRPr="00085A41">
              <w:rPr>
                <w:rFonts w:ascii="Arial" w:hAnsi="Arial" w:cs="Arial"/>
                <w:sz w:val="20"/>
                <w:szCs w:val="20"/>
                <w:shd w:val="clear" w:color="auto" w:fill="FFFFFF"/>
              </w:rPr>
              <w:t>: projeto geotécnico.  Editora Oficina de Textos, 2010.</w:t>
            </w:r>
          </w:p>
          <w:p w14:paraId="190E94B7"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CINTRA, J. C. A.; AOKI, N. </w:t>
            </w:r>
            <w:r w:rsidRPr="00085A41">
              <w:rPr>
                <w:rFonts w:ascii="Arial" w:hAnsi="Arial" w:cs="Arial"/>
                <w:b/>
                <w:sz w:val="20"/>
                <w:szCs w:val="20"/>
                <w:shd w:val="clear" w:color="auto" w:fill="FFFFFF"/>
              </w:rPr>
              <w:t>Fundações Diretas</w:t>
            </w:r>
            <w:r w:rsidRPr="00085A41">
              <w:rPr>
                <w:rFonts w:ascii="Arial" w:hAnsi="Arial" w:cs="Arial"/>
                <w:sz w:val="20"/>
                <w:szCs w:val="20"/>
                <w:shd w:val="clear" w:color="auto" w:fill="FFFFFF"/>
              </w:rPr>
              <w:t>: projeto geotécnico. Editora Oficina de Textos, 2011.</w:t>
            </w:r>
          </w:p>
          <w:p w14:paraId="5F6BEC32"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CRAIG, R. F.; KNAPPETT, J. A. </w:t>
            </w:r>
            <w:r w:rsidRPr="00085A41">
              <w:rPr>
                <w:rFonts w:ascii="Arial" w:hAnsi="Arial" w:cs="Arial"/>
                <w:b/>
                <w:sz w:val="20"/>
                <w:szCs w:val="20"/>
                <w:shd w:val="clear" w:color="auto" w:fill="FFFFFF"/>
              </w:rPr>
              <w:t>Mecânica dos Solos</w:t>
            </w:r>
            <w:r w:rsidRPr="00085A41">
              <w:rPr>
                <w:rFonts w:ascii="Arial" w:hAnsi="Arial" w:cs="Arial"/>
                <w:sz w:val="20"/>
                <w:szCs w:val="20"/>
                <w:shd w:val="clear" w:color="auto" w:fill="FFFFFF"/>
              </w:rPr>
              <w:t>. 8ª ed. Editora LTC, 2014.</w:t>
            </w:r>
          </w:p>
          <w:p w14:paraId="4A513173"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GERSCOVICH, D.; SARAMAGO, R.; DANZIGER, B. R. </w:t>
            </w:r>
            <w:r w:rsidRPr="00085A41">
              <w:rPr>
                <w:rFonts w:ascii="Arial" w:hAnsi="Arial" w:cs="Arial"/>
                <w:b/>
                <w:sz w:val="20"/>
                <w:szCs w:val="20"/>
                <w:shd w:val="clear" w:color="auto" w:fill="FFFFFF"/>
              </w:rPr>
              <w:t>Contenções</w:t>
            </w:r>
            <w:r w:rsidRPr="00085A41">
              <w:rPr>
                <w:rFonts w:ascii="Arial" w:hAnsi="Arial" w:cs="Arial"/>
                <w:sz w:val="20"/>
                <w:szCs w:val="20"/>
                <w:shd w:val="clear" w:color="auto" w:fill="FFFFFF"/>
              </w:rPr>
              <w:t xml:space="preserve">:   teoria e aplicações em obras. 2ª ed. Editora Oficina de textos, 2019. </w:t>
            </w:r>
          </w:p>
          <w:p w14:paraId="27E2E936"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GUIDICINI, G.; NIEBLE, C. M. </w:t>
            </w:r>
            <w:r w:rsidRPr="00085A41">
              <w:rPr>
                <w:rFonts w:ascii="Arial" w:hAnsi="Arial" w:cs="Arial"/>
                <w:b/>
                <w:sz w:val="20"/>
                <w:szCs w:val="20"/>
                <w:shd w:val="clear" w:color="auto" w:fill="FFFFFF"/>
              </w:rPr>
              <w:t>Estabilidade de Taludes Naturais de Escavação</w:t>
            </w:r>
            <w:r w:rsidRPr="00085A41">
              <w:rPr>
                <w:rFonts w:ascii="Arial" w:hAnsi="Arial" w:cs="Arial"/>
                <w:sz w:val="20"/>
                <w:szCs w:val="20"/>
                <w:shd w:val="clear" w:color="auto" w:fill="FFFFFF"/>
              </w:rPr>
              <w:t>. 2ª ed. Editora Edgard Blücher, 1983.</w:t>
            </w:r>
          </w:p>
          <w:p w14:paraId="47198DB1"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LEINZ, V.; AMARAL, S. E. do. </w:t>
            </w:r>
            <w:r w:rsidRPr="00085A41">
              <w:rPr>
                <w:rFonts w:ascii="Arial" w:hAnsi="Arial" w:cs="Arial"/>
                <w:b/>
                <w:sz w:val="20"/>
                <w:szCs w:val="20"/>
                <w:shd w:val="clear" w:color="auto" w:fill="FFFFFF"/>
              </w:rPr>
              <w:t>Geologia Geral</w:t>
            </w:r>
            <w:r w:rsidRPr="00085A41">
              <w:rPr>
                <w:rFonts w:ascii="Arial" w:hAnsi="Arial" w:cs="Arial"/>
                <w:sz w:val="20"/>
                <w:szCs w:val="20"/>
                <w:shd w:val="clear" w:color="auto" w:fill="FFFFFF"/>
              </w:rPr>
              <w:t>. 11ª ed. Companhia Editora Nacional, 1989.</w:t>
            </w:r>
          </w:p>
          <w:p w14:paraId="3A5D874F"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MARCHETTI, O. </w:t>
            </w:r>
            <w:r w:rsidRPr="00085A41">
              <w:rPr>
                <w:rFonts w:ascii="Arial" w:hAnsi="Arial" w:cs="Arial"/>
                <w:b/>
                <w:sz w:val="20"/>
                <w:szCs w:val="20"/>
                <w:shd w:val="clear" w:color="auto" w:fill="FFFFFF"/>
              </w:rPr>
              <w:t>Muros de Arrimo</w:t>
            </w:r>
            <w:r w:rsidRPr="00085A41">
              <w:rPr>
                <w:rFonts w:ascii="Arial" w:hAnsi="Arial" w:cs="Arial"/>
                <w:sz w:val="20"/>
                <w:szCs w:val="20"/>
                <w:shd w:val="clear" w:color="auto" w:fill="FFFFFF"/>
              </w:rPr>
              <w:t>. Editora Edgard Blücher, 2008.</w:t>
            </w:r>
          </w:p>
          <w:p w14:paraId="311CAA88"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MASSAD, F. </w:t>
            </w:r>
            <w:r w:rsidRPr="00085A41">
              <w:rPr>
                <w:rFonts w:ascii="Arial" w:hAnsi="Arial" w:cs="Arial"/>
                <w:b/>
                <w:sz w:val="20"/>
                <w:szCs w:val="20"/>
                <w:shd w:val="clear" w:color="auto" w:fill="FFFFFF"/>
              </w:rPr>
              <w:t>Obras de Terra</w:t>
            </w:r>
            <w:r w:rsidRPr="00085A41">
              <w:rPr>
                <w:rFonts w:ascii="Arial" w:hAnsi="Arial" w:cs="Arial"/>
                <w:sz w:val="20"/>
                <w:szCs w:val="20"/>
                <w:shd w:val="clear" w:color="auto" w:fill="FFFFFF"/>
              </w:rPr>
              <w:t>: curso básico de geotecnia. 2ª ed. Editora Oficina de Textos, 2010.</w:t>
            </w:r>
          </w:p>
          <w:p w14:paraId="33C6EC2A"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PINTO, C. S. </w:t>
            </w:r>
            <w:r w:rsidRPr="00085A41">
              <w:rPr>
                <w:rFonts w:ascii="Arial" w:hAnsi="Arial" w:cs="Arial"/>
                <w:b/>
                <w:sz w:val="20"/>
                <w:szCs w:val="20"/>
                <w:shd w:val="clear" w:color="auto" w:fill="FFFFFF"/>
              </w:rPr>
              <w:t>Curso Básico de Mecânica dos Solos</w:t>
            </w:r>
            <w:r w:rsidRPr="00085A41">
              <w:rPr>
                <w:rFonts w:ascii="Arial" w:hAnsi="Arial" w:cs="Arial"/>
                <w:sz w:val="20"/>
                <w:szCs w:val="20"/>
                <w:shd w:val="clear" w:color="auto" w:fill="FFFFFF"/>
              </w:rPr>
              <w:t>. Editora Oficina de Textos, 2000.</w:t>
            </w:r>
          </w:p>
          <w:p w14:paraId="715EC90B"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PINTO, C. S. </w:t>
            </w:r>
            <w:r w:rsidRPr="00085A41">
              <w:rPr>
                <w:rFonts w:ascii="Arial" w:hAnsi="Arial" w:cs="Arial"/>
                <w:b/>
                <w:sz w:val="20"/>
                <w:szCs w:val="20"/>
                <w:shd w:val="clear" w:color="auto" w:fill="FFFFFF"/>
              </w:rPr>
              <w:t>Curso Básico de Mecânica dos Solos</w:t>
            </w:r>
            <w:r w:rsidRPr="00085A41">
              <w:rPr>
                <w:rFonts w:ascii="Arial" w:hAnsi="Arial" w:cs="Arial"/>
                <w:sz w:val="20"/>
                <w:szCs w:val="20"/>
                <w:shd w:val="clear" w:color="auto" w:fill="FFFFFF"/>
              </w:rPr>
              <w:t xml:space="preserve"> - Exercícios Resolvidos.  Editora Oficina de Textos, 2000.</w:t>
            </w:r>
          </w:p>
          <w:p w14:paraId="5C539744"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PIO FIORI, A. </w:t>
            </w:r>
            <w:r w:rsidRPr="00085A41">
              <w:rPr>
                <w:rFonts w:ascii="Arial" w:hAnsi="Arial" w:cs="Arial"/>
                <w:b/>
                <w:sz w:val="20"/>
                <w:szCs w:val="20"/>
                <w:shd w:val="clear" w:color="auto" w:fill="FFFFFF"/>
              </w:rPr>
              <w:t>Estabilidade de Taludes</w:t>
            </w:r>
            <w:r w:rsidRPr="00085A41">
              <w:rPr>
                <w:rFonts w:ascii="Arial" w:hAnsi="Arial" w:cs="Arial"/>
                <w:sz w:val="20"/>
                <w:szCs w:val="20"/>
                <w:shd w:val="clear" w:color="auto" w:fill="FFFFFF"/>
              </w:rPr>
              <w:t>: exercícios práticos. Editora Oficina de Textos, 2016.</w:t>
            </w:r>
          </w:p>
          <w:p w14:paraId="0DDEF7AE"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POPP, J. H. </w:t>
            </w:r>
            <w:r w:rsidRPr="00085A41">
              <w:rPr>
                <w:rFonts w:ascii="Arial" w:hAnsi="Arial" w:cs="Arial"/>
                <w:b/>
                <w:sz w:val="20"/>
                <w:szCs w:val="20"/>
                <w:shd w:val="clear" w:color="auto" w:fill="FFFFFF"/>
              </w:rPr>
              <w:t>Geologia Geral</w:t>
            </w:r>
            <w:r w:rsidRPr="00085A41">
              <w:rPr>
                <w:rFonts w:ascii="Arial" w:hAnsi="Arial" w:cs="Arial"/>
                <w:sz w:val="20"/>
                <w:szCs w:val="20"/>
                <w:shd w:val="clear" w:color="auto" w:fill="FFFFFF"/>
              </w:rPr>
              <w:t>. 5ª ed. Editora LTC, 1999.</w:t>
            </w:r>
          </w:p>
          <w:p w14:paraId="3DD077DF"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A.R. </w:t>
            </w:r>
            <w:r w:rsidRPr="00085A41">
              <w:rPr>
                <w:rFonts w:ascii="Arial" w:hAnsi="Arial" w:cs="Arial"/>
                <w:b/>
                <w:sz w:val="20"/>
                <w:szCs w:val="20"/>
                <w:shd w:val="clear" w:color="auto" w:fill="FFFFFF"/>
              </w:rPr>
              <w:t>Geologia de Engenharia</w:t>
            </w:r>
            <w:r w:rsidRPr="00085A41">
              <w:rPr>
                <w:rFonts w:ascii="Arial" w:hAnsi="Arial" w:cs="Arial"/>
                <w:sz w:val="20"/>
                <w:szCs w:val="20"/>
                <w:shd w:val="clear" w:color="auto" w:fill="FFFFFF"/>
              </w:rPr>
              <w:t>: conceitos, método e prática. 2.ed.  Editora O Nome da Rosa, 2009.</w:t>
            </w:r>
          </w:p>
          <w:p w14:paraId="01937F8E"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SCHNAID, F. </w:t>
            </w:r>
            <w:r w:rsidRPr="00085A41">
              <w:rPr>
                <w:rFonts w:ascii="Arial" w:hAnsi="Arial" w:cs="Arial"/>
                <w:b/>
                <w:sz w:val="20"/>
                <w:szCs w:val="20"/>
                <w:shd w:val="clear" w:color="auto" w:fill="FFFFFF"/>
              </w:rPr>
              <w:t>Ensaios de Campo e suas Aplicações à Engenharia de Fundações</w:t>
            </w:r>
            <w:r w:rsidRPr="00085A41">
              <w:rPr>
                <w:rFonts w:ascii="Arial" w:hAnsi="Arial" w:cs="Arial"/>
                <w:sz w:val="20"/>
                <w:szCs w:val="20"/>
                <w:shd w:val="clear" w:color="auto" w:fill="FFFFFF"/>
              </w:rPr>
              <w:t xml:space="preserve">. Editora Oficina do Texto, 2000. </w:t>
            </w:r>
          </w:p>
          <w:p w14:paraId="12912063"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SCHNAID, F.; ODEBRECHT, E. </w:t>
            </w:r>
            <w:r w:rsidRPr="00085A41">
              <w:rPr>
                <w:rFonts w:ascii="Arial" w:hAnsi="Arial" w:cs="Arial"/>
                <w:b/>
                <w:sz w:val="20"/>
                <w:szCs w:val="20"/>
                <w:shd w:val="clear" w:color="auto" w:fill="FFFFFF"/>
              </w:rPr>
              <w:t>Ensaios de Campo e suas Aplicações à Engenharia de Fundações</w:t>
            </w:r>
            <w:r w:rsidRPr="00085A41">
              <w:rPr>
                <w:rFonts w:ascii="Arial" w:hAnsi="Arial" w:cs="Arial"/>
                <w:sz w:val="20"/>
                <w:szCs w:val="20"/>
                <w:shd w:val="clear" w:color="auto" w:fill="FFFFFF"/>
              </w:rPr>
              <w:t>. 2ª ed. Editora Oficina de textos, 2012.</w:t>
            </w:r>
          </w:p>
          <w:p w14:paraId="64943979" w14:textId="77777777" w:rsidR="000C4673" w:rsidRPr="00085A41" w:rsidRDefault="000C4673" w:rsidP="000C4673">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TEIXEIRA, W. et al. org. </w:t>
            </w:r>
            <w:r w:rsidRPr="00085A41">
              <w:rPr>
                <w:rFonts w:ascii="Arial" w:hAnsi="Arial" w:cs="Arial"/>
                <w:b/>
                <w:sz w:val="20"/>
                <w:szCs w:val="20"/>
                <w:shd w:val="clear" w:color="auto" w:fill="FFFFFF"/>
              </w:rPr>
              <w:t>Decifrando a Terra</w:t>
            </w:r>
            <w:r w:rsidRPr="00085A41">
              <w:rPr>
                <w:rFonts w:ascii="Arial" w:hAnsi="Arial" w:cs="Arial"/>
                <w:sz w:val="20"/>
                <w:szCs w:val="20"/>
                <w:shd w:val="clear" w:color="auto" w:fill="FFFFFF"/>
              </w:rPr>
              <w:t>. 3.ed. São Paulo: Oficina de Textos. 2012.</w:t>
            </w:r>
          </w:p>
          <w:p w14:paraId="256DD58D" w14:textId="77777777" w:rsidR="000C4673" w:rsidRPr="00085A41" w:rsidRDefault="000C4673" w:rsidP="000C4673">
            <w:pPr>
              <w:autoSpaceDE w:val="0"/>
              <w:autoSpaceDN w:val="0"/>
              <w:adjustRightInd w:val="0"/>
              <w:jc w:val="both"/>
              <w:rPr>
                <w:rFonts w:ascii="Arial" w:hAnsi="Arial" w:cs="Arial"/>
                <w:b/>
                <w:sz w:val="20"/>
                <w:szCs w:val="20"/>
              </w:rPr>
            </w:pPr>
            <w:r w:rsidRPr="00085A41">
              <w:rPr>
                <w:rFonts w:ascii="Arial" w:hAnsi="Arial" w:cs="Arial"/>
                <w:sz w:val="20"/>
                <w:szCs w:val="20"/>
                <w:shd w:val="clear" w:color="auto" w:fill="FFFFFF"/>
              </w:rPr>
              <w:t xml:space="preserve">VELLOSO, D. A.; REZENDE LOPES, F. </w:t>
            </w:r>
            <w:r w:rsidRPr="00085A41">
              <w:rPr>
                <w:rFonts w:ascii="Arial" w:hAnsi="Arial" w:cs="Arial"/>
                <w:b/>
                <w:sz w:val="20"/>
                <w:szCs w:val="20"/>
                <w:shd w:val="clear" w:color="auto" w:fill="FFFFFF"/>
              </w:rPr>
              <w:t>Fundações</w:t>
            </w:r>
            <w:r w:rsidRPr="00085A41">
              <w:rPr>
                <w:rFonts w:ascii="Arial" w:hAnsi="Arial" w:cs="Arial"/>
                <w:sz w:val="20"/>
                <w:szCs w:val="20"/>
                <w:shd w:val="clear" w:color="auto" w:fill="FFFFFF"/>
              </w:rPr>
              <w:t>. Editora Oficina de Textos, 2011.</w:t>
            </w:r>
          </w:p>
        </w:tc>
      </w:tr>
    </w:tbl>
    <w:p w14:paraId="528CAE53" w14:textId="07CADFD7" w:rsidR="00ED7F85" w:rsidRPr="00085A41" w:rsidRDefault="00ED7F85" w:rsidP="00BE4265">
      <w:pPr>
        <w:rPr>
          <w:rFonts w:ascii="Arial" w:hAnsi="Arial" w:cs="Arial"/>
          <w:sz w:val="20"/>
          <w:szCs w:val="20"/>
        </w:rPr>
      </w:pPr>
    </w:p>
    <w:tbl>
      <w:tblPr>
        <w:tblW w:w="94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224"/>
        <w:gridCol w:w="51"/>
      </w:tblGrid>
      <w:tr w:rsidR="00085A41" w:rsidRPr="00085A41" w14:paraId="6B83C39A" w14:textId="77777777" w:rsidTr="00A833F0">
        <w:tc>
          <w:tcPr>
            <w:tcW w:w="9402" w:type="dxa"/>
            <w:gridSpan w:val="3"/>
            <w:shd w:val="clear" w:color="auto" w:fill="BFBFBF"/>
          </w:tcPr>
          <w:p w14:paraId="189D744F" w14:textId="77777777" w:rsidR="00EB5F27" w:rsidRPr="00085A41" w:rsidRDefault="00EB5F27" w:rsidP="00A833F0">
            <w:pPr>
              <w:jc w:val="center"/>
              <w:rPr>
                <w:rFonts w:ascii="Arial" w:hAnsi="Arial" w:cs="Arial"/>
                <w:b/>
                <w:sz w:val="20"/>
                <w:szCs w:val="20"/>
              </w:rPr>
            </w:pPr>
            <w:r w:rsidRPr="00085A41">
              <w:rPr>
                <w:rFonts w:ascii="Arial" w:eastAsia="Arial Unicode MS" w:hAnsi="Arial" w:cs="Arial"/>
                <w:b/>
                <w:sz w:val="20"/>
                <w:szCs w:val="20"/>
              </w:rPr>
              <w:t>CENTRO DE EDUCAÇÃO SUPERIOR DO PLANALTO NORTE – CEPLAN</w:t>
            </w:r>
          </w:p>
        </w:tc>
      </w:tr>
      <w:tr w:rsidR="00085A41" w:rsidRPr="00085A41" w14:paraId="2A2B6479" w14:textId="77777777" w:rsidTr="00A833F0">
        <w:trPr>
          <w:gridAfter w:val="1"/>
          <w:wAfter w:w="51" w:type="dxa"/>
        </w:trPr>
        <w:tc>
          <w:tcPr>
            <w:tcW w:w="2127" w:type="dxa"/>
          </w:tcPr>
          <w:p w14:paraId="38F3E108" w14:textId="77777777" w:rsidR="00EB5F27" w:rsidRPr="00085A41" w:rsidRDefault="00EB5F27" w:rsidP="00A833F0">
            <w:pPr>
              <w:jc w:val="center"/>
              <w:rPr>
                <w:rFonts w:ascii="Arial" w:hAnsi="Arial" w:cs="Arial"/>
                <w:b/>
                <w:bCs/>
                <w:sz w:val="20"/>
                <w:szCs w:val="20"/>
              </w:rPr>
            </w:pPr>
            <w:r w:rsidRPr="00085A41">
              <w:rPr>
                <w:rFonts w:ascii="Arial" w:hAnsi="Arial" w:cs="Arial"/>
                <w:b/>
                <w:bCs/>
                <w:sz w:val="20"/>
                <w:szCs w:val="20"/>
              </w:rPr>
              <w:t>Área de Conhecimento</w:t>
            </w:r>
          </w:p>
        </w:tc>
        <w:tc>
          <w:tcPr>
            <w:tcW w:w="7224" w:type="dxa"/>
          </w:tcPr>
          <w:p w14:paraId="7F0CD3EF" w14:textId="77777777" w:rsidR="00EB5F27" w:rsidRPr="00085A41" w:rsidRDefault="00EB5F27" w:rsidP="00A833F0">
            <w:pPr>
              <w:pStyle w:val="Ttulo8"/>
              <w:jc w:val="center"/>
              <w:rPr>
                <w:color w:val="auto"/>
                <w:sz w:val="20"/>
              </w:rPr>
            </w:pPr>
            <w:r w:rsidRPr="00085A41">
              <w:rPr>
                <w:color w:val="auto"/>
                <w:sz w:val="20"/>
              </w:rPr>
              <w:t>Ementas / Bibliografia</w:t>
            </w:r>
          </w:p>
        </w:tc>
      </w:tr>
      <w:tr w:rsidR="00085A41" w:rsidRPr="00085A41" w14:paraId="01BF3EBD" w14:textId="77777777" w:rsidTr="00A833F0">
        <w:trPr>
          <w:gridAfter w:val="1"/>
          <w:wAfter w:w="51" w:type="dxa"/>
        </w:trPr>
        <w:tc>
          <w:tcPr>
            <w:tcW w:w="2127" w:type="dxa"/>
          </w:tcPr>
          <w:p w14:paraId="0BF27D3E" w14:textId="77777777" w:rsidR="00EB5F27" w:rsidRPr="00085A41" w:rsidRDefault="00EB5F27" w:rsidP="00A833F0">
            <w:pPr>
              <w:widowControl w:val="0"/>
              <w:jc w:val="center"/>
              <w:rPr>
                <w:rFonts w:ascii="Arial" w:hAnsi="Arial" w:cs="Arial"/>
                <w:b/>
                <w:sz w:val="20"/>
                <w:szCs w:val="20"/>
              </w:rPr>
            </w:pPr>
          </w:p>
          <w:p w14:paraId="62AA22CE" w14:textId="77777777" w:rsidR="00EB5F27" w:rsidRPr="00085A41" w:rsidRDefault="00EB5F27" w:rsidP="00A833F0">
            <w:pPr>
              <w:widowControl w:val="0"/>
              <w:jc w:val="center"/>
              <w:rPr>
                <w:rFonts w:ascii="Arial" w:hAnsi="Arial" w:cs="Arial"/>
                <w:b/>
                <w:sz w:val="20"/>
                <w:szCs w:val="20"/>
              </w:rPr>
            </w:pPr>
          </w:p>
          <w:p w14:paraId="6AF2A6E4" w14:textId="77777777" w:rsidR="00EB5F27" w:rsidRPr="00085A41" w:rsidRDefault="00EB5F27" w:rsidP="00A833F0">
            <w:pPr>
              <w:widowControl w:val="0"/>
              <w:jc w:val="center"/>
              <w:rPr>
                <w:rFonts w:ascii="Arial" w:hAnsi="Arial" w:cs="Arial"/>
                <w:b/>
                <w:sz w:val="20"/>
                <w:szCs w:val="20"/>
              </w:rPr>
            </w:pPr>
          </w:p>
          <w:p w14:paraId="5DBA381E" w14:textId="34062628" w:rsidR="00EB5F27" w:rsidRPr="00085A41" w:rsidRDefault="00EB5F27" w:rsidP="00A833F0">
            <w:pPr>
              <w:widowControl w:val="0"/>
              <w:jc w:val="center"/>
              <w:rPr>
                <w:rFonts w:ascii="Arial" w:hAnsi="Arial" w:cs="Arial"/>
                <w:b/>
                <w:sz w:val="20"/>
                <w:szCs w:val="20"/>
              </w:rPr>
            </w:pPr>
            <w:r w:rsidRPr="00085A41">
              <w:rPr>
                <w:rFonts w:ascii="Arial" w:hAnsi="Arial" w:cs="Arial"/>
                <w:b/>
                <w:sz w:val="20"/>
                <w:szCs w:val="20"/>
              </w:rPr>
              <w:t>Ciências Exatas e da Terra/ Ciência da Computação</w:t>
            </w:r>
          </w:p>
        </w:tc>
        <w:tc>
          <w:tcPr>
            <w:tcW w:w="7224" w:type="dxa"/>
          </w:tcPr>
          <w:p w14:paraId="4C07BFA6" w14:textId="77777777" w:rsidR="00EB5F27" w:rsidRPr="00085A41" w:rsidRDefault="00EB5F27" w:rsidP="00A833F0">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296F4EE0" w14:textId="77777777" w:rsidR="00EB5F27" w:rsidRPr="00085A41" w:rsidRDefault="00EB5F27" w:rsidP="00EB5F27">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2E31B90C" w14:textId="77777777" w:rsidR="00EB5F27" w:rsidRPr="00085A41" w:rsidRDefault="00EB5F27" w:rsidP="00EB5F27">
            <w:pPr>
              <w:jc w:val="both"/>
              <w:rPr>
                <w:rFonts w:ascii="Arial" w:hAnsi="Arial" w:cs="Arial"/>
                <w:sz w:val="20"/>
                <w:szCs w:val="20"/>
              </w:rPr>
            </w:pPr>
            <w:r w:rsidRPr="00085A41">
              <w:rPr>
                <w:rFonts w:ascii="Arial" w:hAnsi="Arial" w:cs="Arial"/>
                <w:sz w:val="20"/>
                <w:szCs w:val="20"/>
              </w:rPr>
              <w:t>Ciclo de vida de sistemas. Conceitos básicos. Análise e projeto orientado a objetos. Metodologias e técnicas de análise. Análise e projeto auxiliados por computador. Evolução da prática de desenvolvimento de software. Reuso, testes e qualidade de software. Gerenciamento do processo de produção. Modelos de melhoria de processos de software. Sistemas integrados de gestão (ERP): conceitos, características e funcionalidades. O conhecimento nas organizações. A economia do conhecimento. A empresa do conhecimento. O trabalhador do conhecimento. A criação do conhecimento. A espiral do conhecimento. A gestão e a transferência do conhecimento. Avaliação da competência. Gestão Estratégica do Conhecimento.</w:t>
            </w:r>
          </w:p>
          <w:p w14:paraId="4494DAC0" w14:textId="77777777" w:rsidR="00EB5F27" w:rsidRPr="00085A41" w:rsidRDefault="00EB5F27" w:rsidP="00EB5F27">
            <w:pPr>
              <w:jc w:val="both"/>
              <w:rPr>
                <w:rFonts w:ascii="Arial" w:hAnsi="Arial" w:cs="Arial"/>
                <w:b/>
                <w:sz w:val="20"/>
                <w:szCs w:val="20"/>
              </w:rPr>
            </w:pPr>
          </w:p>
          <w:p w14:paraId="1D98C5FA" w14:textId="77777777" w:rsidR="00EB5F27" w:rsidRPr="00085A41" w:rsidRDefault="00EB5F27" w:rsidP="00EB5F27">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08EFD394" w14:textId="77777777" w:rsidR="00EB5F27" w:rsidRPr="00085A41" w:rsidRDefault="00EB5F27" w:rsidP="00EB5F27">
            <w:pPr>
              <w:jc w:val="both"/>
              <w:rPr>
                <w:rFonts w:ascii="Arial" w:hAnsi="Arial" w:cs="Arial"/>
                <w:sz w:val="20"/>
                <w:szCs w:val="20"/>
              </w:rPr>
            </w:pPr>
            <w:r w:rsidRPr="00085A41">
              <w:rPr>
                <w:rFonts w:ascii="Arial" w:hAnsi="Arial" w:cs="Arial"/>
                <w:sz w:val="20"/>
                <w:szCs w:val="20"/>
              </w:rPr>
              <w:t xml:space="preserve">CRUZ, T. </w:t>
            </w:r>
            <w:r w:rsidRPr="00085A41">
              <w:rPr>
                <w:rFonts w:ascii="Arial" w:hAnsi="Arial" w:cs="Arial"/>
                <w:b/>
                <w:bCs/>
                <w:sz w:val="20"/>
                <w:szCs w:val="20"/>
              </w:rPr>
              <w:t>Sistemas de Informações Gerenciais e Operacionais</w:t>
            </w:r>
            <w:r w:rsidRPr="00085A41">
              <w:rPr>
                <w:rFonts w:ascii="Arial" w:hAnsi="Arial" w:cs="Arial"/>
                <w:sz w:val="20"/>
                <w:szCs w:val="20"/>
              </w:rPr>
              <w:t xml:space="preserve">. São Paulo: Grupo GEN, 2019. 9788597022902. E-book. Disponível em: https://app.minhabiblioteca.com.br/#/books/9788597022902/. Acesso em: 03 ago. 2022.GONÇALVES, S. P. </w:t>
            </w:r>
            <w:r w:rsidRPr="00085A41">
              <w:rPr>
                <w:rFonts w:ascii="Arial" w:hAnsi="Arial" w:cs="Arial"/>
                <w:b/>
                <w:sz w:val="20"/>
                <w:szCs w:val="20"/>
              </w:rPr>
              <w:t>Administração de Materiais</w:t>
            </w:r>
            <w:r w:rsidRPr="00085A41">
              <w:rPr>
                <w:rFonts w:ascii="Arial" w:hAnsi="Arial" w:cs="Arial"/>
                <w:sz w:val="20"/>
                <w:szCs w:val="20"/>
              </w:rPr>
              <w:t>. Grupo GEN, 2020. 9788595157132.</w:t>
            </w:r>
          </w:p>
          <w:p w14:paraId="73947A60" w14:textId="77777777" w:rsidR="00EB5F27" w:rsidRPr="00085A41" w:rsidRDefault="00EB5F27" w:rsidP="00EB5F27">
            <w:pPr>
              <w:jc w:val="both"/>
              <w:rPr>
                <w:rFonts w:ascii="Arial" w:hAnsi="Arial" w:cs="Arial"/>
                <w:sz w:val="20"/>
                <w:szCs w:val="20"/>
              </w:rPr>
            </w:pPr>
            <w:r w:rsidRPr="00085A41">
              <w:rPr>
                <w:rFonts w:ascii="Arial" w:hAnsi="Arial" w:cs="Arial"/>
                <w:sz w:val="20"/>
                <w:szCs w:val="20"/>
              </w:rPr>
              <w:t xml:space="preserve">DELAMARO, M.; MALDONADO, J. C.; JINO, M. </w:t>
            </w:r>
            <w:r w:rsidRPr="00085A41">
              <w:rPr>
                <w:rFonts w:ascii="Arial" w:hAnsi="Arial" w:cs="Arial"/>
                <w:b/>
                <w:bCs/>
                <w:sz w:val="20"/>
                <w:szCs w:val="20"/>
              </w:rPr>
              <w:t>Introdução ao Teste de Software.</w:t>
            </w:r>
            <w:r w:rsidRPr="00085A41">
              <w:rPr>
                <w:rFonts w:ascii="Arial" w:hAnsi="Arial" w:cs="Arial"/>
                <w:sz w:val="20"/>
                <w:szCs w:val="20"/>
              </w:rPr>
              <w:t xml:space="preserve"> Rio de Janeiro: Grupo GEN, 2016. 9788595155732. E-book. Disponível em: https://app.minhabiblioteca.com.br/#/books/9788595155732/. Acesso em: 03 ago. 2022.</w:t>
            </w:r>
          </w:p>
          <w:p w14:paraId="2227BC1F" w14:textId="77777777" w:rsidR="00EB5F27" w:rsidRPr="00085A41" w:rsidRDefault="00EB5F27" w:rsidP="00EB5F27">
            <w:pPr>
              <w:jc w:val="both"/>
              <w:rPr>
                <w:rFonts w:ascii="Arial" w:hAnsi="Arial" w:cs="Arial"/>
                <w:sz w:val="20"/>
                <w:szCs w:val="20"/>
              </w:rPr>
            </w:pPr>
            <w:r w:rsidRPr="00085A41">
              <w:rPr>
                <w:rFonts w:ascii="Arial" w:hAnsi="Arial" w:cs="Arial"/>
                <w:sz w:val="20"/>
                <w:szCs w:val="20"/>
              </w:rPr>
              <w:t xml:space="preserve">FOWLER, M. </w:t>
            </w:r>
            <w:r w:rsidRPr="00085A41">
              <w:rPr>
                <w:rFonts w:ascii="Arial" w:hAnsi="Arial" w:cs="Arial"/>
                <w:b/>
                <w:bCs/>
                <w:sz w:val="20"/>
                <w:szCs w:val="20"/>
              </w:rPr>
              <w:t xml:space="preserve">UML Essencial: um breve guia para a linguagem-padrão de modelagem de objetos. </w:t>
            </w:r>
            <w:r w:rsidRPr="00085A41">
              <w:rPr>
                <w:rFonts w:ascii="Arial" w:hAnsi="Arial" w:cs="Arial"/>
                <w:sz w:val="20"/>
                <w:szCs w:val="20"/>
              </w:rPr>
              <w:t>Porto Alegre: Grupo A, 2011. 9788560031382. E-book. Disponível em: https://app.minhabiblioteca.com.br/#/books/9788560031382/. Acesso em: 03 ago. 2022.</w:t>
            </w:r>
          </w:p>
          <w:p w14:paraId="6968C5DB" w14:textId="77777777" w:rsidR="00EB5F27" w:rsidRPr="00085A41" w:rsidRDefault="00EB5F27" w:rsidP="00EB5F27">
            <w:pPr>
              <w:jc w:val="both"/>
              <w:rPr>
                <w:rFonts w:ascii="Arial" w:hAnsi="Arial" w:cs="Arial"/>
                <w:sz w:val="20"/>
                <w:szCs w:val="20"/>
              </w:rPr>
            </w:pPr>
            <w:r w:rsidRPr="00085A41">
              <w:rPr>
                <w:rFonts w:ascii="Arial" w:hAnsi="Arial" w:cs="Arial"/>
                <w:sz w:val="20"/>
                <w:szCs w:val="20"/>
              </w:rPr>
              <w:t xml:space="preserve">LARMAN, C. </w:t>
            </w:r>
            <w:r w:rsidRPr="00085A41">
              <w:rPr>
                <w:rFonts w:ascii="Arial" w:hAnsi="Arial" w:cs="Arial"/>
                <w:b/>
                <w:bCs/>
                <w:sz w:val="20"/>
                <w:szCs w:val="20"/>
              </w:rPr>
              <w:t>Utilizando UML e Padrões</w:t>
            </w:r>
            <w:r w:rsidRPr="00085A41">
              <w:rPr>
                <w:rFonts w:ascii="Arial" w:hAnsi="Arial" w:cs="Arial"/>
                <w:sz w:val="20"/>
                <w:szCs w:val="20"/>
              </w:rPr>
              <w:t>: Uma introdução à análise e ao projeto orientados a objetos e ao desenvolvimento iterativo. 3 ed. Rio de Janeiro: Grupo A, 2011. 9788577800476. E-book. Disponível em: https://app.minhabiblioteca.com.br/#/books/9788577800476/. Acesso em: 03 ago. 2022.</w:t>
            </w:r>
          </w:p>
          <w:p w14:paraId="737B3F2B" w14:textId="77777777" w:rsidR="00EB5F27" w:rsidRPr="00085A41" w:rsidRDefault="00EB5F27" w:rsidP="00EB5F27">
            <w:pPr>
              <w:jc w:val="both"/>
              <w:rPr>
                <w:rFonts w:ascii="Arial" w:hAnsi="Arial" w:cs="Arial"/>
                <w:sz w:val="20"/>
                <w:szCs w:val="20"/>
              </w:rPr>
            </w:pPr>
            <w:r w:rsidRPr="00085A41">
              <w:rPr>
                <w:rFonts w:ascii="Arial" w:hAnsi="Arial" w:cs="Arial"/>
                <w:sz w:val="20"/>
                <w:szCs w:val="20"/>
              </w:rPr>
              <w:t xml:space="preserve">PRESSMAN, R.; MAXIM, B. </w:t>
            </w:r>
            <w:r w:rsidRPr="00085A41">
              <w:rPr>
                <w:rFonts w:ascii="Arial" w:hAnsi="Arial" w:cs="Arial"/>
                <w:b/>
                <w:bCs/>
                <w:sz w:val="20"/>
                <w:szCs w:val="20"/>
              </w:rPr>
              <w:t>Engenharia de Software: Uma abordagem profissional.</w:t>
            </w:r>
            <w:r w:rsidRPr="00085A41">
              <w:rPr>
                <w:rFonts w:ascii="Arial" w:hAnsi="Arial" w:cs="Arial"/>
                <w:sz w:val="20"/>
                <w:szCs w:val="20"/>
              </w:rPr>
              <w:t xml:space="preserve">  9 ed. Porto Alegre: Grupo A, 2021. 9788580555349. E-book. Disponível em: https://app.minhabiblioteca.com.br/#/books/9788580555349/. Acesso em: 03 ago. 2022.</w:t>
            </w:r>
          </w:p>
          <w:p w14:paraId="5A3341F1" w14:textId="77777777" w:rsidR="00EB5F27" w:rsidRPr="00085A41" w:rsidRDefault="00EB5F27" w:rsidP="00EB5F27">
            <w:pPr>
              <w:jc w:val="both"/>
              <w:rPr>
                <w:rFonts w:ascii="Arial" w:hAnsi="Arial" w:cs="Arial"/>
                <w:sz w:val="20"/>
                <w:szCs w:val="20"/>
              </w:rPr>
            </w:pPr>
            <w:r w:rsidRPr="00085A41">
              <w:rPr>
                <w:rFonts w:ascii="Arial" w:hAnsi="Arial" w:cs="Arial"/>
                <w:sz w:val="20"/>
                <w:szCs w:val="20"/>
              </w:rPr>
              <w:t xml:space="preserve">ROSINI, A. M.; PALMISANO, A. </w:t>
            </w:r>
            <w:r w:rsidRPr="00085A41">
              <w:rPr>
                <w:rFonts w:ascii="Arial" w:hAnsi="Arial" w:cs="Arial"/>
                <w:b/>
                <w:bCs/>
                <w:sz w:val="20"/>
                <w:szCs w:val="20"/>
              </w:rPr>
              <w:t>Administração de Sistemas de Informação</w:t>
            </w:r>
            <w:r w:rsidRPr="00085A41">
              <w:rPr>
                <w:rFonts w:ascii="Arial" w:hAnsi="Arial" w:cs="Arial"/>
                <w:sz w:val="20"/>
                <w:szCs w:val="20"/>
              </w:rPr>
              <w:t xml:space="preserve"> </w:t>
            </w:r>
            <w:r w:rsidRPr="00085A41">
              <w:rPr>
                <w:rFonts w:ascii="Arial" w:hAnsi="Arial" w:cs="Arial"/>
                <w:b/>
                <w:bCs/>
                <w:sz w:val="20"/>
                <w:szCs w:val="20"/>
              </w:rPr>
              <w:t>- E a gestão do conhecimento</w:t>
            </w:r>
            <w:r w:rsidRPr="00085A41">
              <w:rPr>
                <w:rFonts w:ascii="Arial" w:hAnsi="Arial" w:cs="Arial"/>
                <w:sz w:val="20"/>
                <w:szCs w:val="20"/>
              </w:rPr>
              <w:t xml:space="preserve"> - 2ª ed. São Paulo: Cengage Learning Brasil, 2013. 9788522114672. E-book. Disponível em: https://app.minhabiblioteca.com.br/#/books/9788522114672/. Acesso em: 03 ago. 2022.</w:t>
            </w:r>
          </w:p>
          <w:p w14:paraId="7B7594FC" w14:textId="77777777" w:rsidR="00EB5F27" w:rsidRPr="00085A41" w:rsidRDefault="00EB5F27" w:rsidP="00EB5F27">
            <w:pPr>
              <w:jc w:val="both"/>
              <w:rPr>
                <w:rFonts w:ascii="Arial" w:hAnsi="Arial" w:cs="Arial"/>
                <w:sz w:val="20"/>
                <w:szCs w:val="20"/>
              </w:rPr>
            </w:pPr>
            <w:r w:rsidRPr="00085A41">
              <w:rPr>
                <w:rFonts w:ascii="Arial" w:hAnsi="Arial" w:cs="Arial"/>
                <w:sz w:val="20"/>
                <w:szCs w:val="20"/>
              </w:rPr>
              <w:t xml:space="preserve">SOMMERVILLE, I. </w:t>
            </w:r>
            <w:r w:rsidRPr="00085A41">
              <w:rPr>
                <w:rFonts w:ascii="Arial" w:hAnsi="Arial" w:cs="Arial"/>
                <w:b/>
                <w:sz w:val="20"/>
                <w:szCs w:val="20"/>
              </w:rPr>
              <w:t>Engenharia de software</w:t>
            </w:r>
            <w:r w:rsidRPr="00085A41">
              <w:rPr>
                <w:rFonts w:ascii="Arial" w:hAnsi="Arial" w:cs="Arial"/>
                <w:sz w:val="20"/>
                <w:szCs w:val="20"/>
              </w:rPr>
              <w:t>. 8. ed. São Paulo: Pearson, 2007. 552 p.</w:t>
            </w:r>
          </w:p>
          <w:p w14:paraId="68E190F7" w14:textId="77777777" w:rsidR="00EB5F27" w:rsidRPr="00085A41" w:rsidRDefault="00EB5F27" w:rsidP="00EB5F27">
            <w:pPr>
              <w:jc w:val="both"/>
              <w:rPr>
                <w:rFonts w:ascii="Arial" w:hAnsi="Arial" w:cs="Arial"/>
                <w:sz w:val="20"/>
                <w:szCs w:val="20"/>
              </w:rPr>
            </w:pPr>
            <w:r w:rsidRPr="00085A41">
              <w:rPr>
                <w:rFonts w:ascii="Arial" w:hAnsi="Arial" w:cs="Arial"/>
                <w:sz w:val="20"/>
                <w:szCs w:val="20"/>
              </w:rPr>
              <w:t xml:space="preserve">TAKEUCHI, H.; NONAKA, I. </w:t>
            </w:r>
            <w:r w:rsidRPr="00085A41">
              <w:rPr>
                <w:rFonts w:ascii="Arial" w:hAnsi="Arial" w:cs="Arial"/>
                <w:b/>
                <w:bCs/>
                <w:sz w:val="20"/>
                <w:szCs w:val="20"/>
              </w:rPr>
              <w:t>Gestão do Conhecimento.</w:t>
            </w:r>
            <w:r w:rsidRPr="00085A41">
              <w:rPr>
                <w:rFonts w:ascii="Arial" w:hAnsi="Arial" w:cs="Arial"/>
                <w:sz w:val="20"/>
                <w:szCs w:val="20"/>
              </w:rPr>
              <w:t xml:space="preserve"> Porto Alegre, Grupo A, 2008. 9788577802296. E-book. Disponível em: https://app.minhabiblioteca.com.br/#/books/9788577802296/. Acesso em: 03 ago. 2022.</w:t>
            </w:r>
          </w:p>
          <w:p w14:paraId="06017A58" w14:textId="343B82EB" w:rsidR="00EB5F27" w:rsidRPr="00085A41" w:rsidRDefault="00EB5F27" w:rsidP="00EB5F27">
            <w:pPr>
              <w:jc w:val="both"/>
              <w:rPr>
                <w:rFonts w:ascii="Arial" w:hAnsi="Arial" w:cs="Arial"/>
                <w:b/>
                <w:sz w:val="20"/>
                <w:szCs w:val="20"/>
              </w:rPr>
            </w:pPr>
            <w:r w:rsidRPr="00085A41">
              <w:rPr>
                <w:rFonts w:ascii="Arial" w:hAnsi="Arial" w:cs="Arial"/>
                <w:sz w:val="20"/>
                <w:szCs w:val="20"/>
              </w:rPr>
              <w:t xml:space="preserve">WAZLAWICK, R. S. </w:t>
            </w:r>
            <w:r w:rsidRPr="00085A41">
              <w:rPr>
                <w:rFonts w:ascii="Arial" w:hAnsi="Arial" w:cs="Arial"/>
                <w:b/>
                <w:bCs/>
                <w:sz w:val="20"/>
                <w:szCs w:val="20"/>
              </w:rPr>
              <w:t>Análise e Design Orientados a Objetos para Sistemas de Informação: Modelagem com UML, OCL e IFML</w:t>
            </w:r>
            <w:r w:rsidRPr="00085A41">
              <w:rPr>
                <w:rFonts w:ascii="Arial" w:hAnsi="Arial" w:cs="Arial"/>
                <w:sz w:val="20"/>
                <w:szCs w:val="20"/>
              </w:rPr>
              <w:t>. São Paulo: Grupo GEN, 2014. 9788595153653. E-book. Disponível em: https://app.minhabiblioteca.com.br/#/books/9788595153653/. Acesso em: 03 ago. 2022.</w:t>
            </w:r>
          </w:p>
        </w:tc>
      </w:tr>
      <w:tr w:rsidR="00085A41" w:rsidRPr="00085A41" w14:paraId="6632B38E" w14:textId="77777777" w:rsidTr="00A833F0">
        <w:trPr>
          <w:gridAfter w:val="1"/>
          <w:wAfter w:w="51" w:type="dxa"/>
        </w:trPr>
        <w:tc>
          <w:tcPr>
            <w:tcW w:w="2127" w:type="dxa"/>
          </w:tcPr>
          <w:p w14:paraId="72FB35C5" w14:textId="77777777" w:rsidR="00EB5F27" w:rsidRPr="00085A41" w:rsidRDefault="00EB5F27" w:rsidP="00A833F0">
            <w:pPr>
              <w:widowControl w:val="0"/>
              <w:jc w:val="center"/>
              <w:rPr>
                <w:rFonts w:ascii="Arial" w:hAnsi="Arial" w:cs="Arial"/>
                <w:b/>
                <w:sz w:val="20"/>
                <w:szCs w:val="20"/>
              </w:rPr>
            </w:pPr>
          </w:p>
          <w:p w14:paraId="116D88AE" w14:textId="77777777" w:rsidR="00EB5F27" w:rsidRPr="00085A41" w:rsidRDefault="00EB5F27" w:rsidP="00A833F0">
            <w:pPr>
              <w:widowControl w:val="0"/>
              <w:jc w:val="center"/>
              <w:rPr>
                <w:rFonts w:ascii="Arial" w:hAnsi="Arial" w:cs="Arial"/>
                <w:b/>
                <w:sz w:val="20"/>
                <w:szCs w:val="20"/>
              </w:rPr>
            </w:pPr>
          </w:p>
          <w:p w14:paraId="3DD24A11" w14:textId="77777777" w:rsidR="00EB5F27" w:rsidRPr="00085A41" w:rsidRDefault="00EB5F27" w:rsidP="00A833F0">
            <w:pPr>
              <w:widowControl w:val="0"/>
              <w:jc w:val="center"/>
              <w:rPr>
                <w:rFonts w:ascii="Arial" w:hAnsi="Arial" w:cs="Arial"/>
                <w:b/>
                <w:sz w:val="20"/>
                <w:szCs w:val="20"/>
              </w:rPr>
            </w:pPr>
          </w:p>
          <w:p w14:paraId="20D6980D" w14:textId="32212D44" w:rsidR="00EB5F27" w:rsidRPr="00085A41" w:rsidRDefault="00EB5F27" w:rsidP="00A833F0">
            <w:pPr>
              <w:widowControl w:val="0"/>
              <w:jc w:val="center"/>
              <w:rPr>
                <w:rFonts w:ascii="Arial" w:hAnsi="Arial" w:cs="Arial"/>
                <w:b/>
                <w:sz w:val="20"/>
                <w:szCs w:val="20"/>
              </w:rPr>
            </w:pPr>
            <w:r w:rsidRPr="00085A41">
              <w:rPr>
                <w:rFonts w:ascii="Arial" w:hAnsi="Arial" w:cs="Arial"/>
                <w:b/>
                <w:sz w:val="20"/>
                <w:szCs w:val="20"/>
              </w:rPr>
              <w:t xml:space="preserve">Engenharias/ Engenharia de Produção/ </w:t>
            </w:r>
          </w:p>
          <w:p w14:paraId="6393F7D3" w14:textId="77777777" w:rsidR="00EB5F27" w:rsidRPr="00085A41" w:rsidRDefault="00EB5F27" w:rsidP="00A833F0">
            <w:pPr>
              <w:widowControl w:val="0"/>
              <w:jc w:val="center"/>
              <w:rPr>
                <w:rFonts w:ascii="Arial" w:hAnsi="Arial" w:cs="Arial"/>
                <w:b/>
                <w:sz w:val="20"/>
                <w:szCs w:val="20"/>
              </w:rPr>
            </w:pPr>
            <w:r w:rsidRPr="00085A41">
              <w:rPr>
                <w:rFonts w:ascii="Arial" w:hAnsi="Arial" w:cs="Arial"/>
                <w:b/>
                <w:sz w:val="20"/>
                <w:szCs w:val="20"/>
              </w:rPr>
              <w:t>Engenharia do Produto</w:t>
            </w:r>
          </w:p>
        </w:tc>
        <w:tc>
          <w:tcPr>
            <w:tcW w:w="7224" w:type="dxa"/>
          </w:tcPr>
          <w:p w14:paraId="3E9746F9" w14:textId="77777777" w:rsidR="00EB5F27" w:rsidRPr="00085A41" w:rsidRDefault="00EB5F27" w:rsidP="00A833F0">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4C8A98D2" w14:textId="77777777" w:rsidR="00EB5F27" w:rsidRPr="00085A41" w:rsidRDefault="00EB5F27" w:rsidP="00A833F0">
            <w:pPr>
              <w:autoSpaceDE w:val="0"/>
              <w:autoSpaceDN w:val="0"/>
              <w:adjustRightInd w:val="0"/>
              <w:jc w:val="both"/>
              <w:rPr>
                <w:rFonts w:ascii="Arial" w:hAnsi="Arial" w:cs="Arial"/>
                <w:sz w:val="20"/>
                <w:szCs w:val="20"/>
              </w:rPr>
            </w:pPr>
            <w:r w:rsidRPr="00085A41">
              <w:rPr>
                <w:rFonts w:ascii="Arial" w:hAnsi="Arial" w:cs="Arial"/>
                <w:sz w:val="20"/>
                <w:szCs w:val="20"/>
              </w:rPr>
              <w:t>O ponto no espaço. Retas e sua posição no espaço. Planos e interseções. Paralelismo e Perpendicularidade. Poliedros regulares. Métodos descritivos. Introdução às técnicas fundamentais. Letras e símbolos. Traçado à mão livre. Projeções ortogonais. Perspectivas. Vistas e cortes. Normas. Formas de representação dos objetos, visando orientar a fabricação de produtos e componentes. Cotagem e notas. Elementos de máquinas. Introdução ao desenho auxiliado por computador. Configuração da área de trabalho. Comandos de construção, visualização, edição, textos, biblioteca de símbolos, escalas, cotagem, espessura de traçados, impressão. Construções de elementos de desenhos arquitetônicos de móveis. Construção em 3D. Contextualização da qualidade. Expectativas e necessidades dos clientes. Sistemas da qualidade. Ferramentas da qualidade. Padrões normativos. Avaliação da qualidade. Clima organizacional. Qualidade de vida no trabalho. Gestão da qualidade. Motivação à qualidade. Relações básicas do controle de qualidade: processos produtivos, clientes e fornecedores. Avaliação da qualidade.</w:t>
            </w:r>
          </w:p>
          <w:p w14:paraId="7C158C5F" w14:textId="77777777" w:rsidR="00EB5F27" w:rsidRPr="00085A41" w:rsidRDefault="00EB5F27" w:rsidP="00A833F0">
            <w:pPr>
              <w:autoSpaceDE w:val="0"/>
              <w:autoSpaceDN w:val="0"/>
              <w:adjustRightInd w:val="0"/>
              <w:jc w:val="both"/>
              <w:rPr>
                <w:rFonts w:ascii="Arial" w:hAnsi="Arial" w:cs="Arial"/>
                <w:b/>
                <w:sz w:val="20"/>
                <w:szCs w:val="20"/>
              </w:rPr>
            </w:pPr>
          </w:p>
          <w:p w14:paraId="61B721C7" w14:textId="77777777" w:rsidR="00EB5F27" w:rsidRPr="00085A41" w:rsidRDefault="00EB5F27" w:rsidP="00A833F0">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4997C681" w14:textId="77777777" w:rsidR="00EB5F27" w:rsidRPr="00085A41" w:rsidRDefault="00EB5F27" w:rsidP="00A833F0">
            <w:pPr>
              <w:autoSpaceDE w:val="0"/>
              <w:autoSpaceDN w:val="0"/>
              <w:adjustRightInd w:val="0"/>
              <w:jc w:val="both"/>
              <w:rPr>
                <w:rFonts w:ascii="Arial" w:hAnsi="Arial" w:cs="Arial"/>
                <w:sz w:val="20"/>
                <w:szCs w:val="20"/>
              </w:rPr>
            </w:pPr>
            <w:r w:rsidRPr="00085A41">
              <w:rPr>
                <w:rFonts w:ascii="Arial" w:hAnsi="Arial" w:cs="Arial"/>
                <w:sz w:val="20"/>
                <w:szCs w:val="20"/>
              </w:rPr>
              <w:t xml:space="preserve">BALLESTERO-ALVAREZ, M. E. </w:t>
            </w:r>
            <w:r w:rsidRPr="00085A41">
              <w:rPr>
                <w:rFonts w:ascii="Arial" w:hAnsi="Arial" w:cs="Arial"/>
                <w:b/>
                <w:sz w:val="20"/>
                <w:szCs w:val="20"/>
              </w:rPr>
              <w:t>Gestão de qualidade, produção e operações</w:t>
            </w:r>
            <w:r w:rsidRPr="00085A41">
              <w:rPr>
                <w:rFonts w:ascii="Arial" w:hAnsi="Arial" w:cs="Arial"/>
                <w:sz w:val="20"/>
                <w:szCs w:val="20"/>
              </w:rPr>
              <w:t>. 2ª ed. São Paulo: Atlas, 2012.</w:t>
            </w:r>
          </w:p>
          <w:p w14:paraId="5EA71C53" w14:textId="77777777" w:rsidR="00EB5F27" w:rsidRPr="00085A41" w:rsidRDefault="00EB5F27" w:rsidP="00A833F0">
            <w:pPr>
              <w:widowControl w:val="0"/>
              <w:ind w:right="62"/>
              <w:jc w:val="both"/>
              <w:rPr>
                <w:rFonts w:ascii="Arial" w:hAnsi="Arial" w:cs="Arial"/>
                <w:sz w:val="20"/>
                <w:szCs w:val="20"/>
              </w:rPr>
            </w:pPr>
            <w:r w:rsidRPr="00085A41">
              <w:rPr>
                <w:rFonts w:ascii="Arial" w:hAnsi="Arial" w:cs="Arial"/>
                <w:sz w:val="20"/>
                <w:szCs w:val="20"/>
              </w:rPr>
              <w:t xml:space="preserve">GIANESI, I. G. N; CORRÊA, H. L. </w:t>
            </w:r>
            <w:r w:rsidRPr="00085A41">
              <w:rPr>
                <w:rFonts w:ascii="Arial" w:hAnsi="Arial" w:cs="Arial"/>
                <w:b/>
                <w:sz w:val="20"/>
                <w:szCs w:val="20"/>
              </w:rPr>
              <w:t>Administração estratégica de serviços</w:t>
            </w:r>
            <w:r w:rsidRPr="00085A41">
              <w:rPr>
                <w:rFonts w:ascii="Arial" w:hAnsi="Arial" w:cs="Arial"/>
                <w:sz w:val="20"/>
                <w:szCs w:val="20"/>
              </w:rPr>
              <w:t>: operações para a satisfação do cliente. São Paulo: Atlas, 2012.</w:t>
            </w:r>
          </w:p>
          <w:p w14:paraId="4BF697B5" w14:textId="77777777" w:rsidR="00EB5F27" w:rsidRPr="00085A41" w:rsidRDefault="00EB5F27" w:rsidP="00A833F0">
            <w:pPr>
              <w:widowControl w:val="0"/>
              <w:ind w:right="62"/>
              <w:jc w:val="both"/>
              <w:rPr>
                <w:rFonts w:ascii="Arial" w:hAnsi="Arial" w:cs="Arial"/>
                <w:sz w:val="20"/>
                <w:szCs w:val="20"/>
              </w:rPr>
            </w:pPr>
            <w:r w:rsidRPr="00085A41">
              <w:rPr>
                <w:rFonts w:ascii="Arial" w:hAnsi="Arial" w:cs="Arial"/>
                <w:sz w:val="20"/>
                <w:szCs w:val="20"/>
              </w:rPr>
              <w:t xml:space="preserve">LACOURT, H. </w:t>
            </w:r>
            <w:r w:rsidRPr="00085A41">
              <w:rPr>
                <w:rFonts w:ascii="Arial" w:hAnsi="Arial" w:cs="Arial"/>
                <w:b/>
                <w:sz w:val="20"/>
                <w:szCs w:val="20"/>
              </w:rPr>
              <w:t>Noções e fundamentos de geometria descritiva</w:t>
            </w:r>
            <w:r w:rsidRPr="00085A41">
              <w:rPr>
                <w:rFonts w:ascii="Arial" w:hAnsi="Arial" w:cs="Arial"/>
                <w:sz w:val="20"/>
                <w:szCs w:val="20"/>
              </w:rPr>
              <w:t>: ponto, reta, planos, métodos descritivos, figuras em planos. Rio de Janeiro: Guanabara Koogan, 1995.</w:t>
            </w:r>
          </w:p>
          <w:p w14:paraId="4E26E8C0" w14:textId="77777777" w:rsidR="00EB5F27" w:rsidRPr="00085A41" w:rsidRDefault="00EB5F27" w:rsidP="00A833F0">
            <w:pPr>
              <w:widowControl w:val="0"/>
              <w:ind w:right="62"/>
              <w:jc w:val="both"/>
              <w:rPr>
                <w:rFonts w:ascii="Arial" w:hAnsi="Arial" w:cs="Arial"/>
                <w:sz w:val="20"/>
                <w:szCs w:val="20"/>
              </w:rPr>
            </w:pPr>
            <w:r w:rsidRPr="00085A41">
              <w:rPr>
                <w:rFonts w:ascii="Arial" w:hAnsi="Arial" w:cs="Arial"/>
                <w:sz w:val="20"/>
                <w:szCs w:val="20"/>
              </w:rPr>
              <w:t xml:space="preserve">LEAKE, J. M. </w:t>
            </w:r>
            <w:r w:rsidRPr="00085A41">
              <w:rPr>
                <w:rFonts w:ascii="Arial" w:hAnsi="Arial" w:cs="Arial"/>
                <w:b/>
                <w:sz w:val="20"/>
                <w:szCs w:val="20"/>
              </w:rPr>
              <w:t>Manual de desenho técnico para engenharia</w:t>
            </w:r>
            <w:r w:rsidRPr="00085A41">
              <w:rPr>
                <w:rFonts w:ascii="Arial" w:hAnsi="Arial" w:cs="Arial"/>
                <w:sz w:val="20"/>
                <w:szCs w:val="20"/>
              </w:rPr>
              <w:t>: desenho, modelagem e visualização. Rio de Janeiro: LTC, 2010.</w:t>
            </w:r>
          </w:p>
          <w:p w14:paraId="45BBDA1A" w14:textId="77777777" w:rsidR="00EB5F27" w:rsidRPr="00085A41" w:rsidRDefault="00EB5F27" w:rsidP="00A833F0">
            <w:pPr>
              <w:widowControl w:val="0"/>
              <w:ind w:right="62"/>
              <w:jc w:val="both"/>
              <w:rPr>
                <w:rFonts w:ascii="Arial" w:hAnsi="Arial" w:cs="Arial"/>
                <w:sz w:val="20"/>
                <w:szCs w:val="20"/>
              </w:rPr>
            </w:pPr>
            <w:r w:rsidRPr="00085A41">
              <w:rPr>
                <w:rFonts w:ascii="Arial" w:hAnsi="Arial" w:cs="Arial"/>
                <w:sz w:val="20"/>
                <w:szCs w:val="20"/>
              </w:rPr>
              <w:t xml:space="preserve">OLIVEIRA, O. J. </w:t>
            </w:r>
            <w:r w:rsidRPr="00085A41">
              <w:rPr>
                <w:rFonts w:ascii="Arial" w:hAnsi="Arial" w:cs="Arial"/>
                <w:b/>
                <w:sz w:val="20"/>
                <w:szCs w:val="20"/>
              </w:rPr>
              <w:t>Gestão da qualidade</w:t>
            </w:r>
            <w:r w:rsidRPr="00085A41">
              <w:rPr>
                <w:rFonts w:ascii="Arial" w:hAnsi="Arial" w:cs="Arial"/>
                <w:sz w:val="20"/>
                <w:szCs w:val="20"/>
              </w:rPr>
              <w:t>: tópicos avançados. São Paulo: Thomson Learning, 2004.</w:t>
            </w:r>
          </w:p>
          <w:p w14:paraId="52AAF4CE" w14:textId="77777777" w:rsidR="00EB5F27" w:rsidRPr="00085A41" w:rsidRDefault="00EB5F27" w:rsidP="00A833F0">
            <w:pPr>
              <w:widowControl w:val="0"/>
              <w:ind w:right="62"/>
              <w:jc w:val="both"/>
              <w:rPr>
                <w:rFonts w:ascii="Arial" w:hAnsi="Arial" w:cs="Arial"/>
                <w:sz w:val="20"/>
                <w:szCs w:val="20"/>
              </w:rPr>
            </w:pPr>
            <w:r w:rsidRPr="00085A41">
              <w:rPr>
                <w:rFonts w:ascii="Arial" w:hAnsi="Arial" w:cs="Arial"/>
                <w:sz w:val="20"/>
                <w:szCs w:val="20"/>
              </w:rPr>
              <w:t>RICCA, G</w:t>
            </w:r>
            <w:r w:rsidRPr="00085A41">
              <w:rPr>
                <w:rFonts w:ascii="Arial" w:hAnsi="Arial" w:cs="Arial"/>
                <w:b/>
                <w:sz w:val="20"/>
                <w:szCs w:val="20"/>
              </w:rPr>
              <w:t>. Geometria descritiva</w:t>
            </w:r>
            <w:r w:rsidRPr="00085A41">
              <w:rPr>
                <w:rFonts w:ascii="Arial" w:hAnsi="Arial" w:cs="Arial"/>
                <w:sz w:val="20"/>
                <w:szCs w:val="20"/>
              </w:rPr>
              <w:t>: método de monge. Lisboa: Fundação Calouste Gulbenkian, 2011.</w:t>
            </w:r>
          </w:p>
          <w:p w14:paraId="037E691E" w14:textId="286ED792" w:rsidR="00EB5F27" w:rsidRPr="00085A41" w:rsidRDefault="00EB5F27" w:rsidP="00A833F0">
            <w:pPr>
              <w:widowControl w:val="0"/>
              <w:ind w:right="62"/>
              <w:jc w:val="both"/>
              <w:rPr>
                <w:rFonts w:ascii="Arial" w:hAnsi="Arial" w:cs="Arial"/>
                <w:sz w:val="20"/>
                <w:szCs w:val="20"/>
              </w:rPr>
            </w:pPr>
            <w:r w:rsidRPr="00085A41">
              <w:rPr>
                <w:rFonts w:ascii="Arial" w:hAnsi="Arial" w:cs="Arial"/>
                <w:sz w:val="20"/>
                <w:szCs w:val="20"/>
              </w:rPr>
              <w:t xml:space="preserve">SCHNEIDER, W. </w:t>
            </w:r>
            <w:r w:rsidRPr="00085A41">
              <w:rPr>
                <w:rFonts w:ascii="Arial" w:hAnsi="Arial" w:cs="Arial"/>
                <w:b/>
                <w:sz w:val="20"/>
                <w:szCs w:val="20"/>
              </w:rPr>
              <w:t>Desenho técnico industrial</w:t>
            </w:r>
            <w:r w:rsidRPr="00085A41">
              <w:rPr>
                <w:rFonts w:ascii="Arial" w:hAnsi="Arial" w:cs="Arial"/>
                <w:sz w:val="20"/>
                <w:szCs w:val="20"/>
              </w:rPr>
              <w:t>: introdução dos fundamentos de desenho técnico industrial. São Paulo: Hemus, 2008.</w:t>
            </w:r>
          </w:p>
          <w:p w14:paraId="2393550E" w14:textId="77777777" w:rsidR="00EB5F27" w:rsidRPr="00085A41" w:rsidRDefault="00EB5F27" w:rsidP="00A833F0">
            <w:pPr>
              <w:widowControl w:val="0"/>
              <w:ind w:right="62"/>
              <w:jc w:val="both"/>
              <w:rPr>
                <w:rFonts w:ascii="Arial" w:hAnsi="Arial" w:cs="Arial"/>
                <w:b/>
                <w:sz w:val="20"/>
                <w:szCs w:val="20"/>
              </w:rPr>
            </w:pPr>
            <w:r w:rsidRPr="00085A41">
              <w:rPr>
                <w:rFonts w:ascii="Arial" w:hAnsi="Arial" w:cs="Arial"/>
                <w:sz w:val="20"/>
                <w:szCs w:val="20"/>
              </w:rPr>
              <w:t xml:space="preserve">SILVA, A. </w:t>
            </w:r>
            <w:r w:rsidRPr="00085A41">
              <w:rPr>
                <w:rFonts w:ascii="Arial" w:hAnsi="Arial" w:cs="Arial"/>
                <w:b/>
                <w:sz w:val="20"/>
                <w:szCs w:val="20"/>
              </w:rPr>
              <w:t>Desenho técnico moderno.</w:t>
            </w:r>
            <w:r w:rsidRPr="00085A41">
              <w:rPr>
                <w:rFonts w:ascii="Arial" w:hAnsi="Arial" w:cs="Arial"/>
                <w:sz w:val="20"/>
                <w:szCs w:val="20"/>
              </w:rPr>
              <w:t xml:space="preserve"> 4ª ed. Rio de Janeiro: LTC, 2006.  </w:t>
            </w:r>
          </w:p>
        </w:tc>
      </w:tr>
      <w:tr w:rsidR="00085A41" w:rsidRPr="00085A41" w14:paraId="1436569E" w14:textId="77777777" w:rsidTr="00A833F0">
        <w:trPr>
          <w:gridAfter w:val="1"/>
          <w:wAfter w:w="51" w:type="dxa"/>
        </w:trPr>
        <w:tc>
          <w:tcPr>
            <w:tcW w:w="2127" w:type="dxa"/>
          </w:tcPr>
          <w:p w14:paraId="39B2B130" w14:textId="77777777" w:rsidR="00EB5F27" w:rsidRPr="00085A41" w:rsidRDefault="00EB5F27" w:rsidP="00A833F0">
            <w:pPr>
              <w:widowControl w:val="0"/>
              <w:jc w:val="center"/>
              <w:rPr>
                <w:rFonts w:ascii="Arial" w:hAnsi="Arial" w:cs="Arial"/>
                <w:b/>
                <w:sz w:val="20"/>
                <w:szCs w:val="20"/>
              </w:rPr>
            </w:pPr>
          </w:p>
          <w:p w14:paraId="306676B9" w14:textId="77777777" w:rsidR="00EB5F27" w:rsidRPr="00085A41" w:rsidRDefault="00EB5F27" w:rsidP="00A833F0">
            <w:pPr>
              <w:widowControl w:val="0"/>
              <w:jc w:val="center"/>
              <w:rPr>
                <w:rFonts w:ascii="Arial" w:hAnsi="Arial" w:cs="Arial"/>
                <w:b/>
                <w:sz w:val="20"/>
                <w:szCs w:val="20"/>
              </w:rPr>
            </w:pPr>
          </w:p>
          <w:p w14:paraId="29E77C4E" w14:textId="77777777" w:rsidR="00EB5F27" w:rsidRPr="00085A41" w:rsidRDefault="00EB5F27" w:rsidP="00A833F0">
            <w:pPr>
              <w:widowControl w:val="0"/>
              <w:jc w:val="center"/>
              <w:rPr>
                <w:rFonts w:ascii="Arial" w:hAnsi="Arial" w:cs="Arial"/>
                <w:b/>
                <w:sz w:val="20"/>
                <w:szCs w:val="20"/>
              </w:rPr>
            </w:pPr>
          </w:p>
          <w:p w14:paraId="684A7394" w14:textId="77777777" w:rsidR="00EB5F27" w:rsidRPr="00085A41" w:rsidRDefault="00EB5F27" w:rsidP="00A833F0">
            <w:pPr>
              <w:widowControl w:val="0"/>
              <w:jc w:val="center"/>
              <w:rPr>
                <w:rFonts w:ascii="Arial" w:hAnsi="Arial" w:cs="Arial"/>
                <w:b/>
                <w:sz w:val="20"/>
                <w:szCs w:val="20"/>
              </w:rPr>
            </w:pPr>
          </w:p>
          <w:p w14:paraId="421F34A3" w14:textId="309892F4" w:rsidR="00EB5F27" w:rsidRPr="00085A41" w:rsidRDefault="00EB5F27" w:rsidP="00A833F0">
            <w:pPr>
              <w:widowControl w:val="0"/>
              <w:jc w:val="center"/>
              <w:rPr>
                <w:rFonts w:ascii="Arial" w:hAnsi="Arial" w:cs="Arial"/>
                <w:b/>
                <w:sz w:val="20"/>
                <w:szCs w:val="20"/>
              </w:rPr>
            </w:pPr>
            <w:r w:rsidRPr="00085A41">
              <w:rPr>
                <w:rFonts w:ascii="Arial" w:hAnsi="Arial" w:cs="Arial"/>
                <w:b/>
                <w:sz w:val="20"/>
                <w:szCs w:val="20"/>
              </w:rPr>
              <w:t>Engenharias/ Engenharia de Produção/ Gerência de Produção</w:t>
            </w:r>
          </w:p>
        </w:tc>
        <w:tc>
          <w:tcPr>
            <w:tcW w:w="7224" w:type="dxa"/>
          </w:tcPr>
          <w:p w14:paraId="42333A31" w14:textId="77777777" w:rsidR="00EB5F27" w:rsidRPr="00085A41" w:rsidRDefault="00EB5F27" w:rsidP="00A833F0">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424C2FA2" w14:textId="77777777" w:rsidR="00EB5F27" w:rsidRPr="00085A41" w:rsidRDefault="00EB5F27" w:rsidP="00A833F0">
            <w:pPr>
              <w:jc w:val="both"/>
              <w:rPr>
                <w:rFonts w:ascii="Arial" w:hAnsi="Arial" w:cs="Arial"/>
                <w:sz w:val="20"/>
                <w:szCs w:val="20"/>
              </w:rPr>
            </w:pPr>
            <w:r w:rsidRPr="00085A41">
              <w:rPr>
                <w:rFonts w:ascii="Arial" w:hAnsi="Arial" w:cs="Arial"/>
                <w:sz w:val="20"/>
                <w:szCs w:val="20"/>
              </w:rPr>
              <w:t>Visão geral dos sistemas de produção. Capacidade de máquinas. Arranjo físico. Cronoanálise. Administração e controle de materiais. Planejamento e Controle de Produção. Planejamento das Necessidades de Materiais – MRP-I. Planejamento dos Recursos de Manufatura - MRP-II. Teoria das restrições. Macro estratégia da produção: políticas, sistemas, subsistemas e posturas. Integração de técnicas para a qualidade e produtividade. Comparação entre sistemas de produção ocidentais e orientais. Ventilação industrial. Sistema de aspiração de resíduos. Ventiladores. Ciclones. Tubulações. Aproveitamento econômico dos resíduos. Sistemas hidráulicos. Fluidos. Componentes. Acumuladores. Reservatórios. Filtros. Acionamentos hidrostáticos e sistemas hidráulicos básicos. Dimensionamento. Sistemas pneumáticos. Elementos pneumáticos. Projeto de comandos combinatórios e sequenciais. Aplicações à automação industrial. Dimensionamento de atuadores e elementos de comando. Geração e distribuição do ar comprimido. História e evolução da Engenharia. Pesquisa e Tecnologia. Projeto. Conceitos e ferramentas para a abordagem de problemas. População e amostra. Séries Estatísticas. Distribuição de frequência. Medidas de posição. Medidas de dispersão. Correlação e Regressão. Probabilidade. Distribuições Discretas e Contínuas. Amostragem. Intervalo de Confiança. Teste de Hipóteses. Análise de variância. Controle automático de processos: características estáticas e dinâmicas do processo, do controlador e do elemento final. Transformada de Laplace. Classificação de sistemas dinâmicos: de ordem zero, de 1ª Ordem, de 2ª Ordem e de ordem superior. Função de transferência e diagrama de blocos. Sistemas não interativos e interativos. Respostas de sistemas e conceito de tempo morto. Estudo frequencial. Sistemas em malhas fechadas. Atuação do controlador. Estabilidade de sistemas. Teste de estabilidade Routh Hurwitz. Resposta em frequência. Obtenção do diagrama de Bode. Simulação de processos. Processos e sistemas contínuos e discretos. Principais tipos de modelos de controle. Identificação de modelos e análises de processos. Controladores e reguladores industriais mais utilizados. Sistemas de automação: mecanização, automação rígida e automação flexível. Introdução ao comando numérico. Noções gerais de robótica. Sistemas automatizados de transporte e manipulação.</w:t>
            </w:r>
          </w:p>
          <w:p w14:paraId="7FCC3EC7" w14:textId="77777777" w:rsidR="00EB5F27" w:rsidRPr="00085A41" w:rsidRDefault="00EB5F27" w:rsidP="00A833F0">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59914BD5"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BATALHA, M. O. </w:t>
            </w:r>
            <w:r w:rsidRPr="00085A41">
              <w:rPr>
                <w:rFonts w:ascii="Arial" w:hAnsi="Arial" w:cs="Arial"/>
                <w:b/>
                <w:sz w:val="20"/>
                <w:szCs w:val="20"/>
              </w:rPr>
              <w:t>Introdução à Engenharia de Produção</w:t>
            </w:r>
            <w:r w:rsidRPr="00085A41">
              <w:rPr>
                <w:rFonts w:ascii="Arial" w:hAnsi="Arial" w:cs="Arial"/>
                <w:sz w:val="20"/>
                <w:szCs w:val="20"/>
              </w:rPr>
              <w:t>. Rio de Janeiro: Editora Campus, 2008.</w:t>
            </w:r>
          </w:p>
          <w:p w14:paraId="361707D1"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BAZZO, W. A.; PEREIRA, L. T. V. </w:t>
            </w:r>
            <w:r w:rsidRPr="00085A41">
              <w:rPr>
                <w:rFonts w:ascii="Arial" w:hAnsi="Arial" w:cs="Arial"/>
                <w:b/>
                <w:sz w:val="20"/>
                <w:szCs w:val="20"/>
              </w:rPr>
              <w:t>Introdução à Engenharia</w:t>
            </w:r>
            <w:r w:rsidRPr="00085A41">
              <w:rPr>
                <w:rFonts w:ascii="Arial" w:hAnsi="Arial" w:cs="Arial"/>
                <w:sz w:val="20"/>
                <w:szCs w:val="20"/>
              </w:rPr>
              <w:t>: conceitos, ferramentas e comportamentos. 4ª ed. Florianópolis: Editora da UFSC, 2013.</w:t>
            </w:r>
          </w:p>
          <w:p w14:paraId="2C93A3CF"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CASTRUCCI, P. B. L.; BITTAR, A.; SALES, R. M. </w:t>
            </w:r>
            <w:r w:rsidRPr="00085A41">
              <w:rPr>
                <w:rFonts w:ascii="Arial" w:hAnsi="Arial" w:cs="Arial"/>
                <w:b/>
                <w:sz w:val="20"/>
                <w:szCs w:val="20"/>
              </w:rPr>
              <w:t>Controle Automático</w:t>
            </w:r>
            <w:r w:rsidRPr="00085A41">
              <w:rPr>
                <w:rFonts w:ascii="Arial" w:hAnsi="Arial" w:cs="Arial"/>
                <w:sz w:val="20"/>
                <w:szCs w:val="20"/>
              </w:rPr>
              <w:t>. 1ª ed. Rio de Janeiro: Livros Técnicos e Científicos (LTC), 2011.</w:t>
            </w:r>
          </w:p>
          <w:p w14:paraId="37000F98"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CORRÊA, H. L.; GIANESI, I. G. N; CAON, M</w:t>
            </w:r>
            <w:r w:rsidRPr="00085A41">
              <w:rPr>
                <w:rFonts w:ascii="Arial" w:hAnsi="Arial" w:cs="Arial"/>
                <w:b/>
                <w:sz w:val="20"/>
                <w:szCs w:val="20"/>
              </w:rPr>
              <w:t>. Planejamento, programação e controle da produção</w:t>
            </w:r>
            <w:r w:rsidRPr="00085A41">
              <w:rPr>
                <w:rFonts w:ascii="Arial" w:hAnsi="Arial" w:cs="Arial"/>
                <w:sz w:val="20"/>
                <w:szCs w:val="20"/>
              </w:rPr>
              <w:t>: MRP II-ERP. 6ª ed. São Paulo: Atlas, 2019.</w:t>
            </w:r>
          </w:p>
          <w:p w14:paraId="18631A6E"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Costa, E.C. D. </w:t>
            </w:r>
            <w:r w:rsidRPr="00085A41">
              <w:rPr>
                <w:rFonts w:ascii="Arial" w:hAnsi="Arial" w:cs="Arial"/>
                <w:b/>
                <w:sz w:val="20"/>
                <w:szCs w:val="20"/>
              </w:rPr>
              <w:t>Ventilação</w:t>
            </w:r>
            <w:r w:rsidRPr="00085A41">
              <w:rPr>
                <w:rFonts w:ascii="Arial" w:hAnsi="Arial" w:cs="Arial"/>
                <w:sz w:val="20"/>
                <w:szCs w:val="20"/>
              </w:rPr>
              <w:t>. São Paulo: Editora Blucher, 2005.</w:t>
            </w:r>
          </w:p>
          <w:p w14:paraId="2CF9AA21"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CRESPO, A. A. </w:t>
            </w:r>
            <w:r w:rsidRPr="00085A41">
              <w:rPr>
                <w:rFonts w:ascii="Arial" w:hAnsi="Arial" w:cs="Arial"/>
                <w:b/>
                <w:sz w:val="20"/>
                <w:szCs w:val="20"/>
              </w:rPr>
              <w:t>Estatística fácil</w:t>
            </w:r>
            <w:r w:rsidRPr="00085A41">
              <w:rPr>
                <w:rFonts w:ascii="Arial" w:hAnsi="Arial" w:cs="Arial"/>
                <w:sz w:val="20"/>
                <w:szCs w:val="20"/>
              </w:rPr>
              <w:t>. 19ª ed. São Paulo: Saraiva, 2009.</w:t>
            </w:r>
          </w:p>
          <w:p w14:paraId="0100885D"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FIALHO, A. B. </w:t>
            </w:r>
            <w:r w:rsidRPr="00085A41">
              <w:rPr>
                <w:rFonts w:ascii="Arial" w:hAnsi="Arial" w:cs="Arial"/>
                <w:b/>
                <w:sz w:val="20"/>
                <w:szCs w:val="20"/>
              </w:rPr>
              <w:t>Automação hidráulica</w:t>
            </w:r>
            <w:r w:rsidRPr="00085A41">
              <w:rPr>
                <w:rFonts w:ascii="Arial" w:hAnsi="Arial" w:cs="Arial"/>
                <w:sz w:val="20"/>
                <w:szCs w:val="20"/>
              </w:rPr>
              <w:t>: projetos, dimensionamento e análise de circuitos. 6ª ed. rev. e atual. São Paulo: Livros Érica, 2011.</w:t>
            </w:r>
          </w:p>
          <w:p w14:paraId="0C7BF922"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FRANCHI, C. M. </w:t>
            </w:r>
            <w:r w:rsidRPr="00085A41">
              <w:rPr>
                <w:rFonts w:ascii="Arial" w:hAnsi="Arial" w:cs="Arial"/>
                <w:b/>
                <w:sz w:val="20"/>
                <w:szCs w:val="20"/>
              </w:rPr>
              <w:t>Controle de processos industriais</w:t>
            </w:r>
            <w:r w:rsidRPr="00085A41">
              <w:rPr>
                <w:rFonts w:ascii="Arial" w:hAnsi="Arial" w:cs="Arial"/>
                <w:sz w:val="20"/>
                <w:szCs w:val="20"/>
              </w:rPr>
              <w:t xml:space="preserve"> - Princípios e Aplicações. 1ª ed. São Paulo: Érica, 2011.</w:t>
            </w:r>
          </w:p>
          <w:p w14:paraId="0B113A50" w14:textId="77777777" w:rsidR="00EB5F27" w:rsidRPr="00924864" w:rsidRDefault="00EB5F27" w:rsidP="00A833F0">
            <w:pPr>
              <w:widowControl w:val="0"/>
              <w:ind w:left="-5"/>
              <w:jc w:val="both"/>
              <w:rPr>
                <w:rFonts w:ascii="Arial" w:hAnsi="Arial" w:cs="Arial"/>
                <w:sz w:val="20"/>
                <w:szCs w:val="20"/>
                <w:lang w:val="en-US"/>
              </w:rPr>
            </w:pPr>
            <w:r w:rsidRPr="00085A41">
              <w:rPr>
                <w:rFonts w:ascii="Arial" w:hAnsi="Arial" w:cs="Arial"/>
                <w:sz w:val="20"/>
                <w:szCs w:val="20"/>
              </w:rPr>
              <w:t xml:space="preserve">GROOVER, M. P. </w:t>
            </w:r>
            <w:r w:rsidRPr="00085A41">
              <w:rPr>
                <w:rFonts w:ascii="Arial" w:hAnsi="Arial" w:cs="Arial"/>
                <w:b/>
                <w:sz w:val="20"/>
                <w:szCs w:val="20"/>
              </w:rPr>
              <w:t>Automação industrial e sistemas de manufatura</w:t>
            </w:r>
            <w:r w:rsidRPr="00085A41">
              <w:rPr>
                <w:rFonts w:ascii="Arial" w:hAnsi="Arial" w:cs="Arial"/>
                <w:sz w:val="20"/>
                <w:szCs w:val="20"/>
              </w:rPr>
              <w:t xml:space="preserve">. </w:t>
            </w:r>
            <w:r w:rsidRPr="00924864">
              <w:rPr>
                <w:rFonts w:ascii="Arial" w:hAnsi="Arial" w:cs="Arial"/>
                <w:sz w:val="20"/>
                <w:szCs w:val="20"/>
                <w:lang w:val="en-US"/>
              </w:rPr>
              <w:t>3ª ed. São Paulo: Pearson Makron Books, 2011.</w:t>
            </w:r>
          </w:p>
          <w:p w14:paraId="2EF6CD71" w14:textId="77777777" w:rsidR="00EB5F27" w:rsidRPr="00924864" w:rsidRDefault="00EB5F27" w:rsidP="00A833F0">
            <w:pPr>
              <w:widowControl w:val="0"/>
              <w:ind w:left="-5"/>
              <w:jc w:val="both"/>
              <w:rPr>
                <w:rFonts w:ascii="Arial" w:hAnsi="Arial" w:cs="Arial"/>
                <w:sz w:val="20"/>
                <w:szCs w:val="20"/>
                <w:lang w:val="en-US"/>
              </w:rPr>
            </w:pPr>
            <w:r w:rsidRPr="00085A41">
              <w:rPr>
                <w:rFonts w:ascii="Arial" w:hAnsi="Arial" w:cs="Arial"/>
                <w:sz w:val="20"/>
                <w:szCs w:val="20"/>
              </w:rPr>
              <w:t xml:space="preserve">LARSON, R.; FARBER, E. </w:t>
            </w:r>
            <w:r w:rsidRPr="00085A41">
              <w:rPr>
                <w:rFonts w:ascii="Arial" w:hAnsi="Arial" w:cs="Arial"/>
                <w:b/>
                <w:sz w:val="20"/>
                <w:szCs w:val="20"/>
              </w:rPr>
              <w:t>Estatística aplicada</w:t>
            </w:r>
            <w:r w:rsidRPr="00085A41">
              <w:rPr>
                <w:rFonts w:ascii="Arial" w:hAnsi="Arial" w:cs="Arial"/>
                <w:sz w:val="20"/>
                <w:szCs w:val="20"/>
              </w:rPr>
              <w:t xml:space="preserve">. </w:t>
            </w:r>
            <w:r w:rsidRPr="00924864">
              <w:rPr>
                <w:rFonts w:ascii="Arial" w:hAnsi="Arial" w:cs="Arial"/>
                <w:sz w:val="20"/>
                <w:szCs w:val="20"/>
                <w:lang w:val="en-US"/>
              </w:rPr>
              <w:t>4ª ed. São Paulo: Pearson/Prentice Hall, 2010.</w:t>
            </w:r>
          </w:p>
          <w:p w14:paraId="4D3436FD"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MARTINS, P. G.; LAUGENI, F. P. </w:t>
            </w:r>
            <w:r w:rsidRPr="00085A41">
              <w:rPr>
                <w:rFonts w:ascii="Arial" w:hAnsi="Arial" w:cs="Arial"/>
                <w:b/>
                <w:sz w:val="20"/>
                <w:szCs w:val="20"/>
              </w:rPr>
              <w:t>Administração da Produção</w:t>
            </w:r>
            <w:r w:rsidRPr="00085A41">
              <w:rPr>
                <w:rFonts w:ascii="Arial" w:hAnsi="Arial" w:cs="Arial"/>
                <w:sz w:val="20"/>
                <w:szCs w:val="20"/>
              </w:rPr>
              <w:t>. 3ª ed. São Paulo: Saraiva, 2015.</w:t>
            </w:r>
          </w:p>
          <w:p w14:paraId="672E5C51"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MONTGOMERY, D. C.; RUNGER, G. C. </w:t>
            </w:r>
            <w:r w:rsidRPr="00085A41">
              <w:rPr>
                <w:rFonts w:ascii="Arial" w:hAnsi="Arial" w:cs="Arial"/>
                <w:b/>
                <w:sz w:val="20"/>
                <w:szCs w:val="20"/>
              </w:rPr>
              <w:t>Estatística aplicada e probabilidade para engenheiros</w:t>
            </w:r>
            <w:r w:rsidRPr="00085A41">
              <w:rPr>
                <w:rFonts w:ascii="Arial" w:hAnsi="Arial" w:cs="Arial"/>
                <w:sz w:val="20"/>
                <w:szCs w:val="20"/>
              </w:rPr>
              <w:t>. 5ª ed. Rio de Janeiro: LTC, 2012.</w:t>
            </w:r>
          </w:p>
          <w:p w14:paraId="78986DD5"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NISE, N. S. </w:t>
            </w:r>
            <w:r w:rsidRPr="00085A41">
              <w:rPr>
                <w:rFonts w:ascii="Arial" w:hAnsi="Arial" w:cs="Arial"/>
                <w:b/>
                <w:sz w:val="20"/>
                <w:szCs w:val="20"/>
              </w:rPr>
              <w:t>Engenharia de Sistemas de Controle</w:t>
            </w:r>
            <w:r w:rsidRPr="00085A41">
              <w:rPr>
                <w:rFonts w:ascii="Arial" w:hAnsi="Arial" w:cs="Arial"/>
                <w:sz w:val="20"/>
                <w:szCs w:val="20"/>
              </w:rPr>
              <w:t>. 6ª ed. Rio de Janeiro: Livros Técnicos e Científicos (LTC), 2012.</w:t>
            </w:r>
          </w:p>
          <w:p w14:paraId="0ABA7F7D" w14:textId="77777777" w:rsidR="00EB5F27" w:rsidRPr="00924864" w:rsidRDefault="00EB5F27" w:rsidP="00A833F0">
            <w:pPr>
              <w:widowControl w:val="0"/>
              <w:ind w:left="-5"/>
              <w:jc w:val="both"/>
              <w:rPr>
                <w:rFonts w:ascii="Arial" w:hAnsi="Arial" w:cs="Arial"/>
                <w:sz w:val="20"/>
                <w:szCs w:val="20"/>
                <w:lang w:val="en-US"/>
              </w:rPr>
            </w:pPr>
            <w:r w:rsidRPr="00085A41">
              <w:rPr>
                <w:rFonts w:ascii="Arial" w:hAnsi="Arial" w:cs="Arial"/>
                <w:sz w:val="20"/>
                <w:szCs w:val="20"/>
              </w:rPr>
              <w:t xml:space="preserve">OGATA, K. </w:t>
            </w:r>
            <w:r w:rsidRPr="00085A41">
              <w:rPr>
                <w:rFonts w:ascii="Arial" w:hAnsi="Arial" w:cs="Arial"/>
                <w:b/>
                <w:sz w:val="20"/>
                <w:szCs w:val="20"/>
              </w:rPr>
              <w:t>Engenharia de Controle Moderno</w:t>
            </w:r>
            <w:r w:rsidRPr="00085A41">
              <w:rPr>
                <w:rFonts w:ascii="Arial" w:hAnsi="Arial" w:cs="Arial"/>
                <w:sz w:val="20"/>
                <w:szCs w:val="20"/>
              </w:rPr>
              <w:t xml:space="preserve">. </w:t>
            </w:r>
            <w:r w:rsidRPr="00924864">
              <w:rPr>
                <w:rFonts w:ascii="Arial" w:hAnsi="Arial" w:cs="Arial"/>
                <w:sz w:val="20"/>
                <w:szCs w:val="20"/>
                <w:lang w:val="en-US"/>
              </w:rPr>
              <w:t>5ª ed. São Paulo: Pearson Makron Books, 2010.</w:t>
            </w:r>
          </w:p>
          <w:p w14:paraId="2FB9A2AC" w14:textId="77777777" w:rsidR="00EB5F27" w:rsidRPr="00085A41" w:rsidRDefault="00EB5F27" w:rsidP="00A833F0">
            <w:pPr>
              <w:widowControl w:val="0"/>
              <w:ind w:left="-5"/>
              <w:jc w:val="both"/>
              <w:rPr>
                <w:rFonts w:ascii="Arial" w:hAnsi="Arial" w:cs="Arial"/>
                <w:sz w:val="20"/>
                <w:szCs w:val="20"/>
              </w:rPr>
            </w:pPr>
            <w:r w:rsidRPr="00085A41">
              <w:rPr>
                <w:rFonts w:ascii="Arial" w:hAnsi="Arial" w:cs="Arial"/>
                <w:sz w:val="20"/>
                <w:szCs w:val="20"/>
              </w:rPr>
              <w:t xml:space="preserve">RITZMAN, L. P; KRAJEWSKI, L. J. </w:t>
            </w:r>
            <w:r w:rsidRPr="00085A41">
              <w:rPr>
                <w:rFonts w:ascii="Arial" w:hAnsi="Arial" w:cs="Arial"/>
                <w:b/>
                <w:sz w:val="20"/>
                <w:szCs w:val="20"/>
              </w:rPr>
              <w:t>Administração da Produção e operações</w:t>
            </w:r>
            <w:r w:rsidRPr="00085A41">
              <w:rPr>
                <w:rFonts w:ascii="Arial" w:hAnsi="Arial" w:cs="Arial"/>
                <w:sz w:val="20"/>
                <w:szCs w:val="20"/>
              </w:rPr>
              <w:t>. São Paulo: Prentice Hall, 2004.</w:t>
            </w:r>
          </w:p>
          <w:p w14:paraId="7FA2662A" w14:textId="77777777" w:rsidR="00EB5F27" w:rsidRPr="00085A41" w:rsidRDefault="00EB5F27" w:rsidP="00A833F0">
            <w:pPr>
              <w:widowControl w:val="0"/>
              <w:ind w:left="-5"/>
              <w:jc w:val="both"/>
              <w:rPr>
                <w:rFonts w:ascii="Arial" w:hAnsi="Arial" w:cs="Arial"/>
                <w:b/>
                <w:sz w:val="20"/>
                <w:szCs w:val="20"/>
              </w:rPr>
            </w:pPr>
            <w:r w:rsidRPr="00085A41">
              <w:rPr>
                <w:rFonts w:ascii="Arial" w:hAnsi="Arial" w:cs="Arial"/>
                <w:sz w:val="20"/>
                <w:szCs w:val="20"/>
              </w:rPr>
              <w:t xml:space="preserve">SLACK, N.; CHAMBERS, S.; JOHNSTON, R. </w:t>
            </w:r>
            <w:r w:rsidRPr="00085A41">
              <w:rPr>
                <w:rFonts w:ascii="Arial" w:hAnsi="Arial" w:cs="Arial"/>
                <w:b/>
                <w:sz w:val="20"/>
                <w:szCs w:val="20"/>
              </w:rPr>
              <w:t>Administração da Produção</w:t>
            </w:r>
            <w:r w:rsidRPr="00085A41">
              <w:rPr>
                <w:rFonts w:ascii="Arial" w:hAnsi="Arial" w:cs="Arial"/>
                <w:sz w:val="20"/>
                <w:szCs w:val="20"/>
              </w:rPr>
              <w:t>. 3ª ed. São Paulo: Atlas, 2009.</w:t>
            </w:r>
          </w:p>
        </w:tc>
      </w:tr>
    </w:tbl>
    <w:p w14:paraId="0CF9FC26" w14:textId="6D4AE464" w:rsidR="00EB5F27" w:rsidRPr="00085A41" w:rsidRDefault="00EB5F27" w:rsidP="00BE4265">
      <w:pPr>
        <w:rPr>
          <w:rFonts w:ascii="Arial" w:hAnsi="Arial" w:cs="Arial"/>
          <w:sz w:val="20"/>
          <w:szCs w:val="20"/>
        </w:rPr>
      </w:pPr>
    </w:p>
    <w:tbl>
      <w:tblPr>
        <w:tblW w:w="94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224"/>
        <w:gridCol w:w="51"/>
      </w:tblGrid>
      <w:tr w:rsidR="00A541C3" w:rsidRPr="00085A41" w14:paraId="46EF26C7" w14:textId="77777777" w:rsidTr="0090753D">
        <w:tc>
          <w:tcPr>
            <w:tcW w:w="9402" w:type="dxa"/>
            <w:gridSpan w:val="3"/>
            <w:tcBorders>
              <w:top w:val="single" w:sz="4" w:space="0" w:color="auto"/>
              <w:left w:val="single" w:sz="4" w:space="0" w:color="auto"/>
              <w:bottom w:val="single" w:sz="4" w:space="0" w:color="auto"/>
              <w:right w:val="single" w:sz="4" w:space="0" w:color="auto"/>
            </w:tcBorders>
            <w:shd w:val="clear" w:color="auto" w:fill="BFBFBF"/>
          </w:tcPr>
          <w:p w14:paraId="3170941F" w14:textId="77777777" w:rsidR="0090753D" w:rsidRPr="00085A41" w:rsidRDefault="0090753D" w:rsidP="0090753D">
            <w:pPr>
              <w:jc w:val="center"/>
              <w:rPr>
                <w:rFonts w:ascii="Arial" w:eastAsia="Arial Unicode MS" w:hAnsi="Arial" w:cs="Arial"/>
                <w:b/>
                <w:sz w:val="20"/>
                <w:szCs w:val="20"/>
              </w:rPr>
            </w:pPr>
            <w:r w:rsidRPr="00085A41">
              <w:rPr>
                <w:rFonts w:ascii="Arial" w:eastAsia="Arial Unicode MS" w:hAnsi="Arial" w:cs="Arial"/>
                <w:b/>
                <w:sz w:val="20"/>
                <w:szCs w:val="20"/>
              </w:rPr>
              <w:t>CENTRO DE EDUCAÇÃO SUPERIOR DA FOZ DO ITAJAÍ – CESFI</w:t>
            </w:r>
          </w:p>
        </w:tc>
      </w:tr>
      <w:tr w:rsidR="0090753D" w:rsidRPr="00085A41" w14:paraId="4D056E76" w14:textId="77777777" w:rsidTr="0090753D">
        <w:trPr>
          <w:gridAfter w:val="1"/>
          <w:wAfter w:w="51" w:type="dxa"/>
        </w:trPr>
        <w:tc>
          <w:tcPr>
            <w:tcW w:w="2127" w:type="dxa"/>
          </w:tcPr>
          <w:p w14:paraId="5FAF7F00" w14:textId="77777777" w:rsidR="0090753D" w:rsidRPr="00085A41" w:rsidRDefault="0090753D" w:rsidP="0090753D">
            <w:pPr>
              <w:jc w:val="center"/>
              <w:rPr>
                <w:rFonts w:ascii="Arial" w:hAnsi="Arial" w:cs="Arial"/>
                <w:b/>
                <w:bCs/>
                <w:sz w:val="20"/>
                <w:szCs w:val="20"/>
              </w:rPr>
            </w:pPr>
            <w:r w:rsidRPr="00085A41">
              <w:rPr>
                <w:rFonts w:ascii="Arial" w:hAnsi="Arial" w:cs="Arial"/>
                <w:b/>
                <w:bCs/>
                <w:sz w:val="20"/>
                <w:szCs w:val="20"/>
              </w:rPr>
              <w:t>Área de Conhecimento</w:t>
            </w:r>
          </w:p>
        </w:tc>
        <w:tc>
          <w:tcPr>
            <w:tcW w:w="7224" w:type="dxa"/>
          </w:tcPr>
          <w:p w14:paraId="6AA8139D" w14:textId="77777777" w:rsidR="0090753D" w:rsidRPr="00085A41" w:rsidRDefault="0090753D" w:rsidP="0090753D">
            <w:pPr>
              <w:pStyle w:val="Ttulo8"/>
              <w:jc w:val="center"/>
              <w:rPr>
                <w:color w:val="auto"/>
                <w:sz w:val="20"/>
              </w:rPr>
            </w:pPr>
            <w:r w:rsidRPr="00085A41">
              <w:rPr>
                <w:color w:val="auto"/>
                <w:sz w:val="20"/>
              </w:rPr>
              <w:t>Ementas / Bibliografia</w:t>
            </w:r>
          </w:p>
        </w:tc>
      </w:tr>
      <w:tr w:rsidR="0090753D" w:rsidRPr="00085A41" w14:paraId="091A9C84" w14:textId="77777777" w:rsidTr="0090753D">
        <w:trPr>
          <w:gridAfter w:val="1"/>
          <w:wAfter w:w="51" w:type="dxa"/>
        </w:trPr>
        <w:tc>
          <w:tcPr>
            <w:tcW w:w="2127" w:type="dxa"/>
          </w:tcPr>
          <w:p w14:paraId="5356BEEE" w14:textId="77777777" w:rsidR="00557C7D" w:rsidRPr="00085A41" w:rsidRDefault="00557C7D" w:rsidP="0090753D">
            <w:pPr>
              <w:tabs>
                <w:tab w:val="left" w:pos="615"/>
              </w:tabs>
              <w:jc w:val="center"/>
              <w:rPr>
                <w:rFonts w:ascii="Arial" w:hAnsi="Arial" w:cs="Arial"/>
                <w:b/>
                <w:sz w:val="20"/>
                <w:szCs w:val="20"/>
                <w:shd w:val="clear" w:color="auto" w:fill="FFFFFF"/>
              </w:rPr>
            </w:pPr>
          </w:p>
          <w:p w14:paraId="6966EC84" w14:textId="77777777" w:rsidR="00557C7D" w:rsidRPr="00085A41" w:rsidRDefault="00557C7D" w:rsidP="0090753D">
            <w:pPr>
              <w:tabs>
                <w:tab w:val="left" w:pos="615"/>
              </w:tabs>
              <w:jc w:val="center"/>
              <w:rPr>
                <w:rFonts w:ascii="Arial" w:hAnsi="Arial" w:cs="Arial"/>
                <w:b/>
                <w:sz w:val="20"/>
                <w:szCs w:val="20"/>
                <w:shd w:val="clear" w:color="auto" w:fill="FFFFFF"/>
              </w:rPr>
            </w:pPr>
          </w:p>
          <w:p w14:paraId="21EE0FCA" w14:textId="77777777" w:rsidR="00557C7D" w:rsidRPr="00085A41" w:rsidRDefault="00557C7D" w:rsidP="0090753D">
            <w:pPr>
              <w:tabs>
                <w:tab w:val="left" w:pos="615"/>
              </w:tabs>
              <w:jc w:val="center"/>
              <w:rPr>
                <w:rFonts w:ascii="Arial" w:hAnsi="Arial" w:cs="Arial"/>
                <w:b/>
                <w:sz w:val="20"/>
                <w:szCs w:val="20"/>
                <w:shd w:val="clear" w:color="auto" w:fill="FFFFFF"/>
              </w:rPr>
            </w:pPr>
          </w:p>
          <w:p w14:paraId="646B8B71" w14:textId="2C8C6AE8" w:rsidR="0090753D" w:rsidRPr="00085A41" w:rsidRDefault="0090753D" w:rsidP="0090753D">
            <w:pPr>
              <w:tabs>
                <w:tab w:val="left" w:pos="615"/>
              </w:tabs>
              <w:jc w:val="center"/>
              <w:rPr>
                <w:rFonts w:ascii="Arial" w:hAnsi="Arial" w:cs="Arial"/>
                <w:b/>
                <w:sz w:val="20"/>
                <w:szCs w:val="20"/>
              </w:rPr>
            </w:pPr>
            <w:r w:rsidRPr="00085A41">
              <w:rPr>
                <w:rFonts w:ascii="Arial" w:hAnsi="Arial" w:cs="Arial"/>
                <w:b/>
                <w:sz w:val="20"/>
                <w:szCs w:val="20"/>
                <w:shd w:val="clear" w:color="auto" w:fill="FFFFFF"/>
              </w:rPr>
              <w:t>Administração/ Gestão de Pessoas no Setor Público</w:t>
            </w:r>
          </w:p>
        </w:tc>
        <w:tc>
          <w:tcPr>
            <w:tcW w:w="7224" w:type="dxa"/>
          </w:tcPr>
          <w:p w14:paraId="0CD16172" w14:textId="77777777" w:rsidR="0090753D" w:rsidRPr="00085A41" w:rsidRDefault="0090753D" w:rsidP="0090753D">
            <w:pPr>
              <w:widowControl w:val="0"/>
              <w:jc w:val="both"/>
              <w:rPr>
                <w:rFonts w:ascii="Arial" w:hAnsi="Arial" w:cs="Arial"/>
                <w:b/>
                <w:sz w:val="20"/>
                <w:szCs w:val="20"/>
              </w:rPr>
            </w:pPr>
            <w:r w:rsidRPr="00085A41">
              <w:rPr>
                <w:rFonts w:ascii="Arial" w:hAnsi="Arial" w:cs="Arial"/>
                <w:b/>
                <w:sz w:val="20"/>
                <w:szCs w:val="20"/>
              </w:rPr>
              <w:t>Ementa:</w:t>
            </w:r>
          </w:p>
          <w:p w14:paraId="5793FB66" w14:textId="77777777" w:rsidR="0090753D" w:rsidRPr="00085A41" w:rsidRDefault="0090753D" w:rsidP="0090753D">
            <w:pPr>
              <w:shd w:val="clear" w:color="auto" w:fill="FFFFFF"/>
              <w:jc w:val="both"/>
              <w:rPr>
                <w:rFonts w:ascii="Arial" w:hAnsi="Arial" w:cs="Arial"/>
                <w:sz w:val="20"/>
                <w:szCs w:val="20"/>
              </w:rPr>
            </w:pPr>
            <w:r w:rsidRPr="00085A41">
              <w:rPr>
                <w:rFonts w:ascii="Arial" w:hAnsi="Arial" w:cs="Arial"/>
                <w:sz w:val="20"/>
                <w:szCs w:val="20"/>
                <w:shd w:val="clear" w:color="auto" w:fill="FFFFFF"/>
              </w:rPr>
              <w:t xml:space="preserve">A administração de pessoas no setor público: contexto nacional e internacional. Funções operacionais e estratégicas da administração de pessoas no setor público e nas organizações sem fins lucrativos. Práticas de recrutamento, treinamento e </w:t>
            </w:r>
            <w:r w:rsidRPr="00085A41">
              <w:rPr>
                <w:rFonts w:ascii="Arial" w:hAnsi="Arial" w:cs="Arial"/>
                <w:sz w:val="20"/>
                <w:szCs w:val="20"/>
              </w:rPr>
              <w:t xml:space="preserve">avaliação de desempenho profissional.  Estruturação dos Cargos e Funções no Setor Público. Competências, habilidades e ética de trabalho para as organizações públicas e sem fins lucrativos. Diversidade, gênero, preconceito e poder nas relações de trabalho.  Desenvolvimento humano em contextos de inovação e problemas públicos complexos. Ética, liderança e tendências da gestão de pessoas no setor público. Políticas e práticas inovadoras de gestão de pessoas no setor público. Teorias e modelos de administração pública. Patrimonialismo, burocracias, gerencialismos. Governança pública e modelos participativos. Reformas, tendências e inovações em administração pública. </w:t>
            </w:r>
          </w:p>
          <w:p w14:paraId="63205F9B" w14:textId="77777777" w:rsidR="0090753D" w:rsidRPr="00085A41" w:rsidRDefault="0090753D" w:rsidP="0090753D">
            <w:pPr>
              <w:widowControl w:val="0"/>
              <w:rPr>
                <w:rFonts w:ascii="Arial" w:hAnsi="Arial" w:cs="Arial"/>
                <w:b/>
                <w:sz w:val="20"/>
                <w:szCs w:val="20"/>
              </w:rPr>
            </w:pPr>
          </w:p>
          <w:p w14:paraId="6C009832" w14:textId="77777777" w:rsidR="0090753D" w:rsidRPr="00085A41" w:rsidRDefault="0090753D" w:rsidP="0090753D">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6DDB9CAA"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BERGUE, Sandro Trescastro. </w:t>
            </w:r>
            <w:r w:rsidRPr="00085A41">
              <w:rPr>
                <w:rFonts w:ascii="Arial" w:hAnsi="Arial" w:cs="Arial"/>
                <w:b/>
                <w:sz w:val="20"/>
                <w:szCs w:val="20"/>
                <w:shd w:val="clear" w:color="auto" w:fill="FFFFFF"/>
              </w:rPr>
              <w:t>Gestão estratégica de pessoas no setor público</w:t>
            </w:r>
            <w:r w:rsidRPr="00085A41">
              <w:rPr>
                <w:rFonts w:ascii="Arial" w:hAnsi="Arial" w:cs="Arial"/>
                <w:sz w:val="20"/>
                <w:szCs w:val="20"/>
                <w:shd w:val="clear" w:color="auto" w:fill="FFFFFF"/>
              </w:rPr>
              <w:t xml:space="preserve">.  2.  Ed. São Paulo: Atlas, 2020. </w:t>
            </w:r>
          </w:p>
          <w:p w14:paraId="1D16122E"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BERGUE, Sandro Trescastro. </w:t>
            </w:r>
            <w:r w:rsidRPr="00085A41">
              <w:rPr>
                <w:rFonts w:ascii="Arial" w:hAnsi="Arial" w:cs="Arial"/>
                <w:b/>
                <w:sz w:val="20"/>
                <w:szCs w:val="20"/>
                <w:shd w:val="clear" w:color="auto" w:fill="FFFFFF"/>
              </w:rPr>
              <w:t>Gestão de pessoas em organizações públicas</w:t>
            </w:r>
            <w:r w:rsidRPr="00085A41">
              <w:rPr>
                <w:rFonts w:ascii="Arial" w:hAnsi="Arial" w:cs="Arial"/>
                <w:sz w:val="20"/>
                <w:szCs w:val="20"/>
                <w:shd w:val="clear" w:color="auto" w:fill="FFFFFF"/>
              </w:rPr>
              <w:t xml:space="preserve">. 2. ed. rev. atual. Caxias do sul: EDUCS, 2007. </w:t>
            </w:r>
          </w:p>
          <w:p w14:paraId="72C44241" w14:textId="77777777" w:rsidR="0090753D" w:rsidRPr="00924864" w:rsidRDefault="0090753D" w:rsidP="0090753D">
            <w:pPr>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BECKERT, Mara; NARDUCCI, Viviane. </w:t>
            </w:r>
            <w:r w:rsidRPr="00085A41">
              <w:rPr>
                <w:rFonts w:ascii="Arial" w:hAnsi="Arial" w:cs="Arial"/>
                <w:b/>
                <w:sz w:val="20"/>
                <w:szCs w:val="20"/>
                <w:shd w:val="clear" w:color="auto" w:fill="FFFFFF"/>
              </w:rPr>
              <w:t>Gestão de pessoas nas organizações públicas</w:t>
            </w:r>
            <w:r w:rsidRPr="00085A41">
              <w:rPr>
                <w:rFonts w:ascii="Arial" w:hAnsi="Arial" w:cs="Arial"/>
                <w:sz w:val="20"/>
                <w:szCs w:val="20"/>
                <w:shd w:val="clear" w:color="auto" w:fill="FFFFFF"/>
              </w:rPr>
              <w:t xml:space="preserve">. </w:t>
            </w:r>
            <w:r w:rsidRPr="00924864">
              <w:rPr>
                <w:rFonts w:ascii="Arial" w:hAnsi="Arial" w:cs="Arial"/>
                <w:sz w:val="20"/>
                <w:szCs w:val="20"/>
                <w:shd w:val="clear" w:color="auto" w:fill="FFFFFF"/>
                <w:lang w:val="en-US"/>
              </w:rPr>
              <w:t xml:space="preserve">2. ed. rev. atual. Curitiba: Juruá Ed., 2018. </w:t>
            </w:r>
          </w:p>
          <w:p w14:paraId="6E2EA5C1" w14:textId="77777777" w:rsidR="0090753D" w:rsidRPr="00085A41" w:rsidRDefault="0090753D" w:rsidP="0090753D">
            <w:pPr>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BITENCOURT, Claudia et al. </w:t>
            </w:r>
            <w:r w:rsidRPr="00085A41">
              <w:rPr>
                <w:rFonts w:ascii="Arial" w:hAnsi="Arial" w:cs="Arial"/>
                <w:b/>
                <w:sz w:val="20"/>
                <w:szCs w:val="20"/>
                <w:shd w:val="clear" w:color="auto" w:fill="FFFFFF"/>
              </w:rPr>
              <w:t>Gestão contemporânea de pessoas</w:t>
            </w:r>
            <w:r w:rsidRPr="00085A41">
              <w:rPr>
                <w:rFonts w:ascii="Arial" w:hAnsi="Arial" w:cs="Arial"/>
                <w:sz w:val="20"/>
                <w:szCs w:val="20"/>
                <w:shd w:val="clear" w:color="auto" w:fill="FFFFFF"/>
              </w:rPr>
              <w:t>: novas práticas, conceitos tradicionais. Porto Alegre: Bookman, 2004.</w:t>
            </w:r>
          </w:p>
          <w:p w14:paraId="0E99DDEB"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BORGES-ANDRADE, Jairo Eduardo; ABBAD, Gardênia da Silva; MOURÃO, Luciana. </w:t>
            </w:r>
            <w:r w:rsidRPr="00085A41">
              <w:rPr>
                <w:rFonts w:ascii="Arial" w:hAnsi="Arial" w:cs="Arial"/>
                <w:b/>
                <w:sz w:val="20"/>
                <w:szCs w:val="20"/>
                <w:shd w:val="clear" w:color="auto" w:fill="FFFFFF"/>
              </w:rPr>
              <w:t>Treinamento, desenvolvimento e educação em organizações e trabalho</w:t>
            </w:r>
            <w:r w:rsidRPr="00085A41">
              <w:rPr>
                <w:rFonts w:ascii="Arial" w:hAnsi="Arial" w:cs="Arial"/>
                <w:sz w:val="20"/>
                <w:szCs w:val="20"/>
                <w:shd w:val="clear" w:color="auto" w:fill="FFFFFF"/>
              </w:rPr>
              <w:t>: fundamentos para a gestão de pessoas. Porto Alegre: Artmed, 2006.</w:t>
            </w:r>
          </w:p>
          <w:p w14:paraId="3FE33D23"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BRESSER PEREIRA. L. C.; SPINK, P. </w:t>
            </w:r>
            <w:r w:rsidRPr="00085A41">
              <w:rPr>
                <w:rFonts w:ascii="Arial" w:hAnsi="Arial" w:cs="Arial"/>
                <w:b/>
                <w:sz w:val="20"/>
                <w:szCs w:val="20"/>
                <w:shd w:val="clear" w:color="auto" w:fill="FFFFFF"/>
              </w:rPr>
              <w:t>Reforma do Estado e Administração Pública Gerencial</w:t>
            </w:r>
            <w:r w:rsidRPr="00085A41">
              <w:rPr>
                <w:rFonts w:ascii="Arial" w:hAnsi="Arial" w:cs="Arial"/>
                <w:sz w:val="20"/>
                <w:szCs w:val="20"/>
                <w:shd w:val="clear" w:color="auto" w:fill="FFFFFF"/>
              </w:rPr>
              <w:t xml:space="preserve">. Rio de Janeiro: Editora da FGV, 2003. </w:t>
            </w:r>
          </w:p>
          <w:p w14:paraId="0BAD4D79"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CAMILO, Juliana; FORTIM, Ivelise; AGUERRE, Pedro. </w:t>
            </w:r>
            <w:r w:rsidRPr="00085A41">
              <w:rPr>
                <w:rFonts w:ascii="Arial" w:hAnsi="Arial" w:cs="Arial"/>
                <w:b/>
                <w:sz w:val="20"/>
                <w:szCs w:val="20"/>
                <w:shd w:val="clear" w:color="auto" w:fill="FFFFFF"/>
              </w:rPr>
              <w:t>Gestão de pessoas</w:t>
            </w:r>
            <w:r w:rsidRPr="00085A41">
              <w:rPr>
                <w:rFonts w:ascii="Arial" w:hAnsi="Arial" w:cs="Arial"/>
                <w:sz w:val="20"/>
                <w:szCs w:val="20"/>
                <w:shd w:val="clear" w:color="auto" w:fill="FFFFFF"/>
              </w:rPr>
              <w:t>:  práticas de gestão da diversidade nas organizações, Senac: São Paulo, 2019.</w:t>
            </w:r>
          </w:p>
          <w:p w14:paraId="1281C1B3"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CHANLAT, Jean François. </w:t>
            </w:r>
            <w:r w:rsidRPr="00085A41">
              <w:rPr>
                <w:rFonts w:ascii="Arial" w:hAnsi="Arial" w:cs="Arial"/>
                <w:b/>
                <w:sz w:val="20"/>
                <w:szCs w:val="20"/>
                <w:shd w:val="clear" w:color="auto" w:fill="FFFFFF"/>
              </w:rPr>
              <w:t>Quais carreiras e para qual sociedade?</w:t>
            </w:r>
            <w:r w:rsidRPr="00085A41">
              <w:rPr>
                <w:rFonts w:ascii="Arial" w:hAnsi="Arial" w:cs="Arial"/>
                <w:sz w:val="20"/>
                <w:szCs w:val="20"/>
                <w:shd w:val="clear" w:color="auto" w:fill="FFFFFF"/>
              </w:rPr>
              <w:t xml:space="preserve"> RAE:  Revista de Administração de Empresas, São Paulo, v. 35, n. 6, p. 67-75, nov./dez. 1995.</w:t>
            </w:r>
          </w:p>
          <w:p w14:paraId="16F09FFC"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DEMO, G. </w:t>
            </w:r>
            <w:r w:rsidRPr="00085A41">
              <w:rPr>
                <w:rFonts w:ascii="Arial" w:hAnsi="Arial" w:cs="Arial"/>
                <w:b/>
                <w:sz w:val="20"/>
                <w:szCs w:val="20"/>
                <w:shd w:val="clear" w:color="auto" w:fill="FFFFFF"/>
              </w:rPr>
              <w:t>Políticas de Gestão de Pessoas nas organizações</w:t>
            </w:r>
            <w:r w:rsidRPr="00085A41">
              <w:rPr>
                <w:rFonts w:ascii="Arial" w:hAnsi="Arial" w:cs="Arial"/>
                <w:sz w:val="20"/>
                <w:szCs w:val="20"/>
                <w:shd w:val="clear" w:color="auto" w:fill="FFFFFF"/>
              </w:rPr>
              <w:t>: papel dos valores pessoais e da Justiça Organizacional. São Paulo, Atlas, 2008.</w:t>
            </w:r>
          </w:p>
          <w:p w14:paraId="2836439D"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DENHARDT, R.B. </w:t>
            </w:r>
            <w:r w:rsidRPr="00085A41">
              <w:rPr>
                <w:rFonts w:ascii="Arial" w:hAnsi="Arial" w:cs="Arial"/>
                <w:b/>
                <w:sz w:val="20"/>
                <w:szCs w:val="20"/>
                <w:shd w:val="clear" w:color="auto" w:fill="FFFFFF"/>
              </w:rPr>
              <w:t>Teorias da Administração Pública</w:t>
            </w:r>
            <w:r w:rsidRPr="00085A41">
              <w:rPr>
                <w:rFonts w:ascii="Arial" w:hAnsi="Arial" w:cs="Arial"/>
                <w:sz w:val="20"/>
                <w:szCs w:val="20"/>
                <w:shd w:val="clear" w:color="auto" w:fill="FFFFFF"/>
              </w:rPr>
              <w:t xml:space="preserve">. São Paulo: Cengage Learning, 2012. </w:t>
            </w:r>
          </w:p>
          <w:p w14:paraId="44CCB94C"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DUTRA, Ademar; MIROSKI, Christiane. </w:t>
            </w:r>
            <w:r w:rsidRPr="00085A41">
              <w:rPr>
                <w:rFonts w:ascii="Arial" w:hAnsi="Arial" w:cs="Arial"/>
                <w:b/>
                <w:sz w:val="20"/>
                <w:szCs w:val="20"/>
                <w:shd w:val="clear" w:color="auto" w:fill="FFFFFF"/>
              </w:rPr>
              <w:t>Gestão estratégica de pessoas</w:t>
            </w:r>
            <w:r w:rsidRPr="00085A41">
              <w:rPr>
                <w:rFonts w:ascii="Arial" w:hAnsi="Arial" w:cs="Arial"/>
                <w:sz w:val="20"/>
                <w:szCs w:val="20"/>
                <w:shd w:val="clear" w:color="auto" w:fill="FFFFFF"/>
              </w:rPr>
              <w:t xml:space="preserve">: teoria &amp; reflexão na prática de cases. Florianópolis: Insular, 2008. </w:t>
            </w:r>
          </w:p>
          <w:p w14:paraId="7CED7B96"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FISCHER, André L. </w:t>
            </w:r>
            <w:r w:rsidRPr="00085A41">
              <w:rPr>
                <w:rFonts w:ascii="Arial" w:hAnsi="Arial" w:cs="Arial"/>
                <w:b/>
                <w:sz w:val="20"/>
                <w:szCs w:val="20"/>
                <w:shd w:val="clear" w:color="auto" w:fill="FFFFFF"/>
              </w:rPr>
              <w:t>Um resgate conceitual e histórico dos modelos de gestão de pessoas</w:t>
            </w:r>
            <w:r w:rsidRPr="00085A41">
              <w:rPr>
                <w:rFonts w:ascii="Arial" w:hAnsi="Arial" w:cs="Arial"/>
                <w:sz w:val="20"/>
                <w:szCs w:val="20"/>
                <w:shd w:val="clear" w:color="auto" w:fill="FFFFFF"/>
              </w:rPr>
              <w:t xml:space="preserve">. In: FLEURY, Maria Tereza Leme (Coord.). </w:t>
            </w:r>
            <w:r w:rsidRPr="00085A41">
              <w:rPr>
                <w:rFonts w:ascii="Arial" w:hAnsi="Arial" w:cs="Arial"/>
                <w:b/>
                <w:sz w:val="20"/>
                <w:szCs w:val="20"/>
                <w:shd w:val="clear" w:color="auto" w:fill="FFFFFF"/>
              </w:rPr>
              <w:t>As pessoas na organização</w:t>
            </w:r>
            <w:r w:rsidRPr="00085A41">
              <w:rPr>
                <w:rFonts w:ascii="Arial" w:hAnsi="Arial" w:cs="Arial"/>
                <w:sz w:val="20"/>
                <w:szCs w:val="20"/>
                <w:shd w:val="clear" w:color="auto" w:fill="FFFFFF"/>
              </w:rPr>
              <w:t xml:space="preserve">. 11. ed. São Paulo: Gente, p.11-34, 2002. </w:t>
            </w:r>
          </w:p>
          <w:p w14:paraId="3DAB27AC"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FLEURY, Maria Tereza Leme (Coord.). </w:t>
            </w:r>
            <w:r w:rsidRPr="00085A41">
              <w:rPr>
                <w:rFonts w:ascii="Arial" w:hAnsi="Arial" w:cs="Arial"/>
                <w:b/>
                <w:sz w:val="20"/>
                <w:szCs w:val="20"/>
                <w:shd w:val="clear" w:color="auto" w:fill="FFFFFF"/>
              </w:rPr>
              <w:t>As pessoas na organização</w:t>
            </w:r>
            <w:r w:rsidRPr="00085A41">
              <w:rPr>
                <w:rFonts w:ascii="Arial" w:hAnsi="Arial" w:cs="Arial"/>
                <w:sz w:val="20"/>
                <w:szCs w:val="20"/>
                <w:shd w:val="clear" w:color="auto" w:fill="FFFFFF"/>
              </w:rPr>
              <w:t xml:space="preserve">. 11. ed.  São Paulo: Gente, 2002. </w:t>
            </w:r>
          </w:p>
          <w:p w14:paraId="6A1DC6D3"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HEIDEMANN, Francisco Gabriel; SALM, José Francisco; GUIMARÃES, Tomás de Aquino. </w:t>
            </w:r>
            <w:r w:rsidRPr="00085A41">
              <w:rPr>
                <w:rFonts w:ascii="Arial" w:hAnsi="Arial" w:cs="Arial"/>
                <w:b/>
                <w:sz w:val="20"/>
                <w:szCs w:val="20"/>
                <w:shd w:val="clear" w:color="auto" w:fill="FFFFFF"/>
              </w:rPr>
              <w:t>Políticas públicas e desenvolvimento</w:t>
            </w:r>
            <w:r w:rsidRPr="00085A41">
              <w:rPr>
                <w:rFonts w:ascii="Arial" w:hAnsi="Arial" w:cs="Arial"/>
                <w:sz w:val="20"/>
                <w:szCs w:val="20"/>
                <w:shd w:val="clear" w:color="auto" w:fill="FFFFFF"/>
              </w:rPr>
              <w:t>: bases epistemológicas e modelos de análise. 3. ed. Brasília, DF: Ed. da UnB, 2014.</w:t>
            </w:r>
          </w:p>
          <w:p w14:paraId="13618896"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LONGO, Francisco. </w:t>
            </w:r>
            <w:r w:rsidRPr="00085A41">
              <w:rPr>
                <w:rFonts w:ascii="Arial" w:hAnsi="Arial" w:cs="Arial"/>
                <w:b/>
                <w:sz w:val="20"/>
                <w:szCs w:val="20"/>
                <w:shd w:val="clear" w:color="auto" w:fill="FFFFFF"/>
              </w:rPr>
              <w:t>Mérito e flexibilidade: a gestão das pessoas no setor</w:t>
            </w:r>
            <w:r w:rsidRPr="00085A41">
              <w:rPr>
                <w:rFonts w:ascii="Arial" w:hAnsi="Arial" w:cs="Arial"/>
                <w:sz w:val="20"/>
                <w:szCs w:val="20"/>
                <w:shd w:val="clear" w:color="auto" w:fill="FFFFFF"/>
              </w:rPr>
              <w:t xml:space="preserve">. São Paulo: FUNDAP, 2007. </w:t>
            </w:r>
          </w:p>
          <w:p w14:paraId="1FC1A69B"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MELO, Frederico Jorge G. de. </w:t>
            </w:r>
            <w:r w:rsidRPr="00085A41">
              <w:rPr>
                <w:rFonts w:ascii="Arial" w:hAnsi="Arial" w:cs="Arial"/>
                <w:b/>
                <w:sz w:val="20"/>
                <w:szCs w:val="20"/>
                <w:shd w:val="clear" w:color="auto" w:fill="FFFFFF"/>
              </w:rPr>
              <w:t>Admissão de pessoal no serviço público</w:t>
            </w:r>
            <w:r w:rsidRPr="00085A41">
              <w:rPr>
                <w:rFonts w:ascii="Arial" w:hAnsi="Arial" w:cs="Arial"/>
                <w:sz w:val="20"/>
                <w:szCs w:val="20"/>
                <w:shd w:val="clear" w:color="auto" w:fill="FFFFFF"/>
              </w:rPr>
              <w:t xml:space="preserve">: procedimentos, restrições e controles. (2. rev. e atual.). Belo Horizonte: Fórum, 2009. </w:t>
            </w:r>
          </w:p>
          <w:p w14:paraId="6321400E"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PIRES, Alexandre Kalil et al. </w:t>
            </w:r>
            <w:r w:rsidRPr="00085A41">
              <w:rPr>
                <w:rFonts w:ascii="Arial" w:hAnsi="Arial" w:cs="Arial"/>
                <w:b/>
                <w:sz w:val="20"/>
                <w:szCs w:val="20"/>
                <w:shd w:val="clear" w:color="auto" w:fill="FFFFFF"/>
              </w:rPr>
              <w:t>Gestão por competências em organizações de governo</w:t>
            </w:r>
            <w:r w:rsidRPr="00085A41">
              <w:rPr>
                <w:rFonts w:ascii="Arial" w:hAnsi="Arial" w:cs="Arial"/>
                <w:sz w:val="20"/>
                <w:szCs w:val="20"/>
                <w:shd w:val="clear" w:color="auto" w:fill="FFFFFF"/>
              </w:rPr>
              <w:t>: mesa-redonda de pesquisa-ação. Brasília: ENAP, 2005.</w:t>
            </w:r>
          </w:p>
          <w:p w14:paraId="0DA33853"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RAPOSO, Rebeca. </w:t>
            </w:r>
            <w:r w:rsidRPr="00085A41">
              <w:rPr>
                <w:rFonts w:ascii="Arial" w:hAnsi="Arial" w:cs="Arial"/>
                <w:b/>
                <w:sz w:val="20"/>
                <w:szCs w:val="20"/>
                <w:shd w:val="clear" w:color="auto" w:fill="FFFFFF"/>
              </w:rPr>
              <w:t>O Terceiro Setor como Mercado de Trabalho</w:t>
            </w:r>
            <w:r w:rsidRPr="00085A41">
              <w:rPr>
                <w:rFonts w:ascii="Arial" w:hAnsi="Arial" w:cs="Arial"/>
                <w:sz w:val="20"/>
                <w:szCs w:val="20"/>
                <w:shd w:val="clear" w:color="auto" w:fill="FFFFFF"/>
              </w:rPr>
              <w:t xml:space="preserve">. In: SENAC.  Fórum Permanente do Terceiro Setor – 2ª Coletânea de Artigos. São Paulo, SENAC, 1999-2000. </w:t>
            </w:r>
          </w:p>
          <w:p w14:paraId="49B47675"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ROESCH, Sylvia Maria Azevedo. Gestão de ONGs – </w:t>
            </w:r>
            <w:r w:rsidRPr="00085A41">
              <w:rPr>
                <w:rFonts w:ascii="Arial" w:hAnsi="Arial" w:cs="Arial"/>
                <w:b/>
                <w:sz w:val="20"/>
                <w:szCs w:val="20"/>
                <w:shd w:val="clear" w:color="auto" w:fill="FFFFFF"/>
              </w:rPr>
              <w:t>Rumo a uma Agenda de Pesquisas que contemple a sua Diversidade</w:t>
            </w:r>
            <w:r w:rsidRPr="00085A41">
              <w:rPr>
                <w:rFonts w:ascii="Arial" w:hAnsi="Arial" w:cs="Arial"/>
                <w:sz w:val="20"/>
                <w:szCs w:val="20"/>
                <w:shd w:val="clear" w:color="auto" w:fill="FFFFFF"/>
              </w:rPr>
              <w:t xml:space="preserve">. Trabalho apresentado na ENANPAD 2002, Salvador, Disponível em: http://integracao.fgvsp.br/administrando.htm. </w:t>
            </w:r>
          </w:p>
          <w:p w14:paraId="2B314A16"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Clezio Saldanha dos. </w:t>
            </w:r>
            <w:r w:rsidRPr="00085A41">
              <w:rPr>
                <w:rFonts w:ascii="Arial" w:hAnsi="Arial" w:cs="Arial"/>
                <w:b/>
                <w:sz w:val="20"/>
                <w:szCs w:val="20"/>
                <w:shd w:val="clear" w:color="auto" w:fill="FFFFFF"/>
              </w:rPr>
              <w:t>Introdução a gestão pública</w:t>
            </w:r>
            <w:r w:rsidRPr="00085A41">
              <w:rPr>
                <w:rFonts w:ascii="Arial" w:hAnsi="Arial" w:cs="Arial"/>
                <w:sz w:val="20"/>
                <w:szCs w:val="20"/>
                <w:shd w:val="clear" w:color="auto" w:fill="FFFFFF"/>
              </w:rPr>
              <w:t>. 2. ed. São Paulo: Saraiva, 2015.</w:t>
            </w:r>
          </w:p>
          <w:p w14:paraId="1CF3F0D5"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SAYD, Jamile (Org.). </w:t>
            </w:r>
            <w:r w:rsidRPr="00085A41">
              <w:rPr>
                <w:rFonts w:ascii="Arial" w:hAnsi="Arial" w:cs="Arial"/>
                <w:b/>
                <w:sz w:val="20"/>
                <w:szCs w:val="20"/>
                <w:shd w:val="clear" w:color="auto" w:fill="FFFFFF"/>
              </w:rPr>
              <w:t>Servidor público</w:t>
            </w:r>
            <w:r w:rsidRPr="00085A41">
              <w:rPr>
                <w:rFonts w:ascii="Arial" w:hAnsi="Arial" w:cs="Arial"/>
                <w:sz w:val="20"/>
                <w:szCs w:val="20"/>
                <w:shd w:val="clear" w:color="auto" w:fill="FFFFFF"/>
              </w:rPr>
              <w:t xml:space="preserve">: questões polêmicas. Belo Horizonte:  Fórum, 2006. </w:t>
            </w:r>
          </w:p>
          <w:p w14:paraId="556ACFC1" w14:textId="77777777" w:rsidR="0090753D" w:rsidRPr="00085A41" w:rsidRDefault="0090753D" w:rsidP="0090753D">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SECCHI, L. </w:t>
            </w:r>
            <w:r w:rsidRPr="00085A41">
              <w:rPr>
                <w:rFonts w:ascii="Arial" w:hAnsi="Arial" w:cs="Arial"/>
                <w:b/>
                <w:sz w:val="20"/>
                <w:szCs w:val="20"/>
                <w:shd w:val="clear" w:color="auto" w:fill="FFFFFF"/>
              </w:rPr>
              <w:t>Modelos organizacionais e reformas da administração pública</w:t>
            </w:r>
            <w:r w:rsidRPr="00085A41">
              <w:rPr>
                <w:rFonts w:ascii="Arial" w:hAnsi="Arial" w:cs="Arial"/>
                <w:sz w:val="20"/>
                <w:szCs w:val="20"/>
                <w:shd w:val="clear" w:color="auto" w:fill="FFFFFF"/>
              </w:rPr>
              <w:t>. RAP – Rio de Janeiro, v.43, p.347-369, mar/abr., 2009.</w:t>
            </w:r>
          </w:p>
          <w:p w14:paraId="7DB0F7AD" w14:textId="77777777" w:rsidR="0090753D" w:rsidRPr="00085A41" w:rsidRDefault="0090753D" w:rsidP="0090753D">
            <w:pPr>
              <w:jc w:val="both"/>
              <w:rPr>
                <w:rFonts w:ascii="Arial" w:hAnsi="Arial" w:cs="Arial"/>
                <w:sz w:val="20"/>
                <w:szCs w:val="20"/>
              </w:rPr>
            </w:pPr>
            <w:r w:rsidRPr="00085A41">
              <w:rPr>
                <w:rFonts w:ascii="Arial" w:hAnsi="Arial" w:cs="Arial"/>
                <w:sz w:val="20"/>
                <w:szCs w:val="20"/>
                <w:shd w:val="clear" w:color="auto" w:fill="FFFFFF"/>
              </w:rPr>
              <w:t xml:space="preserve">TENORIO, Fernando Guilherme (Org). </w:t>
            </w:r>
            <w:r w:rsidRPr="00085A41">
              <w:rPr>
                <w:rFonts w:ascii="Arial" w:hAnsi="Arial" w:cs="Arial"/>
                <w:b/>
                <w:sz w:val="20"/>
                <w:szCs w:val="20"/>
                <w:shd w:val="clear" w:color="auto" w:fill="FFFFFF"/>
              </w:rPr>
              <w:t>Gestão de ONGs - Principais Funções Gerenciais</w:t>
            </w:r>
            <w:r w:rsidRPr="00085A41">
              <w:rPr>
                <w:rFonts w:ascii="Arial" w:hAnsi="Arial" w:cs="Arial"/>
                <w:sz w:val="20"/>
                <w:szCs w:val="20"/>
                <w:shd w:val="clear" w:color="auto" w:fill="FFFFFF"/>
              </w:rPr>
              <w:t>. São Paulo, FGV, 1997.</w:t>
            </w:r>
          </w:p>
        </w:tc>
      </w:tr>
      <w:tr w:rsidR="0090753D" w:rsidRPr="00085A41" w14:paraId="3ECD9C1E" w14:textId="77777777" w:rsidTr="0090753D">
        <w:trPr>
          <w:gridAfter w:val="1"/>
          <w:wAfter w:w="51" w:type="dxa"/>
        </w:trPr>
        <w:tc>
          <w:tcPr>
            <w:tcW w:w="2127" w:type="dxa"/>
          </w:tcPr>
          <w:p w14:paraId="71AD7C0C" w14:textId="77777777" w:rsidR="00557C7D" w:rsidRPr="00085A41" w:rsidRDefault="00557C7D" w:rsidP="0090753D">
            <w:pPr>
              <w:tabs>
                <w:tab w:val="left" w:pos="615"/>
              </w:tabs>
              <w:jc w:val="center"/>
              <w:rPr>
                <w:rFonts w:ascii="Arial" w:hAnsi="Arial" w:cs="Arial"/>
                <w:b/>
                <w:sz w:val="20"/>
                <w:szCs w:val="20"/>
                <w:shd w:val="clear" w:color="auto" w:fill="FFFFFF"/>
              </w:rPr>
            </w:pPr>
          </w:p>
          <w:p w14:paraId="79119AB6" w14:textId="77777777" w:rsidR="00557C7D" w:rsidRPr="00085A41" w:rsidRDefault="00557C7D" w:rsidP="0090753D">
            <w:pPr>
              <w:tabs>
                <w:tab w:val="left" w:pos="615"/>
              </w:tabs>
              <w:jc w:val="center"/>
              <w:rPr>
                <w:rFonts w:ascii="Arial" w:hAnsi="Arial" w:cs="Arial"/>
                <w:b/>
                <w:sz w:val="20"/>
                <w:szCs w:val="20"/>
                <w:shd w:val="clear" w:color="auto" w:fill="FFFFFF"/>
              </w:rPr>
            </w:pPr>
          </w:p>
          <w:p w14:paraId="67298D88" w14:textId="77777777" w:rsidR="00557C7D" w:rsidRPr="00085A41" w:rsidRDefault="00557C7D" w:rsidP="0090753D">
            <w:pPr>
              <w:tabs>
                <w:tab w:val="left" w:pos="615"/>
              </w:tabs>
              <w:jc w:val="center"/>
              <w:rPr>
                <w:rFonts w:ascii="Arial" w:hAnsi="Arial" w:cs="Arial"/>
                <w:b/>
                <w:sz w:val="20"/>
                <w:szCs w:val="20"/>
                <w:shd w:val="clear" w:color="auto" w:fill="FFFFFF"/>
              </w:rPr>
            </w:pPr>
          </w:p>
          <w:p w14:paraId="5CF32062" w14:textId="33693BD8" w:rsidR="0090753D" w:rsidRPr="00085A41" w:rsidRDefault="0090753D" w:rsidP="0090753D">
            <w:pPr>
              <w:tabs>
                <w:tab w:val="left" w:pos="615"/>
              </w:tabs>
              <w:jc w:val="center"/>
              <w:rPr>
                <w:rFonts w:ascii="Arial" w:hAnsi="Arial" w:cs="Arial"/>
                <w:b/>
                <w:sz w:val="20"/>
                <w:szCs w:val="20"/>
              </w:rPr>
            </w:pPr>
            <w:r w:rsidRPr="00085A41">
              <w:rPr>
                <w:rFonts w:ascii="Arial" w:hAnsi="Arial" w:cs="Arial"/>
                <w:b/>
                <w:sz w:val="20"/>
                <w:szCs w:val="20"/>
                <w:shd w:val="clear" w:color="auto" w:fill="FFFFFF"/>
              </w:rPr>
              <w:t>Administração/ Gestão de Projetos e Aquisições</w:t>
            </w:r>
          </w:p>
        </w:tc>
        <w:tc>
          <w:tcPr>
            <w:tcW w:w="7224" w:type="dxa"/>
          </w:tcPr>
          <w:p w14:paraId="762E44C9" w14:textId="77777777" w:rsidR="0090753D" w:rsidRPr="00085A41" w:rsidRDefault="0090753D" w:rsidP="0090753D">
            <w:pPr>
              <w:widowControl w:val="0"/>
              <w:jc w:val="both"/>
              <w:rPr>
                <w:rFonts w:ascii="Arial" w:hAnsi="Arial" w:cs="Arial"/>
                <w:b/>
                <w:sz w:val="20"/>
                <w:szCs w:val="20"/>
              </w:rPr>
            </w:pPr>
            <w:r w:rsidRPr="00085A41">
              <w:rPr>
                <w:rFonts w:ascii="Arial" w:hAnsi="Arial" w:cs="Arial"/>
                <w:b/>
                <w:sz w:val="20"/>
                <w:szCs w:val="20"/>
              </w:rPr>
              <w:t>Ementa:</w:t>
            </w:r>
          </w:p>
          <w:p w14:paraId="6811D684" w14:textId="77777777" w:rsidR="0090753D" w:rsidRPr="00085A41" w:rsidRDefault="0090753D" w:rsidP="0090753D">
            <w:pPr>
              <w:widowControl w:val="0"/>
              <w:jc w:val="both"/>
              <w:rPr>
                <w:rFonts w:ascii="Arial" w:hAnsi="Arial" w:cs="Arial"/>
                <w:b/>
                <w:sz w:val="20"/>
                <w:szCs w:val="20"/>
              </w:rPr>
            </w:pPr>
            <w:r w:rsidRPr="00085A41">
              <w:rPr>
                <w:rFonts w:ascii="Arial" w:hAnsi="Arial" w:cs="Arial"/>
                <w:sz w:val="20"/>
                <w:szCs w:val="20"/>
                <w:shd w:val="clear" w:color="auto" w:fill="FFFFFF"/>
              </w:rPr>
              <w:t>Administração de projetos públicos comparada com administração tradicional; o PMI e as melhores práticas de gerenciamento de projetos; ciclo de vida de projetos; divisão por processos. Áreas de conhecimento de gestão de projetos. Maturidade em GP e PMO– Project Management Office: a função do escritório de projetos na organização; o pool de recursos. Metodologias ágeis de gestão de projetos. Avaliação dos resultados e dos impactos.  Administração de Materiais: principais conceitos aplicados à administração pública municipal. Classificação, especificações e normalização de materiais. Teorias e modelos de administração pública. Patrimonialismo, burocracias, gerencialismos. Governança pública e modelos participativos. Reformas, tendências e inovações em administração pública. Gestão de projetos de desenvolvimento e desenvolvimento de Territórios. Governança do território e a sustentabilidade.</w:t>
            </w:r>
          </w:p>
          <w:p w14:paraId="0F5F7DC4" w14:textId="77777777" w:rsidR="0090753D" w:rsidRPr="00085A41" w:rsidRDefault="0090753D" w:rsidP="0090753D">
            <w:pPr>
              <w:autoSpaceDE w:val="0"/>
              <w:autoSpaceDN w:val="0"/>
              <w:adjustRightInd w:val="0"/>
              <w:jc w:val="both"/>
              <w:rPr>
                <w:rFonts w:ascii="Arial" w:hAnsi="Arial" w:cs="Arial"/>
                <w:b/>
                <w:sz w:val="20"/>
                <w:szCs w:val="20"/>
              </w:rPr>
            </w:pPr>
          </w:p>
          <w:p w14:paraId="5D688CB0" w14:textId="77777777" w:rsidR="0090753D" w:rsidRPr="00085A41" w:rsidRDefault="0090753D" w:rsidP="0090753D">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0EEA1687"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ABRUCIO, Fernando Luiz. </w:t>
            </w:r>
            <w:r w:rsidRPr="00085A41">
              <w:rPr>
                <w:rFonts w:ascii="Arial" w:hAnsi="Arial" w:cs="Arial"/>
                <w:b/>
                <w:sz w:val="20"/>
                <w:szCs w:val="20"/>
                <w:shd w:val="clear" w:color="auto" w:fill="FFFFFF"/>
              </w:rPr>
              <w:t>O impacto do modelo gerencial na administração pública</w:t>
            </w:r>
            <w:r w:rsidRPr="00085A41">
              <w:rPr>
                <w:rFonts w:ascii="Arial" w:hAnsi="Arial" w:cs="Arial"/>
                <w:sz w:val="20"/>
                <w:szCs w:val="20"/>
                <w:shd w:val="clear" w:color="auto" w:fill="FFFFFF"/>
              </w:rPr>
              <w:t>: um breve estudo sobre a experiência internacional recente. Cadernos ENAP, 1997.</w:t>
            </w:r>
          </w:p>
          <w:p w14:paraId="456F03AC"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ANDION, C. </w:t>
            </w:r>
            <w:r w:rsidRPr="00085A41">
              <w:rPr>
                <w:rFonts w:ascii="Arial" w:hAnsi="Arial" w:cs="Arial"/>
                <w:b/>
                <w:sz w:val="20"/>
                <w:szCs w:val="20"/>
                <w:shd w:val="clear" w:color="auto" w:fill="FFFFFF"/>
              </w:rPr>
              <w:t>Contribuições do Debate sobre Desenvolvimento Territorial Sustentável para a Efetividade da Gestão Municipal</w:t>
            </w:r>
            <w:r w:rsidRPr="00085A41">
              <w:rPr>
                <w:rFonts w:ascii="Arial" w:hAnsi="Arial" w:cs="Arial"/>
                <w:sz w:val="20"/>
                <w:szCs w:val="20"/>
                <w:shd w:val="clear" w:color="auto" w:fill="FFFFFF"/>
              </w:rPr>
              <w:t>. Política &amp; Sociedade.  vol.8. n.14, 2009. Disponível em: https://goo.gl/BN39NX.</w:t>
            </w:r>
          </w:p>
          <w:p w14:paraId="4EECB407"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ARMANI, Domingos. </w:t>
            </w:r>
            <w:r w:rsidRPr="00085A41">
              <w:rPr>
                <w:rFonts w:ascii="Arial" w:hAnsi="Arial" w:cs="Arial"/>
                <w:b/>
                <w:sz w:val="20"/>
                <w:szCs w:val="20"/>
                <w:shd w:val="clear" w:color="auto" w:fill="FFFFFF"/>
              </w:rPr>
              <w:t>Como elaborar Projetos?</w:t>
            </w:r>
            <w:r w:rsidRPr="00085A41">
              <w:rPr>
                <w:rFonts w:ascii="Arial" w:hAnsi="Arial" w:cs="Arial"/>
                <w:sz w:val="20"/>
                <w:szCs w:val="20"/>
                <w:shd w:val="clear" w:color="auto" w:fill="FFFFFF"/>
              </w:rPr>
              <w:t xml:space="preserve"> Guia Prático para Elaboração e Gestão de Projetos Sociais. Porto Alegre: Tomo Editorial, 2004. </w:t>
            </w:r>
          </w:p>
          <w:p w14:paraId="69C34283"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BRAMONT, P. P. </w:t>
            </w:r>
            <w:r w:rsidRPr="00085A41">
              <w:rPr>
                <w:rFonts w:ascii="Arial" w:hAnsi="Arial" w:cs="Arial"/>
                <w:b/>
                <w:sz w:val="20"/>
                <w:szCs w:val="20"/>
                <w:shd w:val="clear" w:color="auto" w:fill="FFFFFF"/>
              </w:rPr>
              <w:t>Avaliação de projetos sob a ótica social: uma introdução</w:t>
            </w:r>
            <w:r w:rsidRPr="00085A41">
              <w:rPr>
                <w:rFonts w:ascii="Arial" w:hAnsi="Arial" w:cs="Arial"/>
                <w:sz w:val="20"/>
                <w:szCs w:val="20"/>
                <w:shd w:val="clear" w:color="auto" w:fill="FFFFFF"/>
              </w:rPr>
              <w:t>. Blumenau: Edifurb, 2004.</w:t>
            </w:r>
          </w:p>
          <w:p w14:paraId="02DB90DB"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BRESSER PEREIRA. L. C.; SPINK, P. </w:t>
            </w:r>
            <w:r w:rsidRPr="00085A41">
              <w:rPr>
                <w:rFonts w:ascii="Arial" w:hAnsi="Arial" w:cs="Arial"/>
                <w:b/>
                <w:sz w:val="20"/>
                <w:szCs w:val="20"/>
                <w:shd w:val="clear" w:color="auto" w:fill="FFFFFF"/>
              </w:rPr>
              <w:t>Reforma do Estado e Administração Pública Gerencial</w:t>
            </w:r>
            <w:r w:rsidRPr="00085A41">
              <w:rPr>
                <w:rFonts w:ascii="Arial" w:hAnsi="Arial" w:cs="Arial"/>
                <w:sz w:val="20"/>
                <w:szCs w:val="20"/>
                <w:shd w:val="clear" w:color="auto" w:fill="FFFFFF"/>
              </w:rPr>
              <w:t>. Rio de Janeiro: Editora da FGV, 2003.</w:t>
            </w:r>
          </w:p>
          <w:p w14:paraId="3C50DF4D"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DALLABRIDA, V. R.; BECKER, D. F. </w:t>
            </w:r>
            <w:r w:rsidRPr="00085A41">
              <w:rPr>
                <w:rFonts w:ascii="Arial" w:hAnsi="Arial" w:cs="Arial"/>
                <w:b/>
                <w:sz w:val="20"/>
                <w:szCs w:val="20"/>
                <w:shd w:val="clear" w:color="auto" w:fill="FFFFFF"/>
              </w:rPr>
              <w:t>Governança Territorial</w:t>
            </w:r>
            <w:r w:rsidRPr="00085A41">
              <w:rPr>
                <w:rFonts w:ascii="Arial" w:hAnsi="Arial" w:cs="Arial"/>
                <w:sz w:val="20"/>
                <w:szCs w:val="20"/>
                <w:shd w:val="clear" w:color="auto" w:fill="FFFFFF"/>
              </w:rPr>
              <w:t>: um primeiro passo na construção de uma proposta teórico-metodológica. Desenvolvimento em Questão, v. 1, n. 2, p. 73-97, 2003.</w:t>
            </w:r>
          </w:p>
          <w:p w14:paraId="05935A3B"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DALLABRIDA, V. R.A </w:t>
            </w:r>
            <w:r w:rsidRPr="00085A41">
              <w:rPr>
                <w:rFonts w:ascii="Arial" w:hAnsi="Arial" w:cs="Arial"/>
                <w:b/>
                <w:sz w:val="20"/>
                <w:szCs w:val="20"/>
                <w:shd w:val="clear" w:color="auto" w:fill="FFFFFF"/>
              </w:rPr>
              <w:t>Gestão social dos territórios nos processos de desenvolvimento territorial: uma aproximação conceitual</w:t>
            </w:r>
            <w:r w:rsidRPr="00085A41">
              <w:rPr>
                <w:rFonts w:ascii="Arial" w:hAnsi="Arial" w:cs="Arial"/>
                <w:sz w:val="20"/>
                <w:szCs w:val="20"/>
                <w:shd w:val="clear" w:color="auto" w:fill="FFFFFF"/>
              </w:rPr>
              <w:t>. Sociedade, Contabilidade e Gestão, v. 2, n. 2, p. 44-60, 2007.</w:t>
            </w:r>
          </w:p>
          <w:p w14:paraId="00F937F8"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DALLABRIDA, Valdir Roque. </w:t>
            </w:r>
            <w:r w:rsidRPr="00085A41">
              <w:rPr>
                <w:rFonts w:ascii="Arial" w:hAnsi="Arial" w:cs="Arial"/>
                <w:b/>
                <w:sz w:val="20"/>
                <w:szCs w:val="20"/>
                <w:shd w:val="clear" w:color="auto" w:fill="FFFFFF"/>
              </w:rPr>
              <w:t>Governança territorial e desenvolvimento</w:t>
            </w:r>
            <w:r w:rsidRPr="00085A41">
              <w:rPr>
                <w:rFonts w:ascii="Arial" w:hAnsi="Arial" w:cs="Arial"/>
                <w:sz w:val="20"/>
                <w:szCs w:val="20"/>
                <w:shd w:val="clear" w:color="auto" w:fill="FFFFFF"/>
              </w:rPr>
              <w:t>: descentralização político-administrativa, estruturas subnacionais de gestão do desenvolvimento e capacidades estatais. Rio de Janeiro: Garamond, p. 552, 2011.</w:t>
            </w:r>
          </w:p>
          <w:p w14:paraId="73E4D0D9"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DENHARDT, R.B. </w:t>
            </w:r>
            <w:r w:rsidRPr="00085A41">
              <w:rPr>
                <w:rFonts w:ascii="Arial" w:hAnsi="Arial" w:cs="Arial"/>
                <w:b/>
                <w:sz w:val="20"/>
                <w:szCs w:val="20"/>
                <w:shd w:val="clear" w:color="auto" w:fill="FFFFFF"/>
              </w:rPr>
              <w:t>Teorias da Administração</w:t>
            </w:r>
            <w:r w:rsidRPr="00085A41">
              <w:rPr>
                <w:rFonts w:ascii="Arial" w:hAnsi="Arial" w:cs="Arial"/>
                <w:sz w:val="20"/>
                <w:szCs w:val="20"/>
                <w:shd w:val="clear" w:color="auto" w:fill="FFFFFF"/>
              </w:rPr>
              <w:t xml:space="preserve"> Pública. São Paulo: Cengage Learning, 2012. </w:t>
            </w:r>
          </w:p>
          <w:p w14:paraId="2C2D1809"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FENILI, R. R. </w:t>
            </w:r>
            <w:r w:rsidRPr="00085A41">
              <w:rPr>
                <w:rFonts w:ascii="Arial" w:hAnsi="Arial" w:cs="Arial"/>
                <w:b/>
                <w:sz w:val="20"/>
                <w:szCs w:val="20"/>
                <w:shd w:val="clear" w:color="auto" w:fill="FFFFFF"/>
              </w:rPr>
              <w:t>Administração de Recursos Materiais e Patrimoniais</w:t>
            </w:r>
            <w:r w:rsidRPr="00085A41">
              <w:rPr>
                <w:rFonts w:ascii="Arial" w:hAnsi="Arial" w:cs="Arial"/>
                <w:sz w:val="20"/>
                <w:szCs w:val="20"/>
                <w:shd w:val="clear" w:color="auto" w:fill="FFFFFF"/>
              </w:rPr>
              <w:t>: Abordagem Completa. São Paulo: Ed. Método, 2011.</w:t>
            </w:r>
          </w:p>
          <w:p w14:paraId="58FFD262"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FENIU, Renato Ribeiro. </w:t>
            </w:r>
            <w:r w:rsidRPr="00085A41">
              <w:rPr>
                <w:rFonts w:ascii="Arial" w:hAnsi="Arial" w:cs="Arial"/>
                <w:b/>
                <w:sz w:val="20"/>
                <w:szCs w:val="20"/>
                <w:shd w:val="clear" w:color="auto" w:fill="FFFFFF"/>
              </w:rPr>
              <w:t>Gestão de materiais</w:t>
            </w:r>
            <w:r w:rsidRPr="00085A41">
              <w:rPr>
                <w:rFonts w:ascii="Arial" w:hAnsi="Arial" w:cs="Arial"/>
                <w:sz w:val="20"/>
                <w:szCs w:val="20"/>
                <w:shd w:val="clear" w:color="auto" w:fill="FFFFFF"/>
              </w:rPr>
              <w:t xml:space="preserve">. Brasília: ENAP, 2015. </w:t>
            </w:r>
          </w:p>
          <w:p w14:paraId="6936CD85"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FRANCISCHINI, Paulino G.; GURGEL, Floriano do A. </w:t>
            </w:r>
            <w:r w:rsidRPr="00085A41">
              <w:rPr>
                <w:rFonts w:ascii="Arial" w:hAnsi="Arial" w:cs="Arial"/>
                <w:b/>
                <w:sz w:val="20"/>
                <w:szCs w:val="20"/>
                <w:shd w:val="clear" w:color="auto" w:fill="FFFFFF"/>
              </w:rPr>
              <w:t>Administração de materiais e do patrimônio</w:t>
            </w:r>
            <w:r w:rsidRPr="00085A41">
              <w:rPr>
                <w:rFonts w:ascii="Arial" w:hAnsi="Arial" w:cs="Arial"/>
                <w:sz w:val="20"/>
                <w:szCs w:val="20"/>
                <w:shd w:val="clear" w:color="auto" w:fill="FFFFFF"/>
              </w:rPr>
              <w:t xml:space="preserve">. São Paulo: Thomson-Pioneira, 2007. </w:t>
            </w:r>
          </w:p>
          <w:p w14:paraId="767751F0"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FUNDAP. </w:t>
            </w:r>
            <w:r w:rsidRPr="00085A41">
              <w:rPr>
                <w:rFonts w:ascii="Arial" w:hAnsi="Arial" w:cs="Arial"/>
                <w:b/>
                <w:sz w:val="20"/>
                <w:szCs w:val="20"/>
                <w:shd w:val="clear" w:color="auto" w:fill="FFFFFF"/>
              </w:rPr>
              <w:t>Educação continuada</w:t>
            </w:r>
            <w:r w:rsidRPr="00085A41">
              <w:rPr>
                <w:rFonts w:ascii="Arial" w:hAnsi="Arial" w:cs="Arial"/>
                <w:sz w:val="20"/>
                <w:szCs w:val="20"/>
                <w:shd w:val="clear" w:color="auto" w:fill="FFFFFF"/>
              </w:rPr>
              <w:t xml:space="preserve">: Gestão de programas e projetos governamentais. Planejamento e gerenciamento de projetos. São Paulo: Fundap, 2006. </w:t>
            </w:r>
          </w:p>
          <w:p w14:paraId="5A8F503C"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GIDO, Jack; CLEMENTS, James P. </w:t>
            </w:r>
            <w:r w:rsidRPr="00085A41">
              <w:rPr>
                <w:rFonts w:ascii="Arial" w:hAnsi="Arial" w:cs="Arial"/>
                <w:b/>
                <w:sz w:val="20"/>
                <w:szCs w:val="20"/>
                <w:shd w:val="clear" w:color="auto" w:fill="FFFFFF"/>
              </w:rPr>
              <w:t>Gestão de projetos</w:t>
            </w:r>
            <w:r w:rsidRPr="00085A41">
              <w:rPr>
                <w:rFonts w:ascii="Arial" w:hAnsi="Arial" w:cs="Arial"/>
                <w:sz w:val="20"/>
                <w:szCs w:val="20"/>
                <w:shd w:val="clear" w:color="auto" w:fill="FFFFFF"/>
              </w:rPr>
              <w:t>. São Paulo: Thomson Learning, 2007.</w:t>
            </w:r>
          </w:p>
          <w:p w14:paraId="4705E4F0"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GONÇALVES, Paulo Sérgio. </w:t>
            </w:r>
            <w:r w:rsidRPr="00085A41">
              <w:rPr>
                <w:rFonts w:ascii="Arial" w:hAnsi="Arial" w:cs="Arial"/>
                <w:b/>
                <w:sz w:val="20"/>
                <w:szCs w:val="20"/>
                <w:shd w:val="clear" w:color="auto" w:fill="FFFFFF"/>
              </w:rPr>
              <w:t>Administração de materiais</w:t>
            </w:r>
            <w:r w:rsidRPr="00085A41">
              <w:rPr>
                <w:rFonts w:ascii="Arial" w:hAnsi="Arial" w:cs="Arial"/>
                <w:sz w:val="20"/>
                <w:szCs w:val="20"/>
                <w:shd w:val="clear" w:color="auto" w:fill="FFFFFF"/>
              </w:rPr>
              <w:t>. Rio de Janeiro: Elsevier, 2004.</w:t>
            </w:r>
          </w:p>
          <w:p w14:paraId="482CAE8B"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HEIDEMANN, Francisco Gabriel; SALM, José Francisco; GUIMARÃES, Tomás de Aquino. </w:t>
            </w:r>
            <w:r w:rsidRPr="00085A41">
              <w:rPr>
                <w:rFonts w:ascii="Arial" w:hAnsi="Arial" w:cs="Arial"/>
                <w:b/>
                <w:sz w:val="20"/>
                <w:szCs w:val="20"/>
                <w:shd w:val="clear" w:color="auto" w:fill="FFFFFF"/>
              </w:rPr>
              <w:t>Políticas públicas e desenvolvimento</w:t>
            </w:r>
            <w:r w:rsidRPr="00085A41">
              <w:rPr>
                <w:rFonts w:ascii="Arial" w:hAnsi="Arial" w:cs="Arial"/>
                <w:sz w:val="20"/>
                <w:szCs w:val="20"/>
                <w:shd w:val="clear" w:color="auto" w:fill="FFFFFF"/>
              </w:rPr>
              <w:t>: bases epistemológicas e modelos de análise. 3. ed. Brasília, DF: Ed. da UnB, 2014.</w:t>
            </w:r>
          </w:p>
          <w:p w14:paraId="7530DECA"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KERZNER, Harold. </w:t>
            </w:r>
            <w:r w:rsidRPr="00085A41">
              <w:rPr>
                <w:rFonts w:ascii="Arial" w:hAnsi="Arial" w:cs="Arial"/>
                <w:b/>
                <w:sz w:val="20"/>
                <w:szCs w:val="20"/>
                <w:shd w:val="clear" w:color="auto" w:fill="FFFFFF"/>
              </w:rPr>
              <w:t>Gestão de projetos</w:t>
            </w:r>
            <w:r w:rsidRPr="00085A41">
              <w:rPr>
                <w:rFonts w:ascii="Arial" w:hAnsi="Arial" w:cs="Arial"/>
                <w:sz w:val="20"/>
                <w:szCs w:val="20"/>
                <w:shd w:val="clear" w:color="auto" w:fill="FFFFFF"/>
              </w:rPr>
              <w:t>: as melhores práticas. 2. ed. Porto Alegre: Bookman, 2006.</w:t>
            </w:r>
          </w:p>
          <w:p w14:paraId="6EDFD27B"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KISIL, R. </w:t>
            </w:r>
            <w:r w:rsidRPr="00085A41">
              <w:rPr>
                <w:rFonts w:ascii="Arial" w:hAnsi="Arial" w:cs="Arial"/>
                <w:b/>
                <w:sz w:val="20"/>
                <w:szCs w:val="20"/>
                <w:shd w:val="clear" w:color="auto" w:fill="FFFFFF"/>
              </w:rPr>
              <w:t>Elaboração de projetos e propostas para organizações da sociedade civil</w:t>
            </w:r>
            <w:r w:rsidRPr="00085A41">
              <w:rPr>
                <w:rFonts w:ascii="Arial" w:hAnsi="Arial" w:cs="Arial"/>
                <w:sz w:val="20"/>
                <w:szCs w:val="20"/>
                <w:shd w:val="clear" w:color="auto" w:fill="FFFFFF"/>
              </w:rPr>
              <w:t>. 3ed. São Paulo: Global, 2004.</w:t>
            </w:r>
          </w:p>
          <w:p w14:paraId="1B9AB67E"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LÉVESQUE, B. </w:t>
            </w:r>
            <w:r w:rsidRPr="00085A41">
              <w:rPr>
                <w:rFonts w:ascii="Arial" w:hAnsi="Arial" w:cs="Arial"/>
                <w:b/>
                <w:sz w:val="20"/>
                <w:szCs w:val="20"/>
                <w:shd w:val="clear" w:color="auto" w:fill="FFFFFF"/>
              </w:rPr>
              <w:t>Contribuição da nova sociologia econômica para repensar a economia no sentido do desenvolvimento sustentável</w:t>
            </w:r>
            <w:r w:rsidRPr="00085A41">
              <w:rPr>
                <w:rFonts w:ascii="Arial" w:hAnsi="Arial" w:cs="Arial"/>
                <w:sz w:val="20"/>
                <w:szCs w:val="20"/>
                <w:shd w:val="clear" w:color="auto" w:fill="FFFFFF"/>
              </w:rPr>
              <w:t xml:space="preserve">. Revista de administração de empresas, v. 47, no 2, abril/junho, 2007. </w:t>
            </w:r>
          </w:p>
          <w:p w14:paraId="1957B25A"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CARNEIRO, Margareth. </w:t>
            </w:r>
            <w:r w:rsidRPr="00085A41">
              <w:rPr>
                <w:rFonts w:ascii="Arial" w:hAnsi="Arial" w:cs="Arial"/>
                <w:b/>
                <w:sz w:val="20"/>
                <w:szCs w:val="20"/>
                <w:shd w:val="clear" w:color="auto" w:fill="FFFFFF"/>
              </w:rPr>
              <w:t>Gestão Pública</w:t>
            </w:r>
            <w:r w:rsidRPr="00085A41">
              <w:rPr>
                <w:rFonts w:ascii="Arial" w:hAnsi="Arial" w:cs="Arial"/>
                <w:sz w:val="20"/>
                <w:szCs w:val="20"/>
                <w:shd w:val="clear" w:color="auto" w:fill="FFFFFF"/>
              </w:rPr>
              <w:t>: O papel do planejamento estratégico, gerenciamento de Portifólio, Programas e Projetos e dos Escritórios de Projetos na Modernização da Gestão Pública. Rio de Janeiro: Brasport, 2010.</w:t>
            </w:r>
          </w:p>
          <w:p w14:paraId="5461F179"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CARVALHO, Marly Monteiro de; RABECHINI Jr, Roque. </w:t>
            </w:r>
            <w:r w:rsidRPr="00085A41">
              <w:rPr>
                <w:rFonts w:ascii="Arial" w:hAnsi="Arial" w:cs="Arial"/>
                <w:b/>
                <w:sz w:val="20"/>
                <w:szCs w:val="20"/>
                <w:shd w:val="clear" w:color="auto" w:fill="FFFFFF"/>
              </w:rPr>
              <w:t>Fundamentos em Gestão de Projetos</w:t>
            </w:r>
            <w:r w:rsidRPr="00085A41">
              <w:rPr>
                <w:rFonts w:ascii="Arial" w:hAnsi="Arial" w:cs="Arial"/>
                <w:sz w:val="20"/>
                <w:szCs w:val="20"/>
                <w:shd w:val="clear" w:color="auto" w:fill="FFFFFF"/>
              </w:rPr>
              <w:t>: Construindo Competências para Gerenciar Projetos. 3. ed. São Paulo: Atlas, 2011.</w:t>
            </w:r>
          </w:p>
          <w:p w14:paraId="4C79936F"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OLIVEIRA, R. A. de et al. </w:t>
            </w:r>
            <w:r w:rsidRPr="00085A41">
              <w:rPr>
                <w:rFonts w:ascii="Arial" w:hAnsi="Arial" w:cs="Arial"/>
                <w:b/>
                <w:sz w:val="20"/>
                <w:szCs w:val="20"/>
                <w:shd w:val="clear" w:color="auto" w:fill="FFFFFF"/>
              </w:rPr>
              <w:t>Desafios no uso de metodologias ágeis de gestão de projetos em órgãos públicos</w:t>
            </w:r>
            <w:r w:rsidRPr="00085A41">
              <w:rPr>
                <w:rFonts w:ascii="Arial" w:hAnsi="Arial" w:cs="Arial"/>
                <w:sz w:val="20"/>
                <w:szCs w:val="20"/>
                <w:shd w:val="clear" w:color="auto" w:fill="FFFFFF"/>
              </w:rPr>
              <w:t>: um estudo de caso da Receita Estadual do Paraná. Revista de Gestão e Projetos, v. 11, n. 2, p. 12-36, 2020.</w:t>
            </w:r>
          </w:p>
          <w:p w14:paraId="6F19F96A"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PECQUEUR, Bernard. </w:t>
            </w:r>
            <w:r w:rsidRPr="00085A41">
              <w:rPr>
                <w:rFonts w:ascii="Arial" w:hAnsi="Arial" w:cs="Arial"/>
                <w:b/>
                <w:sz w:val="20"/>
                <w:szCs w:val="20"/>
                <w:shd w:val="clear" w:color="auto" w:fill="FFFFFF"/>
              </w:rPr>
              <w:t>A guinada territorial da economia global</w:t>
            </w:r>
            <w:r w:rsidRPr="00085A41">
              <w:rPr>
                <w:rFonts w:ascii="Arial" w:hAnsi="Arial" w:cs="Arial"/>
                <w:sz w:val="20"/>
                <w:szCs w:val="20"/>
                <w:shd w:val="clear" w:color="auto" w:fill="FFFFFF"/>
              </w:rPr>
              <w:t>. Política &amp; Sociedade, v. 8, n. 14, p. 79-106, 2009.</w:t>
            </w:r>
          </w:p>
          <w:p w14:paraId="52824D85"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PONTES, R. E. DA S.; NETO, J. S. </w:t>
            </w:r>
            <w:r w:rsidRPr="00085A41">
              <w:rPr>
                <w:rFonts w:ascii="Arial" w:hAnsi="Arial" w:cs="Arial"/>
                <w:b/>
                <w:sz w:val="20"/>
                <w:szCs w:val="20"/>
                <w:shd w:val="clear" w:color="auto" w:fill="FFFFFF"/>
              </w:rPr>
              <w:t>Contratação do desenvolvimento ágil de software na administração pública federal</w:t>
            </w:r>
            <w:r w:rsidRPr="00085A41">
              <w:rPr>
                <w:rFonts w:ascii="Arial" w:hAnsi="Arial" w:cs="Arial"/>
                <w:sz w:val="20"/>
                <w:szCs w:val="20"/>
                <w:shd w:val="clear" w:color="auto" w:fill="FFFFFF"/>
              </w:rPr>
              <w:t>: riscos e ações mitigadoras. Revista do Serviço Público, v. 66, n. 1, p. 97-120, 31 mar. 2015.</w:t>
            </w:r>
          </w:p>
          <w:p w14:paraId="6BE4C473"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PROJECT MANAGEMENT INSTITUTE (PMI). </w:t>
            </w:r>
            <w:r w:rsidRPr="00085A41">
              <w:rPr>
                <w:rFonts w:ascii="Arial" w:hAnsi="Arial" w:cs="Arial"/>
                <w:b/>
                <w:sz w:val="20"/>
                <w:szCs w:val="20"/>
                <w:shd w:val="clear" w:color="auto" w:fill="FFFFFF"/>
              </w:rPr>
              <w:t>Um Guia do Conjunto de Conhecimento em Gerenciamento de Projetos</w:t>
            </w:r>
            <w:r w:rsidRPr="00085A41">
              <w:rPr>
                <w:rFonts w:ascii="Arial" w:hAnsi="Arial" w:cs="Arial"/>
                <w:sz w:val="20"/>
                <w:szCs w:val="20"/>
                <w:shd w:val="clear" w:color="auto" w:fill="FFFFFF"/>
              </w:rPr>
              <w:t xml:space="preserve"> (Guia PMBOK), 5ª Edição.</w:t>
            </w:r>
          </w:p>
          <w:p w14:paraId="42516783"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SACHS, I. </w:t>
            </w:r>
            <w:r w:rsidRPr="00085A41">
              <w:rPr>
                <w:rFonts w:ascii="Arial" w:hAnsi="Arial" w:cs="Arial"/>
                <w:b/>
                <w:sz w:val="20"/>
                <w:szCs w:val="20"/>
                <w:shd w:val="clear" w:color="auto" w:fill="FFFFFF"/>
              </w:rPr>
              <w:t>Rumo à ecossocioeconomia</w:t>
            </w:r>
            <w:r w:rsidRPr="00085A41">
              <w:rPr>
                <w:rFonts w:ascii="Arial" w:hAnsi="Arial" w:cs="Arial"/>
                <w:sz w:val="20"/>
                <w:szCs w:val="20"/>
                <w:shd w:val="clear" w:color="auto" w:fill="FFFFFF"/>
              </w:rPr>
              <w:t>: teoria e prática do desenvolvimento. São Paulo: Cortez, 2007.</w:t>
            </w:r>
          </w:p>
          <w:p w14:paraId="47FCF09E"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SACHS, I; FURTADO, C. </w:t>
            </w:r>
            <w:r w:rsidRPr="00085A41">
              <w:rPr>
                <w:rFonts w:ascii="Arial" w:hAnsi="Arial" w:cs="Arial"/>
                <w:b/>
                <w:sz w:val="20"/>
                <w:szCs w:val="20"/>
                <w:shd w:val="clear" w:color="auto" w:fill="FFFFFF"/>
              </w:rPr>
              <w:t>Desenvolvimento includente, sustentável, sustentado</w:t>
            </w:r>
            <w:r w:rsidRPr="00085A41">
              <w:rPr>
                <w:rFonts w:ascii="Arial" w:hAnsi="Arial" w:cs="Arial"/>
                <w:sz w:val="20"/>
                <w:szCs w:val="20"/>
                <w:shd w:val="clear" w:color="auto" w:fill="FFFFFF"/>
              </w:rPr>
              <w:t>. Rio de Janeiro: Garamond, 2004.</w:t>
            </w:r>
          </w:p>
          <w:p w14:paraId="4DA7CA0B"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SECCHI, L. </w:t>
            </w:r>
            <w:r w:rsidRPr="00085A41">
              <w:rPr>
                <w:rFonts w:ascii="Arial" w:hAnsi="Arial" w:cs="Arial"/>
                <w:b/>
                <w:sz w:val="20"/>
                <w:szCs w:val="20"/>
                <w:shd w:val="clear" w:color="auto" w:fill="FFFFFF"/>
              </w:rPr>
              <w:t>Modelos organizacionais e reformas da administração pública</w:t>
            </w:r>
            <w:r w:rsidRPr="00085A41">
              <w:rPr>
                <w:rFonts w:ascii="Arial" w:hAnsi="Arial" w:cs="Arial"/>
                <w:sz w:val="20"/>
                <w:szCs w:val="20"/>
                <w:shd w:val="clear" w:color="auto" w:fill="FFFFFF"/>
              </w:rPr>
              <w:t>. RAP – Rio de Janeiro, v.43, p.347-369, mar/abr., 2009.</w:t>
            </w:r>
          </w:p>
          <w:p w14:paraId="38FEF05F"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VARGAS, Ricardo. </w:t>
            </w:r>
            <w:r w:rsidRPr="00085A41">
              <w:rPr>
                <w:rFonts w:ascii="Arial" w:hAnsi="Arial" w:cs="Arial"/>
                <w:b/>
                <w:sz w:val="20"/>
                <w:szCs w:val="20"/>
                <w:shd w:val="clear" w:color="auto" w:fill="FFFFFF"/>
              </w:rPr>
              <w:t>Manual Prático do Plano de Projeto</w:t>
            </w:r>
            <w:r w:rsidRPr="00085A41">
              <w:rPr>
                <w:rFonts w:ascii="Arial" w:hAnsi="Arial" w:cs="Arial"/>
                <w:sz w:val="20"/>
                <w:szCs w:val="20"/>
                <w:shd w:val="clear" w:color="auto" w:fill="FFFFFF"/>
              </w:rPr>
              <w:t>. Rio de Janeiro: Brasport, 2003.</w:t>
            </w:r>
          </w:p>
          <w:p w14:paraId="27584754"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VIEIRA, P.F. </w:t>
            </w:r>
            <w:r w:rsidRPr="00085A41">
              <w:rPr>
                <w:rFonts w:ascii="Arial" w:hAnsi="Arial" w:cs="Arial"/>
                <w:b/>
                <w:sz w:val="20"/>
                <w:szCs w:val="20"/>
                <w:shd w:val="clear" w:color="auto" w:fill="FFFFFF"/>
              </w:rPr>
              <w:t>Políticas ambientais no Brasil</w:t>
            </w:r>
            <w:r w:rsidRPr="00085A41">
              <w:rPr>
                <w:rFonts w:ascii="Arial" w:hAnsi="Arial" w:cs="Arial"/>
                <w:sz w:val="20"/>
                <w:szCs w:val="20"/>
                <w:shd w:val="clear" w:color="auto" w:fill="FFFFFF"/>
              </w:rPr>
              <w:t>: do preservacionismo ao desenvolvimento territorial sustentável. Política e Sociedade, vol.8, nr.14, p. 27-75, 2009.</w:t>
            </w:r>
          </w:p>
          <w:p w14:paraId="00B51AB1" w14:textId="77777777" w:rsidR="0090753D" w:rsidRPr="00085A41" w:rsidRDefault="0090753D" w:rsidP="0090753D">
            <w:pPr>
              <w:widowControl w:val="0"/>
              <w:jc w:val="both"/>
              <w:rPr>
                <w:rFonts w:ascii="Arial" w:hAnsi="Arial" w:cs="Arial"/>
                <w:b/>
                <w:sz w:val="20"/>
                <w:szCs w:val="20"/>
              </w:rPr>
            </w:pPr>
            <w:r w:rsidRPr="00085A41">
              <w:rPr>
                <w:rFonts w:ascii="Arial" w:hAnsi="Arial" w:cs="Arial"/>
                <w:sz w:val="20"/>
                <w:szCs w:val="20"/>
                <w:shd w:val="clear" w:color="auto" w:fill="FFFFFF"/>
              </w:rPr>
              <w:t xml:space="preserve">VIEIRA, P.F.; VIOLA, E.J. </w:t>
            </w:r>
            <w:r w:rsidRPr="00085A41">
              <w:rPr>
                <w:rFonts w:ascii="Arial" w:hAnsi="Arial" w:cs="Arial"/>
                <w:b/>
                <w:sz w:val="20"/>
                <w:szCs w:val="20"/>
                <w:shd w:val="clear" w:color="auto" w:fill="FFFFFF"/>
              </w:rPr>
              <w:t>Da preservação da natureza e do controle da poluição ao desenvolvimento sustentável</w:t>
            </w:r>
            <w:r w:rsidRPr="00085A41">
              <w:rPr>
                <w:rFonts w:ascii="Arial" w:hAnsi="Arial" w:cs="Arial"/>
                <w:sz w:val="20"/>
                <w:szCs w:val="20"/>
                <w:shd w:val="clear" w:color="auto" w:fill="FFFFFF"/>
              </w:rPr>
              <w:t>: Um desafio ideológico e organizacional ao movimento ambientalista no Brasil. Revista de Administração Pública, 26(4): 81-104, 1992.</w:t>
            </w:r>
          </w:p>
        </w:tc>
      </w:tr>
      <w:tr w:rsidR="0090753D" w:rsidRPr="00085A41" w14:paraId="55C03483" w14:textId="77777777" w:rsidTr="0090753D">
        <w:trPr>
          <w:gridAfter w:val="1"/>
          <w:wAfter w:w="51" w:type="dxa"/>
        </w:trPr>
        <w:tc>
          <w:tcPr>
            <w:tcW w:w="2127" w:type="dxa"/>
          </w:tcPr>
          <w:p w14:paraId="00BBA0FC" w14:textId="77777777" w:rsidR="00557C7D" w:rsidRPr="00085A41" w:rsidRDefault="00557C7D" w:rsidP="0090753D">
            <w:pPr>
              <w:tabs>
                <w:tab w:val="left" w:pos="615"/>
              </w:tabs>
              <w:jc w:val="center"/>
              <w:rPr>
                <w:rFonts w:ascii="Arial" w:hAnsi="Arial" w:cs="Arial"/>
                <w:b/>
                <w:sz w:val="20"/>
                <w:szCs w:val="20"/>
                <w:shd w:val="clear" w:color="auto" w:fill="FFFFFF"/>
              </w:rPr>
            </w:pPr>
          </w:p>
          <w:p w14:paraId="732A0B17" w14:textId="77777777" w:rsidR="00557C7D" w:rsidRPr="00085A41" w:rsidRDefault="00557C7D" w:rsidP="0090753D">
            <w:pPr>
              <w:tabs>
                <w:tab w:val="left" w:pos="615"/>
              </w:tabs>
              <w:jc w:val="center"/>
              <w:rPr>
                <w:rFonts w:ascii="Arial" w:hAnsi="Arial" w:cs="Arial"/>
                <w:b/>
                <w:sz w:val="20"/>
                <w:szCs w:val="20"/>
                <w:shd w:val="clear" w:color="auto" w:fill="FFFFFF"/>
              </w:rPr>
            </w:pPr>
          </w:p>
          <w:p w14:paraId="0B407740" w14:textId="77777777" w:rsidR="00557C7D" w:rsidRPr="00085A41" w:rsidRDefault="00557C7D" w:rsidP="0090753D">
            <w:pPr>
              <w:tabs>
                <w:tab w:val="left" w:pos="615"/>
              </w:tabs>
              <w:jc w:val="center"/>
              <w:rPr>
                <w:rFonts w:ascii="Arial" w:hAnsi="Arial" w:cs="Arial"/>
                <w:b/>
                <w:sz w:val="20"/>
                <w:szCs w:val="20"/>
                <w:shd w:val="clear" w:color="auto" w:fill="FFFFFF"/>
              </w:rPr>
            </w:pPr>
          </w:p>
          <w:p w14:paraId="70EAFDFE" w14:textId="2EF86B7D" w:rsidR="0090753D" w:rsidRPr="00085A41" w:rsidRDefault="0090753D" w:rsidP="0090753D">
            <w:pPr>
              <w:tabs>
                <w:tab w:val="left" w:pos="615"/>
              </w:tabs>
              <w:jc w:val="center"/>
              <w:rPr>
                <w:rFonts w:ascii="Arial" w:hAnsi="Arial" w:cs="Arial"/>
                <w:b/>
                <w:sz w:val="20"/>
                <w:szCs w:val="20"/>
              </w:rPr>
            </w:pPr>
            <w:r w:rsidRPr="00085A41">
              <w:rPr>
                <w:rFonts w:ascii="Arial" w:hAnsi="Arial" w:cs="Arial"/>
                <w:b/>
                <w:sz w:val="20"/>
                <w:szCs w:val="20"/>
                <w:shd w:val="clear" w:color="auto" w:fill="FFFFFF"/>
              </w:rPr>
              <w:t>Administração/ Governo Digital</w:t>
            </w:r>
          </w:p>
        </w:tc>
        <w:tc>
          <w:tcPr>
            <w:tcW w:w="7224" w:type="dxa"/>
          </w:tcPr>
          <w:p w14:paraId="021EEF71" w14:textId="77777777" w:rsidR="0090753D" w:rsidRPr="00085A41" w:rsidRDefault="0090753D" w:rsidP="0090753D">
            <w:pPr>
              <w:widowControl w:val="0"/>
              <w:jc w:val="both"/>
              <w:rPr>
                <w:rFonts w:ascii="Arial" w:hAnsi="Arial" w:cs="Arial"/>
                <w:b/>
                <w:sz w:val="20"/>
                <w:szCs w:val="20"/>
              </w:rPr>
            </w:pPr>
            <w:r w:rsidRPr="00085A41">
              <w:rPr>
                <w:rFonts w:ascii="Arial" w:hAnsi="Arial" w:cs="Arial"/>
                <w:b/>
                <w:sz w:val="20"/>
                <w:szCs w:val="20"/>
              </w:rPr>
              <w:t>Ementa:</w:t>
            </w:r>
          </w:p>
          <w:p w14:paraId="77D46065" w14:textId="77777777" w:rsidR="0090753D" w:rsidRPr="00085A41" w:rsidRDefault="0090753D" w:rsidP="0090753D">
            <w:pPr>
              <w:widowControl w:val="0"/>
              <w:jc w:val="both"/>
              <w:rPr>
                <w:rFonts w:ascii="Arial" w:hAnsi="Arial" w:cs="Arial"/>
                <w:b/>
                <w:sz w:val="20"/>
                <w:szCs w:val="20"/>
              </w:rPr>
            </w:pPr>
            <w:r w:rsidRPr="00085A41">
              <w:rPr>
                <w:rFonts w:ascii="Arial" w:hAnsi="Arial" w:cs="Arial"/>
                <w:sz w:val="20"/>
                <w:szCs w:val="20"/>
                <w:shd w:val="clear" w:color="auto" w:fill="FFFFFF"/>
              </w:rPr>
              <w:t xml:space="preserve">Informação e gestão organizacional. Processo decisório e características da informação. Inteligência organizacional. Gestão da informação: o ciclo de gerenciamento de informação. Sistemas de Informação Gerenciais. Sistemas de Gestão Integrada. Perspectivas da gestão de informações no setor público. Digitalização, cidadania e democracia. Experiências de governo eletrônico no setor público. Transparência e acesso à informação. Estudo das organizações e dos seus sistemas funcionais na dimensão estrutural e processual. Teorias e modelos de administração pública. Patrimonialismo, burocracias, gerencialismos. Governança pública e modelos participativos. Reformas, tendências e inovações em administração pública. </w:t>
            </w:r>
          </w:p>
          <w:p w14:paraId="2982F230" w14:textId="77777777" w:rsidR="0090753D" w:rsidRPr="00085A41" w:rsidRDefault="0090753D" w:rsidP="0090753D">
            <w:pPr>
              <w:autoSpaceDE w:val="0"/>
              <w:autoSpaceDN w:val="0"/>
              <w:adjustRightInd w:val="0"/>
              <w:jc w:val="both"/>
              <w:rPr>
                <w:rFonts w:ascii="Arial" w:hAnsi="Arial" w:cs="Arial"/>
                <w:b/>
                <w:sz w:val="20"/>
                <w:szCs w:val="20"/>
              </w:rPr>
            </w:pPr>
          </w:p>
          <w:p w14:paraId="1F91F0C8" w14:textId="77777777" w:rsidR="0090753D" w:rsidRPr="00085A41" w:rsidRDefault="0090753D" w:rsidP="0090753D">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3CCEFE3A"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AGUNE, R.; CARLOS, J. </w:t>
            </w:r>
            <w:r w:rsidRPr="00085A41">
              <w:rPr>
                <w:rFonts w:ascii="Arial" w:hAnsi="Arial" w:cs="Arial"/>
                <w:b/>
                <w:sz w:val="20"/>
                <w:szCs w:val="20"/>
                <w:shd w:val="clear" w:color="auto" w:fill="FFFFFF"/>
              </w:rPr>
              <w:t>Governo eletrônico e novos processos de trabalho</w:t>
            </w:r>
            <w:r w:rsidRPr="00085A41">
              <w:rPr>
                <w:rFonts w:ascii="Arial" w:hAnsi="Arial" w:cs="Arial"/>
                <w:sz w:val="20"/>
                <w:szCs w:val="20"/>
                <w:shd w:val="clear" w:color="auto" w:fill="FFFFFF"/>
              </w:rPr>
              <w:t>. In: LEVY, E.; DRAGO, P. (Orgs.). Gestão pública no Brasil contemporâneo São Paulo: Fundap, 2005.</w:t>
            </w:r>
          </w:p>
          <w:p w14:paraId="6BFBBB2E"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BARBOSA, A. R. </w:t>
            </w:r>
            <w:r w:rsidRPr="00085A41">
              <w:rPr>
                <w:rFonts w:ascii="Arial" w:hAnsi="Arial" w:cs="Arial"/>
                <w:b/>
                <w:sz w:val="20"/>
                <w:szCs w:val="20"/>
                <w:shd w:val="clear" w:color="auto" w:fill="FFFFFF"/>
              </w:rPr>
              <w:t>Perfil da Produção Científica Brasileira sobre Governo Eletrônico</w:t>
            </w:r>
            <w:r w:rsidRPr="00085A41">
              <w:rPr>
                <w:rFonts w:ascii="Arial" w:hAnsi="Arial" w:cs="Arial"/>
                <w:sz w:val="20"/>
                <w:szCs w:val="20"/>
                <w:shd w:val="clear" w:color="auto" w:fill="FFFFFF"/>
              </w:rPr>
              <w:t>. Revista Eletrônica Gestão e Serviços, v. 8, n. 1, p. 1785-1810, 2017.</w:t>
            </w:r>
          </w:p>
          <w:p w14:paraId="3348B1D2"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BRAGA, L. V. et al. </w:t>
            </w:r>
            <w:r w:rsidRPr="00085A41">
              <w:rPr>
                <w:rFonts w:ascii="Arial" w:hAnsi="Arial" w:cs="Arial"/>
                <w:b/>
                <w:sz w:val="20"/>
                <w:szCs w:val="20"/>
                <w:shd w:val="clear" w:color="auto" w:fill="FFFFFF"/>
              </w:rPr>
              <w:t>O papel do governo eletrônico no fortalecimento da governança do setor público</w:t>
            </w:r>
            <w:r w:rsidRPr="00085A41">
              <w:rPr>
                <w:rFonts w:ascii="Arial" w:hAnsi="Arial" w:cs="Arial"/>
                <w:sz w:val="20"/>
                <w:szCs w:val="20"/>
                <w:shd w:val="clear" w:color="auto" w:fill="FFFFFF"/>
              </w:rPr>
              <w:t>. Revista do Serviço Público, Brasília, v.59, n.1, p.5-21, jan./mar. 2008.</w:t>
            </w:r>
          </w:p>
          <w:p w14:paraId="06DAA487"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BRAGA, L. V.; GOMES, R. C. </w:t>
            </w:r>
            <w:r w:rsidRPr="00085A41">
              <w:rPr>
                <w:rFonts w:ascii="Arial" w:hAnsi="Arial" w:cs="Arial"/>
                <w:b/>
                <w:sz w:val="20"/>
                <w:szCs w:val="20"/>
                <w:shd w:val="clear" w:color="auto" w:fill="FFFFFF"/>
              </w:rPr>
              <w:t>Participação Eletrônica e suas Relações com Governo Eletrônico, Efetividade Governamental e Accountability. Organizações &amp; Sociedade</w:t>
            </w:r>
            <w:r w:rsidRPr="00085A41">
              <w:rPr>
                <w:rFonts w:ascii="Arial" w:hAnsi="Arial" w:cs="Arial"/>
                <w:sz w:val="20"/>
                <w:szCs w:val="20"/>
                <w:shd w:val="clear" w:color="auto" w:fill="FFFFFF"/>
              </w:rPr>
              <w:t>, v. 23, n. 78, p. 487-506, 2016.</w:t>
            </w:r>
          </w:p>
          <w:p w14:paraId="0CE67D5A"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BRESSER PEREIRA. L. C.; SPINK, P. </w:t>
            </w:r>
            <w:r w:rsidRPr="00085A41">
              <w:rPr>
                <w:rFonts w:ascii="Arial" w:hAnsi="Arial" w:cs="Arial"/>
                <w:b/>
                <w:sz w:val="20"/>
                <w:szCs w:val="20"/>
                <w:shd w:val="clear" w:color="auto" w:fill="FFFFFF"/>
              </w:rPr>
              <w:t>Reforma do Estado e Administração Pública Gerencial</w:t>
            </w:r>
            <w:r w:rsidRPr="00085A41">
              <w:rPr>
                <w:rFonts w:ascii="Arial" w:hAnsi="Arial" w:cs="Arial"/>
                <w:sz w:val="20"/>
                <w:szCs w:val="20"/>
                <w:shd w:val="clear" w:color="auto" w:fill="FFFFFF"/>
              </w:rPr>
              <w:t>. Rio de Janeiro: Editora da FGV, 2003.</w:t>
            </w:r>
          </w:p>
          <w:p w14:paraId="0163A2EA"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BUENO, R. L. P.; BRELÀZ, G.; SALINAS, N. S. C. </w:t>
            </w:r>
            <w:r w:rsidRPr="00085A41">
              <w:rPr>
                <w:rFonts w:ascii="Arial" w:hAnsi="Arial" w:cs="Arial"/>
                <w:b/>
                <w:sz w:val="20"/>
                <w:szCs w:val="20"/>
                <w:shd w:val="clear" w:color="auto" w:fill="FFFFFF"/>
              </w:rPr>
              <w:t>Administração Pública Brasileira no Século 21</w:t>
            </w:r>
            <w:r w:rsidRPr="00085A41">
              <w:rPr>
                <w:rFonts w:ascii="Arial" w:hAnsi="Arial" w:cs="Arial"/>
                <w:sz w:val="20"/>
                <w:szCs w:val="20"/>
                <w:shd w:val="clear" w:color="auto" w:fill="FFFFFF"/>
              </w:rPr>
              <w:t>: Seis Grandes Desafios. Revista do Serviço Público, v. 67, Ed. Especial, p. 7-28, 2016.</w:t>
            </w:r>
          </w:p>
          <w:p w14:paraId="666DADD8"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CHEN, Hsinchun; BRANDT, Lawrence; GREGG, Valerie. </w:t>
            </w:r>
            <w:r w:rsidRPr="00924864">
              <w:rPr>
                <w:rFonts w:ascii="Arial" w:hAnsi="Arial" w:cs="Arial"/>
                <w:b/>
                <w:sz w:val="20"/>
                <w:szCs w:val="20"/>
                <w:shd w:val="clear" w:color="auto" w:fill="FFFFFF"/>
                <w:lang w:val="en-US"/>
              </w:rPr>
              <w:t>Digital Government: E-Government Research, Case Studies, and Implementation</w:t>
            </w:r>
            <w:r w:rsidRPr="00924864">
              <w:rPr>
                <w:rFonts w:ascii="Arial" w:hAnsi="Arial" w:cs="Arial"/>
                <w:sz w:val="20"/>
                <w:szCs w:val="20"/>
                <w:shd w:val="clear" w:color="auto" w:fill="FFFFFF"/>
                <w:lang w:val="en-US"/>
              </w:rPr>
              <w:t xml:space="preserve">.  Boston, MA: Springer US, 2008. (Integrated Series In Information Systems, 1571-0270; 17). ISBN 9780387716114. </w:t>
            </w:r>
            <w:r w:rsidRPr="00085A41">
              <w:rPr>
                <w:rFonts w:ascii="Arial" w:hAnsi="Arial" w:cs="Arial"/>
                <w:sz w:val="20"/>
                <w:szCs w:val="20"/>
                <w:shd w:val="clear" w:color="auto" w:fill="FFFFFF"/>
              </w:rPr>
              <w:t xml:space="preserve">Disponível em: </w:t>
            </w:r>
            <w:hyperlink r:id="rId41" w:history="1">
              <w:r w:rsidRPr="00085A41">
                <w:rPr>
                  <w:rStyle w:val="Hyperlink"/>
                  <w:rFonts w:ascii="Arial" w:hAnsi="Arial" w:cs="Arial"/>
                  <w:color w:val="auto"/>
                  <w:u w:val="none"/>
                  <w:shd w:val="clear" w:color="auto" w:fill="FFFFFF"/>
                </w:rPr>
                <w:t>http://dx.doi.org/10.1007/978-0-387-71611-4</w:t>
              </w:r>
            </w:hyperlink>
            <w:r w:rsidRPr="00085A41">
              <w:rPr>
                <w:rStyle w:val="Hyperlink"/>
                <w:rFonts w:ascii="Arial" w:hAnsi="Arial" w:cs="Arial"/>
                <w:color w:val="auto"/>
                <w:u w:val="none"/>
                <w:shd w:val="clear" w:color="auto" w:fill="FFFFFF"/>
              </w:rPr>
              <w:t>.</w:t>
            </w:r>
          </w:p>
          <w:p w14:paraId="18B31236" w14:textId="77777777" w:rsidR="0090753D" w:rsidRPr="00924864" w:rsidRDefault="0090753D" w:rsidP="0090753D">
            <w:pPr>
              <w:widowControl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DENHARDT, R.B. </w:t>
            </w:r>
            <w:r w:rsidRPr="00085A41">
              <w:rPr>
                <w:rFonts w:ascii="Arial" w:hAnsi="Arial" w:cs="Arial"/>
                <w:b/>
                <w:sz w:val="20"/>
                <w:szCs w:val="20"/>
                <w:shd w:val="clear" w:color="auto" w:fill="FFFFFF"/>
              </w:rPr>
              <w:t>Teorias da Administração Pública</w:t>
            </w:r>
            <w:r w:rsidRPr="00085A41">
              <w:rPr>
                <w:rFonts w:ascii="Arial" w:hAnsi="Arial" w:cs="Arial"/>
                <w:sz w:val="20"/>
                <w:szCs w:val="20"/>
                <w:shd w:val="clear" w:color="auto" w:fill="FFFFFF"/>
              </w:rPr>
              <w:t xml:space="preserve">. </w:t>
            </w:r>
            <w:r w:rsidRPr="00924864">
              <w:rPr>
                <w:rFonts w:ascii="Arial" w:hAnsi="Arial" w:cs="Arial"/>
                <w:sz w:val="20"/>
                <w:szCs w:val="20"/>
                <w:shd w:val="clear" w:color="auto" w:fill="FFFFFF"/>
                <w:lang w:val="en-US"/>
              </w:rPr>
              <w:t xml:space="preserve">São Paulo: Cengage Learning, 2012. </w:t>
            </w:r>
          </w:p>
          <w:p w14:paraId="28CE5F49" w14:textId="77777777" w:rsidR="0090753D" w:rsidRPr="00085A41" w:rsidRDefault="0090753D" w:rsidP="0090753D">
            <w:pPr>
              <w:widowControl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DINIZ, E. et al. </w:t>
            </w:r>
            <w:r w:rsidRPr="00085A41">
              <w:rPr>
                <w:rFonts w:ascii="Arial" w:hAnsi="Arial" w:cs="Arial"/>
                <w:b/>
                <w:sz w:val="20"/>
                <w:szCs w:val="20"/>
                <w:shd w:val="clear" w:color="auto" w:fill="FFFFFF"/>
              </w:rPr>
              <w:t>O governo eletrônico no Brasil</w:t>
            </w:r>
            <w:r w:rsidRPr="00085A41">
              <w:rPr>
                <w:rFonts w:ascii="Arial" w:hAnsi="Arial" w:cs="Arial"/>
                <w:sz w:val="20"/>
                <w:szCs w:val="20"/>
                <w:shd w:val="clear" w:color="auto" w:fill="FFFFFF"/>
              </w:rPr>
              <w:t>: perspectiva histórica a partir de um modelo estruturado de análise. Revista de Administração Pública, Rio de Janeiro, v.43, n.1, p.23-48, jan./fev. 2009.</w:t>
            </w:r>
          </w:p>
          <w:p w14:paraId="102A39CE"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FOUNTAIN, Jane E. </w:t>
            </w:r>
            <w:r w:rsidRPr="00085A41">
              <w:rPr>
                <w:rFonts w:ascii="Arial" w:hAnsi="Arial" w:cs="Arial"/>
                <w:b/>
                <w:sz w:val="20"/>
                <w:szCs w:val="20"/>
                <w:shd w:val="clear" w:color="auto" w:fill="FFFFFF"/>
              </w:rPr>
              <w:t>Construindo um Estado Virtual - Tecnologia da informação e mudança institucional</w:t>
            </w:r>
            <w:r w:rsidRPr="00085A41">
              <w:rPr>
                <w:rFonts w:ascii="Arial" w:hAnsi="Arial" w:cs="Arial"/>
                <w:sz w:val="20"/>
                <w:szCs w:val="20"/>
                <w:shd w:val="clear" w:color="auto" w:fill="FFFFFF"/>
              </w:rPr>
              <w:t xml:space="preserve"> – ENAP, 2006.</w:t>
            </w:r>
          </w:p>
          <w:p w14:paraId="3EF855D9" w14:textId="77777777" w:rsidR="0090753D" w:rsidRPr="00924864" w:rsidRDefault="0090753D" w:rsidP="0090753D">
            <w:pPr>
              <w:widowControl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FÜCHTER, Simone K. </w:t>
            </w:r>
            <w:r w:rsidRPr="00085A41">
              <w:rPr>
                <w:rFonts w:ascii="Arial" w:hAnsi="Arial" w:cs="Arial"/>
                <w:b/>
                <w:sz w:val="20"/>
                <w:szCs w:val="20"/>
                <w:shd w:val="clear" w:color="auto" w:fill="FFFFFF"/>
              </w:rPr>
              <w:t>Gestão de tecnologia de informação e comunicação</w:t>
            </w:r>
            <w:r w:rsidRPr="00085A41">
              <w:rPr>
                <w:rFonts w:ascii="Arial" w:hAnsi="Arial" w:cs="Arial"/>
                <w:sz w:val="20"/>
                <w:szCs w:val="20"/>
                <w:shd w:val="clear" w:color="auto" w:fill="FFFFFF"/>
              </w:rPr>
              <w:t xml:space="preserve">:  modelo de implementação: um estudo aplicado em prefeituras. </w:t>
            </w:r>
            <w:r w:rsidRPr="00924864">
              <w:rPr>
                <w:rFonts w:ascii="Arial" w:hAnsi="Arial" w:cs="Arial"/>
                <w:sz w:val="20"/>
                <w:szCs w:val="20"/>
                <w:shd w:val="clear" w:color="auto" w:fill="FFFFFF"/>
                <w:lang w:val="en-US"/>
              </w:rPr>
              <w:t>São Paulo: Aquariana, p. 95, 2009.</w:t>
            </w:r>
          </w:p>
          <w:p w14:paraId="580240A5" w14:textId="77777777" w:rsidR="0090753D" w:rsidRPr="00924864" w:rsidRDefault="0090753D" w:rsidP="0090753D">
            <w:pPr>
              <w:widowControl w:val="0"/>
              <w:jc w:val="both"/>
              <w:rPr>
                <w:rFonts w:ascii="Arial" w:hAnsi="Arial" w:cs="Arial"/>
                <w:sz w:val="20"/>
                <w:szCs w:val="20"/>
                <w:shd w:val="clear" w:color="auto" w:fill="FFFFFF"/>
                <w:lang w:val="en-US"/>
              </w:rPr>
            </w:pPr>
            <w:r w:rsidRPr="00924864">
              <w:rPr>
                <w:rFonts w:ascii="Arial" w:hAnsi="Arial" w:cs="Arial"/>
                <w:sz w:val="20"/>
                <w:szCs w:val="20"/>
                <w:shd w:val="clear" w:color="auto" w:fill="FFFFFF"/>
                <w:lang w:val="en-US"/>
              </w:rPr>
              <w:t xml:space="preserve">HEAP, Peter C. </w:t>
            </w:r>
            <w:r w:rsidRPr="00924864">
              <w:rPr>
                <w:rFonts w:ascii="Arial" w:hAnsi="Arial" w:cs="Arial"/>
                <w:b/>
                <w:sz w:val="20"/>
                <w:szCs w:val="20"/>
                <w:shd w:val="clear" w:color="auto" w:fill="FFFFFF"/>
                <w:lang w:val="en-US"/>
              </w:rPr>
              <w:t>Globalization and Summit Reform: An Experiment in International Governance</w:t>
            </w:r>
            <w:r w:rsidRPr="00924864">
              <w:rPr>
                <w:rFonts w:ascii="Arial" w:hAnsi="Arial" w:cs="Arial"/>
                <w:sz w:val="20"/>
                <w:szCs w:val="20"/>
                <w:shd w:val="clear" w:color="auto" w:fill="FFFFFF"/>
                <w:lang w:val="en-US"/>
              </w:rPr>
              <w:t xml:space="preserve">. Boston, MA: Springer US, 2008. ISBN  9780387765334. Disponível em: </w:t>
            </w:r>
            <w:hyperlink r:id="rId42" w:history="1">
              <w:r w:rsidRPr="00924864">
                <w:rPr>
                  <w:rStyle w:val="Hyperlink"/>
                  <w:rFonts w:ascii="Arial" w:hAnsi="Arial" w:cs="Arial"/>
                  <w:color w:val="auto"/>
                  <w:u w:val="none"/>
                  <w:shd w:val="clear" w:color="auto" w:fill="FFFFFF"/>
                  <w:lang w:val="en-US"/>
                </w:rPr>
                <w:t>http://dx.doi.org/10.1007/978-0-387-76533-4</w:t>
              </w:r>
            </w:hyperlink>
          </w:p>
          <w:p w14:paraId="6976D979" w14:textId="77777777" w:rsidR="0090753D" w:rsidRPr="00924864" w:rsidRDefault="0090753D" w:rsidP="0090753D">
            <w:pPr>
              <w:widowControl w:val="0"/>
              <w:jc w:val="both"/>
              <w:rPr>
                <w:rFonts w:ascii="Arial" w:hAnsi="Arial" w:cs="Arial"/>
                <w:sz w:val="20"/>
                <w:szCs w:val="20"/>
                <w:shd w:val="clear" w:color="auto" w:fill="FFFFFF"/>
                <w:lang w:val="en-US"/>
              </w:rPr>
            </w:pPr>
            <w:r w:rsidRPr="00924864">
              <w:rPr>
                <w:rFonts w:ascii="Arial" w:hAnsi="Arial" w:cs="Arial"/>
                <w:sz w:val="20"/>
                <w:szCs w:val="20"/>
                <w:shd w:val="clear" w:color="auto" w:fill="FFFFFF"/>
                <w:lang w:val="en-US"/>
              </w:rPr>
              <w:t xml:space="preserve">HOLMES, Douglas. </w:t>
            </w:r>
            <w:r w:rsidRPr="00924864">
              <w:rPr>
                <w:rFonts w:ascii="Arial" w:hAnsi="Arial" w:cs="Arial"/>
                <w:b/>
                <w:sz w:val="20"/>
                <w:szCs w:val="20"/>
                <w:shd w:val="clear" w:color="auto" w:fill="FFFFFF"/>
                <w:lang w:val="en-US"/>
              </w:rPr>
              <w:t>eGov</w:t>
            </w:r>
            <w:r w:rsidRPr="00924864">
              <w:rPr>
                <w:rFonts w:ascii="Arial" w:hAnsi="Arial" w:cs="Arial"/>
                <w:sz w:val="20"/>
                <w:szCs w:val="20"/>
                <w:shd w:val="clear" w:color="auto" w:fill="FFFFFF"/>
                <w:lang w:val="en-US"/>
              </w:rPr>
              <w:t xml:space="preserve">: E-Business Strategies for Government. Londres: Nicholas Brealey Publishing, 2001. </w:t>
            </w:r>
          </w:p>
          <w:p w14:paraId="0F81E781" w14:textId="77777777" w:rsidR="0090753D" w:rsidRPr="00085A41" w:rsidRDefault="0090753D" w:rsidP="0090753D">
            <w:pPr>
              <w:widowControl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JAMBEIRO, Othon. </w:t>
            </w:r>
            <w:r w:rsidRPr="00085A41">
              <w:rPr>
                <w:rFonts w:ascii="Arial" w:hAnsi="Arial" w:cs="Arial"/>
                <w:b/>
                <w:sz w:val="20"/>
                <w:szCs w:val="20"/>
                <w:shd w:val="clear" w:color="auto" w:fill="FFFFFF"/>
              </w:rPr>
              <w:t>Tecnologias de informação e comunicação na gestão dos municípios brasileiros</w:t>
            </w:r>
            <w:r w:rsidRPr="00085A41">
              <w:rPr>
                <w:rFonts w:ascii="Arial" w:hAnsi="Arial" w:cs="Arial"/>
                <w:sz w:val="20"/>
                <w:szCs w:val="20"/>
                <w:shd w:val="clear" w:color="auto" w:fill="FFFFFF"/>
              </w:rPr>
              <w:t xml:space="preserve">: participação, eficiência e transparência. Salvador: UFBA, p. 162, 2018. </w:t>
            </w:r>
          </w:p>
          <w:p w14:paraId="059AEC99"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MAZZEI, B. B.; CASTRO, A. L. </w:t>
            </w:r>
            <w:r w:rsidRPr="00085A41">
              <w:rPr>
                <w:rFonts w:ascii="Arial" w:hAnsi="Arial" w:cs="Arial"/>
                <w:b/>
                <w:sz w:val="20"/>
                <w:szCs w:val="20"/>
                <w:shd w:val="clear" w:color="auto" w:fill="FFFFFF"/>
              </w:rPr>
              <w:t>Governo Eletrônico – A Transparência no Governo do Estado do Paraná</w:t>
            </w:r>
            <w:r w:rsidRPr="00085A41">
              <w:rPr>
                <w:rFonts w:ascii="Arial" w:hAnsi="Arial" w:cs="Arial"/>
                <w:sz w:val="20"/>
                <w:szCs w:val="20"/>
                <w:shd w:val="clear" w:color="auto" w:fill="FFFFFF"/>
              </w:rPr>
              <w:t>. Revista Interdisciplinar de Gestão Social, v. 5, n. 3, p. 49-63, 2016.</w:t>
            </w:r>
          </w:p>
          <w:p w14:paraId="23736DEB"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MIRANDA, S. V. de. </w:t>
            </w:r>
            <w:r w:rsidRPr="00085A41">
              <w:rPr>
                <w:rFonts w:ascii="Arial" w:hAnsi="Arial" w:cs="Arial"/>
                <w:b/>
                <w:sz w:val="20"/>
                <w:szCs w:val="20"/>
                <w:shd w:val="clear" w:color="auto" w:fill="FFFFFF"/>
              </w:rPr>
              <w:t>A gestão da informação e a modelagem de processos</w:t>
            </w:r>
            <w:r w:rsidRPr="00085A41">
              <w:rPr>
                <w:rFonts w:ascii="Arial" w:hAnsi="Arial" w:cs="Arial"/>
                <w:sz w:val="20"/>
                <w:szCs w:val="20"/>
                <w:shd w:val="clear" w:color="auto" w:fill="FFFFFF"/>
              </w:rPr>
              <w:t>. Revista do Serviço Público, Brasília, v. 61, n.1, p. 97-112, jan./mar. 2010.</w:t>
            </w:r>
          </w:p>
          <w:p w14:paraId="1E4C9D06" w14:textId="77777777" w:rsidR="0090753D" w:rsidRPr="00924864" w:rsidRDefault="0090753D" w:rsidP="0090753D">
            <w:pPr>
              <w:widowControl w:val="0"/>
              <w:jc w:val="both"/>
              <w:rPr>
                <w:rFonts w:ascii="Arial" w:hAnsi="Arial" w:cs="Arial"/>
                <w:sz w:val="20"/>
                <w:szCs w:val="20"/>
                <w:shd w:val="clear" w:color="auto" w:fill="FFFFFF"/>
                <w:lang w:val="en-US"/>
              </w:rPr>
            </w:pPr>
            <w:r w:rsidRPr="00924864">
              <w:rPr>
                <w:rFonts w:ascii="Arial" w:hAnsi="Arial" w:cs="Arial"/>
                <w:sz w:val="20"/>
                <w:szCs w:val="20"/>
                <w:shd w:val="clear" w:color="auto" w:fill="FFFFFF"/>
                <w:lang w:val="en-US"/>
              </w:rPr>
              <w:t xml:space="preserve">MUSTAFA, A.; IBRAHIM, O.; MOHAMMED, F. </w:t>
            </w:r>
            <w:r w:rsidRPr="00924864">
              <w:rPr>
                <w:rFonts w:ascii="Arial" w:hAnsi="Arial" w:cs="Arial"/>
                <w:b/>
                <w:sz w:val="20"/>
                <w:szCs w:val="20"/>
                <w:shd w:val="clear" w:color="auto" w:fill="FFFFFF"/>
                <w:lang w:val="en-US"/>
              </w:rPr>
              <w:t>E-Government Adoption</w:t>
            </w:r>
            <w:r w:rsidRPr="00924864">
              <w:rPr>
                <w:rFonts w:ascii="Arial" w:hAnsi="Arial" w:cs="Arial"/>
                <w:sz w:val="20"/>
                <w:szCs w:val="20"/>
                <w:shd w:val="clear" w:color="auto" w:fill="FFFFFF"/>
                <w:lang w:val="en-US"/>
              </w:rPr>
              <w:t>: A Systematic Review in the Context of Developing Nations. International Journal of Innovation, v. 8, n. 1, p. 59-76, 2020.</w:t>
            </w:r>
          </w:p>
          <w:p w14:paraId="7C30C20C" w14:textId="77777777" w:rsidR="0090753D" w:rsidRPr="00924864" w:rsidRDefault="0090753D" w:rsidP="0090753D">
            <w:pPr>
              <w:widowControl w:val="0"/>
              <w:jc w:val="both"/>
              <w:rPr>
                <w:rFonts w:ascii="Arial" w:hAnsi="Arial" w:cs="Arial"/>
                <w:sz w:val="20"/>
                <w:szCs w:val="20"/>
                <w:shd w:val="clear" w:color="auto" w:fill="FFFFFF"/>
                <w:lang w:val="en-US"/>
              </w:rPr>
            </w:pPr>
            <w:r w:rsidRPr="00924864">
              <w:rPr>
                <w:rFonts w:ascii="Arial" w:hAnsi="Arial" w:cs="Arial"/>
                <w:sz w:val="20"/>
                <w:szCs w:val="20"/>
                <w:shd w:val="clear" w:color="auto" w:fill="FFFFFF"/>
                <w:lang w:val="en-US"/>
              </w:rPr>
              <w:t xml:space="preserve">NONAKA, I.; TAKEUCHI, H. </w:t>
            </w:r>
            <w:r w:rsidRPr="00924864">
              <w:rPr>
                <w:rFonts w:ascii="Arial" w:hAnsi="Arial" w:cs="Arial"/>
                <w:b/>
                <w:sz w:val="20"/>
                <w:szCs w:val="20"/>
                <w:shd w:val="clear" w:color="auto" w:fill="FFFFFF"/>
                <w:lang w:val="en-US"/>
              </w:rPr>
              <w:t>Gestão do Conhecimento</w:t>
            </w:r>
            <w:r w:rsidRPr="00924864">
              <w:rPr>
                <w:rFonts w:ascii="Arial" w:hAnsi="Arial" w:cs="Arial"/>
                <w:sz w:val="20"/>
                <w:szCs w:val="20"/>
                <w:shd w:val="clear" w:color="auto" w:fill="FFFFFF"/>
                <w:lang w:val="en-US"/>
              </w:rPr>
              <w:t>. Bookman, 2008.</w:t>
            </w:r>
          </w:p>
          <w:p w14:paraId="75914283"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PINHO, J. A. G. (Org.). </w:t>
            </w:r>
            <w:r w:rsidRPr="00085A41">
              <w:rPr>
                <w:rFonts w:ascii="Arial" w:hAnsi="Arial" w:cs="Arial"/>
                <w:b/>
                <w:sz w:val="20"/>
                <w:szCs w:val="20"/>
                <w:shd w:val="clear" w:color="auto" w:fill="FFFFFF"/>
              </w:rPr>
              <w:t>Estado, sociedade e interações digitais</w:t>
            </w:r>
            <w:r w:rsidRPr="00085A41">
              <w:rPr>
                <w:rFonts w:ascii="Arial" w:hAnsi="Arial" w:cs="Arial"/>
                <w:sz w:val="20"/>
                <w:szCs w:val="20"/>
                <w:shd w:val="clear" w:color="auto" w:fill="FFFFFF"/>
              </w:rPr>
              <w:t>: expectativas democráticas. Salvador: Ed. da UFBA, 2012.</w:t>
            </w:r>
          </w:p>
          <w:p w14:paraId="60B19B0B"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PINHO, J. A. G.; SAMPAIO, R. C.; WINKLER, I.; MORAIS, K. </w:t>
            </w:r>
            <w:r w:rsidRPr="00085A41">
              <w:rPr>
                <w:rFonts w:ascii="Arial" w:hAnsi="Arial" w:cs="Arial"/>
                <w:b/>
                <w:sz w:val="20"/>
                <w:szCs w:val="20"/>
                <w:shd w:val="clear" w:color="auto" w:fill="FFFFFF"/>
              </w:rPr>
              <w:t>Democracia Digital na Área de Administração</w:t>
            </w:r>
            <w:r w:rsidRPr="00085A41">
              <w:rPr>
                <w:rFonts w:ascii="Arial" w:hAnsi="Arial" w:cs="Arial"/>
                <w:sz w:val="20"/>
                <w:szCs w:val="20"/>
                <w:shd w:val="clear" w:color="auto" w:fill="FFFFFF"/>
              </w:rPr>
              <w:t>: Um Levantamento da Construção do Campo no Brasil. Cadernos Gestão Pública e Cidadania, v. 24, n. 78, p. 1-31, 2019.</w:t>
            </w:r>
          </w:p>
          <w:p w14:paraId="1895CDCA"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PRZEYBILOVICZ, E.; CUNHA, M. A.; MEIRELLES, F. S. </w:t>
            </w:r>
            <w:r w:rsidRPr="00085A41">
              <w:rPr>
                <w:rFonts w:ascii="Arial" w:hAnsi="Arial" w:cs="Arial"/>
                <w:b/>
                <w:sz w:val="20"/>
                <w:szCs w:val="20"/>
                <w:shd w:val="clear" w:color="auto" w:fill="FFFFFF"/>
              </w:rPr>
              <w:t>O Uso da Tecnologia da Informação e Comunicação para Caracterizar os Municípios</w:t>
            </w:r>
            <w:r w:rsidRPr="00085A41">
              <w:rPr>
                <w:rFonts w:ascii="Arial" w:hAnsi="Arial" w:cs="Arial"/>
                <w:sz w:val="20"/>
                <w:szCs w:val="20"/>
                <w:shd w:val="clear" w:color="auto" w:fill="FFFFFF"/>
              </w:rPr>
              <w:t>: Quem São e o que Precisam para Desenvolver Ações de Governo Eletrônico e Smart City. Revista de Administração Pública, v. 52, n. 4, p. 630-649, 2018.</w:t>
            </w:r>
          </w:p>
          <w:p w14:paraId="46047B39"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TAPSCOTT, D.; WILLIAMS, A. D. Wikinomics - </w:t>
            </w:r>
            <w:r w:rsidRPr="00085A41">
              <w:rPr>
                <w:rFonts w:ascii="Arial" w:hAnsi="Arial" w:cs="Arial"/>
                <w:b/>
                <w:sz w:val="20"/>
                <w:szCs w:val="20"/>
                <w:shd w:val="clear" w:color="auto" w:fill="FFFFFF"/>
              </w:rPr>
              <w:t>Como a Colaboração em Massa Pode Mudar o seu Negócio</w:t>
            </w:r>
            <w:r w:rsidRPr="00085A41">
              <w:rPr>
                <w:rFonts w:ascii="Arial" w:hAnsi="Arial" w:cs="Arial"/>
                <w:sz w:val="20"/>
                <w:szCs w:val="20"/>
                <w:shd w:val="clear" w:color="auto" w:fill="FFFFFF"/>
              </w:rPr>
              <w:t>. Nova Fronteira, 2007.</w:t>
            </w:r>
          </w:p>
          <w:p w14:paraId="34F8266E"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ROVER, A. J. (Org.). </w:t>
            </w:r>
            <w:r w:rsidRPr="00085A41">
              <w:rPr>
                <w:rFonts w:ascii="Arial" w:hAnsi="Arial" w:cs="Arial"/>
                <w:b/>
                <w:sz w:val="20"/>
                <w:szCs w:val="20"/>
                <w:shd w:val="clear" w:color="auto" w:fill="FFFFFF"/>
              </w:rPr>
              <w:t>Governo eletrônico e inclusão digital</w:t>
            </w:r>
            <w:r w:rsidRPr="00085A41">
              <w:rPr>
                <w:rFonts w:ascii="Arial" w:hAnsi="Arial" w:cs="Arial"/>
                <w:sz w:val="20"/>
                <w:szCs w:val="20"/>
                <w:shd w:val="clear" w:color="auto" w:fill="FFFFFF"/>
              </w:rPr>
              <w:t>. Florianópolis: Boiteux, 2009.</w:t>
            </w:r>
          </w:p>
          <w:p w14:paraId="2EE712F1"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ROVER, Aires José (Org.); GALINDO, Fernando (Org.) </w:t>
            </w:r>
            <w:r w:rsidRPr="00085A41">
              <w:rPr>
                <w:rFonts w:ascii="Arial" w:hAnsi="Arial" w:cs="Arial"/>
                <w:b/>
                <w:sz w:val="20"/>
                <w:szCs w:val="20"/>
                <w:shd w:val="clear" w:color="auto" w:fill="FFFFFF"/>
              </w:rPr>
              <w:t>O governo eletrônico e suas múltiplas facetas.</w:t>
            </w:r>
            <w:r w:rsidRPr="00085A41">
              <w:rPr>
                <w:rFonts w:ascii="Arial" w:hAnsi="Arial" w:cs="Arial"/>
                <w:sz w:val="20"/>
                <w:szCs w:val="20"/>
                <w:shd w:val="clear" w:color="auto" w:fill="FFFFFF"/>
              </w:rPr>
              <w:t xml:space="preserve"> Zaragoza, Espanha: Prensas Universitárias de Zaragoza, Lefis series 10, 2010.</w:t>
            </w:r>
          </w:p>
          <w:p w14:paraId="71CE7E3D"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Clezio Saldanha dos. </w:t>
            </w:r>
            <w:r w:rsidRPr="00085A41">
              <w:rPr>
                <w:rFonts w:ascii="Arial" w:hAnsi="Arial" w:cs="Arial"/>
                <w:b/>
                <w:sz w:val="20"/>
                <w:szCs w:val="20"/>
                <w:shd w:val="clear" w:color="auto" w:fill="FFFFFF"/>
              </w:rPr>
              <w:t>Introdução a gestão pública</w:t>
            </w:r>
            <w:r w:rsidRPr="00085A41">
              <w:rPr>
                <w:rFonts w:ascii="Arial" w:hAnsi="Arial" w:cs="Arial"/>
                <w:sz w:val="20"/>
                <w:szCs w:val="20"/>
                <w:shd w:val="clear" w:color="auto" w:fill="FFFFFF"/>
              </w:rPr>
              <w:t>. 2. ed. São Paulo: Saraiva, 2015.</w:t>
            </w:r>
          </w:p>
          <w:p w14:paraId="19CDF06F"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N. M.; SOUZA, E. C. L. </w:t>
            </w:r>
            <w:r w:rsidRPr="00085A41">
              <w:rPr>
                <w:rFonts w:ascii="Arial" w:hAnsi="Arial" w:cs="Arial"/>
                <w:b/>
                <w:sz w:val="20"/>
                <w:szCs w:val="20"/>
                <w:shd w:val="clear" w:color="auto" w:fill="FFFFFF"/>
              </w:rPr>
              <w:t>Evolução e tendência de estudos sobre governo eletrônico</w:t>
            </w:r>
            <w:r w:rsidRPr="00085A41">
              <w:rPr>
                <w:rFonts w:ascii="Arial" w:hAnsi="Arial" w:cs="Arial"/>
                <w:sz w:val="20"/>
                <w:szCs w:val="20"/>
                <w:shd w:val="clear" w:color="auto" w:fill="FFFFFF"/>
              </w:rPr>
              <w:t>: mapeamento da área – de 1992 a 2018. Revista de Administração Pública, v. 55, n. 5, p. 1024-1048, 2021.</w:t>
            </w:r>
          </w:p>
          <w:p w14:paraId="0C8D98FC"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SECCHI, L. </w:t>
            </w:r>
            <w:r w:rsidRPr="00085A41">
              <w:rPr>
                <w:rFonts w:ascii="Arial" w:hAnsi="Arial" w:cs="Arial"/>
                <w:b/>
                <w:sz w:val="20"/>
                <w:szCs w:val="20"/>
                <w:shd w:val="clear" w:color="auto" w:fill="FFFFFF"/>
              </w:rPr>
              <w:t>Modelos organizacionais e reformas da administração pública</w:t>
            </w:r>
            <w:r w:rsidRPr="00085A41">
              <w:rPr>
                <w:rFonts w:ascii="Arial" w:hAnsi="Arial" w:cs="Arial"/>
                <w:sz w:val="20"/>
                <w:szCs w:val="20"/>
                <w:shd w:val="clear" w:color="auto" w:fill="FFFFFF"/>
              </w:rPr>
              <w:t>. RAP – Rio de Janeiro, v.43, p.347-369, mar/abr., 2009.</w:t>
            </w:r>
          </w:p>
          <w:p w14:paraId="2F32BA0A"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TERRA, J. C.; GORDON, C. PORTAIS CORPORATIVOS. </w:t>
            </w:r>
            <w:r w:rsidRPr="00085A41">
              <w:rPr>
                <w:rFonts w:ascii="Arial" w:hAnsi="Arial" w:cs="Arial"/>
                <w:b/>
                <w:sz w:val="20"/>
                <w:szCs w:val="20"/>
                <w:shd w:val="clear" w:color="auto" w:fill="FFFFFF"/>
              </w:rPr>
              <w:t>A Revolução na Gestão do Conhecimento</w:t>
            </w:r>
            <w:r w:rsidRPr="00085A41">
              <w:rPr>
                <w:rFonts w:ascii="Arial" w:hAnsi="Arial" w:cs="Arial"/>
                <w:sz w:val="20"/>
                <w:szCs w:val="20"/>
                <w:shd w:val="clear" w:color="auto" w:fill="FFFFFF"/>
              </w:rPr>
              <w:t xml:space="preserve"> – Elsevier, 2002.</w:t>
            </w:r>
          </w:p>
          <w:p w14:paraId="4817D7D7" w14:textId="77777777" w:rsidR="0090753D" w:rsidRPr="00085A41" w:rsidRDefault="0090753D" w:rsidP="0090753D">
            <w:pPr>
              <w:widowControl w:val="0"/>
              <w:jc w:val="both"/>
              <w:rPr>
                <w:rFonts w:ascii="Arial" w:hAnsi="Arial" w:cs="Arial"/>
                <w:b/>
                <w:sz w:val="20"/>
                <w:szCs w:val="20"/>
              </w:rPr>
            </w:pPr>
            <w:r w:rsidRPr="00924864">
              <w:rPr>
                <w:rFonts w:ascii="Arial" w:hAnsi="Arial" w:cs="Arial"/>
                <w:sz w:val="20"/>
                <w:szCs w:val="20"/>
                <w:shd w:val="clear" w:color="auto" w:fill="FFFFFF"/>
                <w:lang w:val="en-US"/>
              </w:rPr>
              <w:t xml:space="preserve">TOREGAS, Costis. </w:t>
            </w:r>
            <w:r w:rsidRPr="00924864">
              <w:rPr>
                <w:rFonts w:ascii="Arial" w:hAnsi="Arial" w:cs="Arial"/>
                <w:b/>
                <w:sz w:val="20"/>
                <w:szCs w:val="20"/>
                <w:shd w:val="clear" w:color="auto" w:fill="FFFFFF"/>
                <w:lang w:val="en-US"/>
              </w:rPr>
              <w:t>The politics of e-gov</w:t>
            </w:r>
            <w:r w:rsidRPr="00924864">
              <w:rPr>
                <w:rFonts w:ascii="Arial" w:hAnsi="Arial" w:cs="Arial"/>
                <w:sz w:val="20"/>
                <w:szCs w:val="20"/>
                <w:shd w:val="clear" w:color="auto" w:fill="FFFFFF"/>
                <w:lang w:val="en-US"/>
              </w:rPr>
              <w:t xml:space="preserve">: The upcoming struggle for redefining civic engagement. </w:t>
            </w:r>
            <w:r w:rsidRPr="00085A41">
              <w:rPr>
                <w:rFonts w:ascii="Arial" w:hAnsi="Arial" w:cs="Arial"/>
                <w:sz w:val="20"/>
                <w:szCs w:val="20"/>
                <w:shd w:val="clear" w:color="auto" w:fill="FFFFFF"/>
              </w:rPr>
              <w:t>National Civic Review, v. 90, n. 3, p. 235-241, 2001.</w:t>
            </w:r>
          </w:p>
        </w:tc>
      </w:tr>
      <w:tr w:rsidR="0090753D" w:rsidRPr="00085A41" w14:paraId="28E06DDC" w14:textId="77777777" w:rsidTr="0090753D">
        <w:trPr>
          <w:gridAfter w:val="1"/>
          <w:wAfter w:w="51" w:type="dxa"/>
        </w:trPr>
        <w:tc>
          <w:tcPr>
            <w:tcW w:w="2127" w:type="dxa"/>
          </w:tcPr>
          <w:p w14:paraId="78039EBF" w14:textId="77777777" w:rsidR="00557C7D" w:rsidRPr="00085A41" w:rsidRDefault="00557C7D" w:rsidP="0090753D">
            <w:pPr>
              <w:tabs>
                <w:tab w:val="left" w:pos="615"/>
              </w:tabs>
              <w:jc w:val="center"/>
              <w:rPr>
                <w:rFonts w:ascii="Arial" w:hAnsi="Arial" w:cs="Arial"/>
                <w:b/>
                <w:sz w:val="20"/>
                <w:szCs w:val="20"/>
                <w:shd w:val="clear" w:color="auto" w:fill="FFFFFF"/>
              </w:rPr>
            </w:pPr>
          </w:p>
          <w:p w14:paraId="6FDA9DB4" w14:textId="77777777" w:rsidR="00557C7D" w:rsidRPr="00085A41" w:rsidRDefault="00557C7D" w:rsidP="0090753D">
            <w:pPr>
              <w:tabs>
                <w:tab w:val="left" w:pos="615"/>
              </w:tabs>
              <w:jc w:val="center"/>
              <w:rPr>
                <w:rFonts w:ascii="Arial" w:hAnsi="Arial" w:cs="Arial"/>
                <w:b/>
                <w:sz w:val="20"/>
                <w:szCs w:val="20"/>
                <w:shd w:val="clear" w:color="auto" w:fill="FFFFFF"/>
              </w:rPr>
            </w:pPr>
          </w:p>
          <w:p w14:paraId="441068D3" w14:textId="77777777" w:rsidR="00557C7D" w:rsidRPr="00085A41" w:rsidRDefault="00557C7D" w:rsidP="0090753D">
            <w:pPr>
              <w:tabs>
                <w:tab w:val="left" w:pos="615"/>
              </w:tabs>
              <w:jc w:val="center"/>
              <w:rPr>
                <w:rFonts w:ascii="Arial" w:hAnsi="Arial" w:cs="Arial"/>
                <w:b/>
                <w:sz w:val="20"/>
                <w:szCs w:val="20"/>
                <w:shd w:val="clear" w:color="auto" w:fill="FFFFFF"/>
              </w:rPr>
            </w:pPr>
          </w:p>
          <w:p w14:paraId="38FA9C5F" w14:textId="77777777" w:rsidR="00557C7D" w:rsidRPr="00085A41" w:rsidRDefault="00557C7D" w:rsidP="0090753D">
            <w:pPr>
              <w:tabs>
                <w:tab w:val="left" w:pos="615"/>
              </w:tabs>
              <w:jc w:val="center"/>
              <w:rPr>
                <w:rFonts w:ascii="Arial" w:hAnsi="Arial" w:cs="Arial"/>
                <w:b/>
                <w:sz w:val="20"/>
                <w:szCs w:val="20"/>
                <w:shd w:val="clear" w:color="auto" w:fill="FFFFFF"/>
              </w:rPr>
            </w:pPr>
          </w:p>
          <w:p w14:paraId="49AB6486" w14:textId="44923B52" w:rsidR="0090753D" w:rsidRPr="00085A41" w:rsidRDefault="0090753D" w:rsidP="0090753D">
            <w:pPr>
              <w:tabs>
                <w:tab w:val="left" w:pos="615"/>
              </w:tabs>
              <w:jc w:val="center"/>
              <w:rPr>
                <w:rFonts w:ascii="Arial" w:hAnsi="Arial" w:cs="Arial"/>
                <w:b/>
                <w:sz w:val="20"/>
                <w:szCs w:val="20"/>
              </w:rPr>
            </w:pPr>
            <w:r w:rsidRPr="00085A41">
              <w:rPr>
                <w:rFonts w:ascii="Arial" w:hAnsi="Arial" w:cs="Arial"/>
                <w:b/>
                <w:sz w:val="20"/>
                <w:szCs w:val="20"/>
                <w:shd w:val="clear" w:color="auto" w:fill="FFFFFF"/>
              </w:rPr>
              <w:t>Administração/ Marketing no Setor Público</w:t>
            </w:r>
          </w:p>
        </w:tc>
        <w:tc>
          <w:tcPr>
            <w:tcW w:w="7224" w:type="dxa"/>
          </w:tcPr>
          <w:p w14:paraId="4F3C47D7" w14:textId="77777777" w:rsidR="0090753D" w:rsidRPr="00085A41" w:rsidRDefault="0090753D" w:rsidP="0090753D">
            <w:pPr>
              <w:widowControl w:val="0"/>
              <w:jc w:val="both"/>
              <w:rPr>
                <w:rFonts w:ascii="Arial" w:hAnsi="Arial" w:cs="Arial"/>
                <w:b/>
                <w:sz w:val="20"/>
                <w:szCs w:val="20"/>
              </w:rPr>
            </w:pPr>
            <w:r w:rsidRPr="00085A41">
              <w:rPr>
                <w:rFonts w:ascii="Arial" w:hAnsi="Arial" w:cs="Arial"/>
                <w:b/>
                <w:sz w:val="20"/>
                <w:szCs w:val="20"/>
              </w:rPr>
              <w:t>Ementa:</w:t>
            </w:r>
          </w:p>
          <w:p w14:paraId="569CD0CE" w14:textId="77777777" w:rsidR="0090753D" w:rsidRPr="00085A41" w:rsidRDefault="0090753D" w:rsidP="0090753D">
            <w:pPr>
              <w:widowControl w:val="0"/>
              <w:jc w:val="both"/>
              <w:rPr>
                <w:rFonts w:ascii="Arial" w:hAnsi="Arial" w:cs="Arial"/>
                <w:b/>
                <w:sz w:val="20"/>
                <w:szCs w:val="20"/>
              </w:rPr>
            </w:pPr>
            <w:r w:rsidRPr="00085A41">
              <w:rPr>
                <w:rFonts w:ascii="Arial" w:hAnsi="Arial" w:cs="Arial"/>
                <w:sz w:val="20"/>
                <w:szCs w:val="20"/>
                <w:shd w:val="clear" w:color="auto" w:fill="FFFFFF"/>
              </w:rPr>
              <w:t>Comunicação e marketing com foco no cidadão e interesse público. Marketing público: premissas, conceitos e formas de aplicação. Marketing de serviços e organizações públicas. Marketing social, de lugares e político. Marketing digital. Formação de identidade e branding no setor público. Comunicação de políticas públicas. Pesquisa de marketing aplicada ao setor público. Planejamento e estratégias de marketing no setor público. Teorias e modelos de administração pública. Patrimonialismo, burocracias, gerencialismos.  Governança pública e modelos participativos. Reformas, tendências e inovações em administração pública.</w:t>
            </w:r>
          </w:p>
          <w:p w14:paraId="59035689" w14:textId="77777777" w:rsidR="0090753D" w:rsidRPr="00085A41" w:rsidRDefault="0090753D" w:rsidP="0090753D">
            <w:pPr>
              <w:autoSpaceDE w:val="0"/>
              <w:autoSpaceDN w:val="0"/>
              <w:adjustRightInd w:val="0"/>
              <w:jc w:val="both"/>
              <w:rPr>
                <w:rFonts w:ascii="Arial" w:hAnsi="Arial" w:cs="Arial"/>
                <w:b/>
                <w:sz w:val="20"/>
                <w:szCs w:val="20"/>
              </w:rPr>
            </w:pPr>
          </w:p>
          <w:p w14:paraId="701BAE97" w14:textId="77777777" w:rsidR="0090753D" w:rsidRPr="00085A41" w:rsidRDefault="0090753D" w:rsidP="0090753D">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7105DB7A" w14:textId="77777777" w:rsidR="0090753D" w:rsidRPr="00924864" w:rsidRDefault="0090753D" w:rsidP="0090753D">
            <w:pPr>
              <w:widowControl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ABRUCIO, Fernando Luiz. </w:t>
            </w:r>
            <w:r w:rsidRPr="00085A41">
              <w:rPr>
                <w:rFonts w:ascii="Arial" w:hAnsi="Arial" w:cs="Arial"/>
                <w:b/>
                <w:sz w:val="20"/>
                <w:szCs w:val="20"/>
                <w:shd w:val="clear" w:color="auto" w:fill="FFFFFF"/>
              </w:rPr>
              <w:t>O impacto do modelo gerencial na administração pública</w:t>
            </w:r>
            <w:r w:rsidRPr="00085A41">
              <w:rPr>
                <w:rFonts w:ascii="Arial" w:hAnsi="Arial" w:cs="Arial"/>
                <w:sz w:val="20"/>
                <w:szCs w:val="20"/>
                <w:shd w:val="clear" w:color="auto" w:fill="FFFFFF"/>
              </w:rPr>
              <w:t xml:space="preserve">: um breve estudo sobre a experiência internacional recente. </w:t>
            </w:r>
            <w:r w:rsidRPr="00924864">
              <w:rPr>
                <w:rFonts w:ascii="Arial" w:hAnsi="Arial" w:cs="Arial"/>
                <w:sz w:val="20"/>
                <w:szCs w:val="20"/>
                <w:shd w:val="clear" w:color="auto" w:fill="FFFFFF"/>
                <w:lang w:val="en-US"/>
              </w:rPr>
              <w:t>Cadernos ENAP, 1997.</w:t>
            </w:r>
          </w:p>
          <w:p w14:paraId="08C1C4A5" w14:textId="77777777" w:rsidR="0090753D" w:rsidRPr="00085A41" w:rsidRDefault="0090753D" w:rsidP="0090753D">
            <w:pPr>
              <w:widowControl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AGOSTINO, D.; ARNABOLDI, M. </w:t>
            </w:r>
            <w:r w:rsidRPr="00924864">
              <w:rPr>
                <w:rFonts w:ascii="Arial" w:hAnsi="Arial" w:cs="Arial"/>
                <w:b/>
                <w:sz w:val="20"/>
                <w:szCs w:val="20"/>
                <w:shd w:val="clear" w:color="auto" w:fill="FFFFFF"/>
                <w:lang w:val="en-US"/>
              </w:rPr>
              <w:t>A measurement framework for assessing the contribution of social media to public engagement</w:t>
            </w:r>
            <w:r w:rsidRPr="00924864">
              <w:rPr>
                <w:rFonts w:ascii="Arial" w:hAnsi="Arial" w:cs="Arial"/>
                <w:sz w:val="20"/>
                <w:szCs w:val="20"/>
                <w:shd w:val="clear" w:color="auto" w:fill="FFFFFF"/>
                <w:lang w:val="en-US"/>
              </w:rPr>
              <w:t xml:space="preserve">: An empirical analysis on Facebook. </w:t>
            </w:r>
            <w:r w:rsidRPr="00085A41">
              <w:rPr>
                <w:rFonts w:ascii="Arial" w:hAnsi="Arial" w:cs="Arial"/>
                <w:sz w:val="20"/>
                <w:szCs w:val="20"/>
                <w:shd w:val="clear" w:color="auto" w:fill="FFFFFF"/>
              </w:rPr>
              <w:t>Public Management Review, v. 18, n. 9, p. 1289-1307, 2016.</w:t>
            </w:r>
          </w:p>
          <w:p w14:paraId="0CA1A205"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ARAGONEZ, T.; CAETANO ALVES, G. </w:t>
            </w:r>
            <w:r w:rsidRPr="00085A41">
              <w:rPr>
                <w:rFonts w:ascii="Arial" w:hAnsi="Arial" w:cs="Arial"/>
                <w:b/>
                <w:sz w:val="20"/>
                <w:szCs w:val="20"/>
                <w:shd w:val="clear" w:color="auto" w:fill="FFFFFF"/>
              </w:rPr>
              <w:t>Marketing Territorial</w:t>
            </w:r>
            <w:r w:rsidRPr="00085A41">
              <w:rPr>
                <w:rFonts w:ascii="Arial" w:hAnsi="Arial" w:cs="Arial"/>
                <w:sz w:val="20"/>
                <w:szCs w:val="20"/>
                <w:shd w:val="clear" w:color="auto" w:fill="FFFFFF"/>
              </w:rPr>
              <w:t>: O futuro das cidades sustentáveis e de sucesso. Tourism &amp; Management Studies, v. 1, 2013.</w:t>
            </w:r>
          </w:p>
          <w:p w14:paraId="2FD15682"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BRESSER PEREIRA. L. C.; SPINK, P. </w:t>
            </w:r>
            <w:r w:rsidRPr="00085A41">
              <w:rPr>
                <w:rFonts w:ascii="Arial" w:hAnsi="Arial" w:cs="Arial"/>
                <w:b/>
                <w:sz w:val="20"/>
                <w:szCs w:val="20"/>
                <w:shd w:val="clear" w:color="auto" w:fill="FFFFFF"/>
              </w:rPr>
              <w:t>Reforma do Estado e Administração Pública Gerencial</w:t>
            </w:r>
            <w:r w:rsidRPr="00085A41">
              <w:rPr>
                <w:rFonts w:ascii="Arial" w:hAnsi="Arial" w:cs="Arial"/>
                <w:sz w:val="20"/>
                <w:szCs w:val="20"/>
                <w:shd w:val="clear" w:color="auto" w:fill="FFFFFF"/>
              </w:rPr>
              <w:t>. Rio de Janeiro: Editora da FGV, 2003.</w:t>
            </w:r>
          </w:p>
          <w:p w14:paraId="0CF09804"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BRISOLA, A.; BEZERRA, A. C. </w:t>
            </w:r>
            <w:r w:rsidRPr="00085A41">
              <w:rPr>
                <w:rFonts w:ascii="Arial" w:hAnsi="Arial" w:cs="Arial"/>
                <w:b/>
                <w:sz w:val="20"/>
                <w:szCs w:val="20"/>
                <w:shd w:val="clear" w:color="auto" w:fill="FFFFFF"/>
              </w:rPr>
              <w:t>Desinformação e circulação de “fake news”</w:t>
            </w:r>
            <w:r w:rsidRPr="00085A41">
              <w:rPr>
                <w:rFonts w:ascii="Arial" w:hAnsi="Arial" w:cs="Arial"/>
                <w:sz w:val="20"/>
                <w:szCs w:val="20"/>
                <w:shd w:val="clear" w:color="auto" w:fill="FFFFFF"/>
              </w:rPr>
              <w:t>: distinções, diagnóstico e reação. In: ENCONTRO NACIONAL DE PESQUISA EM PÓS-GRADUAÇÃO EM CIÊNCIA DA INFORMAÇÃO, 19., 2018, Londrina. Anais [...]. Londrina: ANCIB, 2018.</w:t>
            </w:r>
          </w:p>
          <w:p w14:paraId="05047C51"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CEZAR, Layon Carlos. </w:t>
            </w:r>
            <w:r w:rsidRPr="00085A41">
              <w:rPr>
                <w:rFonts w:ascii="Arial" w:hAnsi="Arial" w:cs="Arial"/>
                <w:b/>
                <w:sz w:val="20"/>
                <w:szCs w:val="20"/>
                <w:shd w:val="clear" w:color="auto" w:fill="FFFFFF"/>
              </w:rPr>
              <w:t>Comunicação e Marketing no Setor Público</w:t>
            </w:r>
            <w:r w:rsidRPr="00085A41">
              <w:rPr>
                <w:rFonts w:ascii="Arial" w:hAnsi="Arial" w:cs="Arial"/>
                <w:sz w:val="20"/>
                <w:szCs w:val="20"/>
                <w:shd w:val="clear" w:color="auto" w:fill="FFFFFF"/>
              </w:rPr>
              <w:t>:   diferentes abordagens para a realidade brasileira. Brasília: Enap, 2019.</w:t>
            </w:r>
          </w:p>
          <w:p w14:paraId="1821DF02"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DENHARDT, R.B. </w:t>
            </w:r>
            <w:r w:rsidRPr="00085A41">
              <w:rPr>
                <w:rFonts w:ascii="Arial" w:hAnsi="Arial" w:cs="Arial"/>
                <w:b/>
                <w:sz w:val="20"/>
                <w:szCs w:val="20"/>
                <w:shd w:val="clear" w:color="auto" w:fill="FFFFFF"/>
              </w:rPr>
              <w:t>Teorias da Administração Pública</w:t>
            </w:r>
            <w:r w:rsidRPr="00085A41">
              <w:rPr>
                <w:rFonts w:ascii="Arial" w:hAnsi="Arial" w:cs="Arial"/>
                <w:sz w:val="20"/>
                <w:szCs w:val="20"/>
                <w:shd w:val="clear" w:color="auto" w:fill="FFFFFF"/>
              </w:rPr>
              <w:t xml:space="preserve">. São Paulo: Cengage Learning, 2012. </w:t>
            </w:r>
          </w:p>
          <w:p w14:paraId="66751050"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DUARTE, Jorge. </w:t>
            </w:r>
            <w:r w:rsidRPr="00085A41">
              <w:rPr>
                <w:rFonts w:ascii="Arial" w:hAnsi="Arial" w:cs="Arial"/>
                <w:b/>
                <w:sz w:val="20"/>
                <w:szCs w:val="20"/>
                <w:shd w:val="clear" w:color="auto" w:fill="FFFFFF"/>
              </w:rPr>
              <w:t>Comunicação pública</w:t>
            </w:r>
            <w:r w:rsidRPr="00085A41">
              <w:rPr>
                <w:rFonts w:ascii="Arial" w:hAnsi="Arial" w:cs="Arial"/>
                <w:sz w:val="20"/>
                <w:szCs w:val="20"/>
                <w:shd w:val="clear" w:color="auto" w:fill="FFFFFF"/>
              </w:rPr>
              <w:t>: Estado, mercado, sociedade e interesse público. São Paulo: Atlas, 2007.</w:t>
            </w:r>
          </w:p>
          <w:p w14:paraId="33FFBCEE"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EMPOLI, G. D. </w:t>
            </w:r>
            <w:r w:rsidRPr="00085A41">
              <w:rPr>
                <w:rFonts w:ascii="Arial" w:hAnsi="Arial" w:cs="Arial"/>
                <w:b/>
                <w:sz w:val="20"/>
                <w:szCs w:val="20"/>
                <w:shd w:val="clear" w:color="auto" w:fill="FFFFFF"/>
              </w:rPr>
              <w:t>Os engenheiros do caos</w:t>
            </w:r>
            <w:r w:rsidRPr="00085A41">
              <w:rPr>
                <w:rFonts w:ascii="Arial" w:hAnsi="Arial" w:cs="Arial"/>
                <w:sz w:val="20"/>
                <w:szCs w:val="20"/>
                <w:shd w:val="clear" w:color="auto" w:fill="FFFFFF"/>
              </w:rPr>
              <w:t>. São Paulo: Vestígio, 2020.</w:t>
            </w:r>
          </w:p>
          <w:p w14:paraId="74FFD791" w14:textId="77777777" w:rsidR="0090753D" w:rsidRPr="00924864" w:rsidRDefault="0090753D" w:rsidP="0090753D">
            <w:pPr>
              <w:widowControl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ESCUDEIRO, Regina. </w:t>
            </w:r>
            <w:r w:rsidRPr="00085A41">
              <w:rPr>
                <w:rFonts w:ascii="Arial" w:hAnsi="Arial" w:cs="Arial"/>
                <w:b/>
                <w:sz w:val="20"/>
                <w:szCs w:val="20"/>
                <w:shd w:val="clear" w:color="auto" w:fill="FFFFFF"/>
              </w:rPr>
              <w:t>Comunicação pública</w:t>
            </w:r>
            <w:r w:rsidRPr="00085A41">
              <w:rPr>
                <w:rFonts w:ascii="Arial" w:hAnsi="Arial" w:cs="Arial"/>
                <w:sz w:val="20"/>
                <w:szCs w:val="20"/>
                <w:shd w:val="clear" w:color="auto" w:fill="FFFFFF"/>
              </w:rPr>
              <w:t xml:space="preserve">: a voz do cidadão na esfera pública - construindo um novo paradigma profissional. </w:t>
            </w:r>
            <w:r w:rsidRPr="00924864">
              <w:rPr>
                <w:rFonts w:ascii="Arial" w:hAnsi="Arial" w:cs="Arial"/>
                <w:sz w:val="20"/>
                <w:szCs w:val="20"/>
                <w:shd w:val="clear" w:color="auto" w:fill="FFFFFF"/>
                <w:lang w:val="en-US"/>
              </w:rPr>
              <w:t>Curitiba: Editora Appris, 2015.</w:t>
            </w:r>
          </w:p>
          <w:p w14:paraId="15FDBF1A" w14:textId="77777777" w:rsidR="0090753D" w:rsidRPr="00924864" w:rsidRDefault="0090753D" w:rsidP="0090753D">
            <w:pPr>
              <w:widowControl w:val="0"/>
              <w:jc w:val="both"/>
              <w:rPr>
                <w:rFonts w:ascii="Arial" w:hAnsi="Arial" w:cs="Arial"/>
                <w:sz w:val="20"/>
                <w:szCs w:val="20"/>
                <w:shd w:val="clear" w:color="auto" w:fill="FFFFFF"/>
                <w:lang w:val="en-US"/>
              </w:rPr>
            </w:pPr>
            <w:r w:rsidRPr="00924864">
              <w:rPr>
                <w:rFonts w:ascii="Arial" w:hAnsi="Arial" w:cs="Arial"/>
                <w:sz w:val="20"/>
                <w:szCs w:val="20"/>
                <w:shd w:val="clear" w:color="auto" w:fill="FFFFFF"/>
                <w:lang w:val="en-US"/>
              </w:rPr>
              <w:t>ESHUIS, Jasper; BRAUN, Erik; KLIJN, Erik</w:t>
            </w:r>
            <w:r w:rsidRPr="00924864">
              <w:rPr>
                <w:rFonts w:ascii="Cambria Math" w:hAnsi="Cambria Math" w:cs="Cambria Math"/>
                <w:sz w:val="20"/>
                <w:szCs w:val="20"/>
                <w:shd w:val="clear" w:color="auto" w:fill="FFFFFF"/>
                <w:lang w:val="en-US"/>
              </w:rPr>
              <w:t>‐</w:t>
            </w:r>
            <w:r w:rsidRPr="00924864">
              <w:rPr>
                <w:rFonts w:ascii="Arial" w:hAnsi="Arial" w:cs="Arial"/>
                <w:sz w:val="20"/>
                <w:szCs w:val="20"/>
                <w:shd w:val="clear" w:color="auto" w:fill="FFFFFF"/>
                <w:lang w:val="en-US"/>
              </w:rPr>
              <w:t xml:space="preserve">Hans. </w:t>
            </w:r>
            <w:r w:rsidRPr="00924864">
              <w:rPr>
                <w:rFonts w:ascii="Arial" w:hAnsi="Arial" w:cs="Arial"/>
                <w:b/>
                <w:sz w:val="20"/>
                <w:szCs w:val="20"/>
                <w:shd w:val="clear" w:color="auto" w:fill="FFFFFF"/>
                <w:lang w:val="en-US"/>
              </w:rPr>
              <w:t>Place marketing as governance strategy</w:t>
            </w:r>
            <w:r w:rsidRPr="00924864">
              <w:rPr>
                <w:rFonts w:ascii="Arial" w:hAnsi="Arial" w:cs="Arial"/>
                <w:sz w:val="20"/>
                <w:szCs w:val="20"/>
                <w:shd w:val="clear" w:color="auto" w:fill="FFFFFF"/>
                <w:lang w:val="en-US"/>
              </w:rPr>
              <w:t>: An assessment of obstacles in place marketing and their effects on attracting target groups. Public administration review, v. 73, n. 3, p. 507-516, 2013.</w:t>
            </w:r>
          </w:p>
          <w:p w14:paraId="429911CD" w14:textId="77777777" w:rsidR="0090753D" w:rsidRPr="00924864" w:rsidRDefault="0090753D" w:rsidP="0090753D">
            <w:pPr>
              <w:widowControl w:val="0"/>
              <w:jc w:val="both"/>
              <w:rPr>
                <w:rFonts w:ascii="Arial" w:hAnsi="Arial" w:cs="Arial"/>
                <w:sz w:val="20"/>
                <w:szCs w:val="20"/>
                <w:shd w:val="clear" w:color="auto" w:fill="FFFFFF"/>
                <w:lang w:val="en-US"/>
              </w:rPr>
            </w:pPr>
            <w:r w:rsidRPr="00924864">
              <w:rPr>
                <w:rFonts w:ascii="Arial" w:hAnsi="Arial" w:cs="Arial"/>
                <w:sz w:val="20"/>
                <w:szCs w:val="20"/>
                <w:shd w:val="clear" w:color="auto" w:fill="FFFFFF"/>
                <w:lang w:val="en-US"/>
              </w:rPr>
              <w:t xml:space="preserve">FERRELL, O. C.; HARTLINE, Michael D. </w:t>
            </w:r>
            <w:r w:rsidRPr="00924864">
              <w:rPr>
                <w:rFonts w:ascii="Arial" w:hAnsi="Arial" w:cs="Arial"/>
                <w:b/>
                <w:sz w:val="20"/>
                <w:szCs w:val="20"/>
                <w:shd w:val="clear" w:color="auto" w:fill="FFFFFF"/>
                <w:lang w:val="en-US"/>
              </w:rPr>
              <w:t>Estratégia de marketing</w:t>
            </w:r>
            <w:r w:rsidRPr="00924864">
              <w:rPr>
                <w:rFonts w:ascii="Arial" w:hAnsi="Arial" w:cs="Arial"/>
                <w:sz w:val="20"/>
                <w:szCs w:val="20"/>
                <w:shd w:val="clear" w:color="auto" w:fill="FFFFFF"/>
                <w:lang w:val="en-US"/>
              </w:rPr>
              <w:t>. São Paulo: Thomson Learning, 2006.</w:t>
            </w:r>
          </w:p>
          <w:p w14:paraId="054CB8A6" w14:textId="77777777" w:rsidR="0090753D" w:rsidRPr="00085A41" w:rsidRDefault="0090753D" w:rsidP="0090753D">
            <w:pPr>
              <w:widowControl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GABRIEL, Martha; KISO, Rafael. </w:t>
            </w:r>
            <w:r w:rsidRPr="00085A41">
              <w:rPr>
                <w:rFonts w:ascii="Arial" w:hAnsi="Arial" w:cs="Arial"/>
                <w:b/>
                <w:sz w:val="20"/>
                <w:szCs w:val="20"/>
                <w:shd w:val="clear" w:color="auto" w:fill="FFFFFF"/>
              </w:rPr>
              <w:t>Marketing na era digital</w:t>
            </w:r>
            <w:r w:rsidRPr="00085A41">
              <w:rPr>
                <w:rFonts w:ascii="Arial" w:hAnsi="Arial" w:cs="Arial"/>
                <w:sz w:val="20"/>
                <w:szCs w:val="20"/>
                <w:shd w:val="clear" w:color="auto" w:fill="FFFFFF"/>
              </w:rPr>
              <w:t xml:space="preserve">: conceitos, plataformas e estratégias. 2. ed. São Paulo: Atlas, p. 556, 2020. </w:t>
            </w:r>
          </w:p>
          <w:p w14:paraId="6B545D3E"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HASWANI, Mariângela Furlan. </w:t>
            </w:r>
            <w:r w:rsidRPr="00085A41">
              <w:rPr>
                <w:rFonts w:ascii="Arial" w:hAnsi="Arial" w:cs="Arial"/>
                <w:b/>
                <w:sz w:val="20"/>
                <w:szCs w:val="20"/>
                <w:shd w:val="clear" w:color="auto" w:fill="FFFFFF"/>
              </w:rPr>
              <w:t>Comunicação pública</w:t>
            </w:r>
            <w:r w:rsidRPr="00085A41">
              <w:rPr>
                <w:rFonts w:ascii="Arial" w:hAnsi="Arial" w:cs="Arial"/>
                <w:sz w:val="20"/>
                <w:szCs w:val="20"/>
                <w:shd w:val="clear" w:color="auto" w:fill="FFFFFF"/>
              </w:rPr>
              <w:t>: bases e abrangência.  São Paulo: Saraiva, 2013.</w:t>
            </w:r>
          </w:p>
          <w:p w14:paraId="1E8A026B" w14:textId="77777777" w:rsidR="0090753D" w:rsidRPr="00924864" w:rsidRDefault="0090753D" w:rsidP="0090753D">
            <w:pPr>
              <w:widowControl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HEIDEMANN, Francisco Gabriel; SALM, José Francisco; GUIMARÃES, Tomás de Aquino. </w:t>
            </w:r>
            <w:r w:rsidRPr="00085A41">
              <w:rPr>
                <w:rFonts w:ascii="Arial" w:hAnsi="Arial" w:cs="Arial"/>
                <w:b/>
                <w:sz w:val="20"/>
                <w:szCs w:val="20"/>
                <w:shd w:val="clear" w:color="auto" w:fill="FFFFFF"/>
              </w:rPr>
              <w:t>Políticas públicas e desenvolvimento</w:t>
            </w:r>
            <w:r w:rsidRPr="00085A41">
              <w:rPr>
                <w:rFonts w:ascii="Arial" w:hAnsi="Arial" w:cs="Arial"/>
                <w:sz w:val="20"/>
                <w:szCs w:val="20"/>
                <w:shd w:val="clear" w:color="auto" w:fill="FFFFFF"/>
              </w:rPr>
              <w:t xml:space="preserve">: bases epistemológicas e modelos de análise. </w:t>
            </w:r>
            <w:r w:rsidRPr="00924864">
              <w:rPr>
                <w:rFonts w:ascii="Arial" w:hAnsi="Arial" w:cs="Arial"/>
                <w:sz w:val="20"/>
                <w:szCs w:val="20"/>
                <w:shd w:val="clear" w:color="auto" w:fill="FFFFFF"/>
                <w:lang w:val="en-US"/>
              </w:rPr>
              <w:t>3. ed. Brasília, DF: Ed. da UnB, 2014.</w:t>
            </w:r>
          </w:p>
          <w:p w14:paraId="2F8B961E" w14:textId="77777777" w:rsidR="0090753D" w:rsidRPr="00085A41" w:rsidRDefault="0090753D" w:rsidP="0090753D">
            <w:pPr>
              <w:widowControl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KOTLER, Philip. </w:t>
            </w:r>
            <w:r w:rsidRPr="00924864">
              <w:rPr>
                <w:rFonts w:ascii="Arial" w:hAnsi="Arial" w:cs="Arial"/>
                <w:b/>
                <w:sz w:val="20"/>
                <w:szCs w:val="20"/>
                <w:shd w:val="clear" w:color="auto" w:fill="FFFFFF"/>
                <w:lang w:val="en-US"/>
              </w:rPr>
              <w:t>Marketing social</w:t>
            </w:r>
            <w:r w:rsidRPr="00924864">
              <w:rPr>
                <w:rFonts w:ascii="Arial" w:hAnsi="Arial" w:cs="Arial"/>
                <w:sz w:val="20"/>
                <w:szCs w:val="20"/>
                <w:shd w:val="clear" w:color="auto" w:fill="FFFFFF"/>
                <w:lang w:val="en-US"/>
              </w:rPr>
              <w:t xml:space="preserve">. </w:t>
            </w:r>
            <w:r w:rsidRPr="00085A41">
              <w:rPr>
                <w:rFonts w:ascii="Arial" w:hAnsi="Arial" w:cs="Arial"/>
                <w:sz w:val="20"/>
                <w:szCs w:val="20"/>
                <w:shd w:val="clear" w:color="auto" w:fill="FFFFFF"/>
              </w:rPr>
              <w:t>Rio de Janeiro: Campus, 2001.</w:t>
            </w:r>
          </w:p>
          <w:p w14:paraId="190ACF2C"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KOTLER, Philip; KELLER, Kevin Lane. </w:t>
            </w:r>
            <w:r w:rsidRPr="00085A41">
              <w:rPr>
                <w:rFonts w:ascii="Arial" w:hAnsi="Arial" w:cs="Arial"/>
                <w:b/>
                <w:sz w:val="20"/>
                <w:szCs w:val="20"/>
                <w:shd w:val="clear" w:color="auto" w:fill="FFFFFF"/>
              </w:rPr>
              <w:t>Administração de marketing</w:t>
            </w:r>
            <w:r w:rsidRPr="00085A41">
              <w:rPr>
                <w:rFonts w:ascii="Arial" w:hAnsi="Arial" w:cs="Arial"/>
                <w:sz w:val="20"/>
                <w:szCs w:val="20"/>
                <w:shd w:val="clear" w:color="auto" w:fill="FFFFFF"/>
              </w:rPr>
              <w:t>. 14. ed. São Paulo: Pearson Education do Brasil, 2012.</w:t>
            </w:r>
          </w:p>
          <w:p w14:paraId="4EBA8F65"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KOTLER, Philip; LEE, Nancy. </w:t>
            </w:r>
            <w:r w:rsidRPr="00085A41">
              <w:rPr>
                <w:rFonts w:ascii="Arial" w:hAnsi="Arial" w:cs="Arial"/>
                <w:b/>
                <w:sz w:val="20"/>
                <w:szCs w:val="20"/>
                <w:shd w:val="clear" w:color="auto" w:fill="FFFFFF"/>
              </w:rPr>
              <w:t>Marketing no setor público</w:t>
            </w:r>
            <w:r w:rsidRPr="00085A41">
              <w:rPr>
                <w:rFonts w:ascii="Arial" w:hAnsi="Arial" w:cs="Arial"/>
                <w:sz w:val="20"/>
                <w:szCs w:val="20"/>
                <w:shd w:val="clear" w:color="auto" w:fill="FFFFFF"/>
              </w:rPr>
              <w:t>: um guia para um desempenho mais eficaz. Porto Alegre: Bookman, 2008.</w:t>
            </w:r>
          </w:p>
          <w:p w14:paraId="661BE94F"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LARA, R. D.; GOSLING, M. S. </w:t>
            </w:r>
            <w:r w:rsidRPr="00085A41">
              <w:rPr>
                <w:rFonts w:ascii="Arial" w:hAnsi="Arial" w:cs="Arial"/>
                <w:b/>
                <w:sz w:val="20"/>
                <w:szCs w:val="20"/>
                <w:shd w:val="clear" w:color="auto" w:fill="FFFFFF"/>
              </w:rPr>
              <w:t>Um modelo de gestão do relacionamento entre os cidadãos e a administração pública</w:t>
            </w:r>
            <w:r w:rsidRPr="00085A41">
              <w:rPr>
                <w:rFonts w:ascii="Arial" w:hAnsi="Arial" w:cs="Arial"/>
                <w:sz w:val="20"/>
                <w:szCs w:val="20"/>
                <w:shd w:val="clear" w:color="auto" w:fill="FFFFFF"/>
              </w:rPr>
              <w:t>. READ, 84(2), p. 332-364, 2016.</w:t>
            </w:r>
          </w:p>
          <w:p w14:paraId="57D270D0"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MALHOTRA, Naresh K. </w:t>
            </w:r>
            <w:r w:rsidRPr="00085A41">
              <w:rPr>
                <w:rFonts w:ascii="Arial" w:hAnsi="Arial" w:cs="Arial"/>
                <w:b/>
                <w:sz w:val="20"/>
                <w:szCs w:val="20"/>
                <w:shd w:val="clear" w:color="auto" w:fill="FFFFFF"/>
              </w:rPr>
              <w:t>Introdução à pesquisa de marketing</w:t>
            </w:r>
            <w:r w:rsidRPr="00085A41">
              <w:rPr>
                <w:rFonts w:ascii="Arial" w:hAnsi="Arial" w:cs="Arial"/>
                <w:sz w:val="20"/>
                <w:szCs w:val="20"/>
                <w:shd w:val="clear" w:color="auto" w:fill="FFFFFF"/>
              </w:rPr>
              <w:t>. São Paulo: Prentice Hall do Brasil, 2005.</w:t>
            </w:r>
          </w:p>
          <w:p w14:paraId="3F3EB1BB" w14:textId="77777777" w:rsidR="0090753D" w:rsidRPr="00924864" w:rsidRDefault="0090753D" w:rsidP="0090753D">
            <w:pPr>
              <w:widowControl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MATOS, Nelson de et al. </w:t>
            </w:r>
            <w:r w:rsidRPr="00924864">
              <w:rPr>
                <w:rFonts w:ascii="Arial" w:hAnsi="Arial" w:cs="Arial"/>
                <w:b/>
                <w:sz w:val="20"/>
                <w:szCs w:val="20"/>
                <w:shd w:val="clear" w:color="auto" w:fill="FFFFFF"/>
                <w:lang w:val="en-US"/>
              </w:rPr>
              <w:t>Marketing in the Public Sector—Benefits and Barriers</w:t>
            </w:r>
            <w:r w:rsidRPr="00924864">
              <w:rPr>
                <w:rFonts w:ascii="Arial" w:hAnsi="Arial" w:cs="Arial"/>
                <w:sz w:val="20"/>
                <w:szCs w:val="20"/>
                <w:shd w:val="clear" w:color="auto" w:fill="FFFFFF"/>
                <w:lang w:val="en-US"/>
              </w:rPr>
              <w:t>: A Bibliometric Study from 1931 to 2020. Social Sciences, v. 9, n. 10, p. 168, 2020.</w:t>
            </w:r>
          </w:p>
          <w:p w14:paraId="6335286D" w14:textId="77777777" w:rsidR="0090753D" w:rsidRPr="00085A41" w:rsidRDefault="0090753D" w:rsidP="0090753D">
            <w:pPr>
              <w:widowControl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PASQUIER, Martial; VILLENEUVE, Jean-Patrick. </w:t>
            </w:r>
            <w:r w:rsidRPr="00924864">
              <w:rPr>
                <w:rFonts w:ascii="Arial" w:hAnsi="Arial" w:cs="Arial"/>
                <w:b/>
                <w:sz w:val="20"/>
                <w:szCs w:val="20"/>
                <w:shd w:val="clear" w:color="auto" w:fill="FFFFFF"/>
                <w:lang w:val="en-US"/>
              </w:rPr>
              <w:t>Marketing management    and communications in the public sector</w:t>
            </w:r>
            <w:r w:rsidRPr="00924864">
              <w:rPr>
                <w:rFonts w:ascii="Arial" w:hAnsi="Arial" w:cs="Arial"/>
                <w:sz w:val="20"/>
                <w:szCs w:val="20"/>
                <w:shd w:val="clear" w:color="auto" w:fill="FFFFFF"/>
                <w:lang w:val="en-US"/>
              </w:rPr>
              <w:t xml:space="preserve">. </w:t>
            </w:r>
            <w:r w:rsidRPr="00085A41">
              <w:rPr>
                <w:rFonts w:ascii="Arial" w:hAnsi="Arial" w:cs="Arial"/>
                <w:sz w:val="20"/>
                <w:szCs w:val="20"/>
                <w:shd w:val="clear" w:color="auto" w:fill="FFFFFF"/>
              </w:rPr>
              <w:t xml:space="preserve">Routledge, 2018. Disponível em:  </w:t>
            </w:r>
            <w:hyperlink r:id="rId43" w:history="1">
              <w:r w:rsidRPr="00085A41">
                <w:rPr>
                  <w:rStyle w:val="Hyperlink"/>
                  <w:rFonts w:ascii="Arial" w:hAnsi="Arial" w:cs="Arial"/>
                  <w:color w:val="auto"/>
                  <w:u w:val="none"/>
                  <w:shd w:val="clear" w:color="auto" w:fill="FFFFFF"/>
                </w:rPr>
                <w:t>https://library.oapen.org/handle/20.500.12657/46734</w:t>
              </w:r>
            </w:hyperlink>
          </w:p>
          <w:p w14:paraId="095CC11B"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RICHERS, Raimar. </w:t>
            </w:r>
            <w:r w:rsidRPr="00085A41">
              <w:rPr>
                <w:rFonts w:ascii="Arial" w:hAnsi="Arial" w:cs="Arial"/>
                <w:b/>
                <w:sz w:val="20"/>
                <w:szCs w:val="20"/>
                <w:shd w:val="clear" w:color="auto" w:fill="FFFFFF"/>
              </w:rPr>
              <w:t>Marketing</w:t>
            </w:r>
            <w:r w:rsidRPr="00085A41">
              <w:rPr>
                <w:rFonts w:ascii="Arial" w:hAnsi="Arial" w:cs="Arial"/>
                <w:sz w:val="20"/>
                <w:szCs w:val="20"/>
                <w:shd w:val="clear" w:color="auto" w:fill="FFFFFF"/>
              </w:rPr>
              <w:t xml:space="preserve">: uma visão brasileira. São Paulo: Negócio Editora, 2000. </w:t>
            </w:r>
          </w:p>
          <w:p w14:paraId="4668E4AD"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Clezio Saldanha dos. </w:t>
            </w:r>
            <w:r w:rsidRPr="00085A41">
              <w:rPr>
                <w:rFonts w:ascii="Arial" w:hAnsi="Arial" w:cs="Arial"/>
                <w:b/>
                <w:sz w:val="20"/>
                <w:szCs w:val="20"/>
                <w:shd w:val="clear" w:color="auto" w:fill="FFFFFF"/>
              </w:rPr>
              <w:t>Introdução a gestão pública</w:t>
            </w:r>
            <w:r w:rsidRPr="00085A41">
              <w:rPr>
                <w:rFonts w:ascii="Arial" w:hAnsi="Arial" w:cs="Arial"/>
                <w:sz w:val="20"/>
                <w:szCs w:val="20"/>
                <w:shd w:val="clear" w:color="auto" w:fill="FFFFFF"/>
              </w:rPr>
              <w:t>. 2. ed. São Paulo: Saraiva, 2015.</w:t>
            </w:r>
          </w:p>
          <w:p w14:paraId="41199FB5"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SAUSEN, Juliana da Fonseca Capssa Lima et al. </w:t>
            </w:r>
            <w:r w:rsidRPr="00085A41">
              <w:rPr>
                <w:rFonts w:ascii="Arial" w:hAnsi="Arial" w:cs="Arial"/>
                <w:b/>
                <w:sz w:val="20"/>
                <w:szCs w:val="20"/>
                <w:shd w:val="clear" w:color="auto" w:fill="FFFFFF"/>
              </w:rPr>
              <w:t>Marketing territorial aplicado a distritos industriais</w:t>
            </w:r>
            <w:r w:rsidRPr="00085A41">
              <w:rPr>
                <w:rFonts w:ascii="Arial" w:hAnsi="Arial" w:cs="Arial"/>
                <w:sz w:val="20"/>
                <w:szCs w:val="20"/>
                <w:shd w:val="clear" w:color="auto" w:fill="FFFFFF"/>
              </w:rPr>
              <w:t>: estratégia de inovação para empreendedorismo e desenvolvimento local. Interações (Campo Grande) [online], v. 22, n. 1, pp. 115-130, 2021.</w:t>
            </w:r>
          </w:p>
          <w:p w14:paraId="0F10BAF3"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SECCHI, L. </w:t>
            </w:r>
            <w:r w:rsidRPr="00085A41">
              <w:rPr>
                <w:rFonts w:ascii="Arial" w:hAnsi="Arial" w:cs="Arial"/>
                <w:b/>
                <w:sz w:val="20"/>
                <w:szCs w:val="20"/>
                <w:shd w:val="clear" w:color="auto" w:fill="FFFFFF"/>
              </w:rPr>
              <w:t>Modelos organizacionais e reformas da administração pública</w:t>
            </w:r>
            <w:r w:rsidRPr="00085A41">
              <w:rPr>
                <w:rFonts w:ascii="Arial" w:hAnsi="Arial" w:cs="Arial"/>
                <w:sz w:val="20"/>
                <w:szCs w:val="20"/>
                <w:shd w:val="clear" w:color="auto" w:fill="FFFFFF"/>
              </w:rPr>
              <w:t>. RAP – Rio de Janeiro, v.43, p.347-369, mar/abr., 2009.</w:t>
            </w:r>
          </w:p>
          <w:p w14:paraId="0FE0A7BD"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SILVA, Carlos Eduardo Lins da. </w:t>
            </w:r>
            <w:r w:rsidRPr="00085A41">
              <w:rPr>
                <w:rFonts w:ascii="Arial" w:hAnsi="Arial" w:cs="Arial"/>
                <w:b/>
                <w:sz w:val="20"/>
                <w:szCs w:val="20"/>
                <w:shd w:val="clear" w:color="auto" w:fill="FFFFFF"/>
              </w:rPr>
              <w:t>O marketing eleitoral</w:t>
            </w:r>
            <w:r w:rsidRPr="00085A41">
              <w:rPr>
                <w:rFonts w:ascii="Arial" w:hAnsi="Arial" w:cs="Arial"/>
                <w:sz w:val="20"/>
                <w:szCs w:val="20"/>
                <w:shd w:val="clear" w:color="auto" w:fill="FFFFFF"/>
              </w:rPr>
              <w:t xml:space="preserve">. São Paulo: Publifolha, 2002. 87 p. (Folha explica). </w:t>
            </w:r>
          </w:p>
          <w:p w14:paraId="388FBEA0"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THOMPSON, M.   </w:t>
            </w:r>
            <w:r w:rsidRPr="00085A41">
              <w:rPr>
                <w:rFonts w:ascii="Arial" w:hAnsi="Arial" w:cs="Arial"/>
                <w:b/>
                <w:sz w:val="20"/>
                <w:szCs w:val="20"/>
                <w:shd w:val="clear" w:color="auto" w:fill="FFFFFF"/>
              </w:rPr>
              <w:t>Marketing social</w:t>
            </w:r>
            <w:r w:rsidRPr="00085A41">
              <w:rPr>
                <w:rFonts w:ascii="Arial" w:hAnsi="Arial" w:cs="Arial"/>
                <w:sz w:val="20"/>
                <w:szCs w:val="20"/>
                <w:shd w:val="clear" w:color="auto" w:fill="FFFFFF"/>
              </w:rPr>
              <w:t>. São Paulo: Makron 2000.</w:t>
            </w:r>
          </w:p>
          <w:p w14:paraId="7D90C61B" w14:textId="77777777" w:rsidR="0090753D" w:rsidRPr="00085A41" w:rsidRDefault="0090753D" w:rsidP="0090753D">
            <w:pPr>
              <w:widowControl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VAZ, Conrado Adolpho. </w:t>
            </w:r>
            <w:r w:rsidRPr="00085A41">
              <w:rPr>
                <w:rFonts w:ascii="Arial" w:hAnsi="Arial" w:cs="Arial"/>
                <w:b/>
                <w:sz w:val="20"/>
                <w:szCs w:val="20"/>
                <w:shd w:val="clear" w:color="auto" w:fill="FFFFFF"/>
              </w:rPr>
              <w:t>Os 8 Ps do marketing digital</w:t>
            </w:r>
            <w:r w:rsidRPr="00085A41">
              <w:rPr>
                <w:rFonts w:ascii="Arial" w:hAnsi="Arial" w:cs="Arial"/>
                <w:sz w:val="20"/>
                <w:szCs w:val="20"/>
                <w:shd w:val="clear" w:color="auto" w:fill="FFFFFF"/>
              </w:rPr>
              <w:t>: o guia estratégico de marketing digital. São Paulo: Novatec, 2011.</w:t>
            </w:r>
          </w:p>
          <w:p w14:paraId="360CECAD" w14:textId="77777777" w:rsidR="0090753D" w:rsidRPr="00085A41" w:rsidRDefault="0090753D" w:rsidP="0090753D">
            <w:pPr>
              <w:widowControl w:val="0"/>
              <w:jc w:val="both"/>
              <w:rPr>
                <w:rFonts w:ascii="Arial" w:hAnsi="Arial" w:cs="Arial"/>
                <w:b/>
                <w:sz w:val="20"/>
                <w:szCs w:val="20"/>
              </w:rPr>
            </w:pPr>
            <w:r w:rsidRPr="00085A41">
              <w:rPr>
                <w:rFonts w:ascii="Arial" w:hAnsi="Arial" w:cs="Arial"/>
                <w:sz w:val="20"/>
                <w:szCs w:val="20"/>
                <w:shd w:val="clear" w:color="auto" w:fill="FFFFFF"/>
              </w:rPr>
              <w:t xml:space="preserve">VAZ, G. </w:t>
            </w:r>
            <w:r w:rsidRPr="00085A41">
              <w:rPr>
                <w:rFonts w:ascii="Arial" w:hAnsi="Arial" w:cs="Arial"/>
                <w:b/>
                <w:sz w:val="20"/>
                <w:szCs w:val="20"/>
                <w:shd w:val="clear" w:color="auto" w:fill="FFFFFF"/>
              </w:rPr>
              <w:t>Marketing Institucional</w:t>
            </w:r>
            <w:r w:rsidRPr="00085A41">
              <w:rPr>
                <w:rFonts w:ascii="Arial" w:hAnsi="Arial" w:cs="Arial"/>
                <w:sz w:val="20"/>
                <w:szCs w:val="20"/>
                <w:shd w:val="clear" w:color="auto" w:fill="FFFFFF"/>
              </w:rPr>
              <w:t>: O Mercado de Idéias e Imagens. São Paulo: Pioneira Thomson Learning, 2003.</w:t>
            </w:r>
          </w:p>
        </w:tc>
      </w:tr>
    </w:tbl>
    <w:p w14:paraId="7AF03306" w14:textId="1276A76C" w:rsidR="00ED7F85" w:rsidRPr="00085A41" w:rsidRDefault="00ED7F85" w:rsidP="00BE4265">
      <w:pPr>
        <w:rPr>
          <w:rFonts w:ascii="Arial"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229"/>
      </w:tblGrid>
      <w:tr w:rsidR="003E3097" w:rsidRPr="00085A41" w14:paraId="686C3FBC" w14:textId="77777777" w:rsidTr="00155F2B">
        <w:tc>
          <w:tcPr>
            <w:tcW w:w="9356" w:type="dxa"/>
            <w:gridSpan w:val="2"/>
            <w:shd w:val="clear" w:color="auto" w:fill="BFBFBF"/>
          </w:tcPr>
          <w:p w14:paraId="0CA9C80D" w14:textId="77777777" w:rsidR="003E3097" w:rsidRPr="00085A41" w:rsidRDefault="003E3097" w:rsidP="00155F2B">
            <w:pPr>
              <w:jc w:val="center"/>
              <w:rPr>
                <w:rFonts w:ascii="Arial" w:hAnsi="Arial" w:cs="Arial"/>
                <w:b/>
                <w:sz w:val="20"/>
                <w:szCs w:val="20"/>
              </w:rPr>
            </w:pPr>
            <w:r w:rsidRPr="00085A41">
              <w:rPr>
                <w:rFonts w:ascii="Arial" w:eastAsia="Arial Unicode MS" w:hAnsi="Arial" w:cs="Arial"/>
                <w:b/>
                <w:sz w:val="20"/>
                <w:szCs w:val="20"/>
              </w:rPr>
              <w:t>CENTRO DE EDUCAÇÃO SUPERIOR DA REGIÃO SUL – CERES</w:t>
            </w:r>
          </w:p>
        </w:tc>
      </w:tr>
      <w:tr w:rsidR="003E3097" w:rsidRPr="00085A41" w14:paraId="58E32376" w14:textId="77777777" w:rsidTr="00155F2B">
        <w:tc>
          <w:tcPr>
            <w:tcW w:w="2127" w:type="dxa"/>
          </w:tcPr>
          <w:p w14:paraId="1BD60529" w14:textId="77777777" w:rsidR="003E3097" w:rsidRPr="00085A41" w:rsidRDefault="003E3097" w:rsidP="00155F2B">
            <w:pPr>
              <w:jc w:val="center"/>
              <w:rPr>
                <w:rFonts w:ascii="Arial" w:hAnsi="Arial" w:cs="Arial"/>
                <w:b/>
                <w:bCs/>
                <w:sz w:val="20"/>
                <w:szCs w:val="20"/>
              </w:rPr>
            </w:pPr>
            <w:r w:rsidRPr="00085A41">
              <w:rPr>
                <w:rFonts w:ascii="Arial" w:hAnsi="Arial" w:cs="Arial"/>
                <w:b/>
                <w:bCs/>
                <w:sz w:val="20"/>
                <w:szCs w:val="20"/>
              </w:rPr>
              <w:t>Área de Conhecimento</w:t>
            </w:r>
          </w:p>
        </w:tc>
        <w:tc>
          <w:tcPr>
            <w:tcW w:w="7229" w:type="dxa"/>
          </w:tcPr>
          <w:p w14:paraId="7C90C504" w14:textId="77777777" w:rsidR="003E3097" w:rsidRPr="00085A41" w:rsidRDefault="003E3097" w:rsidP="00155F2B">
            <w:pPr>
              <w:pStyle w:val="Ttulo8"/>
              <w:jc w:val="center"/>
              <w:rPr>
                <w:color w:val="auto"/>
                <w:sz w:val="20"/>
              </w:rPr>
            </w:pPr>
            <w:r w:rsidRPr="00085A41">
              <w:rPr>
                <w:color w:val="auto"/>
                <w:sz w:val="20"/>
              </w:rPr>
              <w:t>Ementas / Bibliografia</w:t>
            </w:r>
          </w:p>
        </w:tc>
      </w:tr>
      <w:tr w:rsidR="003E3097" w:rsidRPr="00085A41" w14:paraId="60668E98" w14:textId="77777777" w:rsidTr="00155F2B">
        <w:tc>
          <w:tcPr>
            <w:tcW w:w="2127" w:type="dxa"/>
          </w:tcPr>
          <w:p w14:paraId="1BB35013" w14:textId="77777777" w:rsidR="00557C7D" w:rsidRPr="00085A41" w:rsidRDefault="00557C7D" w:rsidP="00155F2B">
            <w:pPr>
              <w:tabs>
                <w:tab w:val="left" w:pos="615"/>
              </w:tabs>
              <w:jc w:val="center"/>
              <w:rPr>
                <w:rFonts w:ascii="Arial" w:hAnsi="Arial" w:cs="Arial"/>
                <w:b/>
                <w:sz w:val="20"/>
                <w:szCs w:val="20"/>
                <w:shd w:val="clear" w:color="auto" w:fill="FFFFFF"/>
              </w:rPr>
            </w:pPr>
          </w:p>
          <w:p w14:paraId="1032349D" w14:textId="77777777" w:rsidR="00557C7D" w:rsidRPr="00085A41" w:rsidRDefault="00557C7D" w:rsidP="00155F2B">
            <w:pPr>
              <w:tabs>
                <w:tab w:val="left" w:pos="615"/>
              </w:tabs>
              <w:jc w:val="center"/>
              <w:rPr>
                <w:rFonts w:ascii="Arial" w:hAnsi="Arial" w:cs="Arial"/>
                <w:b/>
                <w:sz w:val="20"/>
                <w:szCs w:val="20"/>
                <w:shd w:val="clear" w:color="auto" w:fill="FFFFFF"/>
              </w:rPr>
            </w:pPr>
          </w:p>
          <w:p w14:paraId="6CD6AC33" w14:textId="77777777" w:rsidR="00557C7D" w:rsidRPr="00085A41" w:rsidRDefault="00557C7D" w:rsidP="00155F2B">
            <w:pPr>
              <w:tabs>
                <w:tab w:val="left" w:pos="615"/>
              </w:tabs>
              <w:jc w:val="center"/>
              <w:rPr>
                <w:rFonts w:ascii="Arial" w:hAnsi="Arial" w:cs="Arial"/>
                <w:b/>
                <w:sz w:val="20"/>
                <w:szCs w:val="20"/>
                <w:shd w:val="clear" w:color="auto" w:fill="FFFFFF"/>
              </w:rPr>
            </w:pPr>
          </w:p>
          <w:p w14:paraId="1CD44D32" w14:textId="71192613" w:rsidR="003E3097" w:rsidRPr="00085A41" w:rsidRDefault="003E3097" w:rsidP="00155F2B">
            <w:pPr>
              <w:tabs>
                <w:tab w:val="left" w:pos="615"/>
              </w:tabs>
              <w:jc w:val="center"/>
              <w:rPr>
                <w:rFonts w:ascii="Arial" w:hAnsi="Arial" w:cs="Arial"/>
                <w:b/>
                <w:sz w:val="20"/>
                <w:szCs w:val="20"/>
              </w:rPr>
            </w:pPr>
            <w:r w:rsidRPr="00085A41">
              <w:rPr>
                <w:rFonts w:ascii="Arial" w:hAnsi="Arial" w:cs="Arial"/>
                <w:b/>
                <w:sz w:val="20"/>
                <w:szCs w:val="20"/>
                <w:shd w:val="clear" w:color="auto" w:fill="FFFFFF"/>
              </w:rPr>
              <w:t xml:space="preserve">Ciências Biológicas/ Bioquímica </w:t>
            </w:r>
            <w:r w:rsidR="00332FBB" w:rsidRPr="00085A41">
              <w:rPr>
                <w:rFonts w:ascii="Arial" w:hAnsi="Arial" w:cs="Arial"/>
                <w:b/>
                <w:sz w:val="20"/>
                <w:szCs w:val="20"/>
                <w:highlight w:val="yellow"/>
                <w:shd w:val="clear" w:color="auto" w:fill="FFFFFF"/>
              </w:rPr>
              <w:t>e</w:t>
            </w:r>
            <w:r w:rsidRPr="00085A41">
              <w:rPr>
                <w:rFonts w:ascii="Arial" w:hAnsi="Arial" w:cs="Arial"/>
                <w:b/>
                <w:sz w:val="20"/>
                <w:szCs w:val="20"/>
                <w:shd w:val="clear" w:color="auto" w:fill="FFFFFF"/>
              </w:rPr>
              <w:t xml:space="preserve"> Morfologia</w:t>
            </w:r>
          </w:p>
        </w:tc>
        <w:tc>
          <w:tcPr>
            <w:tcW w:w="7229" w:type="dxa"/>
          </w:tcPr>
          <w:p w14:paraId="17A23D26"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4610A74E" w14:textId="77777777" w:rsidR="003E3097" w:rsidRPr="00085A41" w:rsidRDefault="003E3097" w:rsidP="00155F2B">
            <w:pPr>
              <w:widowControl w:val="0"/>
              <w:tabs>
                <w:tab w:val="left" w:pos="420"/>
              </w:tabs>
              <w:suppressAutoHyphens w:val="0"/>
              <w:autoSpaceDE w:val="0"/>
              <w:autoSpaceDN w:val="0"/>
              <w:rPr>
                <w:rFonts w:ascii="Arial" w:hAnsi="Arial" w:cs="Arial"/>
                <w:sz w:val="20"/>
                <w:szCs w:val="20"/>
              </w:rPr>
            </w:pPr>
            <w:r w:rsidRPr="00085A41">
              <w:rPr>
                <w:rFonts w:ascii="Arial" w:hAnsi="Arial" w:cs="Arial"/>
                <w:sz w:val="20"/>
                <w:szCs w:val="20"/>
              </w:rPr>
              <w:t>Aminoácidos</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proteínas,</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metabolismo</w:t>
            </w:r>
            <w:r w:rsidRPr="00085A41">
              <w:rPr>
                <w:rFonts w:ascii="Arial" w:hAnsi="Arial" w:cs="Arial"/>
                <w:spacing w:val="-1"/>
                <w:sz w:val="20"/>
                <w:szCs w:val="20"/>
              </w:rPr>
              <w:t xml:space="preserve"> </w:t>
            </w:r>
            <w:r w:rsidRPr="00085A41">
              <w:rPr>
                <w:rFonts w:ascii="Arial" w:hAnsi="Arial" w:cs="Arial"/>
                <w:sz w:val="20"/>
                <w:szCs w:val="20"/>
              </w:rPr>
              <w:t>de</w:t>
            </w:r>
            <w:r w:rsidRPr="00085A41">
              <w:rPr>
                <w:rFonts w:ascii="Arial" w:hAnsi="Arial" w:cs="Arial"/>
                <w:spacing w:val="-2"/>
                <w:sz w:val="20"/>
                <w:szCs w:val="20"/>
              </w:rPr>
              <w:t xml:space="preserve"> </w:t>
            </w:r>
            <w:r w:rsidRPr="00085A41">
              <w:rPr>
                <w:rFonts w:ascii="Arial" w:hAnsi="Arial" w:cs="Arial"/>
                <w:sz w:val="20"/>
                <w:szCs w:val="20"/>
              </w:rPr>
              <w:t>aminoácidos</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proteínas;</w:t>
            </w:r>
          </w:p>
          <w:p w14:paraId="07EF46A3" w14:textId="77777777" w:rsidR="003E3097" w:rsidRPr="00085A41" w:rsidRDefault="003E3097" w:rsidP="00155F2B">
            <w:pPr>
              <w:widowControl w:val="0"/>
              <w:tabs>
                <w:tab w:val="left" w:pos="420"/>
              </w:tabs>
              <w:suppressAutoHyphens w:val="0"/>
              <w:autoSpaceDE w:val="0"/>
              <w:autoSpaceDN w:val="0"/>
              <w:rPr>
                <w:rFonts w:ascii="Arial" w:hAnsi="Arial" w:cs="Arial"/>
                <w:sz w:val="20"/>
                <w:szCs w:val="20"/>
              </w:rPr>
            </w:pPr>
            <w:r w:rsidRPr="00085A41">
              <w:rPr>
                <w:rFonts w:ascii="Arial" w:hAnsi="Arial" w:cs="Arial"/>
                <w:sz w:val="20"/>
                <w:szCs w:val="20"/>
              </w:rPr>
              <w:t>Carboidratos</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lipídios,</w:t>
            </w:r>
            <w:r w:rsidRPr="00085A41">
              <w:rPr>
                <w:rFonts w:ascii="Arial" w:hAnsi="Arial" w:cs="Arial"/>
                <w:spacing w:val="-1"/>
                <w:sz w:val="20"/>
                <w:szCs w:val="20"/>
              </w:rPr>
              <w:t xml:space="preserve"> </w:t>
            </w:r>
            <w:r w:rsidRPr="00085A41">
              <w:rPr>
                <w:rFonts w:ascii="Arial" w:hAnsi="Arial" w:cs="Arial"/>
                <w:sz w:val="20"/>
                <w:szCs w:val="20"/>
              </w:rPr>
              <w:t>e metabolismo</w:t>
            </w:r>
            <w:r w:rsidRPr="00085A41">
              <w:rPr>
                <w:rFonts w:ascii="Arial" w:hAnsi="Arial" w:cs="Arial"/>
                <w:spacing w:val="-1"/>
                <w:sz w:val="20"/>
                <w:szCs w:val="20"/>
              </w:rPr>
              <w:t xml:space="preserve"> </w:t>
            </w:r>
            <w:r w:rsidRPr="00085A41">
              <w:rPr>
                <w:rFonts w:ascii="Arial" w:hAnsi="Arial" w:cs="Arial"/>
                <w:sz w:val="20"/>
                <w:szCs w:val="20"/>
              </w:rPr>
              <w:t>de carboidratos e</w:t>
            </w:r>
            <w:r w:rsidRPr="00085A41">
              <w:rPr>
                <w:rFonts w:ascii="Arial" w:hAnsi="Arial" w:cs="Arial"/>
                <w:spacing w:val="-1"/>
                <w:sz w:val="20"/>
                <w:szCs w:val="20"/>
              </w:rPr>
              <w:t xml:space="preserve"> </w:t>
            </w:r>
            <w:r w:rsidRPr="00085A41">
              <w:rPr>
                <w:rFonts w:ascii="Arial" w:hAnsi="Arial" w:cs="Arial"/>
                <w:sz w:val="20"/>
                <w:szCs w:val="20"/>
              </w:rPr>
              <w:t>lipídios;</w:t>
            </w:r>
          </w:p>
          <w:p w14:paraId="017592E4" w14:textId="77777777" w:rsidR="003E3097" w:rsidRPr="00085A41" w:rsidRDefault="003E3097" w:rsidP="00155F2B">
            <w:pPr>
              <w:widowControl w:val="0"/>
              <w:tabs>
                <w:tab w:val="left" w:pos="435"/>
              </w:tabs>
              <w:suppressAutoHyphens w:val="0"/>
              <w:autoSpaceDE w:val="0"/>
              <w:autoSpaceDN w:val="0"/>
              <w:rPr>
                <w:rFonts w:ascii="Arial" w:hAnsi="Arial" w:cs="Arial"/>
                <w:sz w:val="20"/>
                <w:szCs w:val="20"/>
              </w:rPr>
            </w:pPr>
            <w:r w:rsidRPr="00085A41">
              <w:rPr>
                <w:rFonts w:ascii="Arial" w:hAnsi="Arial" w:cs="Arial"/>
                <w:sz w:val="20"/>
                <w:szCs w:val="20"/>
              </w:rPr>
              <w:t>Enzimas:</w:t>
            </w:r>
            <w:r w:rsidRPr="00085A41">
              <w:rPr>
                <w:rFonts w:ascii="Arial" w:hAnsi="Arial" w:cs="Arial"/>
                <w:spacing w:val="-1"/>
                <w:sz w:val="20"/>
                <w:szCs w:val="20"/>
              </w:rPr>
              <w:t xml:space="preserve"> </w:t>
            </w:r>
            <w:r w:rsidRPr="00085A41">
              <w:rPr>
                <w:rFonts w:ascii="Arial" w:hAnsi="Arial" w:cs="Arial"/>
                <w:sz w:val="20"/>
                <w:szCs w:val="20"/>
              </w:rPr>
              <w:t>cinética</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inibição; Estudo</w:t>
            </w:r>
            <w:r w:rsidRPr="00085A41">
              <w:rPr>
                <w:rFonts w:ascii="Arial" w:hAnsi="Arial" w:cs="Arial"/>
                <w:spacing w:val="-2"/>
                <w:sz w:val="20"/>
                <w:szCs w:val="20"/>
              </w:rPr>
              <w:t xml:space="preserve"> </w:t>
            </w:r>
            <w:r w:rsidRPr="00085A41">
              <w:rPr>
                <w:rFonts w:ascii="Arial" w:hAnsi="Arial" w:cs="Arial"/>
                <w:sz w:val="20"/>
                <w:szCs w:val="20"/>
              </w:rPr>
              <w:t>anatomofuncional</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topográfico</w:t>
            </w:r>
            <w:r w:rsidRPr="00085A41">
              <w:rPr>
                <w:rFonts w:ascii="Arial" w:hAnsi="Arial" w:cs="Arial"/>
                <w:spacing w:val="-1"/>
                <w:sz w:val="20"/>
                <w:szCs w:val="20"/>
              </w:rPr>
              <w:t xml:space="preserve"> </w:t>
            </w:r>
            <w:r w:rsidRPr="00085A41">
              <w:rPr>
                <w:rFonts w:ascii="Arial" w:hAnsi="Arial" w:cs="Arial"/>
                <w:sz w:val="20"/>
                <w:szCs w:val="20"/>
              </w:rPr>
              <w:t>dos</w:t>
            </w:r>
            <w:r w:rsidRPr="00085A41">
              <w:rPr>
                <w:rFonts w:ascii="Arial" w:hAnsi="Arial" w:cs="Arial"/>
                <w:spacing w:val="-1"/>
                <w:sz w:val="20"/>
                <w:szCs w:val="20"/>
              </w:rPr>
              <w:t xml:space="preserve"> </w:t>
            </w:r>
            <w:r w:rsidRPr="00085A41">
              <w:rPr>
                <w:rFonts w:ascii="Arial" w:hAnsi="Arial" w:cs="Arial"/>
                <w:sz w:val="20"/>
                <w:szCs w:val="20"/>
              </w:rPr>
              <w:t>sistemas</w:t>
            </w:r>
            <w:r w:rsidRPr="00085A41">
              <w:rPr>
                <w:rFonts w:ascii="Arial" w:hAnsi="Arial" w:cs="Arial"/>
                <w:spacing w:val="-1"/>
                <w:sz w:val="20"/>
                <w:szCs w:val="20"/>
              </w:rPr>
              <w:t xml:space="preserve"> </w:t>
            </w:r>
            <w:r w:rsidRPr="00085A41">
              <w:rPr>
                <w:rFonts w:ascii="Arial" w:hAnsi="Arial" w:cs="Arial"/>
                <w:sz w:val="20"/>
                <w:szCs w:val="20"/>
              </w:rPr>
              <w:t>esquelético,</w:t>
            </w:r>
            <w:r w:rsidRPr="00085A41">
              <w:rPr>
                <w:rFonts w:ascii="Arial" w:hAnsi="Arial" w:cs="Arial"/>
                <w:spacing w:val="-1"/>
                <w:sz w:val="20"/>
                <w:szCs w:val="20"/>
              </w:rPr>
              <w:t xml:space="preserve"> </w:t>
            </w:r>
            <w:r w:rsidRPr="00085A41">
              <w:rPr>
                <w:rFonts w:ascii="Arial" w:hAnsi="Arial" w:cs="Arial"/>
                <w:sz w:val="20"/>
                <w:szCs w:val="20"/>
              </w:rPr>
              <w:t>nervoso</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sensorial; Estudo</w:t>
            </w:r>
            <w:r w:rsidRPr="00085A41">
              <w:rPr>
                <w:rFonts w:ascii="Arial" w:hAnsi="Arial" w:cs="Arial"/>
                <w:spacing w:val="-2"/>
                <w:sz w:val="20"/>
                <w:szCs w:val="20"/>
              </w:rPr>
              <w:t xml:space="preserve"> </w:t>
            </w:r>
            <w:r w:rsidRPr="00085A41">
              <w:rPr>
                <w:rFonts w:ascii="Arial" w:hAnsi="Arial" w:cs="Arial"/>
                <w:sz w:val="20"/>
                <w:szCs w:val="20"/>
              </w:rPr>
              <w:t>anatomofuncional</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topográfico</w:t>
            </w:r>
            <w:r w:rsidRPr="00085A41">
              <w:rPr>
                <w:rFonts w:ascii="Arial" w:hAnsi="Arial" w:cs="Arial"/>
                <w:spacing w:val="-1"/>
                <w:sz w:val="20"/>
                <w:szCs w:val="20"/>
              </w:rPr>
              <w:t xml:space="preserve"> </w:t>
            </w:r>
            <w:r w:rsidRPr="00085A41">
              <w:rPr>
                <w:rFonts w:ascii="Arial" w:hAnsi="Arial" w:cs="Arial"/>
                <w:sz w:val="20"/>
                <w:szCs w:val="20"/>
              </w:rPr>
              <w:t>dos</w:t>
            </w:r>
            <w:r w:rsidRPr="00085A41">
              <w:rPr>
                <w:rFonts w:ascii="Arial" w:hAnsi="Arial" w:cs="Arial"/>
                <w:spacing w:val="-1"/>
                <w:sz w:val="20"/>
                <w:szCs w:val="20"/>
              </w:rPr>
              <w:t xml:space="preserve"> </w:t>
            </w:r>
            <w:r w:rsidRPr="00085A41">
              <w:rPr>
                <w:rFonts w:ascii="Arial" w:hAnsi="Arial" w:cs="Arial"/>
                <w:sz w:val="20"/>
                <w:szCs w:val="20"/>
              </w:rPr>
              <w:t>sistemas</w:t>
            </w:r>
            <w:r w:rsidRPr="00085A41">
              <w:rPr>
                <w:rFonts w:ascii="Arial" w:hAnsi="Arial" w:cs="Arial"/>
                <w:spacing w:val="-1"/>
                <w:sz w:val="20"/>
                <w:szCs w:val="20"/>
              </w:rPr>
              <w:t xml:space="preserve"> </w:t>
            </w:r>
            <w:r w:rsidRPr="00085A41">
              <w:rPr>
                <w:rFonts w:ascii="Arial" w:hAnsi="Arial" w:cs="Arial"/>
                <w:sz w:val="20"/>
                <w:szCs w:val="20"/>
              </w:rPr>
              <w:t>circulatório</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respiratório; Estudo</w:t>
            </w:r>
            <w:r w:rsidRPr="00085A41">
              <w:rPr>
                <w:rFonts w:ascii="Arial" w:hAnsi="Arial" w:cs="Arial"/>
                <w:spacing w:val="-2"/>
                <w:sz w:val="20"/>
                <w:szCs w:val="20"/>
              </w:rPr>
              <w:t xml:space="preserve"> </w:t>
            </w:r>
            <w:r w:rsidRPr="00085A41">
              <w:rPr>
                <w:rFonts w:ascii="Arial" w:hAnsi="Arial" w:cs="Arial"/>
                <w:sz w:val="20"/>
                <w:szCs w:val="20"/>
              </w:rPr>
              <w:t>anatomofuncional</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topográfico</w:t>
            </w:r>
            <w:r w:rsidRPr="00085A41">
              <w:rPr>
                <w:rFonts w:ascii="Arial" w:hAnsi="Arial" w:cs="Arial"/>
                <w:spacing w:val="-1"/>
                <w:sz w:val="20"/>
                <w:szCs w:val="20"/>
              </w:rPr>
              <w:t xml:space="preserve"> </w:t>
            </w:r>
            <w:r w:rsidRPr="00085A41">
              <w:rPr>
                <w:rFonts w:ascii="Arial" w:hAnsi="Arial" w:cs="Arial"/>
                <w:sz w:val="20"/>
                <w:szCs w:val="20"/>
              </w:rPr>
              <w:t>dos</w:t>
            </w:r>
            <w:r w:rsidRPr="00085A41">
              <w:rPr>
                <w:rFonts w:ascii="Arial" w:hAnsi="Arial" w:cs="Arial"/>
                <w:spacing w:val="-1"/>
                <w:sz w:val="20"/>
                <w:szCs w:val="20"/>
              </w:rPr>
              <w:t xml:space="preserve"> </w:t>
            </w:r>
            <w:r w:rsidRPr="00085A41">
              <w:rPr>
                <w:rFonts w:ascii="Arial" w:hAnsi="Arial" w:cs="Arial"/>
                <w:sz w:val="20"/>
                <w:szCs w:val="20"/>
              </w:rPr>
              <w:t>sistemas</w:t>
            </w:r>
            <w:r w:rsidRPr="00085A41">
              <w:rPr>
                <w:rFonts w:ascii="Arial" w:hAnsi="Arial" w:cs="Arial"/>
                <w:spacing w:val="-1"/>
                <w:sz w:val="20"/>
                <w:szCs w:val="20"/>
              </w:rPr>
              <w:t xml:space="preserve"> </w:t>
            </w:r>
            <w:r w:rsidRPr="00085A41">
              <w:rPr>
                <w:rFonts w:ascii="Arial" w:hAnsi="Arial" w:cs="Arial"/>
                <w:sz w:val="20"/>
                <w:szCs w:val="20"/>
              </w:rPr>
              <w:t>digestório</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urogenital; Gametogênese,</w:t>
            </w:r>
            <w:r w:rsidRPr="00085A41">
              <w:rPr>
                <w:rFonts w:ascii="Arial" w:hAnsi="Arial" w:cs="Arial"/>
                <w:spacing w:val="-3"/>
                <w:sz w:val="20"/>
                <w:szCs w:val="20"/>
              </w:rPr>
              <w:t xml:space="preserve"> </w:t>
            </w:r>
            <w:r w:rsidRPr="00085A41">
              <w:rPr>
                <w:rFonts w:ascii="Arial" w:hAnsi="Arial" w:cs="Arial"/>
                <w:sz w:val="20"/>
                <w:szCs w:val="20"/>
              </w:rPr>
              <w:t>fecundação,</w:t>
            </w:r>
            <w:r w:rsidRPr="00085A41">
              <w:rPr>
                <w:rFonts w:ascii="Arial" w:hAnsi="Arial" w:cs="Arial"/>
                <w:spacing w:val="-2"/>
                <w:sz w:val="20"/>
                <w:szCs w:val="20"/>
              </w:rPr>
              <w:t xml:space="preserve"> </w:t>
            </w:r>
            <w:r w:rsidRPr="00085A41">
              <w:rPr>
                <w:rFonts w:ascii="Arial" w:hAnsi="Arial" w:cs="Arial"/>
                <w:sz w:val="20"/>
                <w:szCs w:val="20"/>
              </w:rPr>
              <w:t>segmentação,</w:t>
            </w:r>
            <w:r w:rsidRPr="00085A41">
              <w:rPr>
                <w:rFonts w:ascii="Arial" w:hAnsi="Arial" w:cs="Arial"/>
                <w:spacing w:val="-3"/>
                <w:sz w:val="20"/>
                <w:szCs w:val="20"/>
              </w:rPr>
              <w:t xml:space="preserve"> </w:t>
            </w:r>
            <w:r w:rsidRPr="00085A41">
              <w:rPr>
                <w:rFonts w:ascii="Arial" w:hAnsi="Arial" w:cs="Arial"/>
                <w:sz w:val="20"/>
                <w:szCs w:val="20"/>
              </w:rPr>
              <w:t>gastrulação,</w:t>
            </w:r>
            <w:r w:rsidRPr="00085A41">
              <w:rPr>
                <w:rFonts w:ascii="Arial" w:hAnsi="Arial" w:cs="Arial"/>
                <w:spacing w:val="-2"/>
                <w:sz w:val="20"/>
                <w:szCs w:val="20"/>
              </w:rPr>
              <w:t xml:space="preserve"> </w:t>
            </w:r>
            <w:r w:rsidRPr="00085A41">
              <w:rPr>
                <w:rFonts w:ascii="Arial" w:hAnsi="Arial" w:cs="Arial"/>
                <w:sz w:val="20"/>
                <w:szCs w:val="20"/>
              </w:rPr>
              <w:t>neurulação; Formação</w:t>
            </w:r>
            <w:r w:rsidRPr="00085A41">
              <w:rPr>
                <w:rFonts w:ascii="Arial" w:hAnsi="Arial" w:cs="Arial"/>
                <w:spacing w:val="-3"/>
                <w:sz w:val="20"/>
                <w:szCs w:val="20"/>
              </w:rPr>
              <w:t xml:space="preserve"> </w:t>
            </w:r>
            <w:r w:rsidRPr="00085A41">
              <w:rPr>
                <w:rFonts w:ascii="Arial" w:hAnsi="Arial" w:cs="Arial"/>
                <w:sz w:val="20"/>
                <w:szCs w:val="20"/>
              </w:rPr>
              <w:t>e</w:t>
            </w:r>
            <w:r w:rsidRPr="00085A41">
              <w:rPr>
                <w:rFonts w:ascii="Arial" w:hAnsi="Arial" w:cs="Arial"/>
                <w:spacing w:val="-3"/>
                <w:sz w:val="20"/>
                <w:szCs w:val="20"/>
              </w:rPr>
              <w:t xml:space="preserve"> </w:t>
            </w:r>
            <w:r w:rsidRPr="00085A41">
              <w:rPr>
                <w:rFonts w:ascii="Arial" w:hAnsi="Arial" w:cs="Arial"/>
                <w:sz w:val="20"/>
                <w:szCs w:val="20"/>
              </w:rPr>
              <w:t>desenvolvimento</w:t>
            </w:r>
            <w:r w:rsidRPr="00085A41">
              <w:rPr>
                <w:rFonts w:ascii="Arial" w:hAnsi="Arial" w:cs="Arial"/>
                <w:spacing w:val="-2"/>
                <w:sz w:val="20"/>
                <w:szCs w:val="20"/>
              </w:rPr>
              <w:t xml:space="preserve"> </w:t>
            </w:r>
            <w:r w:rsidRPr="00085A41">
              <w:rPr>
                <w:rFonts w:ascii="Arial" w:hAnsi="Arial" w:cs="Arial"/>
                <w:sz w:val="20"/>
                <w:szCs w:val="20"/>
              </w:rPr>
              <w:t>embrionário;</w:t>
            </w:r>
          </w:p>
          <w:p w14:paraId="1690E6BC" w14:textId="77777777" w:rsidR="003E3097" w:rsidRPr="00085A41" w:rsidRDefault="003E3097" w:rsidP="00155F2B">
            <w:pPr>
              <w:widowControl w:val="0"/>
              <w:tabs>
                <w:tab w:val="left" w:pos="435"/>
              </w:tabs>
              <w:suppressAutoHyphens w:val="0"/>
              <w:autoSpaceDE w:val="0"/>
              <w:autoSpaceDN w:val="0"/>
              <w:rPr>
                <w:rFonts w:ascii="Arial" w:hAnsi="Arial" w:cs="Arial"/>
                <w:sz w:val="20"/>
                <w:szCs w:val="20"/>
              </w:rPr>
            </w:pPr>
            <w:r w:rsidRPr="00085A41">
              <w:rPr>
                <w:rFonts w:ascii="Arial" w:hAnsi="Arial" w:cs="Arial"/>
                <w:sz w:val="20"/>
                <w:szCs w:val="20"/>
              </w:rPr>
              <w:t>Mecanismos</w:t>
            </w:r>
            <w:r w:rsidRPr="00085A41">
              <w:rPr>
                <w:rFonts w:ascii="Arial" w:hAnsi="Arial" w:cs="Arial"/>
                <w:spacing w:val="-4"/>
                <w:sz w:val="20"/>
                <w:szCs w:val="20"/>
              </w:rPr>
              <w:t xml:space="preserve"> </w:t>
            </w:r>
            <w:r w:rsidRPr="00085A41">
              <w:rPr>
                <w:rFonts w:ascii="Arial" w:hAnsi="Arial" w:cs="Arial"/>
                <w:sz w:val="20"/>
                <w:szCs w:val="20"/>
              </w:rPr>
              <w:t>imunes</w:t>
            </w:r>
            <w:r w:rsidRPr="00085A41">
              <w:rPr>
                <w:rFonts w:ascii="Arial" w:hAnsi="Arial" w:cs="Arial"/>
                <w:spacing w:val="-2"/>
                <w:sz w:val="20"/>
                <w:szCs w:val="20"/>
              </w:rPr>
              <w:t xml:space="preserve"> </w:t>
            </w:r>
            <w:r w:rsidRPr="00085A41">
              <w:rPr>
                <w:rFonts w:ascii="Arial" w:hAnsi="Arial" w:cs="Arial"/>
                <w:sz w:val="20"/>
                <w:szCs w:val="20"/>
              </w:rPr>
              <w:t>inatos</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adaptativos; Órgãos</w:t>
            </w:r>
            <w:r w:rsidRPr="00085A41">
              <w:rPr>
                <w:rFonts w:ascii="Arial" w:hAnsi="Arial" w:cs="Arial"/>
                <w:spacing w:val="-3"/>
                <w:sz w:val="20"/>
                <w:szCs w:val="20"/>
              </w:rPr>
              <w:t xml:space="preserve"> </w:t>
            </w:r>
            <w:r w:rsidRPr="00085A41">
              <w:rPr>
                <w:rFonts w:ascii="Arial" w:hAnsi="Arial" w:cs="Arial"/>
                <w:sz w:val="20"/>
                <w:szCs w:val="20"/>
              </w:rPr>
              <w:t>linfoides,</w:t>
            </w:r>
            <w:r w:rsidRPr="00085A41">
              <w:rPr>
                <w:rFonts w:ascii="Arial" w:hAnsi="Arial" w:cs="Arial"/>
                <w:spacing w:val="-2"/>
                <w:sz w:val="20"/>
                <w:szCs w:val="20"/>
              </w:rPr>
              <w:t xml:space="preserve"> </w:t>
            </w:r>
            <w:r w:rsidRPr="00085A41">
              <w:rPr>
                <w:rFonts w:ascii="Arial" w:hAnsi="Arial" w:cs="Arial"/>
                <w:sz w:val="20"/>
                <w:szCs w:val="20"/>
              </w:rPr>
              <w:t>células</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moléculas</w:t>
            </w:r>
            <w:r w:rsidRPr="00085A41">
              <w:rPr>
                <w:rFonts w:ascii="Arial" w:hAnsi="Arial" w:cs="Arial"/>
                <w:spacing w:val="-1"/>
                <w:sz w:val="20"/>
                <w:szCs w:val="20"/>
              </w:rPr>
              <w:t xml:space="preserve"> </w:t>
            </w:r>
            <w:r w:rsidRPr="00085A41">
              <w:rPr>
                <w:rFonts w:ascii="Arial" w:hAnsi="Arial" w:cs="Arial"/>
                <w:sz w:val="20"/>
                <w:szCs w:val="20"/>
              </w:rPr>
              <w:t>do</w:t>
            </w:r>
            <w:r w:rsidRPr="00085A41">
              <w:rPr>
                <w:rFonts w:ascii="Arial" w:hAnsi="Arial" w:cs="Arial"/>
                <w:spacing w:val="-2"/>
                <w:sz w:val="20"/>
                <w:szCs w:val="20"/>
              </w:rPr>
              <w:t xml:space="preserve"> </w:t>
            </w:r>
            <w:r w:rsidRPr="00085A41">
              <w:rPr>
                <w:rFonts w:ascii="Arial" w:hAnsi="Arial" w:cs="Arial"/>
                <w:sz w:val="20"/>
                <w:szCs w:val="20"/>
              </w:rPr>
              <w:t>sistema</w:t>
            </w:r>
            <w:r w:rsidRPr="00085A41">
              <w:rPr>
                <w:rFonts w:ascii="Arial" w:hAnsi="Arial" w:cs="Arial"/>
                <w:spacing w:val="-2"/>
                <w:sz w:val="20"/>
                <w:szCs w:val="20"/>
              </w:rPr>
              <w:t xml:space="preserve"> </w:t>
            </w:r>
            <w:r w:rsidRPr="00085A41">
              <w:rPr>
                <w:rFonts w:ascii="Arial" w:hAnsi="Arial" w:cs="Arial"/>
                <w:sz w:val="20"/>
                <w:szCs w:val="20"/>
              </w:rPr>
              <w:t>imune.</w:t>
            </w:r>
          </w:p>
          <w:p w14:paraId="4FF06CB9" w14:textId="77777777" w:rsidR="003E3097" w:rsidRPr="00085A41" w:rsidRDefault="003E3097" w:rsidP="00155F2B">
            <w:pPr>
              <w:autoSpaceDE w:val="0"/>
              <w:autoSpaceDN w:val="0"/>
              <w:adjustRightInd w:val="0"/>
              <w:jc w:val="both"/>
              <w:rPr>
                <w:rFonts w:ascii="Arial" w:hAnsi="Arial" w:cs="Arial"/>
                <w:b/>
                <w:sz w:val="20"/>
                <w:szCs w:val="20"/>
              </w:rPr>
            </w:pPr>
          </w:p>
          <w:p w14:paraId="5587E3EA"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593F5CFA" w14:textId="77777777" w:rsidR="003E3097" w:rsidRPr="00085A41" w:rsidRDefault="003E3097" w:rsidP="00155F2B">
            <w:pPr>
              <w:jc w:val="both"/>
              <w:rPr>
                <w:rFonts w:ascii="Arial" w:hAnsi="Arial" w:cs="Arial"/>
                <w:spacing w:val="-58"/>
                <w:sz w:val="20"/>
                <w:szCs w:val="20"/>
              </w:rPr>
            </w:pPr>
            <w:r w:rsidRPr="00085A41">
              <w:rPr>
                <w:rFonts w:ascii="Arial" w:hAnsi="Arial" w:cs="Arial"/>
                <w:sz w:val="20"/>
                <w:szCs w:val="20"/>
              </w:rPr>
              <w:t xml:space="preserve">BETTELHEIM, F.A. </w:t>
            </w:r>
            <w:r w:rsidRPr="00085A41">
              <w:rPr>
                <w:rFonts w:ascii="Arial" w:hAnsi="Arial" w:cs="Arial"/>
                <w:b/>
                <w:sz w:val="20"/>
                <w:szCs w:val="20"/>
              </w:rPr>
              <w:t>Introdução à Bioquímica</w:t>
            </w:r>
            <w:r w:rsidRPr="00085A41">
              <w:rPr>
                <w:rFonts w:ascii="Arial" w:hAnsi="Arial" w:cs="Arial"/>
                <w:sz w:val="20"/>
                <w:szCs w:val="20"/>
              </w:rPr>
              <w:t>. São Paulo: Cengage Learning, 2012. 3v.</w:t>
            </w:r>
            <w:r w:rsidRPr="00085A41">
              <w:rPr>
                <w:rFonts w:ascii="Arial" w:hAnsi="Arial" w:cs="Arial"/>
                <w:spacing w:val="-58"/>
                <w:sz w:val="20"/>
                <w:szCs w:val="20"/>
              </w:rPr>
              <w:t xml:space="preserve"> </w:t>
            </w:r>
          </w:p>
          <w:p w14:paraId="6EDEBBE8"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 xml:space="preserve">CAMPBELL, M.K.; FARREL, S.O. </w:t>
            </w:r>
            <w:r w:rsidRPr="00085A41">
              <w:rPr>
                <w:rFonts w:ascii="Arial" w:hAnsi="Arial" w:cs="Arial"/>
                <w:b/>
                <w:sz w:val="20"/>
                <w:szCs w:val="20"/>
              </w:rPr>
              <w:t>Bioquímica</w:t>
            </w:r>
            <w:r w:rsidRPr="00085A41">
              <w:rPr>
                <w:rFonts w:ascii="Arial" w:hAnsi="Arial" w:cs="Arial"/>
                <w:sz w:val="20"/>
                <w:szCs w:val="20"/>
              </w:rPr>
              <w:t>: Combo. 5.ed. São Paulo: Thomson,</w:t>
            </w:r>
            <w:r w:rsidRPr="00085A41">
              <w:rPr>
                <w:rFonts w:ascii="Arial" w:hAnsi="Arial" w:cs="Arial"/>
                <w:spacing w:val="1"/>
                <w:sz w:val="20"/>
                <w:szCs w:val="20"/>
              </w:rPr>
              <w:t xml:space="preserve"> </w:t>
            </w:r>
            <w:r w:rsidRPr="00085A41">
              <w:rPr>
                <w:rFonts w:ascii="Arial" w:hAnsi="Arial" w:cs="Arial"/>
                <w:sz w:val="20"/>
                <w:szCs w:val="20"/>
              </w:rPr>
              <w:t>2007. 844 p.</w:t>
            </w:r>
          </w:p>
          <w:p w14:paraId="71DBB25B"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NELSON,</w:t>
            </w:r>
            <w:r w:rsidRPr="00085A41">
              <w:rPr>
                <w:rFonts w:ascii="Arial" w:hAnsi="Arial" w:cs="Arial"/>
                <w:spacing w:val="-4"/>
                <w:sz w:val="20"/>
                <w:szCs w:val="20"/>
              </w:rPr>
              <w:t xml:space="preserve"> </w:t>
            </w:r>
            <w:r w:rsidRPr="00085A41">
              <w:rPr>
                <w:rFonts w:ascii="Arial" w:hAnsi="Arial" w:cs="Arial"/>
                <w:sz w:val="20"/>
                <w:szCs w:val="20"/>
              </w:rPr>
              <w:t>D.L.;</w:t>
            </w:r>
            <w:r w:rsidRPr="00085A41">
              <w:rPr>
                <w:rFonts w:ascii="Arial" w:hAnsi="Arial" w:cs="Arial"/>
                <w:spacing w:val="-2"/>
                <w:sz w:val="20"/>
                <w:szCs w:val="20"/>
              </w:rPr>
              <w:t xml:space="preserve"> </w:t>
            </w:r>
            <w:r w:rsidRPr="00085A41">
              <w:rPr>
                <w:rFonts w:ascii="Arial" w:hAnsi="Arial" w:cs="Arial"/>
                <w:sz w:val="20"/>
                <w:szCs w:val="20"/>
              </w:rPr>
              <w:t>COX,</w:t>
            </w:r>
            <w:r w:rsidRPr="00085A41">
              <w:rPr>
                <w:rFonts w:ascii="Arial" w:hAnsi="Arial" w:cs="Arial"/>
                <w:spacing w:val="-2"/>
                <w:sz w:val="20"/>
                <w:szCs w:val="20"/>
              </w:rPr>
              <w:t xml:space="preserve"> </w:t>
            </w:r>
            <w:r w:rsidRPr="00085A41">
              <w:rPr>
                <w:rFonts w:ascii="Arial" w:hAnsi="Arial" w:cs="Arial"/>
                <w:sz w:val="20"/>
                <w:szCs w:val="20"/>
              </w:rPr>
              <w:t>M.M.</w:t>
            </w:r>
            <w:r w:rsidRPr="00085A41">
              <w:rPr>
                <w:rFonts w:ascii="Arial" w:hAnsi="Arial" w:cs="Arial"/>
                <w:spacing w:val="-3"/>
                <w:sz w:val="20"/>
                <w:szCs w:val="20"/>
              </w:rPr>
              <w:t xml:space="preserve"> </w:t>
            </w:r>
            <w:r w:rsidRPr="00085A41">
              <w:rPr>
                <w:rFonts w:ascii="Arial" w:hAnsi="Arial" w:cs="Arial"/>
                <w:b/>
                <w:sz w:val="20"/>
                <w:szCs w:val="20"/>
              </w:rPr>
              <w:t>Princípios</w:t>
            </w:r>
            <w:r w:rsidRPr="00085A41">
              <w:rPr>
                <w:rFonts w:ascii="Arial" w:hAnsi="Arial" w:cs="Arial"/>
                <w:b/>
                <w:spacing w:val="-2"/>
                <w:sz w:val="20"/>
                <w:szCs w:val="20"/>
              </w:rPr>
              <w:t xml:space="preserve"> </w:t>
            </w:r>
            <w:r w:rsidRPr="00085A41">
              <w:rPr>
                <w:rFonts w:ascii="Arial" w:hAnsi="Arial" w:cs="Arial"/>
                <w:b/>
                <w:sz w:val="20"/>
                <w:szCs w:val="20"/>
              </w:rPr>
              <w:t>de</w:t>
            </w:r>
            <w:r w:rsidRPr="00085A41">
              <w:rPr>
                <w:rFonts w:ascii="Arial" w:hAnsi="Arial" w:cs="Arial"/>
                <w:b/>
                <w:spacing w:val="-2"/>
                <w:sz w:val="20"/>
                <w:szCs w:val="20"/>
              </w:rPr>
              <w:t xml:space="preserve"> </w:t>
            </w:r>
            <w:r w:rsidRPr="00085A41">
              <w:rPr>
                <w:rFonts w:ascii="Arial" w:hAnsi="Arial" w:cs="Arial"/>
                <w:b/>
                <w:sz w:val="20"/>
                <w:szCs w:val="20"/>
              </w:rPr>
              <w:t>Bioquímica</w:t>
            </w:r>
            <w:r w:rsidRPr="00085A41">
              <w:rPr>
                <w:rFonts w:ascii="Arial" w:hAnsi="Arial" w:cs="Arial"/>
                <w:b/>
                <w:spacing w:val="-3"/>
                <w:sz w:val="20"/>
                <w:szCs w:val="20"/>
              </w:rPr>
              <w:t xml:space="preserve"> </w:t>
            </w:r>
            <w:r w:rsidRPr="00085A41">
              <w:rPr>
                <w:rFonts w:ascii="Arial" w:hAnsi="Arial" w:cs="Arial"/>
                <w:b/>
                <w:sz w:val="20"/>
                <w:szCs w:val="20"/>
              </w:rPr>
              <w:t>de</w:t>
            </w:r>
            <w:r w:rsidRPr="00085A41">
              <w:rPr>
                <w:rFonts w:ascii="Arial" w:hAnsi="Arial" w:cs="Arial"/>
                <w:b/>
                <w:spacing w:val="-3"/>
                <w:sz w:val="20"/>
                <w:szCs w:val="20"/>
              </w:rPr>
              <w:t xml:space="preserve"> </w:t>
            </w:r>
            <w:r w:rsidRPr="00085A41">
              <w:rPr>
                <w:rFonts w:ascii="Arial" w:hAnsi="Arial" w:cs="Arial"/>
                <w:b/>
                <w:sz w:val="20"/>
                <w:szCs w:val="20"/>
              </w:rPr>
              <w:t>Lehninger</w:t>
            </w:r>
            <w:r w:rsidRPr="00085A41">
              <w:rPr>
                <w:rFonts w:ascii="Arial" w:hAnsi="Arial" w:cs="Arial"/>
                <w:sz w:val="20"/>
                <w:szCs w:val="20"/>
              </w:rPr>
              <w:t>.</w:t>
            </w:r>
            <w:r w:rsidRPr="00085A41">
              <w:rPr>
                <w:rFonts w:ascii="Arial" w:hAnsi="Arial" w:cs="Arial"/>
                <w:spacing w:val="-3"/>
                <w:sz w:val="20"/>
                <w:szCs w:val="20"/>
              </w:rPr>
              <w:t xml:space="preserve"> </w:t>
            </w:r>
            <w:r w:rsidRPr="00085A41">
              <w:rPr>
                <w:rFonts w:ascii="Arial" w:hAnsi="Arial" w:cs="Arial"/>
                <w:sz w:val="20"/>
                <w:szCs w:val="20"/>
              </w:rPr>
              <w:t>5.ed.</w:t>
            </w:r>
            <w:r w:rsidRPr="00085A41">
              <w:rPr>
                <w:rFonts w:ascii="Arial" w:hAnsi="Arial" w:cs="Arial"/>
                <w:spacing w:val="-2"/>
                <w:sz w:val="20"/>
                <w:szCs w:val="20"/>
              </w:rPr>
              <w:t xml:space="preserve"> </w:t>
            </w:r>
            <w:r w:rsidRPr="00085A41">
              <w:rPr>
                <w:rFonts w:ascii="Arial" w:hAnsi="Arial" w:cs="Arial"/>
                <w:sz w:val="20"/>
                <w:szCs w:val="20"/>
              </w:rPr>
              <w:t>Porto</w:t>
            </w:r>
            <w:r w:rsidRPr="00085A41">
              <w:rPr>
                <w:rFonts w:ascii="Arial" w:hAnsi="Arial" w:cs="Arial"/>
                <w:spacing w:val="-3"/>
                <w:sz w:val="20"/>
                <w:szCs w:val="20"/>
              </w:rPr>
              <w:t xml:space="preserve"> </w:t>
            </w:r>
            <w:r w:rsidRPr="00085A41">
              <w:rPr>
                <w:rFonts w:ascii="Arial" w:hAnsi="Arial" w:cs="Arial"/>
                <w:sz w:val="20"/>
                <w:szCs w:val="20"/>
              </w:rPr>
              <w:t>Alegre:</w:t>
            </w:r>
            <w:r w:rsidRPr="00085A41">
              <w:rPr>
                <w:rFonts w:ascii="Arial" w:hAnsi="Arial" w:cs="Arial"/>
                <w:spacing w:val="-57"/>
                <w:sz w:val="20"/>
                <w:szCs w:val="20"/>
              </w:rPr>
              <w:t xml:space="preserve"> </w:t>
            </w:r>
            <w:r w:rsidRPr="00085A41">
              <w:rPr>
                <w:rFonts w:ascii="Arial" w:hAnsi="Arial" w:cs="Arial"/>
                <w:sz w:val="20"/>
                <w:szCs w:val="20"/>
              </w:rPr>
              <w:t>Artmed,</w:t>
            </w:r>
            <w:r w:rsidRPr="00085A41">
              <w:rPr>
                <w:rFonts w:ascii="Arial" w:hAnsi="Arial" w:cs="Arial"/>
                <w:spacing w:val="-2"/>
                <w:sz w:val="20"/>
                <w:szCs w:val="20"/>
              </w:rPr>
              <w:t xml:space="preserve"> </w:t>
            </w:r>
            <w:r w:rsidRPr="00085A41">
              <w:rPr>
                <w:rFonts w:ascii="Arial" w:hAnsi="Arial" w:cs="Arial"/>
                <w:sz w:val="20"/>
                <w:szCs w:val="20"/>
              </w:rPr>
              <w:t>2011. 1273 p.</w:t>
            </w:r>
          </w:p>
          <w:p w14:paraId="14564FA9"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KARDONG,</w:t>
            </w:r>
            <w:r w:rsidRPr="00085A41">
              <w:rPr>
                <w:rFonts w:ascii="Arial" w:hAnsi="Arial" w:cs="Arial"/>
                <w:spacing w:val="-3"/>
                <w:sz w:val="20"/>
                <w:szCs w:val="20"/>
              </w:rPr>
              <w:t xml:space="preserve"> </w:t>
            </w:r>
            <w:r w:rsidRPr="00085A41">
              <w:rPr>
                <w:rFonts w:ascii="Arial" w:hAnsi="Arial" w:cs="Arial"/>
                <w:sz w:val="20"/>
                <w:szCs w:val="20"/>
              </w:rPr>
              <w:t>K.V.</w:t>
            </w:r>
            <w:r w:rsidRPr="00085A41">
              <w:rPr>
                <w:rFonts w:ascii="Arial" w:hAnsi="Arial" w:cs="Arial"/>
                <w:spacing w:val="-3"/>
                <w:sz w:val="20"/>
                <w:szCs w:val="20"/>
              </w:rPr>
              <w:t xml:space="preserve"> </w:t>
            </w:r>
            <w:r w:rsidRPr="00085A41">
              <w:rPr>
                <w:rFonts w:ascii="Arial" w:hAnsi="Arial" w:cs="Arial"/>
                <w:b/>
                <w:sz w:val="20"/>
                <w:szCs w:val="20"/>
              </w:rPr>
              <w:t>Vertebrados</w:t>
            </w:r>
            <w:r w:rsidRPr="00085A41">
              <w:rPr>
                <w:rFonts w:ascii="Arial" w:hAnsi="Arial" w:cs="Arial"/>
                <w:sz w:val="20"/>
                <w:szCs w:val="20"/>
              </w:rPr>
              <w:t>:</w:t>
            </w:r>
            <w:r w:rsidRPr="00085A41">
              <w:rPr>
                <w:rFonts w:ascii="Arial" w:hAnsi="Arial" w:cs="Arial"/>
                <w:spacing w:val="-2"/>
                <w:sz w:val="20"/>
                <w:szCs w:val="20"/>
              </w:rPr>
              <w:t xml:space="preserve"> </w:t>
            </w:r>
            <w:r w:rsidRPr="00085A41">
              <w:rPr>
                <w:rFonts w:ascii="Arial" w:hAnsi="Arial" w:cs="Arial"/>
                <w:sz w:val="20"/>
                <w:szCs w:val="20"/>
              </w:rPr>
              <w:t>anatomia</w:t>
            </w:r>
            <w:r w:rsidRPr="00085A41">
              <w:rPr>
                <w:rFonts w:ascii="Arial" w:hAnsi="Arial" w:cs="Arial"/>
                <w:spacing w:val="-1"/>
                <w:sz w:val="20"/>
                <w:szCs w:val="20"/>
              </w:rPr>
              <w:t xml:space="preserve"> </w:t>
            </w:r>
            <w:r w:rsidRPr="00085A41">
              <w:rPr>
                <w:rFonts w:ascii="Arial" w:hAnsi="Arial" w:cs="Arial"/>
                <w:sz w:val="20"/>
                <w:szCs w:val="20"/>
              </w:rPr>
              <w:t>comparada,</w:t>
            </w:r>
            <w:r w:rsidRPr="00085A41">
              <w:rPr>
                <w:rFonts w:ascii="Arial" w:hAnsi="Arial" w:cs="Arial"/>
                <w:spacing w:val="-2"/>
                <w:sz w:val="20"/>
                <w:szCs w:val="20"/>
              </w:rPr>
              <w:t xml:space="preserve"> </w:t>
            </w:r>
            <w:r w:rsidRPr="00085A41">
              <w:rPr>
                <w:rFonts w:ascii="Arial" w:hAnsi="Arial" w:cs="Arial"/>
                <w:sz w:val="20"/>
                <w:szCs w:val="20"/>
              </w:rPr>
              <w:t>função</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evolução.</w:t>
            </w:r>
            <w:r w:rsidRPr="00085A41">
              <w:rPr>
                <w:rFonts w:ascii="Arial" w:hAnsi="Arial" w:cs="Arial"/>
                <w:spacing w:val="-2"/>
                <w:sz w:val="20"/>
                <w:szCs w:val="20"/>
              </w:rPr>
              <w:t xml:space="preserve"> </w:t>
            </w:r>
            <w:r w:rsidRPr="00085A41">
              <w:rPr>
                <w:rFonts w:ascii="Arial" w:hAnsi="Arial" w:cs="Arial"/>
                <w:sz w:val="20"/>
                <w:szCs w:val="20"/>
              </w:rPr>
              <w:t>5.ed.</w:t>
            </w:r>
            <w:r w:rsidRPr="00085A41">
              <w:rPr>
                <w:rFonts w:ascii="Arial" w:hAnsi="Arial" w:cs="Arial"/>
                <w:spacing w:val="-2"/>
                <w:sz w:val="20"/>
                <w:szCs w:val="20"/>
              </w:rPr>
              <w:t xml:space="preserve"> </w:t>
            </w:r>
            <w:r w:rsidRPr="00085A41">
              <w:rPr>
                <w:rFonts w:ascii="Arial" w:hAnsi="Arial" w:cs="Arial"/>
                <w:sz w:val="20"/>
                <w:szCs w:val="20"/>
              </w:rPr>
              <w:t>São</w:t>
            </w:r>
            <w:r w:rsidRPr="00085A41">
              <w:rPr>
                <w:rFonts w:ascii="Arial" w:hAnsi="Arial" w:cs="Arial"/>
                <w:spacing w:val="-57"/>
                <w:sz w:val="20"/>
                <w:szCs w:val="20"/>
              </w:rPr>
              <w:t xml:space="preserve"> </w:t>
            </w:r>
            <w:r w:rsidRPr="00085A41">
              <w:rPr>
                <w:rFonts w:ascii="Arial" w:hAnsi="Arial" w:cs="Arial"/>
                <w:sz w:val="20"/>
                <w:szCs w:val="20"/>
              </w:rPr>
              <w:t>Paulo:</w:t>
            </w:r>
            <w:r w:rsidRPr="00085A41">
              <w:rPr>
                <w:rFonts w:ascii="Arial" w:hAnsi="Arial" w:cs="Arial"/>
                <w:spacing w:val="-2"/>
                <w:sz w:val="20"/>
                <w:szCs w:val="20"/>
              </w:rPr>
              <w:t xml:space="preserve"> </w:t>
            </w:r>
            <w:r w:rsidRPr="00085A41">
              <w:rPr>
                <w:rFonts w:ascii="Arial" w:hAnsi="Arial" w:cs="Arial"/>
                <w:sz w:val="20"/>
                <w:szCs w:val="20"/>
              </w:rPr>
              <w:t>Roca, 2011. 928 p.</w:t>
            </w:r>
          </w:p>
          <w:p w14:paraId="4E3AD0F3" w14:textId="77777777" w:rsidR="003E3097" w:rsidRPr="00085A41" w:rsidRDefault="003E3097" w:rsidP="00155F2B">
            <w:pPr>
              <w:jc w:val="both"/>
              <w:rPr>
                <w:rFonts w:ascii="Arial" w:hAnsi="Arial" w:cs="Arial"/>
                <w:spacing w:val="1"/>
                <w:sz w:val="20"/>
                <w:szCs w:val="20"/>
              </w:rPr>
            </w:pPr>
            <w:r w:rsidRPr="00085A41">
              <w:rPr>
                <w:rFonts w:ascii="Arial" w:hAnsi="Arial" w:cs="Arial"/>
                <w:sz w:val="20"/>
                <w:szCs w:val="20"/>
              </w:rPr>
              <w:t xml:space="preserve">VAN DE GRAAFF, K.M. </w:t>
            </w:r>
            <w:r w:rsidRPr="00085A41">
              <w:rPr>
                <w:rFonts w:ascii="Arial" w:hAnsi="Arial" w:cs="Arial"/>
                <w:b/>
                <w:sz w:val="20"/>
                <w:szCs w:val="20"/>
              </w:rPr>
              <w:t>Anatomia Humana</w:t>
            </w:r>
            <w:r w:rsidRPr="00085A41">
              <w:rPr>
                <w:rFonts w:ascii="Arial" w:hAnsi="Arial" w:cs="Arial"/>
                <w:sz w:val="20"/>
                <w:szCs w:val="20"/>
              </w:rPr>
              <w:t>. 6.ed. Barueri: Manole. 2003. 840 p.</w:t>
            </w:r>
            <w:r w:rsidRPr="00085A41">
              <w:rPr>
                <w:rFonts w:ascii="Arial" w:hAnsi="Arial" w:cs="Arial"/>
                <w:spacing w:val="1"/>
                <w:sz w:val="20"/>
                <w:szCs w:val="20"/>
              </w:rPr>
              <w:t xml:space="preserve"> </w:t>
            </w:r>
          </w:p>
          <w:p w14:paraId="416EC9DA"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GARCIA,</w:t>
            </w:r>
            <w:r w:rsidRPr="00085A41">
              <w:rPr>
                <w:rFonts w:ascii="Arial" w:hAnsi="Arial" w:cs="Arial"/>
                <w:spacing w:val="-4"/>
                <w:sz w:val="20"/>
                <w:szCs w:val="20"/>
              </w:rPr>
              <w:t xml:space="preserve"> </w:t>
            </w:r>
            <w:r w:rsidRPr="00085A41">
              <w:rPr>
                <w:rFonts w:ascii="Arial" w:hAnsi="Arial" w:cs="Arial"/>
                <w:sz w:val="20"/>
                <w:szCs w:val="20"/>
              </w:rPr>
              <w:t>S.M.L.;</w:t>
            </w:r>
            <w:r w:rsidRPr="00085A41">
              <w:rPr>
                <w:rFonts w:ascii="Arial" w:hAnsi="Arial" w:cs="Arial"/>
                <w:spacing w:val="-4"/>
                <w:sz w:val="20"/>
                <w:szCs w:val="20"/>
              </w:rPr>
              <w:t xml:space="preserve"> </w:t>
            </w:r>
            <w:r w:rsidRPr="00085A41">
              <w:rPr>
                <w:rFonts w:ascii="Arial" w:hAnsi="Arial" w:cs="Arial"/>
                <w:sz w:val="20"/>
                <w:szCs w:val="20"/>
              </w:rPr>
              <w:t>JECKEL-NETO,</w:t>
            </w:r>
            <w:r w:rsidRPr="00085A41">
              <w:rPr>
                <w:rFonts w:ascii="Arial" w:hAnsi="Arial" w:cs="Arial"/>
                <w:spacing w:val="-3"/>
                <w:sz w:val="20"/>
                <w:szCs w:val="20"/>
              </w:rPr>
              <w:t xml:space="preserve"> </w:t>
            </w:r>
            <w:r w:rsidRPr="00085A41">
              <w:rPr>
                <w:rFonts w:ascii="Arial" w:hAnsi="Arial" w:cs="Arial"/>
                <w:sz w:val="20"/>
                <w:szCs w:val="20"/>
              </w:rPr>
              <w:t>E.;</w:t>
            </w:r>
            <w:r w:rsidRPr="00085A41">
              <w:rPr>
                <w:rFonts w:ascii="Arial" w:hAnsi="Arial" w:cs="Arial"/>
                <w:spacing w:val="-3"/>
                <w:sz w:val="20"/>
                <w:szCs w:val="20"/>
              </w:rPr>
              <w:t xml:space="preserve"> </w:t>
            </w:r>
            <w:r w:rsidRPr="00085A41">
              <w:rPr>
                <w:rFonts w:ascii="Arial" w:hAnsi="Arial" w:cs="Arial"/>
                <w:sz w:val="20"/>
                <w:szCs w:val="20"/>
              </w:rPr>
              <w:t>FERNANDEZ,</w:t>
            </w:r>
            <w:r w:rsidRPr="00085A41">
              <w:rPr>
                <w:rFonts w:ascii="Arial" w:hAnsi="Arial" w:cs="Arial"/>
                <w:spacing w:val="-3"/>
                <w:sz w:val="20"/>
                <w:szCs w:val="20"/>
              </w:rPr>
              <w:t xml:space="preserve"> </w:t>
            </w:r>
            <w:r w:rsidRPr="00085A41">
              <w:rPr>
                <w:rFonts w:ascii="Arial" w:hAnsi="Arial" w:cs="Arial"/>
                <w:sz w:val="20"/>
                <w:szCs w:val="20"/>
              </w:rPr>
              <w:t>C.G.</w:t>
            </w:r>
            <w:r w:rsidRPr="00085A41">
              <w:rPr>
                <w:rFonts w:ascii="Arial" w:hAnsi="Arial" w:cs="Arial"/>
                <w:spacing w:val="-3"/>
                <w:sz w:val="20"/>
                <w:szCs w:val="20"/>
              </w:rPr>
              <w:t xml:space="preserve"> </w:t>
            </w:r>
            <w:r w:rsidRPr="00085A41">
              <w:rPr>
                <w:rFonts w:ascii="Arial" w:hAnsi="Arial" w:cs="Arial"/>
                <w:b/>
                <w:sz w:val="20"/>
                <w:szCs w:val="20"/>
              </w:rPr>
              <w:t>Embriologia</w:t>
            </w:r>
            <w:r w:rsidRPr="00085A41">
              <w:rPr>
                <w:rFonts w:ascii="Arial" w:hAnsi="Arial" w:cs="Arial"/>
                <w:sz w:val="20"/>
                <w:szCs w:val="20"/>
              </w:rPr>
              <w:t>.</w:t>
            </w:r>
            <w:r w:rsidRPr="00085A41">
              <w:rPr>
                <w:rFonts w:ascii="Arial" w:hAnsi="Arial" w:cs="Arial"/>
                <w:spacing w:val="-4"/>
                <w:sz w:val="20"/>
                <w:szCs w:val="20"/>
              </w:rPr>
              <w:t xml:space="preserve"> </w:t>
            </w:r>
            <w:r w:rsidRPr="00085A41">
              <w:rPr>
                <w:rFonts w:ascii="Arial" w:hAnsi="Arial" w:cs="Arial"/>
                <w:sz w:val="20"/>
                <w:szCs w:val="20"/>
              </w:rPr>
              <w:t>Porto</w:t>
            </w:r>
            <w:r w:rsidRPr="00085A41">
              <w:rPr>
                <w:rFonts w:ascii="Arial" w:hAnsi="Arial" w:cs="Arial"/>
                <w:spacing w:val="-3"/>
                <w:sz w:val="20"/>
                <w:szCs w:val="20"/>
              </w:rPr>
              <w:t xml:space="preserve"> </w:t>
            </w:r>
            <w:r w:rsidRPr="00085A41">
              <w:rPr>
                <w:rFonts w:ascii="Arial" w:hAnsi="Arial" w:cs="Arial"/>
                <w:sz w:val="20"/>
                <w:szCs w:val="20"/>
              </w:rPr>
              <w:t>Alegre:</w:t>
            </w:r>
          </w:p>
          <w:p w14:paraId="5242864A"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Artes</w:t>
            </w:r>
            <w:r w:rsidRPr="00085A41">
              <w:rPr>
                <w:rFonts w:ascii="Arial" w:hAnsi="Arial" w:cs="Arial"/>
                <w:spacing w:val="-4"/>
                <w:sz w:val="20"/>
                <w:szCs w:val="20"/>
              </w:rPr>
              <w:t xml:space="preserve"> </w:t>
            </w:r>
            <w:r w:rsidRPr="00085A41">
              <w:rPr>
                <w:rFonts w:ascii="Arial" w:hAnsi="Arial" w:cs="Arial"/>
                <w:sz w:val="20"/>
                <w:szCs w:val="20"/>
              </w:rPr>
              <w:t>Médicas,</w:t>
            </w:r>
            <w:r w:rsidRPr="00085A41">
              <w:rPr>
                <w:rFonts w:ascii="Arial" w:hAnsi="Arial" w:cs="Arial"/>
                <w:spacing w:val="-3"/>
                <w:sz w:val="20"/>
                <w:szCs w:val="20"/>
              </w:rPr>
              <w:t xml:space="preserve"> </w:t>
            </w:r>
            <w:r w:rsidRPr="00085A41">
              <w:rPr>
                <w:rFonts w:ascii="Arial" w:hAnsi="Arial" w:cs="Arial"/>
                <w:sz w:val="20"/>
                <w:szCs w:val="20"/>
              </w:rPr>
              <w:t>2000.</w:t>
            </w:r>
            <w:r w:rsidRPr="00085A41">
              <w:rPr>
                <w:rFonts w:ascii="Arial" w:hAnsi="Arial" w:cs="Arial"/>
                <w:spacing w:val="-2"/>
                <w:sz w:val="20"/>
                <w:szCs w:val="20"/>
              </w:rPr>
              <w:t xml:space="preserve"> </w:t>
            </w:r>
            <w:r w:rsidRPr="00085A41">
              <w:rPr>
                <w:rFonts w:ascii="Arial" w:hAnsi="Arial" w:cs="Arial"/>
                <w:sz w:val="20"/>
                <w:szCs w:val="20"/>
              </w:rPr>
              <w:t>416</w:t>
            </w:r>
            <w:r w:rsidRPr="00085A41">
              <w:rPr>
                <w:rFonts w:ascii="Arial" w:hAnsi="Arial" w:cs="Arial"/>
                <w:spacing w:val="-2"/>
                <w:sz w:val="20"/>
                <w:szCs w:val="20"/>
              </w:rPr>
              <w:t xml:space="preserve"> </w:t>
            </w:r>
            <w:r w:rsidRPr="00085A41">
              <w:rPr>
                <w:rFonts w:ascii="Arial" w:hAnsi="Arial" w:cs="Arial"/>
                <w:sz w:val="20"/>
                <w:szCs w:val="20"/>
              </w:rPr>
              <w:t>p.</w:t>
            </w:r>
          </w:p>
          <w:p w14:paraId="5D269368"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 xml:space="preserve">MOORE, K.L; PERSAUD, T.V.N; TORCHIA, M.G. </w:t>
            </w:r>
            <w:r w:rsidRPr="00085A41">
              <w:rPr>
                <w:rFonts w:ascii="Arial" w:hAnsi="Arial" w:cs="Arial"/>
                <w:b/>
                <w:sz w:val="20"/>
                <w:szCs w:val="20"/>
              </w:rPr>
              <w:t>Embriologia Básica</w:t>
            </w:r>
            <w:r w:rsidRPr="00085A41">
              <w:rPr>
                <w:rFonts w:ascii="Arial" w:hAnsi="Arial" w:cs="Arial"/>
                <w:sz w:val="20"/>
                <w:szCs w:val="20"/>
              </w:rPr>
              <w:t>. 8.ed. Rio de</w:t>
            </w:r>
            <w:r w:rsidRPr="00085A41">
              <w:rPr>
                <w:rFonts w:ascii="Arial" w:hAnsi="Arial" w:cs="Arial"/>
                <w:spacing w:val="-57"/>
                <w:sz w:val="20"/>
                <w:szCs w:val="20"/>
              </w:rPr>
              <w:t xml:space="preserve"> </w:t>
            </w:r>
            <w:r w:rsidRPr="00085A41">
              <w:rPr>
                <w:rFonts w:ascii="Arial" w:hAnsi="Arial" w:cs="Arial"/>
                <w:sz w:val="20"/>
                <w:szCs w:val="20"/>
              </w:rPr>
              <w:t>Janeiro:</w:t>
            </w:r>
            <w:r w:rsidRPr="00085A41">
              <w:rPr>
                <w:rFonts w:ascii="Arial" w:hAnsi="Arial" w:cs="Arial"/>
                <w:spacing w:val="-2"/>
                <w:sz w:val="20"/>
                <w:szCs w:val="20"/>
              </w:rPr>
              <w:t xml:space="preserve"> </w:t>
            </w:r>
            <w:r w:rsidRPr="00085A41">
              <w:rPr>
                <w:rFonts w:ascii="Arial" w:hAnsi="Arial" w:cs="Arial"/>
                <w:sz w:val="20"/>
                <w:szCs w:val="20"/>
              </w:rPr>
              <w:t>Elsevier, 2013. 365 p.</w:t>
            </w:r>
          </w:p>
          <w:p w14:paraId="2BF1E469" w14:textId="77777777" w:rsidR="003E3097" w:rsidRPr="00085A41" w:rsidRDefault="003E3097" w:rsidP="00155F2B">
            <w:pPr>
              <w:jc w:val="both"/>
              <w:rPr>
                <w:rFonts w:ascii="Arial" w:hAnsi="Arial" w:cs="Arial"/>
                <w:spacing w:val="-57"/>
                <w:sz w:val="20"/>
                <w:szCs w:val="20"/>
              </w:rPr>
            </w:pPr>
            <w:r w:rsidRPr="00085A41">
              <w:rPr>
                <w:rFonts w:ascii="Arial" w:hAnsi="Arial" w:cs="Arial"/>
                <w:sz w:val="20"/>
                <w:szCs w:val="20"/>
              </w:rPr>
              <w:t>MURPHY,</w:t>
            </w:r>
            <w:r w:rsidRPr="00085A41">
              <w:rPr>
                <w:rFonts w:ascii="Arial" w:hAnsi="Arial" w:cs="Arial"/>
                <w:spacing w:val="-4"/>
                <w:sz w:val="20"/>
                <w:szCs w:val="20"/>
              </w:rPr>
              <w:t xml:space="preserve"> </w:t>
            </w:r>
            <w:r w:rsidRPr="00085A41">
              <w:rPr>
                <w:rFonts w:ascii="Arial" w:hAnsi="Arial" w:cs="Arial"/>
                <w:sz w:val="20"/>
                <w:szCs w:val="20"/>
              </w:rPr>
              <w:t>K.</w:t>
            </w:r>
            <w:r w:rsidRPr="00085A41">
              <w:rPr>
                <w:rFonts w:ascii="Arial" w:hAnsi="Arial" w:cs="Arial"/>
                <w:spacing w:val="-4"/>
                <w:sz w:val="20"/>
                <w:szCs w:val="20"/>
              </w:rPr>
              <w:t xml:space="preserve"> </w:t>
            </w:r>
            <w:r w:rsidRPr="00085A41">
              <w:rPr>
                <w:rFonts w:ascii="Arial" w:hAnsi="Arial" w:cs="Arial"/>
                <w:b/>
                <w:sz w:val="20"/>
                <w:szCs w:val="20"/>
              </w:rPr>
              <w:t>Imunobiologia</w:t>
            </w:r>
            <w:r w:rsidRPr="00085A41">
              <w:rPr>
                <w:rFonts w:ascii="Arial" w:hAnsi="Arial" w:cs="Arial"/>
                <w:b/>
                <w:spacing w:val="-2"/>
                <w:sz w:val="20"/>
                <w:szCs w:val="20"/>
              </w:rPr>
              <w:t xml:space="preserve"> </w:t>
            </w:r>
            <w:r w:rsidRPr="00085A41">
              <w:rPr>
                <w:rFonts w:ascii="Arial" w:hAnsi="Arial" w:cs="Arial"/>
                <w:b/>
                <w:sz w:val="20"/>
                <w:szCs w:val="20"/>
              </w:rPr>
              <w:t>de</w:t>
            </w:r>
            <w:r w:rsidRPr="00085A41">
              <w:rPr>
                <w:rFonts w:ascii="Arial" w:hAnsi="Arial" w:cs="Arial"/>
                <w:b/>
                <w:spacing w:val="-3"/>
                <w:sz w:val="20"/>
                <w:szCs w:val="20"/>
              </w:rPr>
              <w:t xml:space="preserve"> </w:t>
            </w:r>
            <w:r w:rsidRPr="00085A41">
              <w:rPr>
                <w:rFonts w:ascii="Arial" w:hAnsi="Arial" w:cs="Arial"/>
                <w:b/>
                <w:sz w:val="20"/>
                <w:szCs w:val="20"/>
              </w:rPr>
              <w:t>Janeway</w:t>
            </w:r>
            <w:r w:rsidRPr="00085A41">
              <w:rPr>
                <w:rFonts w:ascii="Arial" w:hAnsi="Arial" w:cs="Arial"/>
                <w:sz w:val="20"/>
                <w:szCs w:val="20"/>
              </w:rPr>
              <w:t>.</w:t>
            </w:r>
            <w:r w:rsidRPr="00085A41">
              <w:rPr>
                <w:rFonts w:ascii="Arial" w:hAnsi="Arial" w:cs="Arial"/>
                <w:spacing w:val="-3"/>
                <w:sz w:val="20"/>
                <w:szCs w:val="20"/>
              </w:rPr>
              <w:t xml:space="preserve"> </w:t>
            </w:r>
            <w:r w:rsidRPr="00085A41">
              <w:rPr>
                <w:rFonts w:ascii="Arial" w:hAnsi="Arial" w:cs="Arial"/>
                <w:sz w:val="20"/>
                <w:szCs w:val="20"/>
              </w:rPr>
              <w:t>8.ed.</w:t>
            </w:r>
            <w:r w:rsidRPr="00085A41">
              <w:rPr>
                <w:rFonts w:ascii="Arial" w:hAnsi="Arial" w:cs="Arial"/>
                <w:spacing w:val="-3"/>
                <w:sz w:val="20"/>
                <w:szCs w:val="20"/>
              </w:rPr>
              <w:t xml:space="preserve"> </w:t>
            </w:r>
            <w:r w:rsidRPr="00085A41">
              <w:rPr>
                <w:rFonts w:ascii="Arial" w:hAnsi="Arial" w:cs="Arial"/>
                <w:sz w:val="20"/>
                <w:szCs w:val="20"/>
              </w:rPr>
              <w:t>Porto</w:t>
            </w:r>
            <w:r w:rsidRPr="00085A41">
              <w:rPr>
                <w:rFonts w:ascii="Arial" w:hAnsi="Arial" w:cs="Arial"/>
                <w:spacing w:val="-4"/>
                <w:sz w:val="20"/>
                <w:szCs w:val="20"/>
              </w:rPr>
              <w:t xml:space="preserve"> </w:t>
            </w:r>
            <w:r w:rsidRPr="00085A41">
              <w:rPr>
                <w:rFonts w:ascii="Arial" w:hAnsi="Arial" w:cs="Arial"/>
                <w:sz w:val="20"/>
                <w:szCs w:val="20"/>
              </w:rPr>
              <w:t>Alegre:</w:t>
            </w:r>
            <w:r w:rsidRPr="00085A41">
              <w:rPr>
                <w:rFonts w:ascii="Arial" w:hAnsi="Arial" w:cs="Arial"/>
                <w:spacing w:val="-2"/>
                <w:sz w:val="20"/>
                <w:szCs w:val="20"/>
              </w:rPr>
              <w:t xml:space="preserve"> </w:t>
            </w:r>
            <w:r w:rsidRPr="00085A41">
              <w:rPr>
                <w:rFonts w:ascii="Arial" w:hAnsi="Arial" w:cs="Arial"/>
                <w:sz w:val="20"/>
                <w:szCs w:val="20"/>
              </w:rPr>
              <w:t>Artmed,</w:t>
            </w:r>
            <w:r w:rsidRPr="00085A41">
              <w:rPr>
                <w:rFonts w:ascii="Arial" w:hAnsi="Arial" w:cs="Arial"/>
                <w:spacing w:val="-4"/>
                <w:sz w:val="20"/>
                <w:szCs w:val="20"/>
              </w:rPr>
              <w:t xml:space="preserve"> </w:t>
            </w:r>
            <w:r w:rsidRPr="00085A41">
              <w:rPr>
                <w:rFonts w:ascii="Arial" w:hAnsi="Arial" w:cs="Arial"/>
                <w:sz w:val="20"/>
                <w:szCs w:val="20"/>
              </w:rPr>
              <w:t>2014.</w:t>
            </w:r>
            <w:r w:rsidRPr="00085A41">
              <w:rPr>
                <w:rFonts w:ascii="Arial" w:hAnsi="Arial" w:cs="Arial"/>
                <w:spacing w:val="-2"/>
                <w:sz w:val="20"/>
                <w:szCs w:val="20"/>
              </w:rPr>
              <w:t xml:space="preserve"> </w:t>
            </w:r>
            <w:r w:rsidRPr="00085A41">
              <w:rPr>
                <w:rFonts w:ascii="Arial" w:hAnsi="Arial" w:cs="Arial"/>
                <w:sz w:val="20"/>
                <w:szCs w:val="20"/>
              </w:rPr>
              <w:t>868</w:t>
            </w:r>
            <w:r w:rsidRPr="00085A41">
              <w:rPr>
                <w:rFonts w:ascii="Arial" w:hAnsi="Arial" w:cs="Arial"/>
                <w:spacing w:val="-3"/>
                <w:sz w:val="20"/>
                <w:szCs w:val="20"/>
              </w:rPr>
              <w:t xml:space="preserve"> </w:t>
            </w:r>
            <w:r w:rsidRPr="00085A41">
              <w:rPr>
                <w:rFonts w:ascii="Arial" w:hAnsi="Arial" w:cs="Arial"/>
                <w:sz w:val="20"/>
                <w:szCs w:val="20"/>
              </w:rPr>
              <w:t>p.</w:t>
            </w:r>
            <w:r w:rsidRPr="00085A41">
              <w:rPr>
                <w:rFonts w:ascii="Arial" w:hAnsi="Arial" w:cs="Arial"/>
                <w:spacing w:val="-57"/>
                <w:sz w:val="20"/>
                <w:szCs w:val="20"/>
              </w:rPr>
              <w:t xml:space="preserve"> </w:t>
            </w:r>
          </w:p>
          <w:p w14:paraId="79D44BA2" w14:textId="77777777" w:rsidR="003E3097" w:rsidRPr="00085A41" w:rsidRDefault="003E3097" w:rsidP="00155F2B">
            <w:pPr>
              <w:jc w:val="both"/>
              <w:rPr>
                <w:rFonts w:ascii="Arial" w:hAnsi="Arial" w:cs="Arial"/>
                <w:b/>
                <w:sz w:val="20"/>
                <w:szCs w:val="20"/>
              </w:rPr>
            </w:pPr>
            <w:r w:rsidRPr="00085A41">
              <w:rPr>
                <w:rFonts w:ascii="Arial" w:hAnsi="Arial" w:cs="Arial"/>
                <w:sz w:val="20"/>
                <w:szCs w:val="20"/>
              </w:rPr>
              <w:t>WOOD,</w:t>
            </w:r>
            <w:r w:rsidRPr="00085A41">
              <w:rPr>
                <w:rFonts w:ascii="Arial" w:hAnsi="Arial" w:cs="Arial"/>
                <w:spacing w:val="-1"/>
                <w:sz w:val="20"/>
                <w:szCs w:val="20"/>
              </w:rPr>
              <w:t xml:space="preserve"> </w:t>
            </w:r>
            <w:r w:rsidRPr="00085A41">
              <w:rPr>
                <w:rFonts w:ascii="Arial" w:hAnsi="Arial" w:cs="Arial"/>
                <w:sz w:val="20"/>
                <w:szCs w:val="20"/>
              </w:rPr>
              <w:t>P.</w:t>
            </w:r>
            <w:r w:rsidRPr="00085A41">
              <w:rPr>
                <w:rFonts w:ascii="Arial" w:hAnsi="Arial" w:cs="Arial"/>
                <w:spacing w:val="-1"/>
                <w:sz w:val="20"/>
                <w:szCs w:val="20"/>
              </w:rPr>
              <w:t xml:space="preserve"> </w:t>
            </w:r>
            <w:r w:rsidRPr="00085A41">
              <w:rPr>
                <w:rFonts w:ascii="Arial" w:hAnsi="Arial" w:cs="Arial"/>
                <w:b/>
                <w:sz w:val="20"/>
                <w:szCs w:val="20"/>
              </w:rPr>
              <w:t>Imunologia</w:t>
            </w:r>
            <w:r w:rsidRPr="00085A41">
              <w:rPr>
                <w:rFonts w:ascii="Arial" w:hAnsi="Arial" w:cs="Arial"/>
                <w:sz w:val="20"/>
                <w:szCs w:val="20"/>
              </w:rPr>
              <w:t>.</w:t>
            </w:r>
            <w:r w:rsidRPr="00085A41">
              <w:rPr>
                <w:rFonts w:ascii="Arial" w:hAnsi="Arial" w:cs="Arial"/>
                <w:spacing w:val="-1"/>
                <w:sz w:val="20"/>
                <w:szCs w:val="20"/>
              </w:rPr>
              <w:t xml:space="preserve"> </w:t>
            </w:r>
            <w:r w:rsidRPr="00085A41">
              <w:rPr>
                <w:rFonts w:ascii="Arial" w:hAnsi="Arial" w:cs="Arial"/>
                <w:sz w:val="20"/>
                <w:szCs w:val="20"/>
              </w:rPr>
              <w:t>3.ed. Ribeirão</w:t>
            </w:r>
            <w:r w:rsidRPr="00085A41">
              <w:rPr>
                <w:rFonts w:ascii="Arial" w:hAnsi="Arial" w:cs="Arial"/>
                <w:spacing w:val="-1"/>
                <w:sz w:val="20"/>
                <w:szCs w:val="20"/>
              </w:rPr>
              <w:t xml:space="preserve"> </w:t>
            </w:r>
            <w:r w:rsidRPr="00085A41">
              <w:rPr>
                <w:rFonts w:ascii="Arial" w:hAnsi="Arial" w:cs="Arial"/>
                <w:sz w:val="20"/>
                <w:szCs w:val="20"/>
              </w:rPr>
              <w:t>Preto:</w:t>
            </w:r>
            <w:r w:rsidRPr="00085A41">
              <w:rPr>
                <w:rFonts w:ascii="Arial" w:hAnsi="Arial" w:cs="Arial"/>
                <w:spacing w:val="-1"/>
                <w:sz w:val="20"/>
                <w:szCs w:val="20"/>
              </w:rPr>
              <w:t xml:space="preserve"> </w:t>
            </w:r>
            <w:r w:rsidRPr="00085A41">
              <w:rPr>
                <w:rFonts w:ascii="Arial" w:hAnsi="Arial" w:cs="Arial"/>
                <w:sz w:val="20"/>
                <w:szCs w:val="20"/>
              </w:rPr>
              <w:t>Pearson,</w:t>
            </w:r>
            <w:r w:rsidRPr="00085A41">
              <w:rPr>
                <w:rFonts w:ascii="Arial" w:hAnsi="Arial" w:cs="Arial"/>
                <w:spacing w:val="-1"/>
                <w:sz w:val="20"/>
                <w:szCs w:val="20"/>
              </w:rPr>
              <w:t xml:space="preserve"> </w:t>
            </w:r>
            <w:r w:rsidRPr="00085A41">
              <w:rPr>
                <w:rFonts w:ascii="Arial" w:hAnsi="Arial" w:cs="Arial"/>
                <w:sz w:val="20"/>
                <w:szCs w:val="20"/>
              </w:rPr>
              <w:t>2013.</w:t>
            </w:r>
            <w:r w:rsidRPr="00085A41">
              <w:rPr>
                <w:rFonts w:ascii="Arial" w:hAnsi="Arial" w:cs="Arial"/>
                <w:spacing w:val="-1"/>
                <w:sz w:val="20"/>
                <w:szCs w:val="20"/>
              </w:rPr>
              <w:t xml:space="preserve"> </w:t>
            </w:r>
            <w:r w:rsidRPr="00085A41">
              <w:rPr>
                <w:rFonts w:ascii="Arial" w:hAnsi="Arial" w:cs="Arial"/>
                <w:sz w:val="20"/>
                <w:szCs w:val="20"/>
              </w:rPr>
              <w:t>344 p.</w:t>
            </w:r>
          </w:p>
        </w:tc>
      </w:tr>
      <w:tr w:rsidR="003E3097" w:rsidRPr="00085A41" w14:paraId="6D78780C" w14:textId="77777777" w:rsidTr="00155F2B">
        <w:tc>
          <w:tcPr>
            <w:tcW w:w="2127" w:type="dxa"/>
          </w:tcPr>
          <w:p w14:paraId="3CAA404F" w14:textId="77777777" w:rsidR="000316C6" w:rsidRPr="00085A41" w:rsidRDefault="000316C6" w:rsidP="00155F2B">
            <w:pPr>
              <w:tabs>
                <w:tab w:val="left" w:pos="615"/>
              </w:tabs>
              <w:jc w:val="center"/>
              <w:rPr>
                <w:rFonts w:ascii="Arial" w:hAnsi="Arial" w:cs="Arial"/>
                <w:b/>
                <w:sz w:val="20"/>
                <w:szCs w:val="20"/>
                <w:shd w:val="clear" w:color="auto" w:fill="FFFFFF"/>
              </w:rPr>
            </w:pPr>
          </w:p>
          <w:p w14:paraId="30D2280C" w14:textId="77777777" w:rsidR="000316C6" w:rsidRPr="00085A41" w:rsidRDefault="000316C6" w:rsidP="00155F2B">
            <w:pPr>
              <w:tabs>
                <w:tab w:val="left" w:pos="615"/>
              </w:tabs>
              <w:jc w:val="center"/>
              <w:rPr>
                <w:rFonts w:ascii="Arial" w:hAnsi="Arial" w:cs="Arial"/>
                <w:b/>
                <w:sz w:val="20"/>
                <w:szCs w:val="20"/>
                <w:shd w:val="clear" w:color="auto" w:fill="FFFFFF"/>
              </w:rPr>
            </w:pPr>
          </w:p>
          <w:p w14:paraId="6DF38A75" w14:textId="77777777" w:rsidR="000316C6" w:rsidRPr="00085A41" w:rsidRDefault="000316C6" w:rsidP="00155F2B">
            <w:pPr>
              <w:tabs>
                <w:tab w:val="left" w:pos="615"/>
              </w:tabs>
              <w:jc w:val="center"/>
              <w:rPr>
                <w:rFonts w:ascii="Arial" w:hAnsi="Arial" w:cs="Arial"/>
                <w:b/>
                <w:sz w:val="20"/>
                <w:szCs w:val="20"/>
                <w:shd w:val="clear" w:color="auto" w:fill="FFFFFF"/>
              </w:rPr>
            </w:pPr>
          </w:p>
          <w:p w14:paraId="59794A17" w14:textId="09571CAB" w:rsidR="003E3097" w:rsidRPr="00085A41" w:rsidRDefault="003E3097" w:rsidP="00155F2B">
            <w:pPr>
              <w:tabs>
                <w:tab w:val="left" w:pos="615"/>
              </w:tabs>
              <w:jc w:val="center"/>
              <w:rPr>
                <w:rFonts w:ascii="Arial" w:hAnsi="Arial" w:cs="Arial"/>
                <w:b/>
                <w:sz w:val="20"/>
                <w:szCs w:val="20"/>
              </w:rPr>
            </w:pPr>
            <w:r w:rsidRPr="00085A41">
              <w:rPr>
                <w:rFonts w:ascii="Arial" w:hAnsi="Arial" w:cs="Arial"/>
                <w:b/>
                <w:sz w:val="20"/>
                <w:szCs w:val="20"/>
                <w:shd w:val="clear" w:color="auto" w:fill="FFFFFF"/>
              </w:rPr>
              <w:t>Desenho e Meios de Representação e Expressão</w:t>
            </w:r>
          </w:p>
        </w:tc>
        <w:tc>
          <w:tcPr>
            <w:tcW w:w="7229" w:type="dxa"/>
          </w:tcPr>
          <w:p w14:paraId="1D1C2B46"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5CB4EAE1" w14:textId="77777777" w:rsidR="003E3097" w:rsidRPr="00085A41" w:rsidRDefault="003E3097" w:rsidP="00155F2B">
            <w:pPr>
              <w:widowControl w:val="0"/>
              <w:tabs>
                <w:tab w:val="left" w:pos="708"/>
              </w:tabs>
              <w:suppressAutoHyphens w:val="0"/>
              <w:autoSpaceDE w:val="0"/>
              <w:autoSpaceDN w:val="0"/>
              <w:adjustRightInd w:val="0"/>
              <w:ind w:left="62" w:right="68"/>
              <w:jc w:val="both"/>
              <w:rPr>
                <w:rFonts w:ascii="Arial" w:hAnsi="Arial" w:cs="Arial"/>
                <w:sz w:val="20"/>
                <w:szCs w:val="20"/>
              </w:rPr>
            </w:pPr>
            <w:r w:rsidRPr="00085A41">
              <w:rPr>
                <w:rFonts w:ascii="Arial" w:hAnsi="Arial" w:cs="Arial"/>
                <w:sz w:val="20"/>
                <w:szCs w:val="20"/>
              </w:rPr>
              <w:t>O desenho como instrumento de registro e análise das formas naturais e de outras</w:t>
            </w:r>
            <w:r w:rsidRPr="00085A41">
              <w:rPr>
                <w:rFonts w:ascii="Arial" w:hAnsi="Arial" w:cs="Arial"/>
                <w:spacing w:val="-58"/>
                <w:sz w:val="20"/>
                <w:szCs w:val="20"/>
              </w:rPr>
              <w:t xml:space="preserve"> </w:t>
            </w:r>
            <w:r w:rsidRPr="00085A41">
              <w:rPr>
                <w:rFonts w:ascii="Arial" w:hAnsi="Arial" w:cs="Arial"/>
                <w:sz w:val="20"/>
                <w:szCs w:val="20"/>
              </w:rPr>
              <w:t>criadas pelo homem. Desenho de observação à mão livre. Noções de perspectiva,</w:t>
            </w:r>
            <w:r w:rsidRPr="00085A41">
              <w:rPr>
                <w:rFonts w:ascii="Arial" w:hAnsi="Arial" w:cs="Arial"/>
                <w:spacing w:val="-57"/>
                <w:sz w:val="20"/>
                <w:szCs w:val="20"/>
              </w:rPr>
              <w:t xml:space="preserve"> </w:t>
            </w:r>
            <w:r w:rsidRPr="00085A41">
              <w:rPr>
                <w:rFonts w:ascii="Arial" w:hAnsi="Arial" w:cs="Arial"/>
                <w:sz w:val="20"/>
                <w:szCs w:val="20"/>
              </w:rPr>
              <w:t>proporção,</w:t>
            </w:r>
            <w:r w:rsidRPr="00085A41">
              <w:rPr>
                <w:rFonts w:ascii="Arial" w:hAnsi="Arial" w:cs="Arial"/>
                <w:spacing w:val="-1"/>
                <w:sz w:val="20"/>
                <w:szCs w:val="20"/>
              </w:rPr>
              <w:t xml:space="preserve"> </w:t>
            </w:r>
            <w:r w:rsidRPr="00085A41">
              <w:rPr>
                <w:rFonts w:ascii="Arial" w:hAnsi="Arial" w:cs="Arial"/>
                <w:sz w:val="20"/>
                <w:szCs w:val="20"/>
              </w:rPr>
              <w:t>composição, luz e sombras,</w:t>
            </w:r>
            <w:r w:rsidRPr="00085A41">
              <w:rPr>
                <w:rFonts w:ascii="Arial" w:hAnsi="Arial" w:cs="Arial"/>
                <w:spacing w:val="-1"/>
                <w:sz w:val="20"/>
                <w:szCs w:val="20"/>
              </w:rPr>
              <w:t xml:space="preserve"> </w:t>
            </w:r>
            <w:r w:rsidRPr="00085A41">
              <w:rPr>
                <w:rFonts w:ascii="Arial" w:hAnsi="Arial" w:cs="Arial"/>
                <w:sz w:val="20"/>
                <w:szCs w:val="20"/>
              </w:rPr>
              <w:t>textura e volume. Elaboração de vistas ortogonais, cortes e perspectivas aplicados à Arquitetura e</w:t>
            </w:r>
            <w:r w:rsidRPr="00085A41">
              <w:rPr>
                <w:rFonts w:ascii="Arial" w:hAnsi="Arial" w:cs="Arial"/>
                <w:spacing w:val="-57"/>
                <w:sz w:val="20"/>
                <w:szCs w:val="20"/>
              </w:rPr>
              <w:t xml:space="preserve"> </w:t>
            </w:r>
            <w:r w:rsidRPr="00085A41">
              <w:rPr>
                <w:rFonts w:ascii="Arial" w:hAnsi="Arial" w:cs="Arial"/>
                <w:sz w:val="20"/>
                <w:szCs w:val="20"/>
              </w:rPr>
              <w:t>Urbanismo.</w:t>
            </w:r>
            <w:r w:rsidRPr="00085A41">
              <w:rPr>
                <w:rFonts w:ascii="Arial" w:hAnsi="Arial" w:cs="Arial"/>
                <w:spacing w:val="-3"/>
                <w:sz w:val="20"/>
                <w:szCs w:val="20"/>
              </w:rPr>
              <w:t xml:space="preserve"> </w:t>
            </w:r>
            <w:r w:rsidRPr="00085A41">
              <w:rPr>
                <w:rFonts w:ascii="Arial" w:hAnsi="Arial" w:cs="Arial"/>
                <w:sz w:val="20"/>
                <w:szCs w:val="20"/>
              </w:rPr>
              <w:t>Representação</w:t>
            </w:r>
            <w:r w:rsidRPr="00085A41">
              <w:rPr>
                <w:rFonts w:ascii="Arial" w:hAnsi="Arial" w:cs="Arial"/>
                <w:spacing w:val="-2"/>
                <w:sz w:val="20"/>
                <w:szCs w:val="20"/>
              </w:rPr>
              <w:t xml:space="preserve"> </w:t>
            </w:r>
            <w:r w:rsidRPr="00085A41">
              <w:rPr>
                <w:rFonts w:ascii="Arial" w:hAnsi="Arial" w:cs="Arial"/>
                <w:sz w:val="20"/>
                <w:szCs w:val="20"/>
              </w:rPr>
              <w:t>gráfica</w:t>
            </w:r>
            <w:r w:rsidRPr="00085A41">
              <w:rPr>
                <w:rFonts w:ascii="Arial" w:hAnsi="Arial" w:cs="Arial"/>
                <w:spacing w:val="-2"/>
                <w:sz w:val="20"/>
                <w:szCs w:val="20"/>
              </w:rPr>
              <w:t xml:space="preserve"> </w:t>
            </w:r>
            <w:r w:rsidRPr="00085A41">
              <w:rPr>
                <w:rFonts w:ascii="Arial" w:hAnsi="Arial" w:cs="Arial"/>
                <w:sz w:val="20"/>
                <w:szCs w:val="20"/>
              </w:rPr>
              <w:t>para</w:t>
            </w:r>
            <w:r w:rsidRPr="00085A41">
              <w:rPr>
                <w:rFonts w:ascii="Arial" w:hAnsi="Arial" w:cs="Arial"/>
                <w:spacing w:val="-1"/>
                <w:sz w:val="20"/>
                <w:szCs w:val="20"/>
              </w:rPr>
              <w:t xml:space="preserve"> </w:t>
            </w:r>
            <w:r w:rsidRPr="00085A41">
              <w:rPr>
                <w:rFonts w:ascii="Arial" w:hAnsi="Arial" w:cs="Arial"/>
                <w:sz w:val="20"/>
                <w:szCs w:val="20"/>
              </w:rPr>
              <w:t>apresentação</w:t>
            </w:r>
            <w:r w:rsidRPr="00085A41">
              <w:rPr>
                <w:rFonts w:ascii="Arial" w:hAnsi="Arial" w:cs="Arial"/>
                <w:spacing w:val="-2"/>
                <w:sz w:val="20"/>
                <w:szCs w:val="20"/>
              </w:rPr>
              <w:t xml:space="preserve"> </w:t>
            </w:r>
            <w:r w:rsidRPr="00085A41">
              <w:rPr>
                <w:rFonts w:ascii="Arial" w:hAnsi="Arial" w:cs="Arial"/>
                <w:sz w:val="20"/>
                <w:szCs w:val="20"/>
              </w:rPr>
              <w:t>de</w:t>
            </w:r>
            <w:r w:rsidRPr="00085A41">
              <w:rPr>
                <w:rFonts w:ascii="Arial" w:hAnsi="Arial" w:cs="Arial"/>
                <w:spacing w:val="-2"/>
                <w:sz w:val="20"/>
                <w:szCs w:val="20"/>
              </w:rPr>
              <w:t xml:space="preserve"> </w:t>
            </w:r>
            <w:r w:rsidRPr="00085A41">
              <w:rPr>
                <w:rFonts w:ascii="Arial" w:hAnsi="Arial" w:cs="Arial"/>
                <w:sz w:val="20"/>
                <w:szCs w:val="20"/>
              </w:rPr>
              <w:t>projetos</w:t>
            </w:r>
            <w:r w:rsidRPr="00085A41">
              <w:rPr>
                <w:rFonts w:ascii="Arial" w:hAnsi="Arial" w:cs="Arial"/>
                <w:spacing w:val="-1"/>
                <w:sz w:val="20"/>
                <w:szCs w:val="20"/>
              </w:rPr>
              <w:t xml:space="preserve"> </w:t>
            </w:r>
            <w:r w:rsidRPr="00085A41">
              <w:rPr>
                <w:rFonts w:ascii="Arial" w:hAnsi="Arial" w:cs="Arial"/>
                <w:sz w:val="20"/>
                <w:szCs w:val="20"/>
              </w:rPr>
              <w:t>de</w:t>
            </w:r>
            <w:r w:rsidRPr="00085A41">
              <w:rPr>
                <w:rFonts w:ascii="Arial" w:hAnsi="Arial" w:cs="Arial"/>
                <w:spacing w:val="-3"/>
                <w:sz w:val="20"/>
                <w:szCs w:val="20"/>
              </w:rPr>
              <w:t xml:space="preserve"> </w:t>
            </w:r>
            <w:r w:rsidRPr="00085A41">
              <w:rPr>
                <w:rFonts w:ascii="Arial" w:hAnsi="Arial" w:cs="Arial"/>
                <w:sz w:val="20"/>
                <w:szCs w:val="20"/>
              </w:rPr>
              <w:t>arquitetura. Representação gráfica referente à documentação técnica para interpretação e</w:t>
            </w:r>
            <w:r w:rsidRPr="00085A41">
              <w:rPr>
                <w:rFonts w:ascii="Arial" w:hAnsi="Arial" w:cs="Arial"/>
                <w:spacing w:val="1"/>
                <w:sz w:val="20"/>
                <w:szCs w:val="20"/>
              </w:rPr>
              <w:t xml:space="preserve"> </w:t>
            </w:r>
            <w:r w:rsidRPr="00085A41">
              <w:rPr>
                <w:rFonts w:ascii="Arial" w:hAnsi="Arial" w:cs="Arial"/>
                <w:sz w:val="20"/>
                <w:szCs w:val="20"/>
              </w:rPr>
              <w:t>elaboração de projetos de edificações. O uso do computador como ferramenta de</w:t>
            </w:r>
            <w:r w:rsidRPr="00085A41">
              <w:rPr>
                <w:rFonts w:ascii="Arial" w:hAnsi="Arial" w:cs="Arial"/>
                <w:spacing w:val="-57"/>
                <w:sz w:val="20"/>
                <w:szCs w:val="20"/>
              </w:rPr>
              <w:t xml:space="preserve"> </w:t>
            </w:r>
            <w:r w:rsidRPr="00085A41">
              <w:rPr>
                <w:rFonts w:ascii="Arial" w:hAnsi="Arial" w:cs="Arial"/>
                <w:sz w:val="20"/>
                <w:szCs w:val="20"/>
              </w:rPr>
              <w:t>representação gráfica no desenvolvimento de desenhos em Arquitetura e</w:t>
            </w:r>
            <w:r w:rsidRPr="00085A41">
              <w:rPr>
                <w:rFonts w:ascii="Arial" w:hAnsi="Arial" w:cs="Arial"/>
                <w:spacing w:val="1"/>
                <w:sz w:val="20"/>
                <w:szCs w:val="20"/>
              </w:rPr>
              <w:t xml:space="preserve"> </w:t>
            </w:r>
            <w:r w:rsidRPr="00085A41">
              <w:rPr>
                <w:rFonts w:ascii="Arial" w:hAnsi="Arial" w:cs="Arial"/>
                <w:sz w:val="20"/>
                <w:szCs w:val="20"/>
              </w:rPr>
              <w:t>Urbanismo.</w:t>
            </w:r>
          </w:p>
          <w:p w14:paraId="23A39A66" w14:textId="77777777" w:rsidR="003E3097" w:rsidRPr="00924864" w:rsidRDefault="003E3097" w:rsidP="00155F2B">
            <w:pPr>
              <w:autoSpaceDE w:val="0"/>
              <w:autoSpaceDN w:val="0"/>
              <w:adjustRightInd w:val="0"/>
              <w:jc w:val="both"/>
              <w:rPr>
                <w:rFonts w:ascii="Arial" w:hAnsi="Arial" w:cs="Arial"/>
                <w:b/>
                <w:sz w:val="20"/>
                <w:szCs w:val="20"/>
              </w:rPr>
            </w:pPr>
          </w:p>
          <w:p w14:paraId="5666FAAB" w14:textId="77777777" w:rsidR="003E3097" w:rsidRPr="00924864" w:rsidRDefault="003E3097" w:rsidP="00155F2B">
            <w:pPr>
              <w:autoSpaceDE w:val="0"/>
              <w:autoSpaceDN w:val="0"/>
              <w:adjustRightInd w:val="0"/>
              <w:jc w:val="both"/>
              <w:rPr>
                <w:rFonts w:ascii="Arial" w:hAnsi="Arial" w:cs="Arial"/>
                <w:b/>
                <w:sz w:val="20"/>
                <w:szCs w:val="20"/>
              </w:rPr>
            </w:pPr>
            <w:r w:rsidRPr="00924864">
              <w:rPr>
                <w:rFonts w:ascii="Arial" w:hAnsi="Arial" w:cs="Arial"/>
                <w:b/>
                <w:sz w:val="20"/>
                <w:szCs w:val="20"/>
              </w:rPr>
              <w:t>Bibliografia:</w:t>
            </w:r>
          </w:p>
          <w:p w14:paraId="47AB5421" w14:textId="77777777" w:rsidR="003E3097" w:rsidRPr="00924864" w:rsidRDefault="003E3097" w:rsidP="00155F2B">
            <w:pPr>
              <w:jc w:val="both"/>
              <w:rPr>
                <w:rFonts w:ascii="Arial" w:hAnsi="Arial" w:cs="Arial"/>
                <w:sz w:val="20"/>
                <w:szCs w:val="20"/>
                <w:lang w:val="en-US"/>
              </w:rPr>
            </w:pPr>
            <w:r w:rsidRPr="00085A41">
              <w:rPr>
                <w:rFonts w:ascii="Arial" w:hAnsi="Arial" w:cs="Arial"/>
                <w:sz w:val="20"/>
                <w:szCs w:val="20"/>
              </w:rPr>
              <w:t xml:space="preserve">DOYLE, Michael E. </w:t>
            </w:r>
            <w:r w:rsidRPr="00085A41">
              <w:rPr>
                <w:rFonts w:ascii="Arial" w:hAnsi="Arial" w:cs="Arial"/>
                <w:b/>
                <w:sz w:val="20"/>
                <w:szCs w:val="20"/>
              </w:rPr>
              <w:t xml:space="preserve">Desenho a cores: </w:t>
            </w:r>
            <w:r w:rsidRPr="00085A41">
              <w:rPr>
                <w:rFonts w:ascii="Arial" w:hAnsi="Arial" w:cs="Arial"/>
                <w:sz w:val="20"/>
                <w:szCs w:val="20"/>
              </w:rPr>
              <w:t>técnicas de desenho de projeto para arquitetos,</w:t>
            </w:r>
            <w:r w:rsidRPr="00085A41">
              <w:rPr>
                <w:rFonts w:ascii="Arial" w:hAnsi="Arial" w:cs="Arial"/>
                <w:spacing w:val="1"/>
                <w:sz w:val="20"/>
                <w:szCs w:val="20"/>
              </w:rPr>
              <w:t xml:space="preserve"> </w:t>
            </w:r>
            <w:r w:rsidRPr="00085A41">
              <w:rPr>
                <w:rFonts w:ascii="Arial" w:hAnsi="Arial" w:cs="Arial"/>
                <w:sz w:val="20"/>
                <w:szCs w:val="20"/>
              </w:rPr>
              <w:t>paisagistas</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designers</w:t>
            </w:r>
            <w:r w:rsidRPr="00085A41">
              <w:rPr>
                <w:rFonts w:ascii="Arial" w:hAnsi="Arial" w:cs="Arial"/>
                <w:spacing w:val="-1"/>
                <w:sz w:val="20"/>
                <w:szCs w:val="20"/>
              </w:rPr>
              <w:t xml:space="preserve"> </w:t>
            </w:r>
            <w:r w:rsidRPr="00085A41">
              <w:rPr>
                <w:rFonts w:ascii="Arial" w:hAnsi="Arial" w:cs="Arial"/>
                <w:sz w:val="20"/>
                <w:szCs w:val="20"/>
              </w:rPr>
              <w:t>de</w:t>
            </w:r>
            <w:r w:rsidRPr="00085A41">
              <w:rPr>
                <w:rFonts w:ascii="Arial" w:hAnsi="Arial" w:cs="Arial"/>
                <w:spacing w:val="-1"/>
                <w:sz w:val="20"/>
                <w:szCs w:val="20"/>
              </w:rPr>
              <w:t xml:space="preserve"> </w:t>
            </w:r>
            <w:r w:rsidRPr="00085A41">
              <w:rPr>
                <w:rFonts w:ascii="Arial" w:hAnsi="Arial" w:cs="Arial"/>
                <w:sz w:val="20"/>
                <w:szCs w:val="20"/>
              </w:rPr>
              <w:t>interiores.</w:t>
            </w:r>
            <w:r w:rsidRPr="00085A41">
              <w:rPr>
                <w:rFonts w:ascii="Arial" w:hAnsi="Arial" w:cs="Arial"/>
                <w:spacing w:val="-1"/>
                <w:sz w:val="20"/>
                <w:szCs w:val="20"/>
              </w:rPr>
              <w:t xml:space="preserve"> </w:t>
            </w:r>
            <w:r w:rsidRPr="00924864">
              <w:rPr>
                <w:rFonts w:ascii="Arial" w:hAnsi="Arial" w:cs="Arial"/>
                <w:sz w:val="20"/>
                <w:szCs w:val="20"/>
                <w:lang w:val="en-US"/>
              </w:rPr>
              <w:t>2.ed.</w:t>
            </w:r>
            <w:r w:rsidRPr="00924864">
              <w:rPr>
                <w:rFonts w:ascii="Arial" w:hAnsi="Arial" w:cs="Arial"/>
                <w:spacing w:val="-1"/>
                <w:sz w:val="20"/>
                <w:szCs w:val="20"/>
                <w:lang w:val="en-US"/>
              </w:rPr>
              <w:t xml:space="preserve"> </w:t>
            </w:r>
            <w:r w:rsidRPr="00924864">
              <w:rPr>
                <w:rFonts w:ascii="Arial" w:hAnsi="Arial" w:cs="Arial"/>
                <w:sz w:val="20"/>
                <w:szCs w:val="20"/>
                <w:lang w:val="en-US"/>
              </w:rPr>
              <w:t>Porto</w:t>
            </w:r>
            <w:r w:rsidRPr="00924864">
              <w:rPr>
                <w:rFonts w:ascii="Arial" w:hAnsi="Arial" w:cs="Arial"/>
                <w:spacing w:val="-2"/>
                <w:sz w:val="20"/>
                <w:szCs w:val="20"/>
                <w:lang w:val="en-US"/>
              </w:rPr>
              <w:t xml:space="preserve"> </w:t>
            </w:r>
            <w:r w:rsidRPr="00924864">
              <w:rPr>
                <w:rFonts w:ascii="Arial" w:hAnsi="Arial" w:cs="Arial"/>
                <w:sz w:val="20"/>
                <w:szCs w:val="20"/>
                <w:lang w:val="en-US"/>
              </w:rPr>
              <w:t>Alegre:</w:t>
            </w:r>
            <w:r w:rsidRPr="00924864">
              <w:rPr>
                <w:rFonts w:ascii="Arial" w:hAnsi="Arial" w:cs="Arial"/>
                <w:spacing w:val="-2"/>
                <w:sz w:val="20"/>
                <w:szCs w:val="20"/>
                <w:lang w:val="en-US"/>
              </w:rPr>
              <w:t xml:space="preserve"> </w:t>
            </w:r>
            <w:r w:rsidRPr="00924864">
              <w:rPr>
                <w:rFonts w:ascii="Arial" w:hAnsi="Arial" w:cs="Arial"/>
                <w:sz w:val="20"/>
                <w:szCs w:val="20"/>
                <w:lang w:val="en-US"/>
              </w:rPr>
              <w:t>Bookman,</w:t>
            </w:r>
            <w:r w:rsidRPr="00924864">
              <w:rPr>
                <w:rFonts w:ascii="Arial" w:hAnsi="Arial" w:cs="Arial"/>
                <w:spacing w:val="-1"/>
                <w:sz w:val="20"/>
                <w:szCs w:val="20"/>
                <w:lang w:val="en-US"/>
              </w:rPr>
              <w:t xml:space="preserve"> </w:t>
            </w:r>
            <w:r w:rsidRPr="00924864">
              <w:rPr>
                <w:rFonts w:ascii="Arial" w:hAnsi="Arial" w:cs="Arial"/>
                <w:sz w:val="20"/>
                <w:szCs w:val="20"/>
                <w:lang w:val="en-US"/>
              </w:rPr>
              <w:t>2002.</w:t>
            </w:r>
            <w:r w:rsidRPr="00924864">
              <w:rPr>
                <w:rFonts w:ascii="Arial" w:hAnsi="Arial" w:cs="Arial"/>
                <w:spacing w:val="-1"/>
                <w:sz w:val="20"/>
                <w:szCs w:val="20"/>
                <w:lang w:val="en-US"/>
              </w:rPr>
              <w:t xml:space="preserve"> </w:t>
            </w:r>
            <w:r w:rsidRPr="00924864">
              <w:rPr>
                <w:rFonts w:ascii="Arial" w:hAnsi="Arial" w:cs="Arial"/>
                <w:sz w:val="20"/>
                <w:szCs w:val="20"/>
                <w:lang w:val="en-US"/>
              </w:rPr>
              <w:t>viii,</w:t>
            </w:r>
            <w:r w:rsidRPr="00924864">
              <w:rPr>
                <w:rFonts w:ascii="Arial" w:hAnsi="Arial" w:cs="Arial"/>
                <w:spacing w:val="-1"/>
                <w:sz w:val="20"/>
                <w:szCs w:val="20"/>
                <w:lang w:val="en-US"/>
              </w:rPr>
              <w:t xml:space="preserve"> </w:t>
            </w:r>
            <w:r w:rsidRPr="00924864">
              <w:rPr>
                <w:rFonts w:ascii="Arial" w:hAnsi="Arial" w:cs="Arial"/>
                <w:sz w:val="20"/>
                <w:szCs w:val="20"/>
                <w:lang w:val="en-US"/>
              </w:rPr>
              <w:t>362p.</w:t>
            </w:r>
            <w:r w:rsidRPr="00924864">
              <w:rPr>
                <w:rFonts w:ascii="Arial" w:hAnsi="Arial" w:cs="Arial"/>
                <w:spacing w:val="-1"/>
                <w:sz w:val="20"/>
                <w:szCs w:val="20"/>
                <w:lang w:val="en-US"/>
              </w:rPr>
              <w:t xml:space="preserve"> </w:t>
            </w:r>
            <w:r w:rsidRPr="00924864">
              <w:rPr>
                <w:rFonts w:ascii="Arial" w:hAnsi="Arial" w:cs="Arial"/>
                <w:sz w:val="20"/>
                <w:szCs w:val="20"/>
                <w:lang w:val="en-US"/>
              </w:rPr>
              <w:t>ISBN</w:t>
            </w:r>
            <w:r w:rsidRPr="00924864">
              <w:rPr>
                <w:rFonts w:ascii="Arial" w:hAnsi="Arial" w:cs="Arial"/>
                <w:spacing w:val="-57"/>
                <w:sz w:val="20"/>
                <w:szCs w:val="20"/>
                <w:lang w:val="en-US"/>
              </w:rPr>
              <w:t xml:space="preserve"> </w:t>
            </w:r>
            <w:r w:rsidRPr="00924864">
              <w:rPr>
                <w:rFonts w:ascii="Arial" w:hAnsi="Arial" w:cs="Arial"/>
                <w:sz w:val="20"/>
                <w:szCs w:val="20"/>
                <w:lang w:val="en-US"/>
              </w:rPr>
              <w:t>8573078502 (enc.).</w:t>
            </w:r>
          </w:p>
          <w:p w14:paraId="12C73FF2" w14:textId="77777777" w:rsidR="003E3097" w:rsidRPr="00085A41" w:rsidRDefault="003E3097" w:rsidP="00155F2B">
            <w:pPr>
              <w:jc w:val="both"/>
              <w:rPr>
                <w:rFonts w:ascii="Arial" w:hAnsi="Arial" w:cs="Arial"/>
                <w:sz w:val="20"/>
                <w:szCs w:val="20"/>
              </w:rPr>
            </w:pPr>
            <w:r w:rsidRPr="00924864">
              <w:rPr>
                <w:rFonts w:ascii="Arial" w:hAnsi="Arial" w:cs="Arial"/>
                <w:sz w:val="20"/>
                <w:szCs w:val="20"/>
                <w:lang w:val="en-US"/>
              </w:rPr>
              <w:t>EDWARDS,</w:t>
            </w:r>
            <w:r w:rsidRPr="00924864">
              <w:rPr>
                <w:rFonts w:ascii="Arial" w:hAnsi="Arial" w:cs="Arial"/>
                <w:spacing w:val="-3"/>
                <w:sz w:val="20"/>
                <w:szCs w:val="20"/>
                <w:lang w:val="en-US"/>
              </w:rPr>
              <w:t xml:space="preserve"> </w:t>
            </w:r>
            <w:r w:rsidRPr="00924864">
              <w:rPr>
                <w:rFonts w:ascii="Arial" w:hAnsi="Arial" w:cs="Arial"/>
                <w:sz w:val="20"/>
                <w:szCs w:val="20"/>
                <w:lang w:val="en-US"/>
              </w:rPr>
              <w:t>Betty.</w:t>
            </w:r>
            <w:r w:rsidRPr="00924864">
              <w:rPr>
                <w:rFonts w:ascii="Arial" w:hAnsi="Arial" w:cs="Arial"/>
                <w:spacing w:val="-2"/>
                <w:sz w:val="20"/>
                <w:szCs w:val="20"/>
                <w:lang w:val="en-US"/>
              </w:rPr>
              <w:t xml:space="preserve"> </w:t>
            </w:r>
            <w:r w:rsidRPr="00085A41">
              <w:rPr>
                <w:rFonts w:ascii="Arial" w:hAnsi="Arial" w:cs="Arial"/>
                <w:b/>
                <w:sz w:val="20"/>
                <w:szCs w:val="20"/>
              </w:rPr>
              <w:t>Desenhando</w:t>
            </w:r>
            <w:r w:rsidRPr="00085A41">
              <w:rPr>
                <w:rFonts w:ascii="Arial" w:hAnsi="Arial" w:cs="Arial"/>
                <w:b/>
                <w:spacing w:val="-2"/>
                <w:sz w:val="20"/>
                <w:szCs w:val="20"/>
              </w:rPr>
              <w:t xml:space="preserve"> </w:t>
            </w:r>
            <w:r w:rsidRPr="00085A41">
              <w:rPr>
                <w:rFonts w:ascii="Arial" w:hAnsi="Arial" w:cs="Arial"/>
                <w:b/>
                <w:sz w:val="20"/>
                <w:szCs w:val="20"/>
              </w:rPr>
              <w:t>com</w:t>
            </w:r>
            <w:r w:rsidRPr="00085A41">
              <w:rPr>
                <w:rFonts w:ascii="Arial" w:hAnsi="Arial" w:cs="Arial"/>
                <w:b/>
                <w:spacing w:val="-2"/>
                <w:sz w:val="20"/>
                <w:szCs w:val="20"/>
              </w:rPr>
              <w:t xml:space="preserve"> </w:t>
            </w:r>
            <w:r w:rsidRPr="00085A41">
              <w:rPr>
                <w:rFonts w:ascii="Arial" w:hAnsi="Arial" w:cs="Arial"/>
                <w:b/>
                <w:sz w:val="20"/>
                <w:szCs w:val="20"/>
              </w:rPr>
              <w:t>o</w:t>
            </w:r>
            <w:r w:rsidRPr="00085A41">
              <w:rPr>
                <w:rFonts w:ascii="Arial" w:hAnsi="Arial" w:cs="Arial"/>
                <w:b/>
                <w:spacing w:val="-2"/>
                <w:sz w:val="20"/>
                <w:szCs w:val="20"/>
              </w:rPr>
              <w:t xml:space="preserve"> </w:t>
            </w:r>
            <w:r w:rsidRPr="00085A41">
              <w:rPr>
                <w:rFonts w:ascii="Arial" w:hAnsi="Arial" w:cs="Arial"/>
                <w:b/>
                <w:sz w:val="20"/>
                <w:szCs w:val="20"/>
              </w:rPr>
              <w:t>lado</w:t>
            </w:r>
            <w:r w:rsidRPr="00085A41">
              <w:rPr>
                <w:rFonts w:ascii="Arial" w:hAnsi="Arial" w:cs="Arial"/>
                <w:b/>
                <w:spacing w:val="-2"/>
                <w:sz w:val="20"/>
                <w:szCs w:val="20"/>
              </w:rPr>
              <w:t xml:space="preserve"> </w:t>
            </w:r>
            <w:r w:rsidRPr="00085A41">
              <w:rPr>
                <w:rFonts w:ascii="Arial" w:hAnsi="Arial" w:cs="Arial"/>
                <w:b/>
                <w:sz w:val="20"/>
                <w:szCs w:val="20"/>
              </w:rPr>
              <w:t>direito</w:t>
            </w:r>
            <w:r w:rsidRPr="00085A41">
              <w:rPr>
                <w:rFonts w:ascii="Arial" w:hAnsi="Arial" w:cs="Arial"/>
                <w:b/>
                <w:spacing w:val="-4"/>
                <w:sz w:val="20"/>
                <w:szCs w:val="20"/>
              </w:rPr>
              <w:t xml:space="preserve"> </w:t>
            </w:r>
            <w:r w:rsidRPr="00085A41">
              <w:rPr>
                <w:rFonts w:ascii="Arial" w:hAnsi="Arial" w:cs="Arial"/>
                <w:b/>
                <w:sz w:val="20"/>
                <w:szCs w:val="20"/>
              </w:rPr>
              <w:t>do</w:t>
            </w:r>
            <w:r w:rsidRPr="00085A41">
              <w:rPr>
                <w:rFonts w:ascii="Arial" w:hAnsi="Arial" w:cs="Arial"/>
                <w:b/>
                <w:spacing w:val="-3"/>
                <w:sz w:val="20"/>
                <w:szCs w:val="20"/>
              </w:rPr>
              <w:t xml:space="preserve"> </w:t>
            </w:r>
            <w:r w:rsidRPr="00085A41">
              <w:rPr>
                <w:rFonts w:ascii="Arial" w:hAnsi="Arial" w:cs="Arial"/>
                <w:b/>
                <w:sz w:val="20"/>
                <w:szCs w:val="20"/>
              </w:rPr>
              <w:t>cérebro.</w:t>
            </w:r>
            <w:r w:rsidRPr="00085A41">
              <w:rPr>
                <w:rFonts w:ascii="Arial" w:hAnsi="Arial" w:cs="Arial"/>
                <w:b/>
                <w:spacing w:val="-2"/>
                <w:sz w:val="20"/>
                <w:szCs w:val="20"/>
              </w:rPr>
              <w:t xml:space="preserve"> </w:t>
            </w:r>
            <w:r w:rsidRPr="00085A41">
              <w:rPr>
                <w:rFonts w:ascii="Arial" w:hAnsi="Arial" w:cs="Arial"/>
                <w:sz w:val="20"/>
                <w:szCs w:val="20"/>
              </w:rPr>
              <w:t>Rio</w:t>
            </w:r>
            <w:r w:rsidRPr="00085A41">
              <w:rPr>
                <w:rFonts w:ascii="Arial" w:hAnsi="Arial" w:cs="Arial"/>
                <w:spacing w:val="-2"/>
                <w:sz w:val="20"/>
                <w:szCs w:val="20"/>
              </w:rPr>
              <w:t xml:space="preserve"> </w:t>
            </w:r>
            <w:r w:rsidRPr="00085A41">
              <w:rPr>
                <w:rFonts w:ascii="Arial" w:hAnsi="Arial" w:cs="Arial"/>
                <w:sz w:val="20"/>
                <w:szCs w:val="20"/>
              </w:rPr>
              <w:t>de</w:t>
            </w:r>
            <w:r w:rsidRPr="00085A41">
              <w:rPr>
                <w:rFonts w:ascii="Arial" w:hAnsi="Arial" w:cs="Arial"/>
                <w:spacing w:val="-2"/>
                <w:sz w:val="20"/>
                <w:szCs w:val="20"/>
              </w:rPr>
              <w:t xml:space="preserve"> </w:t>
            </w:r>
            <w:r w:rsidRPr="00085A41">
              <w:rPr>
                <w:rFonts w:ascii="Arial" w:hAnsi="Arial" w:cs="Arial"/>
                <w:sz w:val="20"/>
                <w:szCs w:val="20"/>
              </w:rPr>
              <w:t>Janeiro:</w:t>
            </w:r>
            <w:r w:rsidRPr="00085A41">
              <w:rPr>
                <w:rFonts w:ascii="Arial" w:hAnsi="Arial" w:cs="Arial"/>
                <w:spacing w:val="-3"/>
                <w:sz w:val="20"/>
                <w:szCs w:val="20"/>
              </w:rPr>
              <w:t xml:space="preserve"> </w:t>
            </w:r>
            <w:r w:rsidRPr="00085A41">
              <w:rPr>
                <w:rFonts w:ascii="Arial" w:hAnsi="Arial" w:cs="Arial"/>
                <w:sz w:val="20"/>
                <w:szCs w:val="20"/>
              </w:rPr>
              <w:t>Ediouro,</w:t>
            </w:r>
            <w:r w:rsidRPr="00085A41">
              <w:rPr>
                <w:rFonts w:ascii="Arial" w:hAnsi="Arial" w:cs="Arial"/>
                <w:spacing w:val="-57"/>
                <w:sz w:val="20"/>
                <w:szCs w:val="20"/>
              </w:rPr>
              <w:t xml:space="preserve"> </w:t>
            </w:r>
            <w:r w:rsidRPr="00085A41">
              <w:rPr>
                <w:rFonts w:ascii="Arial" w:hAnsi="Arial" w:cs="Arial"/>
                <w:sz w:val="20"/>
                <w:szCs w:val="20"/>
              </w:rPr>
              <w:t>2003. 163 p. ISBN 8500013486.</w:t>
            </w:r>
          </w:p>
          <w:p w14:paraId="00ECE51C"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DELGADO</w:t>
            </w:r>
            <w:r w:rsidRPr="00085A41">
              <w:rPr>
                <w:rFonts w:ascii="Arial" w:hAnsi="Arial" w:cs="Arial"/>
                <w:spacing w:val="-6"/>
                <w:sz w:val="20"/>
                <w:szCs w:val="20"/>
              </w:rPr>
              <w:t xml:space="preserve"> </w:t>
            </w:r>
            <w:r w:rsidRPr="00085A41">
              <w:rPr>
                <w:rFonts w:ascii="Arial" w:hAnsi="Arial" w:cs="Arial"/>
                <w:sz w:val="20"/>
                <w:szCs w:val="20"/>
              </w:rPr>
              <w:t>YANES,</w:t>
            </w:r>
            <w:r w:rsidRPr="00085A41">
              <w:rPr>
                <w:rFonts w:ascii="Arial" w:hAnsi="Arial" w:cs="Arial"/>
                <w:spacing w:val="-5"/>
                <w:sz w:val="20"/>
                <w:szCs w:val="20"/>
              </w:rPr>
              <w:t xml:space="preserve"> </w:t>
            </w:r>
            <w:r w:rsidRPr="00085A41">
              <w:rPr>
                <w:rFonts w:ascii="Arial" w:hAnsi="Arial" w:cs="Arial"/>
                <w:sz w:val="20"/>
                <w:szCs w:val="20"/>
              </w:rPr>
              <w:t>Magali;</w:t>
            </w:r>
            <w:r w:rsidRPr="00085A41">
              <w:rPr>
                <w:rFonts w:ascii="Arial" w:hAnsi="Arial" w:cs="Arial"/>
                <w:spacing w:val="-5"/>
                <w:sz w:val="20"/>
                <w:szCs w:val="20"/>
              </w:rPr>
              <w:t xml:space="preserve"> </w:t>
            </w:r>
            <w:r w:rsidRPr="00085A41">
              <w:rPr>
                <w:rFonts w:ascii="Arial" w:hAnsi="Arial" w:cs="Arial"/>
                <w:sz w:val="20"/>
                <w:szCs w:val="20"/>
              </w:rPr>
              <w:t>REDONDO</w:t>
            </w:r>
            <w:r w:rsidRPr="00085A41">
              <w:rPr>
                <w:rFonts w:ascii="Arial" w:hAnsi="Arial" w:cs="Arial"/>
                <w:spacing w:val="-5"/>
                <w:sz w:val="20"/>
                <w:szCs w:val="20"/>
              </w:rPr>
              <w:t xml:space="preserve"> </w:t>
            </w:r>
            <w:r w:rsidRPr="00085A41">
              <w:rPr>
                <w:rFonts w:ascii="Arial" w:hAnsi="Arial" w:cs="Arial"/>
                <w:sz w:val="20"/>
                <w:szCs w:val="20"/>
              </w:rPr>
              <w:t>DOMÍNGUEZ,</w:t>
            </w:r>
            <w:r w:rsidRPr="00085A41">
              <w:rPr>
                <w:rFonts w:ascii="Arial" w:hAnsi="Arial" w:cs="Arial"/>
                <w:spacing w:val="-5"/>
                <w:sz w:val="20"/>
                <w:szCs w:val="20"/>
              </w:rPr>
              <w:t xml:space="preserve"> </w:t>
            </w:r>
            <w:r w:rsidRPr="00085A41">
              <w:rPr>
                <w:rFonts w:ascii="Arial" w:hAnsi="Arial" w:cs="Arial"/>
                <w:sz w:val="20"/>
                <w:szCs w:val="20"/>
              </w:rPr>
              <w:t>Ernest.</w:t>
            </w:r>
            <w:r w:rsidRPr="00085A41">
              <w:rPr>
                <w:rFonts w:ascii="Arial" w:hAnsi="Arial" w:cs="Arial"/>
                <w:spacing w:val="-4"/>
                <w:sz w:val="20"/>
                <w:szCs w:val="20"/>
              </w:rPr>
              <w:t xml:space="preserve"> </w:t>
            </w:r>
            <w:r w:rsidRPr="00085A41">
              <w:rPr>
                <w:rFonts w:ascii="Arial" w:hAnsi="Arial" w:cs="Arial"/>
                <w:b/>
                <w:sz w:val="20"/>
                <w:szCs w:val="20"/>
              </w:rPr>
              <w:t>Desenho</w:t>
            </w:r>
            <w:r w:rsidRPr="00085A41">
              <w:rPr>
                <w:rFonts w:ascii="Arial" w:hAnsi="Arial" w:cs="Arial"/>
                <w:b/>
                <w:spacing w:val="-5"/>
                <w:sz w:val="20"/>
                <w:szCs w:val="20"/>
              </w:rPr>
              <w:t xml:space="preserve"> </w:t>
            </w:r>
            <w:r w:rsidRPr="00085A41">
              <w:rPr>
                <w:rFonts w:ascii="Arial" w:hAnsi="Arial" w:cs="Arial"/>
                <w:b/>
                <w:sz w:val="20"/>
                <w:szCs w:val="20"/>
              </w:rPr>
              <w:t>livre</w:t>
            </w:r>
            <w:r w:rsidRPr="00085A41">
              <w:rPr>
                <w:rFonts w:ascii="Arial" w:hAnsi="Arial" w:cs="Arial"/>
                <w:b/>
                <w:spacing w:val="-4"/>
                <w:sz w:val="20"/>
                <w:szCs w:val="20"/>
              </w:rPr>
              <w:t xml:space="preserve"> </w:t>
            </w:r>
            <w:r w:rsidRPr="00085A41">
              <w:rPr>
                <w:rFonts w:ascii="Arial" w:hAnsi="Arial" w:cs="Arial"/>
                <w:b/>
                <w:sz w:val="20"/>
                <w:szCs w:val="20"/>
              </w:rPr>
              <w:t>para</w:t>
            </w:r>
            <w:r w:rsidRPr="00085A41">
              <w:rPr>
                <w:rFonts w:ascii="Arial" w:hAnsi="Arial" w:cs="Arial"/>
                <w:b/>
                <w:spacing w:val="-57"/>
                <w:sz w:val="20"/>
                <w:szCs w:val="20"/>
              </w:rPr>
              <w:t xml:space="preserve"> </w:t>
            </w:r>
            <w:r w:rsidRPr="00085A41">
              <w:rPr>
                <w:rFonts w:ascii="Arial" w:hAnsi="Arial" w:cs="Arial"/>
                <w:b/>
                <w:sz w:val="20"/>
                <w:szCs w:val="20"/>
              </w:rPr>
              <w:t xml:space="preserve">arquitectos. </w:t>
            </w:r>
            <w:r w:rsidRPr="00085A41">
              <w:rPr>
                <w:rFonts w:ascii="Arial" w:hAnsi="Arial" w:cs="Arial"/>
                <w:sz w:val="20"/>
                <w:szCs w:val="20"/>
              </w:rPr>
              <w:t>Barcelona: Estampa, 2004. 191 p. (Aula de desenho profissional). ISBN</w:t>
            </w:r>
            <w:r w:rsidRPr="00085A41">
              <w:rPr>
                <w:rFonts w:ascii="Arial" w:hAnsi="Arial" w:cs="Arial"/>
                <w:spacing w:val="1"/>
                <w:sz w:val="20"/>
                <w:szCs w:val="20"/>
              </w:rPr>
              <w:t xml:space="preserve"> </w:t>
            </w:r>
            <w:r w:rsidRPr="00085A41">
              <w:rPr>
                <w:rFonts w:ascii="Arial" w:hAnsi="Arial" w:cs="Arial"/>
                <w:sz w:val="20"/>
                <w:szCs w:val="20"/>
              </w:rPr>
              <w:t>9789723320404.</w:t>
            </w:r>
          </w:p>
          <w:p w14:paraId="1B1E0D82" w14:textId="77777777" w:rsidR="003E3097" w:rsidRPr="00924864" w:rsidRDefault="003E3097" w:rsidP="00155F2B">
            <w:pPr>
              <w:jc w:val="both"/>
              <w:rPr>
                <w:rFonts w:ascii="Arial" w:hAnsi="Arial" w:cs="Arial"/>
                <w:sz w:val="20"/>
                <w:szCs w:val="20"/>
                <w:lang w:val="en-US"/>
              </w:rPr>
            </w:pPr>
            <w:r w:rsidRPr="00085A41">
              <w:rPr>
                <w:rFonts w:ascii="Arial" w:hAnsi="Arial" w:cs="Arial"/>
                <w:sz w:val="20"/>
                <w:szCs w:val="20"/>
              </w:rPr>
              <w:t>CHING,</w:t>
            </w:r>
            <w:r w:rsidRPr="00085A41">
              <w:rPr>
                <w:rFonts w:ascii="Arial" w:hAnsi="Arial" w:cs="Arial"/>
                <w:spacing w:val="-2"/>
                <w:sz w:val="20"/>
                <w:szCs w:val="20"/>
              </w:rPr>
              <w:t xml:space="preserve"> </w:t>
            </w:r>
            <w:r w:rsidRPr="00085A41">
              <w:rPr>
                <w:rFonts w:ascii="Arial" w:hAnsi="Arial" w:cs="Arial"/>
                <w:sz w:val="20"/>
                <w:szCs w:val="20"/>
              </w:rPr>
              <w:t>Frank.</w:t>
            </w:r>
            <w:r w:rsidRPr="00085A41">
              <w:rPr>
                <w:rFonts w:ascii="Arial" w:hAnsi="Arial" w:cs="Arial"/>
                <w:spacing w:val="-2"/>
                <w:sz w:val="20"/>
                <w:szCs w:val="20"/>
              </w:rPr>
              <w:t xml:space="preserve"> </w:t>
            </w:r>
            <w:r w:rsidRPr="00085A41">
              <w:rPr>
                <w:rFonts w:ascii="Arial" w:hAnsi="Arial" w:cs="Arial"/>
                <w:b/>
                <w:sz w:val="20"/>
                <w:szCs w:val="20"/>
              </w:rPr>
              <w:t>Representação</w:t>
            </w:r>
            <w:r w:rsidRPr="00085A41">
              <w:rPr>
                <w:rFonts w:ascii="Arial" w:hAnsi="Arial" w:cs="Arial"/>
                <w:b/>
                <w:spacing w:val="-2"/>
                <w:sz w:val="20"/>
                <w:szCs w:val="20"/>
              </w:rPr>
              <w:t xml:space="preserve"> </w:t>
            </w:r>
            <w:r w:rsidRPr="00085A41">
              <w:rPr>
                <w:rFonts w:ascii="Arial" w:hAnsi="Arial" w:cs="Arial"/>
                <w:b/>
                <w:sz w:val="20"/>
                <w:szCs w:val="20"/>
              </w:rPr>
              <w:t>gráfica</w:t>
            </w:r>
            <w:r w:rsidRPr="00085A41">
              <w:rPr>
                <w:rFonts w:ascii="Arial" w:hAnsi="Arial" w:cs="Arial"/>
                <w:b/>
                <w:spacing w:val="-1"/>
                <w:sz w:val="20"/>
                <w:szCs w:val="20"/>
              </w:rPr>
              <w:t xml:space="preserve"> </w:t>
            </w:r>
            <w:r w:rsidRPr="00085A41">
              <w:rPr>
                <w:rFonts w:ascii="Arial" w:hAnsi="Arial" w:cs="Arial"/>
                <w:b/>
                <w:sz w:val="20"/>
                <w:szCs w:val="20"/>
              </w:rPr>
              <w:t>em</w:t>
            </w:r>
            <w:r w:rsidRPr="00085A41">
              <w:rPr>
                <w:rFonts w:ascii="Arial" w:hAnsi="Arial" w:cs="Arial"/>
                <w:b/>
                <w:spacing w:val="-2"/>
                <w:sz w:val="20"/>
                <w:szCs w:val="20"/>
              </w:rPr>
              <w:t xml:space="preserve"> </w:t>
            </w:r>
            <w:r w:rsidRPr="00085A41">
              <w:rPr>
                <w:rFonts w:ascii="Arial" w:hAnsi="Arial" w:cs="Arial"/>
                <w:b/>
                <w:sz w:val="20"/>
                <w:szCs w:val="20"/>
              </w:rPr>
              <w:t>arquitetura.</w:t>
            </w:r>
            <w:r w:rsidRPr="00085A41">
              <w:rPr>
                <w:rFonts w:ascii="Arial" w:hAnsi="Arial" w:cs="Arial"/>
                <w:b/>
                <w:spacing w:val="-1"/>
                <w:sz w:val="20"/>
                <w:szCs w:val="20"/>
              </w:rPr>
              <w:t xml:space="preserve"> </w:t>
            </w:r>
            <w:r w:rsidRPr="00924864">
              <w:rPr>
                <w:rFonts w:ascii="Arial" w:hAnsi="Arial" w:cs="Arial"/>
                <w:sz w:val="20"/>
                <w:szCs w:val="20"/>
                <w:lang w:val="en-US"/>
              </w:rPr>
              <w:t>3.</w:t>
            </w:r>
            <w:r w:rsidRPr="00924864">
              <w:rPr>
                <w:rFonts w:ascii="Arial" w:hAnsi="Arial" w:cs="Arial"/>
                <w:spacing w:val="-2"/>
                <w:sz w:val="20"/>
                <w:szCs w:val="20"/>
                <w:lang w:val="en-US"/>
              </w:rPr>
              <w:t xml:space="preserve"> </w:t>
            </w:r>
            <w:r w:rsidRPr="00924864">
              <w:rPr>
                <w:rFonts w:ascii="Arial" w:hAnsi="Arial" w:cs="Arial"/>
                <w:sz w:val="20"/>
                <w:szCs w:val="20"/>
                <w:lang w:val="en-US"/>
              </w:rPr>
              <w:t>ed.</w:t>
            </w:r>
            <w:r w:rsidRPr="00924864">
              <w:rPr>
                <w:rFonts w:ascii="Arial" w:hAnsi="Arial" w:cs="Arial"/>
                <w:spacing w:val="-1"/>
                <w:sz w:val="20"/>
                <w:szCs w:val="20"/>
                <w:lang w:val="en-US"/>
              </w:rPr>
              <w:t xml:space="preserve"> </w:t>
            </w:r>
            <w:r w:rsidRPr="00924864">
              <w:rPr>
                <w:rFonts w:ascii="Arial" w:hAnsi="Arial" w:cs="Arial"/>
                <w:sz w:val="20"/>
                <w:szCs w:val="20"/>
                <w:lang w:val="en-US"/>
              </w:rPr>
              <w:t>Porto</w:t>
            </w:r>
            <w:r w:rsidRPr="00924864">
              <w:rPr>
                <w:rFonts w:ascii="Arial" w:hAnsi="Arial" w:cs="Arial"/>
                <w:spacing w:val="-2"/>
                <w:sz w:val="20"/>
                <w:szCs w:val="20"/>
                <w:lang w:val="en-US"/>
              </w:rPr>
              <w:t xml:space="preserve"> </w:t>
            </w:r>
            <w:r w:rsidRPr="00924864">
              <w:rPr>
                <w:rFonts w:ascii="Arial" w:hAnsi="Arial" w:cs="Arial"/>
                <w:sz w:val="20"/>
                <w:szCs w:val="20"/>
                <w:lang w:val="en-US"/>
              </w:rPr>
              <w:t>Alegre:</w:t>
            </w:r>
            <w:r w:rsidRPr="00924864">
              <w:rPr>
                <w:rFonts w:ascii="Arial" w:hAnsi="Arial" w:cs="Arial"/>
                <w:spacing w:val="-1"/>
                <w:sz w:val="20"/>
                <w:szCs w:val="20"/>
                <w:lang w:val="en-US"/>
              </w:rPr>
              <w:t xml:space="preserve"> </w:t>
            </w:r>
            <w:r w:rsidRPr="00924864">
              <w:rPr>
                <w:rFonts w:ascii="Arial" w:hAnsi="Arial" w:cs="Arial"/>
                <w:sz w:val="20"/>
                <w:szCs w:val="20"/>
                <w:lang w:val="en-US"/>
              </w:rPr>
              <w:t>Bookman,</w:t>
            </w:r>
            <w:r w:rsidRPr="00924864">
              <w:rPr>
                <w:rFonts w:ascii="Arial" w:hAnsi="Arial" w:cs="Arial"/>
                <w:spacing w:val="-57"/>
                <w:sz w:val="20"/>
                <w:szCs w:val="20"/>
                <w:lang w:val="en-US"/>
              </w:rPr>
              <w:t xml:space="preserve"> </w:t>
            </w:r>
            <w:r w:rsidRPr="00924864">
              <w:rPr>
                <w:rFonts w:ascii="Arial" w:hAnsi="Arial" w:cs="Arial"/>
                <w:sz w:val="20"/>
                <w:szCs w:val="20"/>
                <w:lang w:val="en-US"/>
              </w:rPr>
              <w:t>2000. 192 p ISBN 9788573075267 (broch.).</w:t>
            </w:r>
          </w:p>
          <w:p w14:paraId="6AF8FFC1" w14:textId="77777777" w:rsidR="003E3097" w:rsidRPr="00085A41" w:rsidRDefault="003E3097" w:rsidP="00155F2B">
            <w:pPr>
              <w:jc w:val="both"/>
              <w:rPr>
                <w:rFonts w:ascii="Arial" w:hAnsi="Arial" w:cs="Arial"/>
                <w:b/>
                <w:sz w:val="20"/>
                <w:szCs w:val="20"/>
              </w:rPr>
            </w:pPr>
            <w:r w:rsidRPr="00085A41">
              <w:rPr>
                <w:rFonts w:ascii="Arial" w:hAnsi="Arial" w:cs="Arial"/>
                <w:sz w:val="20"/>
                <w:szCs w:val="20"/>
              </w:rPr>
              <w:t>CHING,</w:t>
            </w:r>
            <w:r w:rsidRPr="00085A41">
              <w:rPr>
                <w:rFonts w:ascii="Arial" w:hAnsi="Arial" w:cs="Arial"/>
                <w:spacing w:val="-4"/>
                <w:sz w:val="20"/>
                <w:szCs w:val="20"/>
              </w:rPr>
              <w:t xml:space="preserve"> </w:t>
            </w:r>
            <w:r w:rsidRPr="00085A41">
              <w:rPr>
                <w:rFonts w:ascii="Arial" w:hAnsi="Arial" w:cs="Arial"/>
                <w:sz w:val="20"/>
                <w:szCs w:val="20"/>
              </w:rPr>
              <w:t>Frank;</w:t>
            </w:r>
            <w:r w:rsidRPr="00085A41">
              <w:rPr>
                <w:rFonts w:ascii="Arial" w:hAnsi="Arial" w:cs="Arial"/>
                <w:spacing w:val="-5"/>
                <w:sz w:val="20"/>
                <w:szCs w:val="20"/>
              </w:rPr>
              <w:t xml:space="preserve"> </w:t>
            </w:r>
            <w:r w:rsidRPr="00085A41">
              <w:rPr>
                <w:rFonts w:ascii="Arial" w:hAnsi="Arial" w:cs="Arial"/>
                <w:sz w:val="20"/>
                <w:szCs w:val="20"/>
              </w:rPr>
              <w:t>JUROSZEK,</w:t>
            </w:r>
            <w:r w:rsidRPr="00085A41">
              <w:rPr>
                <w:rFonts w:ascii="Arial" w:hAnsi="Arial" w:cs="Arial"/>
                <w:spacing w:val="-3"/>
                <w:sz w:val="20"/>
                <w:szCs w:val="20"/>
              </w:rPr>
              <w:t xml:space="preserve"> </w:t>
            </w:r>
            <w:r w:rsidRPr="00085A41">
              <w:rPr>
                <w:rFonts w:ascii="Arial" w:hAnsi="Arial" w:cs="Arial"/>
                <w:sz w:val="20"/>
                <w:szCs w:val="20"/>
              </w:rPr>
              <w:t>Steven</w:t>
            </w:r>
            <w:r w:rsidRPr="00085A41">
              <w:rPr>
                <w:rFonts w:ascii="Arial" w:hAnsi="Arial" w:cs="Arial"/>
                <w:spacing w:val="-5"/>
                <w:sz w:val="20"/>
                <w:szCs w:val="20"/>
              </w:rPr>
              <w:t xml:space="preserve"> </w:t>
            </w:r>
            <w:r w:rsidRPr="00085A41">
              <w:rPr>
                <w:rFonts w:ascii="Arial" w:hAnsi="Arial" w:cs="Arial"/>
                <w:sz w:val="20"/>
                <w:szCs w:val="20"/>
              </w:rPr>
              <w:t>P.</w:t>
            </w:r>
            <w:r w:rsidRPr="00085A41">
              <w:rPr>
                <w:rFonts w:ascii="Arial" w:hAnsi="Arial" w:cs="Arial"/>
                <w:spacing w:val="-4"/>
                <w:sz w:val="20"/>
                <w:szCs w:val="20"/>
              </w:rPr>
              <w:t xml:space="preserve"> </w:t>
            </w:r>
            <w:r w:rsidRPr="00085A41">
              <w:rPr>
                <w:rFonts w:ascii="Arial" w:hAnsi="Arial" w:cs="Arial"/>
                <w:b/>
                <w:sz w:val="20"/>
                <w:szCs w:val="20"/>
              </w:rPr>
              <w:t>Representação</w:t>
            </w:r>
            <w:r w:rsidRPr="00085A41">
              <w:rPr>
                <w:rFonts w:ascii="Arial" w:hAnsi="Arial" w:cs="Arial"/>
                <w:b/>
                <w:spacing w:val="-5"/>
                <w:sz w:val="20"/>
                <w:szCs w:val="20"/>
              </w:rPr>
              <w:t xml:space="preserve"> </w:t>
            </w:r>
            <w:r w:rsidRPr="00085A41">
              <w:rPr>
                <w:rFonts w:ascii="Arial" w:hAnsi="Arial" w:cs="Arial"/>
                <w:b/>
                <w:sz w:val="20"/>
                <w:szCs w:val="20"/>
              </w:rPr>
              <w:t>gráfica</w:t>
            </w:r>
            <w:r w:rsidRPr="00085A41">
              <w:rPr>
                <w:rFonts w:ascii="Arial" w:hAnsi="Arial" w:cs="Arial"/>
                <w:b/>
                <w:spacing w:val="-3"/>
                <w:sz w:val="20"/>
                <w:szCs w:val="20"/>
              </w:rPr>
              <w:t xml:space="preserve"> </w:t>
            </w:r>
            <w:r w:rsidRPr="00085A41">
              <w:rPr>
                <w:rFonts w:ascii="Arial" w:hAnsi="Arial" w:cs="Arial"/>
                <w:b/>
                <w:sz w:val="20"/>
                <w:szCs w:val="20"/>
              </w:rPr>
              <w:t>para</w:t>
            </w:r>
            <w:r w:rsidRPr="00085A41">
              <w:rPr>
                <w:rFonts w:ascii="Arial" w:hAnsi="Arial" w:cs="Arial"/>
                <w:b/>
                <w:spacing w:val="-5"/>
                <w:sz w:val="20"/>
                <w:szCs w:val="20"/>
              </w:rPr>
              <w:t xml:space="preserve"> </w:t>
            </w:r>
            <w:r w:rsidRPr="00085A41">
              <w:rPr>
                <w:rFonts w:ascii="Arial" w:hAnsi="Arial" w:cs="Arial"/>
                <w:b/>
                <w:sz w:val="20"/>
                <w:szCs w:val="20"/>
              </w:rPr>
              <w:t>desenho</w:t>
            </w:r>
            <w:r w:rsidRPr="00085A41">
              <w:rPr>
                <w:rFonts w:ascii="Arial" w:hAnsi="Arial" w:cs="Arial"/>
                <w:b/>
                <w:spacing w:val="-4"/>
                <w:sz w:val="20"/>
                <w:szCs w:val="20"/>
              </w:rPr>
              <w:t xml:space="preserve"> </w:t>
            </w:r>
            <w:r w:rsidRPr="00085A41">
              <w:rPr>
                <w:rFonts w:ascii="Arial" w:hAnsi="Arial" w:cs="Arial"/>
                <w:b/>
                <w:sz w:val="20"/>
                <w:szCs w:val="20"/>
              </w:rPr>
              <w:t>e</w:t>
            </w:r>
            <w:r w:rsidRPr="00085A41">
              <w:rPr>
                <w:rFonts w:ascii="Arial" w:hAnsi="Arial" w:cs="Arial"/>
                <w:b/>
                <w:spacing w:val="-57"/>
                <w:sz w:val="20"/>
                <w:szCs w:val="20"/>
              </w:rPr>
              <w:t xml:space="preserve"> </w:t>
            </w:r>
            <w:r w:rsidRPr="00085A41">
              <w:rPr>
                <w:rFonts w:ascii="Arial" w:hAnsi="Arial" w:cs="Arial"/>
                <w:b/>
                <w:sz w:val="20"/>
                <w:szCs w:val="20"/>
              </w:rPr>
              <w:t>projeto.</w:t>
            </w:r>
            <w:r w:rsidRPr="00085A41">
              <w:rPr>
                <w:rFonts w:ascii="Arial" w:hAnsi="Arial" w:cs="Arial"/>
                <w:b/>
                <w:spacing w:val="-2"/>
                <w:sz w:val="20"/>
                <w:szCs w:val="20"/>
              </w:rPr>
              <w:t xml:space="preserve"> </w:t>
            </w:r>
            <w:r w:rsidRPr="00085A41">
              <w:rPr>
                <w:rFonts w:ascii="Arial" w:hAnsi="Arial" w:cs="Arial"/>
                <w:sz w:val="20"/>
                <w:szCs w:val="20"/>
              </w:rPr>
              <w:t>Barcelona:</w:t>
            </w:r>
            <w:r w:rsidRPr="00085A41">
              <w:rPr>
                <w:rFonts w:ascii="Arial" w:hAnsi="Arial" w:cs="Arial"/>
                <w:spacing w:val="-1"/>
                <w:sz w:val="20"/>
                <w:szCs w:val="20"/>
              </w:rPr>
              <w:t xml:space="preserve"> </w:t>
            </w:r>
            <w:r w:rsidRPr="00085A41">
              <w:rPr>
                <w:rFonts w:ascii="Arial" w:hAnsi="Arial" w:cs="Arial"/>
                <w:sz w:val="20"/>
                <w:szCs w:val="20"/>
              </w:rPr>
              <w:t>G.</w:t>
            </w:r>
            <w:r w:rsidRPr="00085A41">
              <w:rPr>
                <w:rFonts w:ascii="Arial" w:hAnsi="Arial" w:cs="Arial"/>
                <w:spacing w:val="-1"/>
                <w:sz w:val="20"/>
                <w:szCs w:val="20"/>
              </w:rPr>
              <w:t xml:space="preserve"> </w:t>
            </w:r>
            <w:r w:rsidRPr="00085A41">
              <w:rPr>
                <w:rFonts w:ascii="Arial" w:hAnsi="Arial" w:cs="Arial"/>
                <w:sz w:val="20"/>
                <w:szCs w:val="20"/>
              </w:rPr>
              <w:t>Gili,</w:t>
            </w:r>
            <w:r w:rsidRPr="00085A41">
              <w:rPr>
                <w:rFonts w:ascii="Arial" w:hAnsi="Arial" w:cs="Arial"/>
                <w:spacing w:val="-2"/>
                <w:sz w:val="20"/>
                <w:szCs w:val="20"/>
              </w:rPr>
              <w:t xml:space="preserve"> </w:t>
            </w:r>
            <w:r w:rsidRPr="00085A41">
              <w:rPr>
                <w:rFonts w:ascii="Arial" w:hAnsi="Arial" w:cs="Arial"/>
                <w:sz w:val="20"/>
                <w:szCs w:val="20"/>
              </w:rPr>
              <w:t>c2001. 345</w:t>
            </w:r>
            <w:r w:rsidRPr="00085A41">
              <w:rPr>
                <w:rFonts w:ascii="Arial" w:hAnsi="Arial" w:cs="Arial"/>
                <w:spacing w:val="-1"/>
                <w:sz w:val="20"/>
                <w:szCs w:val="20"/>
              </w:rPr>
              <w:t xml:space="preserve"> </w:t>
            </w:r>
            <w:r w:rsidRPr="00085A41">
              <w:rPr>
                <w:rFonts w:ascii="Arial" w:hAnsi="Arial" w:cs="Arial"/>
                <w:sz w:val="20"/>
                <w:szCs w:val="20"/>
              </w:rPr>
              <w:t>p. ISBN</w:t>
            </w:r>
            <w:r w:rsidRPr="00085A41">
              <w:rPr>
                <w:rFonts w:ascii="Arial" w:hAnsi="Arial" w:cs="Arial"/>
                <w:spacing w:val="-1"/>
                <w:sz w:val="20"/>
                <w:szCs w:val="20"/>
              </w:rPr>
              <w:t xml:space="preserve"> </w:t>
            </w:r>
            <w:r w:rsidRPr="00085A41">
              <w:rPr>
                <w:rFonts w:ascii="Arial" w:hAnsi="Arial" w:cs="Arial"/>
                <w:sz w:val="20"/>
                <w:szCs w:val="20"/>
              </w:rPr>
              <w:t>8425218489 (broch.).</w:t>
            </w:r>
          </w:p>
        </w:tc>
      </w:tr>
      <w:tr w:rsidR="003E3097" w:rsidRPr="00085A41" w14:paraId="19BAF364" w14:textId="77777777" w:rsidTr="00155F2B">
        <w:tc>
          <w:tcPr>
            <w:tcW w:w="2127" w:type="dxa"/>
          </w:tcPr>
          <w:p w14:paraId="1540AB3A" w14:textId="77777777" w:rsidR="000316C6" w:rsidRPr="00085A41" w:rsidRDefault="000316C6" w:rsidP="00155F2B">
            <w:pPr>
              <w:tabs>
                <w:tab w:val="left" w:pos="615"/>
              </w:tabs>
              <w:jc w:val="center"/>
              <w:rPr>
                <w:rFonts w:ascii="Arial" w:hAnsi="Arial" w:cs="Arial"/>
                <w:b/>
                <w:sz w:val="20"/>
                <w:szCs w:val="20"/>
                <w:shd w:val="clear" w:color="auto" w:fill="FFFFFF"/>
              </w:rPr>
            </w:pPr>
          </w:p>
          <w:p w14:paraId="23767001" w14:textId="77777777" w:rsidR="000316C6" w:rsidRPr="00085A41" w:rsidRDefault="000316C6" w:rsidP="00155F2B">
            <w:pPr>
              <w:tabs>
                <w:tab w:val="left" w:pos="615"/>
              </w:tabs>
              <w:jc w:val="center"/>
              <w:rPr>
                <w:rFonts w:ascii="Arial" w:hAnsi="Arial" w:cs="Arial"/>
                <w:b/>
                <w:sz w:val="20"/>
                <w:szCs w:val="20"/>
                <w:shd w:val="clear" w:color="auto" w:fill="FFFFFF"/>
              </w:rPr>
            </w:pPr>
          </w:p>
          <w:p w14:paraId="34285BD3" w14:textId="77777777" w:rsidR="000316C6" w:rsidRPr="00085A41" w:rsidRDefault="000316C6" w:rsidP="00155F2B">
            <w:pPr>
              <w:tabs>
                <w:tab w:val="left" w:pos="615"/>
              </w:tabs>
              <w:jc w:val="center"/>
              <w:rPr>
                <w:rFonts w:ascii="Arial" w:hAnsi="Arial" w:cs="Arial"/>
                <w:b/>
                <w:sz w:val="20"/>
                <w:szCs w:val="20"/>
                <w:shd w:val="clear" w:color="auto" w:fill="FFFFFF"/>
              </w:rPr>
            </w:pPr>
          </w:p>
          <w:p w14:paraId="41A2605E" w14:textId="11B3A75D" w:rsidR="003E3097" w:rsidRPr="00085A41" w:rsidRDefault="003E3097" w:rsidP="00155F2B">
            <w:pPr>
              <w:tabs>
                <w:tab w:val="left" w:pos="615"/>
              </w:tabs>
              <w:jc w:val="center"/>
              <w:rPr>
                <w:rFonts w:ascii="Arial" w:hAnsi="Arial" w:cs="Arial"/>
                <w:b/>
                <w:sz w:val="20"/>
                <w:szCs w:val="20"/>
              </w:rPr>
            </w:pPr>
            <w:r w:rsidRPr="00085A41">
              <w:rPr>
                <w:rFonts w:ascii="Arial" w:hAnsi="Arial" w:cs="Arial"/>
                <w:b/>
                <w:sz w:val="20"/>
                <w:szCs w:val="20"/>
                <w:shd w:val="clear" w:color="auto" w:fill="FFFFFF"/>
              </w:rPr>
              <w:t>Planejamento e Projeto Urbano e Regional</w:t>
            </w:r>
          </w:p>
        </w:tc>
        <w:tc>
          <w:tcPr>
            <w:tcW w:w="7229" w:type="dxa"/>
          </w:tcPr>
          <w:p w14:paraId="0D57C14E"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7A9F87ED" w14:textId="77777777" w:rsidR="003E3097" w:rsidRPr="00085A41" w:rsidRDefault="003E3097" w:rsidP="00155F2B">
            <w:pPr>
              <w:widowControl w:val="0"/>
              <w:tabs>
                <w:tab w:val="left" w:pos="708"/>
              </w:tabs>
              <w:suppressAutoHyphens w:val="0"/>
              <w:autoSpaceDE w:val="0"/>
              <w:autoSpaceDN w:val="0"/>
              <w:jc w:val="both"/>
              <w:rPr>
                <w:rFonts w:ascii="Arial" w:hAnsi="Arial" w:cs="Arial"/>
                <w:sz w:val="20"/>
                <w:szCs w:val="20"/>
              </w:rPr>
            </w:pPr>
            <w:r w:rsidRPr="00085A41">
              <w:rPr>
                <w:rFonts w:ascii="Arial" w:hAnsi="Arial" w:cs="Arial"/>
                <w:sz w:val="20"/>
                <w:szCs w:val="20"/>
              </w:rPr>
              <w:t>Relação entre ser humano e ambiente: interação e intervenção. Representações</w:t>
            </w:r>
            <w:r w:rsidRPr="00085A41">
              <w:rPr>
                <w:rFonts w:ascii="Arial" w:hAnsi="Arial" w:cs="Arial"/>
                <w:spacing w:val="1"/>
                <w:sz w:val="20"/>
                <w:szCs w:val="20"/>
              </w:rPr>
              <w:t xml:space="preserve"> </w:t>
            </w:r>
            <w:r w:rsidRPr="00085A41">
              <w:rPr>
                <w:rFonts w:ascii="Arial" w:hAnsi="Arial" w:cs="Arial"/>
                <w:sz w:val="20"/>
                <w:szCs w:val="20"/>
              </w:rPr>
              <w:t>sociais</w:t>
            </w:r>
            <w:r w:rsidRPr="00085A41">
              <w:rPr>
                <w:rFonts w:ascii="Arial" w:hAnsi="Arial" w:cs="Arial"/>
                <w:spacing w:val="-3"/>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fundamentos</w:t>
            </w:r>
            <w:r w:rsidRPr="00085A41">
              <w:rPr>
                <w:rFonts w:ascii="Arial" w:hAnsi="Arial" w:cs="Arial"/>
                <w:spacing w:val="-2"/>
                <w:sz w:val="20"/>
                <w:szCs w:val="20"/>
              </w:rPr>
              <w:t xml:space="preserve"> </w:t>
            </w:r>
            <w:r w:rsidRPr="00085A41">
              <w:rPr>
                <w:rFonts w:ascii="Arial" w:hAnsi="Arial" w:cs="Arial"/>
                <w:sz w:val="20"/>
                <w:szCs w:val="20"/>
              </w:rPr>
              <w:t>da</w:t>
            </w:r>
            <w:r w:rsidRPr="00085A41">
              <w:rPr>
                <w:rFonts w:ascii="Arial" w:hAnsi="Arial" w:cs="Arial"/>
                <w:spacing w:val="-2"/>
                <w:sz w:val="20"/>
                <w:szCs w:val="20"/>
              </w:rPr>
              <w:t xml:space="preserve"> </w:t>
            </w:r>
            <w:r w:rsidRPr="00085A41">
              <w:rPr>
                <w:rFonts w:ascii="Arial" w:hAnsi="Arial" w:cs="Arial"/>
                <w:sz w:val="20"/>
                <w:szCs w:val="20"/>
              </w:rPr>
              <w:t>percepção</w:t>
            </w:r>
            <w:r w:rsidRPr="00085A41">
              <w:rPr>
                <w:rFonts w:ascii="Arial" w:hAnsi="Arial" w:cs="Arial"/>
                <w:spacing w:val="-2"/>
                <w:sz w:val="20"/>
                <w:szCs w:val="20"/>
              </w:rPr>
              <w:t xml:space="preserve"> </w:t>
            </w:r>
            <w:r w:rsidRPr="00085A41">
              <w:rPr>
                <w:rFonts w:ascii="Arial" w:hAnsi="Arial" w:cs="Arial"/>
                <w:sz w:val="20"/>
                <w:szCs w:val="20"/>
              </w:rPr>
              <w:t>ambiental.</w:t>
            </w:r>
            <w:r w:rsidRPr="00085A41">
              <w:rPr>
                <w:rFonts w:ascii="Arial" w:hAnsi="Arial" w:cs="Arial"/>
                <w:spacing w:val="-2"/>
                <w:sz w:val="20"/>
                <w:szCs w:val="20"/>
              </w:rPr>
              <w:t xml:space="preserve"> </w:t>
            </w:r>
            <w:r w:rsidRPr="00085A41">
              <w:rPr>
                <w:rFonts w:ascii="Arial" w:hAnsi="Arial" w:cs="Arial"/>
                <w:sz w:val="20"/>
                <w:szCs w:val="20"/>
              </w:rPr>
              <w:t>Ajustamento</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adaptabilidade</w:t>
            </w:r>
            <w:r w:rsidRPr="00085A41">
              <w:rPr>
                <w:rFonts w:ascii="Arial" w:hAnsi="Arial" w:cs="Arial"/>
                <w:spacing w:val="-2"/>
                <w:sz w:val="20"/>
                <w:szCs w:val="20"/>
              </w:rPr>
              <w:t xml:space="preserve"> </w:t>
            </w:r>
            <w:r w:rsidRPr="00085A41">
              <w:rPr>
                <w:rFonts w:ascii="Arial" w:hAnsi="Arial" w:cs="Arial"/>
                <w:sz w:val="20"/>
                <w:szCs w:val="20"/>
              </w:rPr>
              <w:t>do</w:t>
            </w:r>
            <w:r w:rsidRPr="00085A41">
              <w:rPr>
                <w:rFonts w:ascii="Arial" w:hAnsi="Arial" w:cs="Arial"/>
                <w:spacing w:val="-57"/>
                <w:sz w:val="20"/>
                <w:szCs w:val="20"/>
              </w:rPr>
              <w:t xml:space="preserve"> </w:t>
            </w:r>
            <w:r w:rsidRPr="00085A41">
              <w:rPr>
                <w:rFonts w:ascii="Arial" w:hAnsi="Arial" w:cs="Arial"/>
                <w:sz w:val="20"/>
                <w:szCs w:val="20"/>
              </w:rPr>
              <w:t>indivíduo</w:t>
            </w:r>
            <w:r w:rsidRPr="00085A41">
              <w:rPr>
                <w:rFonts w:ascii="Arial" w:hAnsi="Arial" w:cs="Arial"/>
                <w:spacing w:val="-2"/>
                <w:sz w:val="20"/>
                <w:szCs w:val="20"/>
              </w:rPr>
              <w:t xml:space="preserve"> </w:t>
            </w:r>
            <w:r w:rsidRPr="00085A41">
              <w:rPr>
                <w:rFonts w:ascii="Arial" w:hAnsi="Arial" w:cs="Arial"/>
                <w:sz w:val="20"/>
                <w:szCs w:val="20"/>
              </w:rPr>
              <w:t>ao</w:t>
            </w:r>
            <w:r w:rsidRPr="00085A41">
              <w:rPr>
                <w:rFonts w:ascii="Arial" w:hAnsi="Arial" w:cs="Arial"/>
                <w:spacing w:val="-1"/>
                <w:sz w:val="20"/>
                <w:szCs w:val="20"/>
              </w:rPr>
              <w:t xml:space="preserve"> </w:t>
            </w:r>
            <w:r w:rsidRPr="00085A41">
              <w:rPr>
                <w:rFonts w:ascii="Arial" w:hAnsi="Arial" w:cs="Arial"/>
                <w:sz w:val="20"/>
                <w:szCs w:val="20"/>
              </w:rPr>
              <w:t>ambiente.</w:t>
            </w:r>
            <w:r w:rsidRPr="00085A41">
              <w:rPr>
                <w:rFonts w:ascii="Arial" w:hAnsi="Arial" w:cs="Arial"/>
                <w:spacing w:val="-2"/>
                <w:sz w:val="20"/>
                <w:szCs w:val="20"/>
              </w:rPr>
              <w:t xml:space="preserve"> </w:t>
            </w:r>
            <w:r w:rsidRPr="00085A41">
              <w:rPr>
                <w:rFonts w:ascii="Arial" w:hAnsi="Arial" w:cs="Arial"/>
                <w:sz w:val="20"/>
                <w:szCs w:val="20"/>
              </w:rPr>
              <w:t>Percepção</w:t>
            </w:r>
            <w:r w:rsidRPr="00085A41">
              <w:rPr>
                <w:rFonts w:ascii="Arial" w:hAnsi="Arial" w:cs="Arial"/>
                <w:spacing w:val="-2"/>
                <w:sz w:val="20"/>
                <w:szCs w:val="20"/>
              </w:rPr>
              <w:t xml:space="preserve"> </w:t>
            </w:r>
            <w:r w:rsidRPr="00085A41">
              <w:rPr>
                <w:rFonts w:ascii="Arial" w:hAnsi="Arial" w:cs="Arial"/>
                <w:sz w:val="20"/>
                <w:szCs w:val="20"/>
              </w:rPr>
              <w:t>como</w:t>
            </w:r>
            <w:r w:rsidRPr="00085A41">
              <w:rPr>
                <w:rFonts w:ascii="Arial" w:hAnsi="Arial" w:cs="Arial"/>
                <w:spacing w:val="-1"/>
                <w:sz w:val="20"/>
                <w:szCs w:val="20"/>
              </w:rPr>
              <w:t xml:space="preserve"> </w:t>
            </w:r>
            <w:r w:rsidRPr="00085A41">
              <w:rPr>
                <w:rFonts w:ascii="Arial" w:hAnsi="Arial" w:cs="Arial"/>
                <w:sz w:val="20"/>
                <w:szCs w:val="20"/>
              </w:rPr>
              <w:t>instrumento</w:t>
            </w:r>
            <w:r w:rsidRPr="00085A41">
              <w:rPr>
                <w:rFonts w:ascii="Arial" w:hAnsi="Arial" w:cs="Arial"/>
                <w:spacing w:val="-2"/>
                <w:sz w:val="20"/>
                <w:szCs w:val="20"/>
              </w:rPr>
              <w:t xml:space="preserve"> </w:t>
            </w:r>
            <w:r w:rsidRPr="00085A41">
              <w:rPr>
                <w:rFonts w:ascii="Arial" w:hAnsi="Arial" w:cs="Arial"/>
                <w:sz w:val="20"/>
                <w:szCs w:val="20"/>
              </w:rPr>
              <w:t>de</w:t>
            </w:r>
            <w:r w:rsidRPr="00085A41">
              <w:rPr>
                <w:rFonts w:ascii="Arial" w:hAnsi="Arial" w:cs="Arial"/>
                <w:spacing w:val="-1"/>
                <w:sz w:val="20"/>
                <w:szCs w:val="20"/>
              </w:rPr>
              <w:t xml:space="preserve"> </w:t>
            </w:r>
            <w:r w:rsidRPr="00085A41">
              <w:rPr>
                <w:rFonts w:ascii="Arial" w:hAnsi="Arial" w:cs="Arial"/>
                <w:sz w:val="20"/>
                <w:szCs w:val="20"/>
              </w:rPr>
              <w:t>planejamento</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projeto. Processo</w:t>
            </w:r>
            <w:r w:rsidRPr="00085A41">
              <w:rPr>
                <w:rFonts w:ascii="Arial" w:hAnsi="Arial" w:cs="Arial"/>
                <w:spacing w:val="-3"/>
                <w:sz w:val="20"/>
                <w:szCs w:val="20"/>
              </w:rPr>
              <w:t xml:space="preserve"> </w:t>
            </w:r>
            <w:r w:rsidRPr="00085A41">
              <w:rPr>
                <w:rFonts w:ascii="Arial" w:hAnsi="Arial" w:cs="Arial"/>
                <w:sz w:val="20"/>
                <w:szCs w:val="20"/>
              </w:rPr>
              <w:t>de</w:t>
            </w:r>
            <w:r w:rsidRPr="00085A41">
              <w:rPr>
                <w:rFonts w:ascii="Arial" w:hAnsi="Arial" w:cs="Arial"/>
                <w:spacing w:val="-1"/>
                <w:sz w:val="20"/>
                <w:szCs w:val="20"/>
              </w:rPr>
              <w:t xml:space="preserve"> </w:t>
            </w:r>
            <w:r w:rsidRPr="00085A41">
              <w:rPr>
                <w:rFonts w:ascii="Arial" w:hAnsi="Arial" w:cs="Arial"/>
                <w:sz w:val="20"/>
                <w:szCs w:val="20"/>
              </w:rPr>
              <w:t>urbanização</w:t>
            </w:r>
            <w:r w:rsidRPr="00085A41">
              <w:rPr>
                <w:rFonts w:ascii="Arial" w:hAnsi="Arial" w:cs="Arial"/>
                <w:spacing w:val="-2"/>
                <w:sz w:val="20"/>
                <w:szCs w:val="20"/>
              </w:rPr>
              <w:t xml:space="preserve"> </w:t>
            </w:r>
            <w:r w:rsidRPr="00085A41">
              <w:rPr>
                <w:rFonts w:ascii="Arial" w:hAnsi="Arial" w:cs="Arial"/>
                <w:sz w:val="20"/>
                <w:szCs w:val="20"/>
              </w:rPr>
              <w:t>brasileiro.</w:t>
            </w:r>
            <w:r w:rsidRPr="00085A41">
              <w:rPr>
                <w:rFonts w:ascii="Arial" w:hAnsi="Arial" w:cs="Arial"/>
                <w:spacing w:val="-2"/>
                <w:sz w:val="20"/>
                <w:szCs w:val="20"/>
              </w:rPr>
              <w:t xml:space="preserve"> </w:t>
            </w:r>
            <w:r w:rsidRPr="00085A41">
              <w:rPr>
                <w:rFonts w:ascii="Arial" w:hAnsi="Arial" w:cs="Arial"/>
                <w:sz w:val="20"/>
                <w:szCs w:val="20"/>
              </w:rPr>
              <w:t>Formação</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repercussões</w:t>
            </w:r>
            <w:r w:rsidRPr="00085A41">
              <w:rPr>
                <w:rFonts w:ascii="Arial" w:hAnsi="Arial" w:cs="Arial"/>
                <w:spacing w:val="-1"/>
                <w:sz w:val="20"/>
                <w:szCs w:val="20"/>
              </w:rPr>
              <w:t xml:space="preserve"> </w:t>
            </w:r>
            <w:r w:rsidRPr="00085A41">
              <w:rPr>
                <w:rFonts w:ascii="Arial" w:hAnsi="Arial" w:cs="Arial"/>
                <w:sz w:val="20"/>
                <w:szCs w:val="20"/>
              </w:rPr>
              <w:t>do</w:t>
            </w:r>
            <w:r w:rsidRPr="00085A41">
              <w:rPr>
                <w:rFonts w:ascii="Arial" w:hAnsi="Arial" w:cs="Arial"/>
                <w:spacing w:val="-2"/>
                <w:sz w:val="20"/>
                <w:szCs w:val="20"/>
              </w:rPr>
              <w:t xml:space="preserve"> </w:t>
            </w:r>
            <w:r w:rsidRPr="00085A41">
              <w:rPr>
                <w:rFonts w:ascii="Arial" w:hAnsi="Arial" w:cs="Arial"/>
                <w:sz w:val="20"/>
                <w:szCs w:val="20"/>
              </w:rPr>
              <w:t>ideário</w:t>
            </w:r>
            <w:r w:rsidRPr="00085A41">
              <w:rPr>
                <w:rFonts w:ascii="Arial" w:hAnsi="Arial" w:cs="Arial"/>
                <w:spacing w:val="-1"/>
                <w:sz w:val="20"/>
                <w:szCs w:val="20"/>
              </w:rPr>
              <w:t xml:space="preserve"> </w:t>
            </w:r>
            <w:r w:rsidRPr="00085A41">
              <w:rPr>
                <w:rFonts w:ascii="Arial" w:hAnsi="Arial" w:cs="Arial"/>
                <w:sz w:val="20"/>
                <w:szCs w:val="20"/>
              </w:rPr>
              <w:t>urbanístico</w:t>
            </w:r>
            <w:r w:rsidRPr="00085A41">
              <w:rPr>
                <w:rFonts w:ascii="Arial" w:hAnsi="Arial" w:cs="Arial"/>
                <w:spacing w:val="-57"/>
                <w:sz w:val="20"/>
                <w:szCs w:val="20"/>
              </w:rPr>
              <w:t xml:space="preserve"> </w:t>
            </w:r>
            <w:r w:rsidRPr="00085A41">
              <w:rPr>
                <w:rFonts w:ascii="Arial" w:hAnsi="Arial" w:cs="Arial"/>
                <w:sz w:val="20"/>
                <w:szCs w:val="20"/>
              </w:rPr>
              <w:t>sanitarista brasileiro em diferentes períodos históricos e contextos geográficos. A</w:t>
            </w:r>
            <w:r w:rsidRPr="00085A41">
              <w:rPr>
                <w:rFonts w:ascii="Arial" w:hAnsi="Arial" w:cs="Arial"/>
                <w:spacing w:val="1"/>
                <w:sz w:val="20"/>
                <w:szCs w:val="20"/>
              </w:rPr>
              <w:t xml:space="preserve"> </w:t>
            </w:r>
            <w:r w:rsidRPr="00085A41">
              <w:rPr>
                <w:rFonts w:ascii="Arial" w:hAnsi="Arial" w:cs="Arial"/>
                <w:sz w:val="20"/>
                <w:szCs w:val="20"/>
              </w:rPr>
              <w:t>Reforma</w:t>
            </w:r>
            <w:r w:rsidRPr="00085A41">
              <w:rPr>
                <w:rFonts w:ascii="Arial" w:hAnsi="Arial" w:cs="Arial"/>
                <w:spacing w:val="-1"/>
                <w:sz w:val="20"/>
                <w:szCs w:val="20"/>
              </w:rPr>
              <w:t xml:space="preserve"> </w:t>
            </w:r>
            <w:r w:rsidRPr="00085A41">
              <w:rPr>
                <w:rFonts w:ascii="Arial" w:hAnsi="Arial" w:cs="Arial"/>
                <w:sz w:val="20"/>
                <w:szCs w:val="20"/>
              </w:rPr>
              <w:t>Urbana</w:t>
            </w:r>
            <w:r w:rsidRPr="00085A41">
              <w:rPr>
                <w:rFonts w:ascii="Arial" w:hAnsi="Arial" w:cs="Arial"/>
                <w:spacing w:val="-1"/>
                <w:sz w:val="20"/>
                <w:szCs w:val="20"/>
              </w:rPr>
              <w:t xml:space="preserve"> </w:t>
            </w:r>
            <w:r w:rsidRPr="00085A41">
              <w:rPr>
                <w:rFonts w:ascii="Arial" w:hAnsi="Arial" w:cs="Arial"/>
                <w:sz w:val="20"/>
                <w:szCs w:val="20"/>
              </w:rPr>
              <w:t>e o Estatuto</w:t>
            </w:r>
            <w:r w:rsidRPr="00085A41">
              <w:rPr>
                <w:rFonts w:ascii="Arial" w:hAnsi="Arial" w:cs="Arial"/>
                <w:spacing w:val="-1"/>
                <w:sz w:val="20"/>
                <w:szCs w:val="20"/>
              </w:rPr>
              <w:t xml:space="preserve"> </w:t>
            </w:r>
            <w:r w:rsidRPr="00085A41">
              <w:rPr>
                <w:rFonts w:ascii="Arial" w:hAnsi="Arial" w:cs="Arial"/>
                <w:sz w:val="20"/>
                <w:szCs w:val="20"/>
              </w:rPr>
              <w:t>da Cidade. Fundamentos do planejamento urbano e regional. Instrumentos tradicionais de</w:t>
            </w:r>
            <w:r w:rsidRPr="00085A41">
              <w:rPr>
                <w:rFonts w:ascii="Arial" w:hAnsi="Arial" w:cs="Arial"/>
                <w:spacing w:val="1"/>
                <w:sz w:val="20"/>
                <w:szCs w:val="20"/>
              </w:rPr>
              <w:t xml:space="preserve"> </w:t>
            </w:r>
            <w:r w:rsidRPr="00085A41">
              <w:rPr>
                <w:rFonts w:ascii="Arial" w:hAnsi="Arial" w:cs="Arial"/>
                <w:sz w:val="20"/>
                <w:szCs w:val="20"/>
              </w:rPr>
              <w:t>planejamento: teorias, modelos e práticas. O Plano Diretor como instrumento do</w:t>
            </w:r>
            <w:r w:rsidRPr="00085A41">
              <w:rPr>
                <w:rFonts w:ascii="Arial" w:hAnsi="Arial" w:cs="Arial"/>
                <w:spacing w:val="-57"/>
                <w:sz w:val="20"/>
                <w:szCs w:val="20"/>
              </w:rPr>
              <w:t xml:space="preserve"> </w:t>
            </w:r>
            <w:r w:rsidRPr="00085A41">
              <w:rPr>
                <w:rFonts w:ascii="Arial" w:hAnsi="Arial" w:cs="Arial"/>
                <w:sz w:val="20"/>
                <w:szCs w:val="20"/>
              </w:rPr>
              <w:t>planejamento</w:t>
            </w:r>
            <w:r w:rsidRPr="00085A41">
              <w:rPr>
                <w:rFonts w:ascii="Arial" w:hAnsi="Arial" w:cs="Arial"/>
                <w:spacing w:val="-1"/>
                <w:sz w:val="20"/>
                <w:szCs w:val="20"/>
              </w:rPr>
              <w:t xml:space="preserve"> </w:t>
            </w:r>
            <w:r w:rsidRPr="00085A41">
              <w:rPr>
                <w:rFonts w:ascii="Arial" w:hAnsi="Arial" w:cs="Arial"/>
                <w:sz w:val="20"/>
                <w:szCs w:val="20"/>
              </w:rPr>
              <w:t>urbano. Escalas do planejamento. O</w:t>
            </w:r>
            <w:r w:rsidRPr="00085A41">
              <w:rPr>
                <w:rFonts w:ascii="Arial" w:hAnsi="Arial" w:cs="Arial"/>
                <w:spacing w:val="-3"/>
                <w:sz w:val="20"/>
                <w:szCs w:val="20"/>
              </w:rPr>
              <w:t xml:space="preserve"> </w:t>
            </w:r>
            <w:r w:rsidRPr="00085A41">
              <w:rPr>
                <w:rFonts w:ascii="Arial" w:hAnsi="Arial" w:cs="Arial"/>
                <w:sz w:val="20"/>
                <w:szCs w:val="20"/>
              </w:rPr>
              <w:t>Plano</w:t>
            </w:r>
            <w:r w:rsidRPr="00085A41">
              <w:rPr>
                <w:rFonts w:ascii="Arial" w:hAnsi="Arial" w:cs="Arial"/>
                <w:spacing w:val="-2"/>
                <w:sz w:val="20"/>
                <w:szCs w:val="20"/>
              </w:rPr>
              <w:t xml:space="preserve"> </w:t>
            </w:r>
            <w:r w:rsidRPr="00085A41">
              <w:rPr>
                <w:rFonts w:ascii="Arial" w:hAnsi="Arial" w:cs="Arial"/>
                <w:sz w:val="20"/>
                <w:szCs w:val="20"/>
              </w:rPr>
              <w:t>Diretor</w:t>
            </w:r>
            <w:r w:rsidRPr="00085A41">
              <w:rPr>
                <w:rFonts w:ascii="Arial" w:hAnsi="Arial" w:cs="Arial"/>
                <w:spacing w:val="-2"/>
                <w:sz w:val="20"/>
                <w:szCs w:val="20"/>
              </w:rPr>
              <w:t xml:space="preserve"> </w:t>
            </w:r>
            <w:r w:rsidRPr="00085A41">
              <w:rPr>
                <w:rFonts w:ascii="Arial" w:hAnsi="Arial" w:cs="Arial"/>
                <w:sz w:val="20"/>
                <w:szCs w:val="20"/>
              </w:rPr>
              <w:t>como</w:t>
            </w:r>
            <w:r w:rsidRPr="00085A41">
              <w:rPr>
                <w:rFonts w:ascii="Arial" w:hAnsi="Arial" w:cs="Arial"/>
                <w:spacing w:val="-1"/>
                <w:sz w:val="20"/>
                <w:szCs w:val="20"/>
              </w:rPr>
              <w:t xml:space="preserve"> </w:t>
            </w:r>
            <w:r w:rsidRPr="00085A41">
              <w:rPr>
                <w:rFonts w:ascii="Arial" w:hAnsi="Arial" w:cs="Arial"/>
                <w:sz w:val="20"/>
                <w:szCs w:val="20"/>
              </w:rPr>
              <w:t>ferramenta</w:t>
            </w:r>
            <w:r w:rsidRPr="00085A41">
              <w:rPr>
                <w:rFonts w:ascii="Arial" w:hAnsi="Arial" w:cs="Arial"/>
                <w:spacing w:val="-2"/>
                <w:sz w:val="20"/>
                <w:szCs w:val="20"/>
              </w:rPr>
              <w:t xml:space="preserve"> </w:t>
            </w:r>
            <w:r w:rsidRPr="00085A41">
              <w:rPr>
                <w:rFonts w:ascii="Arial" w:hAnsi="Arial" w:cs="Arial"/>
                <w:sz w:val="20"/>
                <w:szCs w:val="20"/>
              </w:rPr>
              <w:t>para</w:t>
            </w:r>
            <w:r w:rsidRPr="00085A41">
              <w:rPr>
                <w:rFonts w:ascii="Arial" w:hAnsi="Arial" w:cs="Arial"/>
                <w:spacing w:val="-1"/>
                <w:sz w:val="20"/>
                <w:szCs w:val="20"/>
              </w:rPr>
              <w:t xml:space="preserve"> </w:t>
            </w:r>
            <w:r w:rsidRPr="00085A41">
              <w:rPr>
                <w:rFonts w:ascii="Arial" w:hAnsi="Arial" w:cs="Arial"/>
                <w:sz w:val="20"/>
                <w:szCs w:val="20"/>
              </w:rPr>
              <w:t>planejamento</w:t>
            </w:r>
            <w:r w:rsidRPr="00085A41">
              <w:rPr>
                <w:rFonts w:ascii="Arial" w:hAnsi="Arial" w:cs="Arial"/>
                <w:spacing w:val="-2"/>
                <w:sz w:val="20"/>
                <w:szCs w:val="20"/>
              </w:rPr>
              <w:t xml:space="preserve"> </w:t>
            </w:r>
            <w:r w:rsidRPr="00085A41">
              <w:rPr>
                <w:rFonts w:ascii="Arial" w:hAnsi="Arial" w:cs="Arial"/>
                <w:sz w:val="20"/>
                <w:szCs w:val="20"/>
              </w:rPr>
              <w:t>urbano</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regional</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a</w:t>
            </w:r>
            <w:r w:rsidRPr="00085A41">
              <w:rPr>
                <w:rFonts w:ascii="Arial" w:hAnsi="Arial" w:cs="Arial"/>
                <w:spacing w:val="-57"/>
                <w:sz w:val="20"/>
                <w:szCs w:val="20"/>
              </w:rPr>
              <w:t xml:space="preserve"> </w:t>
            </w:r>
            <w:r w:rsidRPr="00085A41">
              <w:rPr>
                <w:rFonts w:ascii="Arial" w:hAnsi="Arial" w:cs="Arial"/>
                <w:sz w:val="20"/>
                <w:szCs w:val="20"/>
              </w:rPr>
              <w:t>integração</w:t>
            </w:r>
            <w:r w:rsidRPr="00085A41">
              <w:rPr>
                <w:rFonts w:ascii="Arial" w:hAnsi="Arial" w:cs="Arial"/>
                <w:spacing w:val="-1"/>
                <w:sz w:val="20"/>
                <w:szCs w:val="20"/>
              </w:rPr>
              <w:t xml:space="preserve"> </w:t>
            </w:r>
            <w:r w:rsidRPr="00085A41">
              <w:rPr>
                <w:rFonts w:ascii="Arial" w:hAnsi="Arial" w:cs="Arial"/>
                <w:sz w:val="20"/>
                <w:szCs w:val="20"/>
              </w:rPr>
              <w:t>entre os diferentes profissionais envolvidos. Desenvolvimento de projeto de transformação da paisagem em grande escala sujeita</w:t>
            </w:r>
            <w:r w:rsidRPr="00085A41">
              <w:rPr>
                <w:rFonts w:ascii="Arial" w:hAnsi="Arial" w:cs="Arial"/>
                <w:spacing w:val="-57"/>
                <w:sz w:val="20"/>
                <w:szCs w:val="20"/>
              </w:rPr>
              <w:t xml:space="preserve"> </w:t>
            </w:r>
            <w:r w:rsidRPr="00085A41">
              <w:rPr>
                <w:rFonts w:ascii="Arial" w:hAnsi="Arial" w:cs="Arial"/>
                <w:sz w:val="20"/>
                <w:szCs w:val="20"/>
              </w:rPr>
              <w:t>à impactos ambientais. O planejamento regional e o planejamento e gestão</w:t>
            </w:r>
            <w:r w:rsidRPr="00085A41">
              <w:rPr>
                <w:rFonts w:ascii="Arial" w:hAnsi="Arial" w:cs="Arial"/>
                <w:spacing w:val="1"/>
                <w:sz w:val="20"/>
                <w:szCs w:val="20"/>
              </w:rPr>
              <w:t xml:space="preserve"> </w:t>
            </w:r>
            <w:r w:rsidRPr="00085A41">
              <w:rPr>
                <w:rFonts w:ascii="Arial" w:hAnsi="Arial" w:cs="Arial"/>
                <w:sz w:val="20"/>
                <w:szCs w:val="20"/>
              </w:rPr>
              <w:t>ambiental.</w:t>
            </w:r>
          </w:p>
          <w:p w14:paraId="552E90F3" w14:textId="77777777" w:rsidR="003E3097" w:rsidRPr="00085A41" w:rsidRDefault="003E3097" w:rsidP="00155F2B">
            <w:pPr>
              <w:autoSpaceDE w:val="0"/>
              <w:autoSpaceDN w:val="0"/>
              <w:adjustRightInd w:val="0"/>
              <w:jc w:val="both"/>
              <w:rPr>
                <w:rFonts w:ascii="Arial" w:hAnsi="Arial" w:cs="Arial"/>
                <w:b/>
                <w:sz w:val="20"/>
                <w:szCs w:val="20"/>
              </w:rPr>
            </w:pPr>
          </w:p>
          <w:p w14:paraId="767B8BDF"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7CB1E2CB"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CHUECA</w:t>
            </w:r>
            <w:r w:rsidRPr="00085A41">
              <w:rPr>
                <w:rFonts w:ascii="Arial" w:hAnsi="Arial" w:cs="Arial"/>
                <w:spacing w:val="-4"/>
                <w:sz w:val="20"/>
                <w:szCs w:val="20"/>
              </w:rPr>
              <w:t xml:space="preserve"> </w:t>
            </w:r>
            <w:r w:rsidRPr="00085A41">
              <w:rPr>
                <w:rFonts w:ascii="Arial" w:hAnsi="Arial" w:cs="Arial"/>
                <w:sz w:val="20"/>
                <w:szCs w:val="20"/>
              </w:rPr>
              <w:t>GOITIA,</w:t>
            </w:r>
            <w:r w:rsidRPr="00085A41">
              <w:rPr>
                <w:rFonts w:ascii="Arial" w:hAnsi="Arial" w:cs="Arial"/>
                <w:spacing w:val="-5"/>
                <w:sz w:val="20"/>
                <w:szCs w:val="20"/>
              </w:rPr>
              <w:t xml:space="preserve"> </w:t>
            </w:r>
            <w:r w:rsidRPr="00085A41">
              <w:rPr>
                <w:rFonts w:ascii="Arial" w:hAnsi="Arial" w:cs="Arial"/>
                <w:sz w:val="20"/>
                <w:szCs w:val="20"/>
              </w:rPr>
              <w:t>Fernando.</w:t>
            </w:r>
            <w:r w:rsidRPr="00085A41">
              <w:rPr>
                <w:rFonts w:ascii="Arial" w:hAnsi="Arial" w:cs="Arial"/>
                <w:spacing w:val="-4"/>
                <w:sz w:val="20"/>
                <w:szCs w:val="20"/>
              </w:rPr>
              <w:t xml:space="preserve"> </w:t>
            </w:r>
            <w:r w:rsidRPr="00085A41">
              <w:rPr>
                <w:rFonts w:ascii="Arial" w:hAnsi="Arial" w:cs="Arial"/>
                <w:b/>
                <w:sz w:val="20"/>
                <w:szCs w:val="20"/>
              </w:rPr>
              <w:t>Breve</w:t>
            </w:r>
            <w:r w:rsidRPr="00085A41">
              <w:rPr>
                <w:rFonts w:ascii="Arial" w:hAnsi="Arial" w:cs="Arial"/>
                <w:b/>
                <w:spacing w:val="-4"/>
                <w:sz w:val="20"/>
                <w:szCs w:val="20"/>
              </w:rPr>
              <w:t xml:space="preserve"> </w:t>
            </w:r>
            <w:r w:rsidRPr="00085A41">
              <w:rPr>
                <w:rFonts w:ascii="Arial" w:hAnsi="Arial" w:cs="Arial"/>
                <w:b/>
                <w:sz w:val="20"/>
                <w:szCs w:val="20"/>
              </w:rPr>
              <w:t>história</w:t>
            </w:r>
            <w:r w:rsidRPr="00085A41">
              <w:rPr>
                <w:rFonts w:ascii="Arial" w:hAnsi="Arial" w:cs="Arial"/>
                <w:b/>
                <w:spacing w:val="-4"/>
                <w:sz w:val="20"/>
                <w:szCs w:val="20"/>
              </w:rPr>
              <w:t xml:space="preserve"> </w:t>
            </w:r>
            <w:r w:rsidRPr="00085A41">
              <w:rPr>
                <w:rFonts w:ascii="Arial" w:hAnsi="Arial" w:cs="Arial"/>
                <w:b/>
                <w:sz w:val="20"/>
                <w:szCs w:val="20"/>
              </w:rPr>
              <w:t>do</w:t>
            </w:r>
            <w:r w:rsidRPr="00085A41">
              <w:rPr>
                <w:rFonts w:ascii="Arial" w:hAnsi="Arial" w:cs="Arial"/>
                <w:b/>
                <w:spacing w:val="-5"/>
                <w:sz w:val="20"/>
                <w:szCs w:val="20"/>
              </w:rPr>
              <w:t xml:space="preserve"> </w:t>
            </w:r>
            <w:r w:rsidRPr="00085A41">
              <w:rPr>
                <w:rFonts w:ascii="Arial" w:hAnsi="Arial" w:cs="Arial"/>
                <w:b/>
                <w:sz w:val="20"/>
                <w:szCs w:val="20"/>
              </w:rPr>
              <w:t>urbanismo.</w:t>
            </w:r>
            <w:r w:rsidRPr="00085A41">
              <w:rPr>
                <w:rFonts w:ascii="Arial" w:hAnsi="Arial" w:cs="Arial"/>
                <w:b/>
                <w:spacing w:val="-4"/>
                <w:sz w:val="20"/>
                <w:szCs w:val="20"/>
              </w:rPr>
              <w:t xml:space="preserve"> </w:t>
            </w:r>
            <w:r w:rsidRPr="00085A41">
              <w:rPr>
                <w:rFonts w:ascii="Arial" w:hAnsi="Arial" w:cs="Arial"/>
                <w:sz w:val="20"/>
                <w:szCs w:val="20"/>
              </w:rPr>
              <w:t>7.</w:t>
            </w:r>
            <w:r w:rsidRPr="00085A41">
              <w:rPr>
                <w:rFonts w:ascii="Arial" w:hAnsi="Arial" w:cs="Arial"/>
                <w:spacing w:val="-4"/>
                <w:sz w:val="20"/>
                <w:szCs w:val="20"/>
              </w:rPr>
              <w:t xml:space="preserve"> </w:t>
            </w:r>
            <w:r w:rsidRPr="00085A41">
              <w:rPr>
                <w:rFonts w:ascii="Arial" w:hAnsi="Arial" w:cs="Arial"/>
                <w:sz w:val="20"/>
                <w:szCs w:val="20"/>
              </w:rPr>
              <w:t>ed.</w:t>
            </w:r>
            <w:r w:rsidRPr="00085A41">
              <w:rPr>
                <w:rFonts w:ascii="Arial" w:hAnsi="Arial" w:cs="Arial"/>
                <w:spacing w:val="-3"/>
                <w:sz w:val="20"/>
                <w:szCs w:val="20"/>
              </w:rPr>
              <w:t xml:space="preserve"> </w:t>
            </w:r>
            <w:r w:rsidRPr="00085A41">
              <w:rPr>
                <w:rFonts w:ascii="Arial" w:hAnsi="Arial" w:cs="Arial"/>
                <w:sz w:val="20"/>
                <w:szCs w:val="20"/>
              </w:rPr>
              <w:t>Lisboa:</w:t>
            </w:r>
            <w:r w:rsidRPr="00085A41">
              <w:rPr>
                <w:rFonts w:ascii="Arial" w:hAnsi="Arial" w:cs="Arial"/>
                <w:spacing w:val="-4"/>
                <w:sz w:val="20"/>
                <w:szCs w:val="20"/>
              </w:rPr>
              <w:t xml:space="preserve"> </w:t>
            </w:r>
            <w:r w:rsidRPr="00085A41">
              <w:rPr>
                <w:rFonts w:ascii="Arial" w:hAnsi="Arial" w:cs="Arial"/>
                <w:sz w:val="20"/>
                <w:szCs w:val="20"/>
              </w:rPr>
              <w:t>Presença,</w:t>
            </w:r>
            <w:r w:rsidRPr="00085A41">
              <w:rPr>
                <w:rFonts w:ascii="Arial" w:hAnsi="Arial" w:cs="Arial"/>
                <w:spacing w:val="-57"/>
                <w:sz w:val="20"/>
                <w:szCs w:val="20"/>
              </w:rPr>
              <w:t xml:space="preserve"> </w:t>
            </w:r>
            <w:r w:rsidRPr="00085A41">
              <w:rPr>
                <w:rFonts w:ascii="Arial" w:hAnsi="Arial" w:cs="Arial"/>
                <w:sz w:val="20"/>
                <w:szCs w:val="20"/>
              </w:rPr>
              <w:t>2008.</w:t>
            </w:r>
            <w:r w:rsidRPr="00085A41">
              <w:rPr>
                <w:rFonts w:ascii="Arial" w:hAnsi="Arial" w:cs="Arial"/>
                <w:spacing w:val="-1"/>
                <w:sz w:val="20"/>
                <w:szCs w:val="20"/>
              </w:rPr>
              <w:t xml:space="preserve"> </w:t>
            </w:r>
            <w:r w:rsidRPr="00085A41">
              <w:rPr>
                <w:rFonts w:ascii="Arial" w:hAnsi="Arial" w:cs="Arial"/>
                <w:sz w:val="20"/>
                <w:szCs w:val="20"/>
              </w:rPr>
              <w:t>209 p. (Universidade hoje; n. 21). ISBN 9789722315418 (broch.).</w:t>
            </w:r>
          </w:p>
          <w:p w14:paraId="4F567E74"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 xml:space="preserve">SOUZA, Marcelo Lopes de. </w:t>
            </w:r>
            <w:r w:rsidRPr="00085A41">
              <w:rPr>
                <w:rFonts w:ascii="Arial" w:hAnsi="Arial" w:cs="Arial"/>
                <w:b/>
                <w:sz w:val="20"/>
                <w:szCs w:val="20"/>
              </w:rPr>
              <w:t xml:space="preserve">Mudar a cidade: </w:t>
            </w:r>
            <w:r w:rsidRPr="00085A41">
              <w:rPr>
                <w:rFonts w:ascii="Arial" w:hAnsi="Arial" w:cs="Arial"/>
                <w:sz w:val="20"/>
                <w:szCs w:val="20"/>
              </w:rPr>
              <w:t>uma introdução crítica ao planejamento e à</w:t>
            </w:r>
            <w:r w:rsidRPr="00085A41">
              <w:rPr>
                <w:rFonts w:ascii="Arial" w:hAnsi="Arial" w:cs="Arial"/>
                <w:spacing w:val="-57"/>
                <w:sz w:val="20"/>
                <w:szCs w:val="20"/>
              </w:rPr>
              <w:t xml:space="preserve"> </w:t>
            </w:r>
            <w:r w:rsidRPr="00085A41">
              <w:rPr>
                <w:rFonts w:ascii="Arial" w:hAnsi="Arial" w:cs="Arial"/>
                <w:sz w:val="20"/>
                <w:szCs w:val="20"/>
              </w:rPr>
              <w:t>gestão urbanos. 5.ed. Rio de Janeiro: Bertrand Brasil, 2008. 556 p. ISBN 978852860856</w:t>
            </w:r>
            <w:r w:rsidRPr="00085A41">
              <w:rPr>
                <w:rFonts w:ascii="Arial" w:hAnsi="Arial" w:cs="Arial"/>
                <w:spacing w:val="1"/>
                <w:sz w:val="20"/>
                <w:szCs w:val="20"/>
              </w:rPr>
              <w:t xml:space="preserve"> </w:t>
            </w:r>
            <w:r w:rsidRPr="00085A41">
              <w:rPr>
                <w:rFonts w:ascii="Arial" w:hAnsi="Arial" w:cs="Arial"/>
                <w:sz w:val="20"/>
                <w:szCs w:val="20"/>
              </w:rPr>
              <w:t>(broch.).</w:t>
            </w:r>
          </w:p>
          <w:p w14:paraId="443E19F5"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 xml:space="preserve">TUAN, Yi-Fu. </w:t>
            </w:r>
            <w:r w:rsidRPr="00085A41">
              <w:rPr>
                <w:rFonts w:ascii="Arial" w:hAnsi="Arial" w:cs="Arial"/>
                <w:b/>
                <w:sz w:val="20"/>
                <w:szCs w:val="20"/>
              </w:rPr>
              <w:t xml:space="preserve">Espaço e lugar: </w:t>
            </w:r>
            <w:r w:rsidRPr="00085A41">
              <w:rPr>
                <w:rFonts w:ascii="Arial" w:hAnsi="Arial" w:cs="Arial"/>
                <w:sz w:val="20"/>
                <w:szCs w:val="20"/>
              </w:rPr>
              <w:t>a perspectiva da experiência. Londrina: EDUEL, 2013.</w:t>
            </w:r>
            <w:r w:rsidRPr="00085A41">
              <w:rPr>
                <w:rFonts w:ascii="Arial" w:hAnsi="Arial" w:cs="Arial"/>
                <w:spacing w:val="-58"/>
                <w:sz w:val="20"/>
                <w:szCs w:val="20"/>
              </w:rPr>
              <w:t xml:space="preserve"> </w:t>
            </w:r>
            <w:r w:rsidRPr="00085A41">
              <w:rPr>
                <w:rFonts w:ascii="Arial" w:hAnsi="Arial" w:cs="Arial"/>
                <w:sz w:val="20"/>
                <w:szCs w:val="20"/>
              </w:rPr>
              <w:t>248p. ISBN 9788572166621.</w:t>
            </w:r>
          </w:p>
          <w:p w14:paraId="1D76A279"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BACHELARD,</w:t>
            </w:r>
            <w:r w:rsidRPr="00085A41">
              <w:rPr>
                <w:rFonts w:ascii="Arial" w:hAnsi="Arial" w:cs="Arial"/>
                <w:spacing w:val="-2"/>
                <w:sz w:val="20"/>
                <w:szCs w:val="20"/>
              </w:rPr>
              <w:t xml:space="preserve"> </w:t>
            </w:r>
            <w:r w:rsidRPr="00085A41">
              <w:rPr>
                <w:rFonts w:ascii="Arial" w:hAnsi="Arial" w:cs="Arial"/>
                <w:sz w:val="20"/>
                <w:szCs w:val="20"/>
              </w:rPr>
              <w:t>Gaston.</w:t>
            </w:r>
            <w:r w:rsidRPr="00085A41">
              <w:rPr>
                <w:rFonts w:ascii="Arial" w:hAnsi="Arial" w:cs="Arial"/>
                <w:spacing w:val="-2"/>
                <w:sz w:val="20"/>
                <w:szCs w:val="20"/>
              </w:rPr>
              <w:t xml:space="preserve"> </w:t>
            </w:r>
            <w:r w:rsidRPr="00085A41">
              <w:rPr>
                <w:rFonts w:ascii="Arial" w:hAnsi="Arial" w:cs="Arial"/>
                <w:b/>
                <w:sz w:val="20"/>
                <w:szCs w:val="20"/>
              </w:rPr>
              <w:t>A</w:t>
            </w:r>
            <w:r w:rsidRPr="00085A41">
              <w:rPr>
                <w:rFonts w:ascii="Arial" w:hAnsi="Arial" w:cs="Arial"/>
                <w:b/>
                <w:spacing w:val="-3"/>
                <w:sz w:val="20"/>
                <w:szCs w:val="20"/>
              </w:rPr>
              <w:t xml:space="preserve"> </w:t>
            </w:r>
            <w:r w:rsidRPr="00085A41">
              <w:rPr>
                <w:rFonts w:ascii="Arial" w:hAnsi="Arial" w:cs="Arial"/>
                <w:b/>
                <w:sz w:val="20"/>
                <w:szCs w:val="20"/>
              </w:rPr>
              <w:t>poética</w:t>
            </w:r>
            <w:r w:rsidRPr="00085A41">
              <w:rPr>
                <w:rFonts w:ascii="Arial" w:hAnsi="Arial" w:cs="Arial"/>
                <w:b/>
                <w:spacing w:val="-2"/>
                <w:sz w:val="20"/>
                <w:szCs w:val="20"/>
              </w:rPr>
              <w:t xml:space="preserve"> </w:t>
            </w:r>
            <w:r w:rsidRPr="00085A41">
              <w:rPr>
                <w:rFonts w:ascii="Arial" w:hAnsi="Arial" w:cs="Arial"/>
                <w:b/>
                <w:sz w:val="20"/>
                <w:szCs w:val="20"/>
              </w:rPr>
              <w:t>do</w:t>
            </w:r>
            <w:r w:rsidRPr="00085A41">
              <w:rPr>
                <w:rFonts w:ascii="Arial" w:hAnsi="Arial" w:cs="Arial"/>
                <w:b/>
                <w:spacing w:val="-3"/>
                <w:sz w:val="20"/>
                <w:szCs w:val="20"/>
              </w:rPr>
              <w:t xml:space="preserve"> </w:t>
            </w:r>
            <w:r w:rsidRPr="00085A41">
              <w:rPr>
                <w:rFonts w:ascii="Arial" w:hAnsi="Arial" w:cs="Arial"/>
                <w:b/>
                <w:sz w:val="20"/>
                <w:szCs w:val="20"/>
              </w:rPr>
              <w:t>espaço.</w:t>
            </w:r>
            <w:r w:rsidRPr="00085A41">
              <w:rPr>
                <w:rFonts w:ascii="Arial" w:hAnsi="Arial" w:cs="Arial"/>
                <w:b/>
                <w:spacing w:val="-2"/>
                <w:sz w:val="20"/>
                <w:szCs w:val="20"/>
              </w:rPr>
              <w:t xml:space="preserve"> </w:t>
            </w:r>
            <w:r w:rsidRPr="00085A41">
              <w:rPr>
                <w:rFonts w:ascii="Arial" w:hAnsi="Arial" w:cs="Arial"/>
                <w:sz w:val="20"/>
                <w:szCs w:val="20"/>
              </w:rPr>
              <w:t>São</w:t>
            </w:r>
            <w:r w:rsidRPr="00085A41">
              <w:rPr>
                <w:rFonts w:ascii="Arial" w:hAnsi="Arial" w:cs="Arial"/>
                <w:spacing w:val="-2"/>
                <w:sz w:val="20"/>
                <w:szCs w:val="20"/>
              </w:rPr>
              <w:t xml:space="preserve"> </w:t>
            </w:r>
            <w:r w:rsidRPr="00085A41">
              <w:rPr>
                <w:rFonts w:ascii="Arial" w:hAnsi="Arial" w:cs="Arial"/>
                <w:sz w:val="20"/>
                <w:szCs w:val="20"/>
              </w:rPr>
              <w:t>Paulo:</w:t>
            </w:r>
            <w:r w:rsidRPr="00085A41">
              <w:rPr>
                <w:rFonts w:ascii="Arial" w:hAnsi="Arial" w:cs="Arial"/>
                <w:spacing w:val="-3"/>
                <w:sz w:val="20"/>
                <w:szCs w:val="20"/>
              </w:rPr>
              <w:t xml:space="preserve"> </w:t>
            </w:r>
            <w:r w:rsidRPr="00085A41">
              <w:rPr>
                <w:rFonts w:ascii="Arial" w:hAnsi="Arial" w:cs="Arial"/>
                <w:sz w:val="20"/>
                <w:szCs w:val="20"/>
              </w:rPr>
              <w:t>Martins</w:t>
            </w:r>
            <w:r w:rsidRPr="00085A41">
              <w:rPr>
                <w:rFonts w:ascii="Arial" w:hAnsi="Arial" w:cs="Arial"/>
                <w:spacing w:val="-3"/>
                <w:sz w:val="20"/>
                <w:szCs w:val="20"/>
              </w:rPr>
              <w:t xml:space="preserve"> </w:t>
            </w:r>
            <w:r w:rsidRPr="00085A41">
              <w:rPr>
                <w:rFonts w:ascii="Arial" w:hAnsi="Arial" w:cs="Arial"/>
                <w:sz w:val="20"/>
                <w:szCs w:val="20"/>
              </w:rPr>
              <w:t>Fontes,</w:t>
            </w:r>
            <w:r w:rsidRPr="00085A41">
              <w:rPr>
                <w:rFonts w:ascii="Arial" w:hAnsi="Arial" w:cs="Arial"/>
                <w:spacing w:val="-3"/>
                <w:sz w:val="20"/>
                <w:szCs w:val="20"/>
              </w:rPr>
              <w:t xml:space="preserve"> </w:t>
            </w:r>
            <w:r w:rsidRPr="00085A41">
              <w:rPr>
                <w:rFonts w:ascii="Arial" w:hAnsi="Arial" w:cs="Arial"/>
                <w:sz w:val="20"/>
                <w:szCs w:val="20"/>
              </w:rPr>
              <w:t>2008</w:t>
            </w:r>
            <w:r w:rsidRPr="00085A41">
              <w:rPr>
                <w:rFonts w:ascii="Arial" w:hAnsi="Arial" w:cs="Arial"/>
                <w:spacing w:val="-2"/>
                <w:sz w:val="20"/>
                <w:szCs w:val="20"/>
              </w:rPr>
              <w:t xml:space="preserve"> </w:t>
            </w:r>
            <w:r w:rsidRPr="00085A41">
              <w:rPr>
                <w:rFonts w:ascii="Arial" w:hAnsi="Arial" w:cs="Arial"/>
                <w:sz w:val="20"/>
                <w:szCs w:val="20"/>
              </w:rPr>
              <w:t>242</w:t>
            </w:r>
            <w:r w:rsidRPr="00085A41">
              <w:rPr>
                <w:rFonts w:ascii="Arial" w:hAnsi="Arial" w:cs="Arial"/>
                <w:spacing w:val="-2"/>
                <w:sz w:val="20"/>
                <w:szCs w:val="20"/>
              </w:rPr>
              <w:t xml:space="preserve"> </w:t>
            </w:r>
            <w:r w:rsidRPr="00085A41">
              <w:rPr>
                <w:rFonts w:ascii="Arial" w:hAnsi="Arial" w:cs="Arial"/>
                <w:sz w:val="20"/>
                <w:szCs w:val="20"/>
              </w:rPr>
              <w:t>p.</w:t>
            </w:r>
            <w:r w:rsidRPr="00085A41">
              <w:rPr>
                <w:rFonts w:ascii="Arial" w:hAnsi="Arial" w:cs="Arial"/>
                <w:spacing w:val="-57"/>
                <w:sz w:val="20"/>
                <w:szCs w:val="20"/>
              </w:rPr>
              <w:t xml:space="preserve"> </w:t>
            </w:r>
            <w:r w:rsidRPr="00085A41">
              <w:rPr>
                <w:rFonts w:ascii="Arial" w:hAnsi="Arial" w:cs="Arial"/>
                <w:sz w:val="20"/>
                <w:szCs w:val="20"/>
              </w:rPr>
              <w:t>(Tópicos). ISBN 9788533624191 (broch.).</w:t>
            </w:r>
          </w:p>
          <w:p w14:paraId="6B43C6F5"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SANT'ANA,</w:t>
            </w:r>
            <w:r w:rsidRPr="00085A41">
              <w:rPr>
                <w:rFonts w:ascii="Arial" w:hAnsi="Arial" w:cs="Arial"/>
                <w:spacing w:val="-4"/>
                <w:sz w:val="20"/>
                <w:szCs w:val="20"/>
              </w:rPr>
              <w:t xml:space="preserve"> </w:t>
            </w:r>
            <w:r w:rsidRPr="00085A41">
              <w:rPr>
                <w:rFonts w:ascii="Arial" w:hAnsi="Arial" w:cs="Arial"/>
                <w:sz w:val="20"/>
                <w:szCs w:val="20"/>
              </w:rPr>
              <w:t>Ana</w:t>
            </w:r>
            <w:r w:rsidRPr="00085A41">
              <w:rPr>
                <w:rFonts w:ascii="Arial" w:hAnsi="Arial" w:cs="Arial"/>
                <w:spacing w:val="-4"/>
                <w:sz w:val="20"/>
                <w:szCs w:val="20"/>
              </w:rPr>
              <w:t xml:space="preserve"> </w:t>
            </w:r>
            <w:r w:rsidRPr="00085A41">
              <w:rPr>
                <w:rFonts w:ascii="Arial" w:hAnsi="Arial" w:cs="Arial"/>
                <w:sz w:val="20"/>
                <w:szCs w:val="20"/>
              </w:rPr>
              <w:t>Maria</w:t>
            </w:r>
            <w:r w:rsidRPr="00085A41">
              <w:rPr>
                <w:rFonts w:ascii="Arial" w:hAnsi="Arial" w:cs="Arial"/>
                <w:spacing w:val="-3"/>
                <w:sz w:val="20"/>
                <w:szCs w:val="20"/>
              </w:rPr>
              <w:t xml:space="preserve"> </w:t>
            </w:r>
            <w:r w:rsidRPr="00085A41">
              <w:rPr>
                <w:rFonts w:ascii="Arial" w:hAnsi="Arial" w:cs="Arial"/>
                <w:sz w:val="20"/>
                <w:szCs w:val="20"/>
              </w:rPr>
              <w:t>de.</w:t>
            </w:r>
            <w:r w:rsidRPr="00085A41">
              <w:rPr>
                <w:rFonts w:ascii="Arial" w:hAnsi="Arial" w:cs="Arial"/>
                <w:spacing w:val="-4"/>
                <w:sz w:val="20"/>
                <w:szCs w:val="20"/>
              </w:rPr>
              <w:t xml:space="preserve"> </w:t>
            </w:r>
            <w:r w:rsidRPr="00085A41">
              <w:rPr>
                <w:rFonts w:ascii="Arial" w:hAnsi="Arial" w:cs="Arial"/>
                <w:b/>
                <w:sz w:val="20"/>
                <w:szCs w:val="20"/>
              </w:rPr>
              <w:t>Plano</w:t>
            </w:r>
            <w:r w:rsidRPr="00085A41">
              <w:rPr>
                <w:rFonts w:ascii="Arial" w:hAnsi="Arial" w:cs="Arial"/>
                <w:b/>
                <w:spacing w:val="-3"/>
                <w:sz w:val="20"/>
                <w:szCs w:val="20"/>
              </w:rPr>
              <w:t xml:space="preserve"> </w:t>
            </w:r>
            <w:r w:rsidRPr="00085A41">
              <w:rPr>
                <w:rFonts w:ascii="Arial" w:hAnsi="Arial" w:cs="Arial"/>
                <w:b/>
                <w:sz w:val="20"/>
                <w:szCs w:val="20"/>
              </w:rPr>
              <w:t>diretor</w:t>
            </w:r>
            <w:r w:rsidRPr="00085A41">
              <w:rPr>
                <w:rFonts w:ascii="Arial" w:hAnsi="Arial" w:cs="Arial"/>
                <w:b/>
                <w:spacing w:val="-3"/>
                <w:sz w:val="20"/>
                <w:szCs w:val="20"/>
              </w:rPr>
              <w:t xml:space="preserve"> </w:t>
            </w:r>
            <w:r w:rsidRPr="00085A41">
              <w:rPr>
                <w:rFonts w:ascii="Arial" w:hAnsi="Arial" w:cs="Arial"/>
                <w:b/>
                <w:sz w:val="20"/>
                <w:szCs w:val="20"/>
              </w:rPr>
              <w:t>municipal.</w:t>
            </w:r>
            <w:r w:rsidRPr="00085A41">
              <w:rPr>
                <w:rFonts w:ascii="Arial" w:hAnsi="Arial" w:cs="Arial"/>
                <w:b/>
                <w:spacing w:val="-3"/>
                <w:sz w:val="20"/>
                <w:szCs w:val="20"/>
              </w:rPr>
              <w:t xml:space="preserve"> </w:t>
            </w:r>
            <w:r w:rsidRPr="00085A41">
              <w:rPr>
                <w:rFonts w:ascii="Arial" w:hAnsi="Arial" w:cs="Arial"/>
                <w:sz w:val="20"/>
                <w:szCs w:val="20"/>
              </w:rPr>
              <w:t>São</w:t>
            </w:r>
            <w:r w:rsidRPr="00085A41">
              <w:rPr>
                <w:rFonts w:ascii="Arial" w:hAnsi="Arial" w:cs="Arial"/>
                <w:spacing w:val="-4"/>
                <w:sz w:val="20"/>
                <w:szCs w:val="20"/>
              </w:rPr>
              <w:t xml:space="preserve"> </w:t>
            </w:r>
            <w:r w:rsidRPr="00085A41">
              <w:rPr>
                <w:rFonts w:ascii="Arial" w:hAnsi="Arial" w:cs="Arial"/>
                <w:sz w:val="20"/>
                <w:szCs w:val="20"/>
              </w:rPr>
              <w:t>Paulo:</w:t>
            </w:r>
            <w:r w:rsidRPr="00085A41">
              <w:rPr>
                <w:rFonts w:ascii="Arial" w:hAnsi="Arial" w:cs="Arial"/>
                <w:spacing w:val="-3"/>
                <w:sz w:val="20"/>
                <w:szCs w:val="20"/>
              </w:rPr>
              <w:t xml:space="preserve"> </w:t>
            </w:r>
            <w:r w:rsidRPr="00085A41">
              <w:rPr>
                <w:rFonts w:ascii="Arial" w:hAnsi="Arial" w:cs="Arial"/>
                <w:sz w:val="20"/>
                <w:szCs w:val="20"/>
              </w:rPr>
              <w:t>Liv.</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3"/>
                <w:sz w:val="20"/>
                <w:szCs w:val="20"/>
              </w:rPr>
              <w:t xml:space="preserve"> </w:t>
            </w:r>
            <w:r w:rsidRPr="00085A41">
              <w:rPr>
                <w:rFonts w:ascii="Arial" w:hAnsi="Arial" w:cs="Arial"/>
                <w:sz w:val="20"/>
                <w:szCs w:val="20"/>
              </w:rPr>
              <w:t>Ed.</w:t>
            </w:r>
            <w:r w:rsidRPr="00085A41">
              <w:rPr>
                <w:rFonts w:ascii="Arial" w:hAnsi="Arial" w:cs="Arial"/>
                <w:spacing w:val="-3"/>
                <w:sz w:val="20"/>
                <w:szCs w:val="20"/>
              </w:rPr>
              <w:t xml:space="preserve"> </w:t>
            </w:r>
            <w:r w:rsidRPr="00085A41">
              <w:rPr>
                <w:rFonts w:ascii="Arial" w:hAnsi="Arial" w:cs="Arial"/>
                <w:sz w:val="20"/>
                <w:szCs w:val="20"/>
              </w:rPr>
              <w:t>Universitária</w:t>
            </w:r>
            <w:r w:rsidRPr="00085A41">
              <w:rPr>
                <w:rFonts w:ascii="Arial" w:hAnsi="Arial" w:cs="Arial"/>
                <w:spacing w:val="-57"/>
                <w:sz w:val="20"/>
                <w:szCs w:val="20"/>
              </w:rPr>
              <w:t xml:space="preserve"> </w:t>
            </w:r>
            <w:r w:rsidRPr="00085A41">
              <w:rPr>
                <w:rFonts w:ascii="Arial" w:hAnsi="Arial" w:cs="Arial"/>
                <w:sz w:val="20"/>
                <w:szCs w:val="20"/>
              </w:rPr>
              <w:t>de</w:t>
            </w:r>
            <w:r w:rsidRPr="00085A41">
              <w:rPr>
                <w:rFonts w:ascii="Arial" w:hAnsi="Arial" w:cs="Arial"/>
                <w:spacing w:val="-1"/>
                <w:sz w:val="20"/>
                <w:szCs w:val="20"/>
              </w:rPr>
              <w:t xml:space="preserve"> </w:t>
            </w:r>
            <w:r w:rsidRPr="00085A41">
              <w:rPr>
                <w:rFonts w:ascii="Arial" w:hAnsi="Arial" w:cs="Arial"/>
                <w:sz w:val="20"/>
                <w:szCs w:val="20"/>
              </w:rPr>
              <w:t>Direito, 2006. 272 p ISBN 857456205X (broch.).</w:t>
            </w:r>
          </w:p>
          <w:p w14:paraId="22349E64"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 xml:space="preserve">BLANC, Priscila Ferreira. </w:t>
            </w:r>
            <w:r w:rsidRPr="00085A41">
              <w:rPr>
                <w:rFonts w:ascii="Arial" w:hAnsi="Arial" w:cs="Arial"/>
                <w:b/>
                <w:sz w:val="20"/>
                <w:szCs w:val="20"/>
              </w:rPr>
              <w:t>Plano diretor urbano &amp; função social da</w:t>
            </w:r>
            <w:r w:rsidRPr="00085A41">
              <w:rPr>
                <w:rFonts w:ascii="Arial" w:hAnsi="Arial" w:cs="Arial"/>
                <w:b/>
                <w:spacing w:val="1"/>
                <w:sz w:val="20"/>
                <w:szCs w:val="20"/>
              </w:rPr>
              <w:t xml:space="preserve"> </w:t>
            </w:r>
            <w:r w:rsidRPr="00085A41">
              <w:rPr>
                <w:rFonts w:ascii="Arial" w:hAnsi="Arial" w:cs="Arial"/>
                <w:b/>
                <w:sz w:val="20"/>
                <w:szCs w:val="20"/>
              </w:rPr>
              <w:t>propriedade.</w:t>
            </w:r>
            <w:r w:rsidRPr="00085A41">
              <w:rPr>
                <w:rFonts w:ascii="Arial" w:hAnsi="Arial" w:cs="Arial"/>
                <w:b/>
                <w:spacing w:val="-3"/>
                <w:sz w:val="20"/>
                <w:szCs w:val="20"/>
              </w:rPr>
              <w:t xml:space="preserve"> </w:t>
            </w:r>
            <w:r w:rsidRPr="00085A41">
              <w:rPr>
                <w:rFonts w:ascii="Arial" w:hAnsi="Arial" w:cs="Arial"/>
                <w:sz w:val="20"/>
                <w:szCs w:val="20"/>
              </w:rPr>
              <w:t>Curitiba:</w:t>
            </w:r>
            <w:r w:rsidRPr="00085A41">
              <w:rPr>
                <w:rFonts w:ascii="Arial" w:hAnsi="Arial" w:cs="Arial"/>
                <w:spacing w:val="-2"/>
                <w:sz w:val="20"/>
                <w:szCs w:val="20"/>
              </w:rPr>
              <w:t xml:space="preserve"> </w:t>
            </w:r>
            <w:r w:rsidRPr="00085A41">
              <w:rPr>
                <w:rFonts w:ascii="Arial" w:hAnsi="Arial" w:cs="Arial"/>
                <w:sz w:val="20"/>
                <w:szCs w:val="20"/>
              </w:rPr>
              <w:t>Juruá</w:t>
            </w:r>
            <w:r w:rsidRPr="00085A41">
              <w:rPr>
                <w:rFonts w:ascii="Arial" w:hAnsi="Arial" w:cs="Arial"/>
                <w:spacing w:val="-3"/>
                <w:sz w:val="20"/>
                <w:szCs w:val="20"/>
              </w:rPr>
              <w:t xml:space="preserve"> </w:t>
            </w:r>
            <w:r w:rsidRPr="00085A41">
              <w:rPr>
                <w:rFonts w:ascii="Arial" w:hAnsi="Arial" w:cs="Arial"/>
                <w:sz w:val="20"/>
                <w:szCs w:val="20"/>
              </w:rPr>
              <w:t>Ed.,</w:t>
            </w:r>
            <w:r w:rsidRPr="00085A41">
              <w:rPr>
                <w:rFonts w:ascii="Arial" w:hAnsi="Arial" w:cs="Arial"/>
                <w:spacing w:val="-1"/>
                <w:sz w:val="20"/>
                <w:szCs w:val="20"/>
              </w:rPr>
              <w:t xml:space="preserve"> </w:t>
            </w:r>
            <w:r w:rsidRPr="00085A41">
              <w:rPr>
                <w:rFonts w:ascii="Arial" w:hAnsi="Arial" w:cs="Arial"/>
                <w:sz w:val="20"/>
                <w:szCs w:val="20"/>
              </w:rPr>
              <w:t>2004.</w:t>
            </w:r>
            <w:r w:rsidRPr="00085A41">
              <w:rPr>
                <w:rFonts w:ascii="Arial" w:hAnsi="Arial" w:cs="Arial"/>
                <w:spacing w:val="-2"/>
                <w:sz w:val="20"/>
                <w:szCs w:val="20"/>
              </w:rPr>
              <w:t xml:space="preserve"> </w:t>
            </w:r>
            <w:r w:rsidRPr="00085A41">
              <w:rPr>
                <w:rFonts w:ascii="Arial" w:hAnsi="Arial" w:cs="Arial"/>
                <w:sz w:val="20"/>
                <w:szCs w:val="20"/>
              </w:rPr>
              <w:t>179</w:t>
            </w:r>
            <w:r w:rsidRPr="00085A41">
              <w:rPr>
                <w:rFonts w:ascii="Arial" w:hAnsi="Arial" w:cs="Arial"/>
                <w:spacing w:val="-2"/>
                <w:sz w:val="20"/>
                <w:szCs w:val="20"/>
              </w:rPr>
              <w:t xml:space="preserve"> </w:t>
            </w:r>
            <w:r w:rsidRPr="00085A41">
              <w:rPr>
                <w:rFonts w:ascii="Arial" w:hAnsi="Arial" w:cs="Arial"/>
                <w:sz w:val="20"/>
                <w:szCs w:val="20"/>
              </w:rPr>
              <w:t>p.</w:t>
            </w:r>
            <w:r w:rsidRPr="00085A41">
              <w:rPr>
                <w:rFonts w:ascii="Arial" w:hAnsi="Arial" w:cs="Arial"/>
                <w:spacing w:val="-1"/>
                <w:sz w:val="20"/>
                <w:szCs w:val="20"/>
              </w:rPr>
              <w:t xml:space="preserve"> </w:t>
            </w:r>
            <w:r w:rsidRPr="00085A41">
              <w:rPr>
                <w:rFonts w:ascii="Arial" w:hAnsi="Arial" w:cs="Arial"/>
                <w:sz w:val="20"/>
                <w:szCs w:val="20"/>
              </w:rPr>
              <w:t>ISBN</w:t>
            </w:r>
            <w:r w:rsidRPr="00085A41">
              <w:rPr>
                <w:rFonts w:ascii="Arial" w:hAnsi="Arial" w:cs="Arial"/>
                <w:spacing w:val="-2"/>
                <w:sz w:val="20"/>
                <w:szCs w:val="20"/>
              </w:rPr>
              <w:t xml:space="preserve"> </w:t>
            </w:r>
            <w:r w:rsidRPr="00085A41">
              <w:rPr>
                <w:rFonts w:ascii="Arial" w:hAnsi="Arial" w:cs="Arial"/>
                <w:sz w:val="20"/>
                <w:szCs w:val="20"/>
              </w:rPr>
              <w:t>85-362-0837-6</w:t>
            </w:r>
            <w:r w:rsidRPr="00085A41">
              <w:rPr>
                <w:rFonts w:ascii="Arial" w:hAnsi="Arial" w:cs="Arial"/>
                <w:spacing w:val="-2"/>
                <w:sz w:val="20"/>
                <w:szCs w:val="20"/>
              </w:rPr>
              <w:t xml:space="preserve"> </w:t>
            </w:r>
            <w:r w:rsidRPr="00085A41">
              <w:rPr>
                <w:rFonts w:ascii="Arial" w:hAnsi="Arial" w:cs="Arial"/>
                <w:sz w:val="20"/>
                <w:szCs w:val="20"/>
              </w:rPr>
              <w:t>(broch.).</w:t>
            </w:r>
          </w:p>
          <w:p w14:paraId="57AD1FB1"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SANTOS,</w:t>
            </w:r>
            <w:r w:rsidRPr="00085A41">
              <w:rPr>
                <w:rFonts w:ascii="Arial" w:hAnsi="Arial" w:cs="Arial"/>
                <w:spacing w:val="-2"/>
                <w:sz w:val="20"/>
                <w:szCs w:val="20"/>
              </w:rPr>
              <w:t xml:space="preserve"> </w:t>
            </w:r>
            <w:r w:rsidRPr="00085A41">
              <w:rPr>
                <w:rFonts w:ascii="Arial" w:hAnsi="Arial" w:cs="Arial"/>
                <w:sz w:val="20"/>
                <w:szCs w:val="20"/>
              </w:rPr>
              <w:t>Milton.</w:t>
            </w:r>
            <w:r w:rsidRPr="00085A41">
              <w:rPr>
                <w:rFonts w:ascii="Arial" w:hAnsi="Arial" w:cs="Arial"/>
                <w:spacing w:val="-2"/>
                <w:sz w:val="20"/>
                <w:szCs w:val="20"/>
              </w:rPr>
              <w:t xml:space="preserve"> </w:t>
            </w:r>
            <w:r w:rsidRPr="00085A41">
              <w:rPr>
                <w:rFonts w:ascii="Arial" w:hAnsi="Arial" w:cs="Arial"/>
                <w:b/>
                <w:sz w:val="20"/>
                <w:szCs w:val="20"/>
              </w:rPr>
              <w:t>A</w:t>
            </w:r>
            <w:r w:rsidRPr="00085A41">
              <w:rPr>
                <w:rFonts w:ascii="Arial" w:hAnsi="Arial" w:cs="Arial"/>
                <w:b/>
                <w:spacing w:val="-3"/>
                <w:sz w:val="20"/>
                <w:szCs w:val="20"/>
              </w:rPr>
              <w:t xml:space="preserve"> </w:t>
            </w:r>
            <w:r w:rsidRPr="00085A41">
              <w:rPr>
                <w:rFonts w:ascii="Arial" w:hAnsi="Arial" w:cs="Arial"/>
                <w:b/>
                <w:sz w:val="20"/>
                <w:szCs w:val="20"/>
              </w:rPr>
              <w:t>urbanização</w:t>
            </w:r>
            <w:r w:rsidRPr="00085A41">
              <w:rPr>
                <w:rFonts w:ascii="Arial" w:hAnsi="Arial" w:cs="Arial"/>
                <w:b/>
                <w:spacing w:val="-2"/>
                <w:sz w:val="20"/>
                <w:szCs w:val="20"/>
              </w:rPr>
              <w:t xml:space="preserve"> </w:t>
            </w:r>
            <w:r w:rsidRPr="00085A41">
              <w:rPr>
                <w:rFonts w:ascii="Arial" w:hAnsi="Arial" w:cs="Arial"/>
                <w:b/>
                <w:sz w:val="20"/>
                <w:szCs w:val="20"/>
              </w:rPr>
              <w:t>brasileira.</w:t>
            </w:r>
            <w:r w:rsidRPr="00085A41">
              <w:rPr>
                <w:rFonts w:ascii="Arial" w:hAnsi="Arial" w:cs="Arial"/>
                <w:b/>
                <w:spacing w:val="-2"/>
                <w:sz w:val="20"/>
                <w:szCs w:val="20"/>
              </w:rPr>
              <w:t xml:space="preserve"> </w:t>
            </w:r>
            <w:r w:rsidRPr="00085A41">
              <w:rPr>
                <w:rFonts w:ascii="Arial" w:hAnsi="Arial" w:cs="Arial"/>
                <w:sz w:val="20"/>
                <w:szCs w:val="20"/>
              </w:rPr>
              <w:t>5.</w:t>
            </w:r>
            <w:r w:rsidRPr="00085A41">
              <w:rPr>
                <w:rFonts w:ascii="Arial" w:hAnsi="Arial" w:cs="Arial"/>
                <w:spacing w:val="-2"/>
                <w:sz w:val="20"/>
                <w:szCs w:val="20"/>
              </w:rPr>
              <w:t xml:space="preserve"> </w:t>
            </w:r>
            <w:r w:rsidRPr="00085A41">
              <w:rPr>
                <w:rFonts w:ascii="Arial" w:hAnsi="Arial" w:cs="Arial"/>
                <w:sz w:val="20"/>
                <w:szCs w:val="20"/>
              </w:rPr>
              <w:t>ed.</w:t>
            </w:r>
            <w:r w:rsidRPr="00085A41">
              <w:rPr>
                <w:rFonts w:ascii="Arial" w:hAnsi="Arial" w:cs="Arial"/>
                <w:spacing w:val="-3"/>
                <w:sz w:val="20"/>
                <w:szCs w:val="20"/>
              </w:rPr>
              <w:t xml:space="preserve"> </w:t>
            </w:r>
            <w:r w:rsidRPr="00085A41">
              <w:rPr>
                <w:rFonts w:ascii="Arial" w:hAnsi="Arial" w:cs="Arial"/>
                <w:sz w:val="20"/>
                <w:szCs w:val="20"/>
              </w:rPr>
              <w:t>São</w:t>
            </w:r>
            <w:r w:rsidRPr="00085A41">
              <w:rPr>
                <w:rFonts w:ascii="Arial" w:hAnsi="Arial" w:cs="Arial"/>
                <w:spacing w:val="-2"/>
                <w:sz w:val="20"/>
                <w:szCs w:val="20"/>
              </w:rPr>
              <w:t xml:space="preserve"> </w:t>
            </w:r>
            <w:r w:rsidRPr="00085A41">
              <w:rPr>
                <w:rFonts w:ascii="Arial" w:hAnsi="Arial" w:cs="Arial"/>
                <w:sz w:val="20"/>
                <w:szCs w:val="20"/>
              </w:rPr>
              <w:t>Paulo:</w:t>
            </w:r>
            <w:r w:rsidRPr="00085A41">
              <w:rPr>
                <w:rFonts w:ascii="Arial" w:hAnsi="Arial" w:cs="Arial"/>
                <w:spacing w:val="-1"/>
                <w:sz w:val="20"/>
                <w:szCs w:val="20"/>
              </w:rPr>
              <w:t xml:space="preserve"> </w:t>
            </w:r>
            <w:r w:rsidRPr="00085A41">
              <w:rPr>
                <w:rFonts w:ascii="Arial" w:hAnsi="Arial" w:cs="Arial"/>
                <w:sz w:val="20"/>
                <w:szCs w:val="20"/>
              </w:rPr>
              <w:t>EDUSP,</w:t>
            </w:r>
            <w:r w:rsidRPr="00085A41">
              <w:rPr>
                <w:rFonts w:ascii="Arial" w:hAnsi="Arial" w:cs="Arial"/>
                <w:spacing w:val="-2"/>
                <w:sz w:val="20"/>
                <w:szCs w:val="20"/>
              </w:rPr>
              <w:t xml:space="preserve"> </w:t>
            </w:r>
            <w:r w:rsidRPr="00085A41">
              <w:rPr>
                <w:rFonts w:ascii="Arial" w:hAnsi="Arial" w:cs="Arial"/>
                <w:sz w:val="20"/>
                <w:szCs w:val="20"/>
              </w:rPr>
              <w:t>2005.</w:t>
            </w:r>
            <w:r w:rsidRPr="00085A41">
              <w:rPr>
                <w:rFonts w:ascii="Arial" w:hAnsi="Arial" w:cs="Arial"/>
                <w:spacing w:val="-2"/>
                <w:sz w:val="20"/>
                <w:szCs w:val="20"/>
              </w:rPr>
              <w:t xml:space="preserve"> </w:t>
            </w:r>
            <w:r w:rsidRPr="00085A41">
              <w:rPr>
                <w:rFonts w:ascii="Arial" w:hAnsi="Arial" w:cs="Arial"/>
                <w:sz w:val="20"/>
                <w:szCs w:val="20"/>
              </w:rPr>
              <w:t>174</w:t>
            </w:r>
            <w:r w:rsidRPr="00085A41">
              <w:rPr>
                <w:rFonts w:ascii="Arial" w:hAnsi="Arial" w:cs="Arial"/>
                <w:spacing w:val="-2"/>
                <w:sz w:val="20"/>
                <w:szCs w:val="20"/>
              </w:rPr>
              <w:t xml:space="preserve"> </w:t>
            </w:r>
            <w:r w:rsidRPr="00085A41">
              <w:rPr>
                <w:rFonts w:ascii="Arial" w:hAnsi="Arial" w:cs="Arial"/>
                <w:sz w:val="20"/>
                <w:szCs w:val="20"/>
              </w:rPr>
              <w:t>p.</w:t>
            </w:r>
            <w:r w:rsidRPr="00085A41">
              <w:rPr>
                <w:rFonts w:ascii="Arial" w:hAnsi="Arial" w:cs="Arial"/>
                <w:spacing w:val="-57"/>
                <w:sz w:val="20"/>
                <w:szCs w:val="20"/>
              </w:rPr>
              <w:t xml:space="preserve"> </w:t>
            </w:r>
            <w:r w:rsidRPr="00085A41">
              <w:rPr>
                <w:rFonts w:ascii="Arial" w:hAnsi="Arial" w:cs="Arial"/>
                <w:sz w:val="20"/>
                <w:szCs w:val="20"/>
              </w:rPr>
              <w:t>(Coleção</w:t>
            </w:r>
            <w:r w:rsidRPr="00085A41">
              <w:rPr>
                <w:rFonts w:ascii="Arial" w:hAnsi="Arial" w:cs="Arial"/>
                <w:spacing w:val="-1"/>
                <w:sz w:val="20"/>
                <w:szCs w:val="20"/>
              </w:rPr>
              <w:t xml:space="preserve"> </w:t>
            </w:r>
            <w:r w:rsidRPr="00085A41">
              <w:rPr>
                <w:rFonts w:ascii="Arial" w:hAnsi="Arial" w:cs="Arial"/>
                <w:sz w:val="20"/>
                <w:szCs w:val="20"/>
              </w:rPr>
              <w:t>Milton</w:t>
            </w:r>
            <w:r w:rsidRPr="00085A41">
              <w:rPr>
                <w:rFonts w:ascii="Arial" w:hAnsi="Arial" w:cs="Arial"/>
                <w:spacing w:val="-1"/>
                <w:sz w:val="20"/>
                <w:szCs w:val="20"/>
              </w:rPr>
              <w:t xml:space="preserve"> </w:t>
            </w:r>
            <w:r w:rsidRPr="00085A41">
              <w:rPr>
                <w:rFonts w:ascii="Arial" w:hAnsi="Arial" w:cs="Arial"/>
                <w:sz w:val="20"/>
                <w:szCs w:val="20"/>
              </w:rPr>
              <w:t>Santos; 6). ISBN 8531408601.</w:t>
            </w:r>
          </w:p>
          <w:p w14:paraId="27A5C070"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BESSE,</w:t>
            </w:r>
            <w:r w:rsidRPr="00085A41">
              <w:rPr>
                <w:rFonts w:ascii="Arial" w:hAnsi="Arial" w:cs="Arial"/>
                <w:spacing w:val="-2"/>
                <w:sz w:val="20"/>
                <w:szCs w:val="20"/>
              </w:rPr>
              <w:t xml:space="preserve"> </w:t>
            </w:r>
            <w:r w:rsidRPr="00085A41">
              <w:rPr>
                <w:rFonts w:ascii="Arial" w:hAnsi="Arial" w:cs="Arial"/>
                <w:sz w:val="20"/>
                <w:szCs w:val="20"/>
              </w:rPr>
              <w:t>Jean-Marc.</w:t>
            </w:r>
            <w:r w:rsidRPr="00085A41">
              <w:rPr>
                <w:rFonts w:ascii="Arial" w:hAnsi="Arial" w:cs="Arial"/>
                <w:spacing w:val="-3"/>
                <w:sz w:val="20"/>
                <w:szCs w:val="20"/>
              </w:rPr>
              <w:t xml:space="preserve"> </w:t>
            </w:r>
            <w:r w:rsidRPr="00085A41">
              <w:rPr>
                <w:rFonts w:ascii="Arial" w:hAnsi="Arial" w:cs="Arial"/>
                <w:b/>
                <w:sz w:val="20"/>
                <w:szCs w:val="20"/>
              </w:rPr>
              <w:t>Ver</w:t>
            </w:r>
            <w:r w:rsidRPr="00085A41">
              <w:rPr>
                <w:rFonts w:ascii="Arial" w:hAnsi="Arial" w:cs="Arial"/>
                <w:b/>
                <w:spacing w:val="-3"/>
                <w:sz w:val="20"/>
                <w:szCs w:val="20"/>
              </w:rPr>
              <w:t xml:space="preserve"> </w:t>
            </w:r>
            <w:r w:rsidRPr="00085A41">
              <w:rPr>
                <w:rFonts w:ascii="Arial" w:hAnsi="Arial" w:cs="Arial"/>
                <w:b/>
                <w:sz w:val="20"/>
                <w:szCs w:val="20"/>
              </w:rPr>
              <w:t>a</w:t>
            </w:r>
            <w:r w:rsidRPr="00085A41">
              <w:rPr>
                <w:rFonts w:ascii="Arial" w:hAnsi="Arial" w:cs="Arial"/>
                <w:b/>
                <w:spacing w:val="-2"/>
                <w:sz w:val="20"/>
                <w:szCs w:val="20"/>
              </w:rPr>
              <w:t xml:space="preserve"> </w:t>
            </w:r>
            <w:r w:rsidRPr="00085A41">
              <w:rPr>
                <w:rFonts w:ascii="Arial" w:hAnsi="Arial" w:cs="Arial"/>
                <w:b/>
                <w:sz w:val="20"/>
                <w:szCs w:val="20"/>
              </w:rPr>
              <w:t>Terra:</w:t>
            </w:r>
            <w:r w:rsidRPr="00085A41">
              <w:rPr>
                <w:rFonts w:ascii="Arial" w:hAnsi="Arial" w:cs="Arial"/>
                <w:b/>
                <w:spacing w:val="-2"/>
                <w:sz w:val="20"/>
                <w:szCs w:val="20"/>
              </w:rPr>
              <w:t xml:space="preserve"> </w:t>
            </w:r>
            <w:r w:rsidRPr="00085A41">
              <w:rPr>
                <w:rFonts w:ascii="Arial" w:hAnsi="Arial" w:cs="Arial"/>
                <w:sz w:val="20"/>
                <w:szCs w:val="20"/>
              </w:rPr>
              <w:t>seis</w:t>
            </w:r>
            <w:r w:rsidRPr="00085A41">
              <w:rPr>
                <w:rFonts w:ascii="Arial" w:hAnsi="Arial" w:cs="Arial"/>
                <w:spacing w:val="-3"/>
                <w:sz w:val="20"/>
                <w:szCs w:val="20"/>
              </w:rPr>
              <w:t xml:space="preserve"> </w:t>
            </w:r>
            <w:r w:rsidRPr="00085A41">
              <w:rPr>
                <w:rFonts w:ascii="Arial" w:hAnsi="Arial" w:cs="Arial"/>
                <w:sz w:val="20"/>
                <w:szCs w:val="20"/>
              </w:rPr>
              <w:t>ensaios</w:t>
            </w:r>
            <w:r w:rsidRPr="00085A41">
              <w:rPr>
                <w:rFonts w:ascii="Arial" w:hAnsi="Arial" w:cs="Arial"/>
                <w:spacing w:val="-2"/>
                <w:sz w:val="20"/>
                <w:szCs w:val="20"/>
              </w:rPr>
              <w:t xml:space="preserve"> </w:t>
            </w:r>
            <w:r w:rsidRPr="00085A41">
              <w:rPr>
                <w:rFonts w:ascii="Arial" w:hAnsi="Arial" w:cs="Arial"/>
                <w:sz w:val="20"/>
                <w:szCs w:val="20"/>
              </w:rPr>
              <w:t>sobre</w:t>
            </w:r>
            <w:r w:rsidRPr="00085A41">
              <w:rPr>
                <w:rFonts w:ascii="Arial" w:hAnsi="Arial" w:cs="Arial"/>
                <w:spacing w:val="-3"/>
                <w:sz w:val="20"/>
                <w:szCs w:val="20"/>
              </w:rPr>
              <w:t xml:space="preserve"> </w:t>
            </w:r>
            <w:r w:rsidRPr="00085A41">
              <w:rPr>
                <w:rFonts w:ascii="Arial" w:hAnsi="Arial" w:cs="Arial"/>
                <w:sz w:val="20"/>
                <w:szCs w:val="20"/>
              </w:rPr>
              <w:t>a</w:t>
            </w:r>
            <w:r w:rsidRPr="00085A41">
              <w:rPr>
                <w:rFonts w:ascii="Arial" w:hAnsi="Arial" w:cs="Arial"/>
                <w:spacing w:val="-2"/>
                <w:sz w:val="20"/>
                <w:szCs w:val="20"/>
              </w:rPr>
              <w:t xml:space="preserve"> </w:t>
            </w:r>
            <w:r w:rsidRPr="00085A41">
              <w:rPr>
                <w:rFonts w:ascii="Arial" w:hAnsi="Arial" w:cs="Arial"/>
                <w:sz w:val="20"/>
                <w:szCs w:val="20"/>
              </w:rPr>
              <w:t>paisagem</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a</w:t>
            </w:r>
            <w:r w:rsidRPr="00085A41">
              <w:rPr>
                <w:rFonts w:ascii="Arial" w:hAnsi="Arial" w:cs="Arial"/>
                <w:spacing w:val="-2"/>
                <w:sz w:val="20"/>
                <w:szCs w:val="20"/>
              </w:rPr>
              <w:t xml:space="preserve"> </w:t>
            </w:r>
            <w:r w:rsidRPr="00085A41">
              <w:rPr>
                <w:rFonts w:ascii="Arial" w:hAnsi="Arial" w:cs="Arial"/>
                <w:sz w:val="20"/>
                <w:szCs w:val="20"/>
              </w:rPr>
              <w:t>geografia.</w:t>
            </w:r>
            <w:r w:rsidRPr="00085A41">
              <w:rPr>
                <w:rFonts w:ascii="Arial" w:hAnsi="Arial" w:cs="Arial"/>
                <w:spacing w:val="-2"/>
                <w:sz w:val="20"/>
                <w:szCs w:val="20"/>
              </w:rPr>
              <w:t xml:space="preserve"> </w:t>
            </w:r>
            <w:r w:rsidRPr="00085A41">
              <w:rPr>
                <w:rFonts w:ascii="Arial" w:hAnsi="Arial" w:cs="Arial"/>
                <w:sz w:val="20"/>
                <w:szCs w:val="20"/>
              </w:rPr>
              <w:t>São</w:t>
            </w:r>
            <w:r w:rsidRPr="00085A41">
              <w:rPr>
                <w:rFonts w:ascii="Arial" w:hAnsi="Arial" w:cs="Arial"/>
                <w:spacing w:val="-3"/>
                <w:sz w:val="20"/>
                <w:szCs w:val="20"/>
              </w:rPr>
              <w:t xml:space="preserve"> </w:t>
            </w:r>
            <w:r w:rsidRPr="00085A41">
              <w:rPr>
                <w:rFonts w:ascii="Arial" w:hAnsi="Arial" w:cs="Arial"/>
                <w:sz w:val="20"/>
                <w:szCs w:val="20"/>
              </w:rPr>
              <w:t>Paulo:</w:t>
            </w:r>
            <w:r w:rsidRPr="00085A41">
              <w:rPr>
                <w:rFonts w:ascii="Arial" w:hAnsi="Arial" w:cs="Arial"/>
                <w:spacing w:val="-57"/>
                <w:sz w:val="20"/>
                <w:szCs w:val="20"/>
              </w:rPr>
              <w:t xml:space="preserve"> </w:t>
            </w:r>
            <w:r w:rsidRPr="00085A41">
              <w:rPr>
                <w:rFonts w:ascii="Arial" w:hAnsi="Arial" w:cs="Arial"/>
                <w:sz w:val="20"/>
                <w:szCs w:val="20"/>
              </w:rPr>
              <w:t>Perspectiva,</w:t>
            </w:r>
            <w:r w:rsidRPr="00085A41">
              <w:rPr>
                <w:rFonts w:ascii="Arial" w:hAnsi="Arial" w:cs="Arial"/>
                <w:spacing w:val="-1"/>
                <w:sz w:val="20"/>
                <w:szCs w:val="20"/>
              </w:rPr>
              <w:t xml:space="preserve"> </w:t>
            </w:r>
            <w:r w:rsidRPr="00085A41">
              <w:rPr>
                <w:rFonts w:ascii="Arial" w:hAnsi="Arial" w:cs="Arial"/>
                <w:sz w:val="20"/>
                <w:szCs w:val="20"/>
              </w:rPr>
              <w:t>2006. ix, 108 p.</w:t>
            </w:r>
            <w:r w:rsidRPr="00085A41">
              <w:rPr>
                <w:rFonts w:ascii="Arial" w:hAnsi="Arial" w:cs="Arial"/>
                <w:spacing w:val="-1"/>
                <w:sz w:val="20"/>
                <w:szCs w:val="20"/>
              </w:rPr>
              <w:t xml:space="preserve"> </w:t>
            </w:r>
            <w:r w:rsidRPr="00085A41">
              <w:rPr>
                <w:rFonts w:ascii="Arial" w:hAnsi="Arial" w:cs="Arial"/>
                <w:sz w:val="20"/>
                <w:szCs w:val="20"/>
              </w:rPr>
              <w:t>(Estudos, 230). ISBN 8527307553.</w:t>
            </w:r>
          </w:p>
          <w:p w14:paraId="1CD45B30"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sz w:val="20"/>
                <w:szCs w:val="20"/>
              </w:rPr>
              <w:t>MASCARÓ,</w:t>
            </w:r>
            <w:r w:rsidRPr="00085A41">
              <w:rPr>
                <w:rFonts w:ascii="Arial" w:hAnsi="Arial" w:cs="Arial"/>
                <w:spacing w:val="-4"/>
                <w:sz w:val="20"/>
                <w:szCs w:val="20"/>
              </w:rPr>
              <w:t xml:space="preserve"> </w:t>
            </w:r>
            <w:r w:rsidRPr="00085A41">
              <w:rPr>
                <w:rFonts w:ascii="Arial" w:hAnsi="Arial" w:cs="Arial"/>
                <w:sz w:val="20"/>
                <w:szCs w:val="20"/>
              </w:rPr>
              <w:t>Juan</w:t>
            </w:r>
            <w:r w:rsidRPr="00085A41">
              <w:rPr>
                <w:rFonts w:ascii="Arial" w:hAnsi="Arial" w:cs="Arial"/>
                <w:spacing w:val="-4"/>
                <w:sz w:val="20"/>
                <w:szCs w:val="20"/>
              </w:rPr>
              <w:t xml:space="preserve"> </w:t>
            </w:r>
            <w:r w:rsidRPr="00085A41">
              <w:rPr>
                <w:rFonts w:ascii="Arial" w:hAnsi="Arial" w:cs="Arial"/>
                <w:sz w:val="20"/>
                <w:szCs w:val="20"/>
              </w:rPr>
              <w:t>Luis.</w:t>
            </w:r>
            <w:r w:rsidRPr="00085A41">
              <w:rPr>
                <w:rFonts w:ascii="Arial" w:hAnsi="Arial" w:cs="Arial"/>
                <w:spacing w:val="-4"/>
                <w:sz w:val="20"/>
                <w:szCs w:val="20"/>
              </w:rPr>
              <w:t xml:space="preserve"> </w:t>
            </w:r>
            <w:r w:rsidRPr="00085A41">
              <w:rPr>
                <w:rFonts w:ascii="Arial" w:hAnsi="Arial" w:cs="Arial"/>
                <w:b/>
                <w:sz w:val="20"/>
                <w:szCs w:val="20"/>
              </w:rPr>
              <w:t>Infra-estrutura</w:t>
            </w:r>
            <w:r w:rsidRPr="00085A41">
              <w:rPr>
                <w:rFonts w:ascii="Arial" w:hAnsi="Arial" w:cs="Arial"/>
                <w:b/>
                <w:spacing w:val="-4"/>
                <w:sz w:val="20"/>
                <w:szCs w:val="20"/>
              </w:rPr>
              <w:t xml:space="preserve"> </w:t>
            </w:r>
            <w:r w:rsidRPr="00085A41">
              <w:rPr>
                <w:rFonts w:ascii="Arial" w:hAnsi="Arial" w:cs="Arial"/>
                <w:b/>
                <w:sz w:val="20"/>
                <w:szCs w:val="20"/>
              </w:rPr>
              <w:t>da</w:t>
            </w:r>
            <w:r w:rsidRPr="00085A41">
              <w:rPr>
                <w:rFonts w:ascii="Arial" w:hAnsi="Arial" w:cs="Arial"/>
                <w:b/>
                <w:spacing w:val="-4"/>
                <w:sz w:val="20"/>
                <w:szCs w:val="20"/>
              </w:rPr>
              <w:t xml:space="preserve"> </w:t>
            </w:r>
            <w:r w:rsidRPr="00085A41">
              <w:rPr>
                <w:rFonts w:ascii="Arial" w:hAnsi="Arial" w:cs="Arial"/>
                <w:b/>
                <w:sz w:val="20"/>
                <w:szCs w:val="20"/>
              </w:rPr>
              <w:t>paisagem.</w:t>
            </w:r>
            <w:r w:rsidRPr="00085A41">
              <w:rPr>
                <w:rFonts w:ascii="Arial" w:hAnsi="Arial" w:cs="Arial"/>
                <w:b/>
                <w:spacing w:val="-5"/>
                <w:sz w:val="20"/>
                <w:szCs w:val="20"/>
              </w:rPr>
              <w:t xml:space="preserve"> </w:t>
            </w:r>
            <w:r w:rsidRPr="00085A41">
              <w:rPr>
                <w:rFonts w:ascii="Arial" w:hAnsi="Arial" w:cs="Arial"/>
                <w:sz w:val="20"/>
                <w:szCs w:val="20"/>
              </w:rPr>
              <w:t>Porto</w:t>
            </w:r>
            <w:r w:rsidRPr="00085A41">
              <w:rPr>
                <w:rFonts w:ascii="Arial" w:hAnsi="Arial" w:cs="Arial"/>
                <w:spacing w:val="-4"/>
                <w:sz w:val="20"/>
                <w:szCs w:val="20"/>
              </w:rPr>
              <w:t xml:space="preserve"> </w:t>
            </w:r>
            <w:r w:rsidRPr="00085A41">
              <w:rPr>
                <w:rFonts w:ascii="Arial" w:hAnsi="Arial" w:cs="Arial"/>
                <w:sz w:val="20"/>
                <w:szCs w:val="20"/>
              </w:rPr>
              <w:t>Alegre:</w:t>
            </w:r>
            <w:r w:rsidRPr="00085A41">
              <w:rPr>
                <w:rFonts w:ascii="Arial" w:hAnsi="Arial" w:cs="Arial"/>
                <w:spacing w:val="-5"/>
                <w:sz w:val="20"/>
                <w:szCs w:val="20"/>
              </w:rPr>
              <w:t xml:space="preserve"> </w:t>
            </w:r>
            <w:r w:rsidRPr="00085A41">
              <w:rPr>
                <w:rFonts w:ascii="Arial" w:hAnsi="Arial" w:cs="Arial"/>
                <w:sz w:val="20"/>
                <w:szCs w:val="20"/>
              </w:rPr>
              <w:t>+4,</w:t>
            </w:r>
            <w:r w:rsidRPr="00085A41">
              <w:rPr>
                <w:rFonts w:ascii="Arial" w:hAnsi="Arial" w:cs="Arial"/>
                <w:spacing w:val="-3"/>
                <w:sz w:val="20"/>
                <w:szCs w:val="20"/>
              </w:rPr>
              <w:t xml:space="preserve"> </w:t>
            </w:r>
            <w:r w:rsidRPr="00085A41">
              <w:rPr>
                <w:rFonts w:ascii="Arial" w:hAnsi="Arial" w:cs="Arial"/>
                <w:sz w:val="20"/>
                <w:szCs w:val="20"/>
              </w:rPr>
              <w:t>2008.</w:t>
            </w:r>
            <w:r w:rsidRPr="00085A41">
              <w:rPr>
                <w:rFonts w:ascii="Arial" w:hAnsi="Arial" w:cs="Arial"/>
                <w:spacing w:val="-3"/>
                <w:sz w:val="20"/>
                <w:szCs w:val="20"/>
              </w:rPr>
              <w:t xml:space="preserve"> </w:t>
            </w:r>
            <w:r w:rsidRPr="00085A41">
              <w:rPr>
                <w:rFonts w:ascii="Arial" w:hAnsi="Arial" w:cs="Arial"/>
                <w:sz w:val="20"/>
                <w:szCs w:val="20"/>
              </w:rPr>
              <w:t>194</w:t>
            </w:r>
            <w:r w:rsidRPr="00085A41">
              <w:rPr>
                <w:rFonts w:ascii="Arial" w:hAnsi="Arial" w:cs="Arial"/>
                <w:spacing w:val="-4"/>
                <w:sz w:val="20"/>
                <w:szCs w:val="20"/>
              </w:rPr>
              <w:t xml:space="preserve"> </w:t>
            </w:r>
            <w:r w:rsidRPr="00085A41">
              <w:rPr>
                <w:rFonts w:ascii="Arial" w:hAnsi="Arial" w:cs="Arial"/>
                <w:sz w:val="20"/>
                <w:szCs w:val="20"/>
              </w:rPr>
              <w:t>p.</w:t>
            </w:r>
            <w:r w:rsidRPr="00085A41">
              <w:rPr>
                <w:rFonts w:ascii="Arial" w:hAnsi="Arial" w:cs="Arial"/>
                <w:spacing w:val="-57"/>
                <w:sz w:val="20"/>
                <w:szCs w:val="20"/>
              </w:rPr>
              <w:t xml:space="preserve"> </w:t>
            </w:r>
            <w:r w:rsidRPr="00085A41">
              <w:rPr>
                <w:rFonts w:ascii="Arial" w:hAnsi="Arial" w:cs="Arial"/>
                <w:sz w:val="20"/>
                <w:szCs w:val="20"/>
              </w:rPr>
              <w:t>ISBN 9788599897041 (broch.).</w:t>
            </w:r>
          </w:p>
        </w:tc>
      </w:tr>
      <w:tr w:rsidR="003E3097" w:rsidRPr="00085A41" w14:paraId="2080ED71" w14:textId="77777777" w:rsidTr="00155F2B">
        <w:tc>
          <w:tcPr>
            <w:tcW w:w="2127" w:type="dxa"/>
          </w:tcPr>
          <w:p w14:paraId="360754B1" w14:textId="77777777" w:rsidR="000316C6" w:rsidRPr="00085A41" w:rsidRDefault="000316C6" w:rsidP="00155F2B">
            <w:pPr>
              <w:tabs>
                <w:tab w:val="left" w:pos="615"/>
              </w:tabs>
              <w:jc w:val="center"/>
              <w:rPr>
                <w:rFonts w:ascii="Arial" w:hAnsi="Arial" w:cs="Arial"/>
                <w:b/>
                <w:sz w:val="20"/>
                <w:szCs w:val="20"/>
                <w:shd w:val="clear" w:color="auto" w:fill="FFFFFF"/>
              </w:rPr>
            </w:pPr>
          </w:p>
          <w:p w14:paraId="4E516E2F" w14:textId="77777777" w:rsidR="000316C6" w:rsidRPr="00085A41" w:rsidRDefault="000316C6" w:rsidP="00155F2B">
            <w:pPr>
              <w:tabs>
                <w:tab w:val="left" w:pos="615"/>
              </w:tabs>
              <w:jc w:val="center"/>
              <w:rPr>
                <w:rFonts w:ascii="Arial" w:hAnsi="Arial" w:cs="Arial"/>
                <w:b/>
                <w:sz w:val="20"/>
                <w:szCs w:val="20"/>
                <w:shd w:val="clear" w:color="auto" w:fill="FFFFFF"/>
              </w:rPr>
            </w:pPr>
          </w:p>
          <w:p w14:paraId="15D3F8C0" w14:textId="77777777" w:rsidR="000316C6" w:rsidRPr="00085A41" w:rsidRDefault="000316C6" w:rsidP="00155F2B">
            <w:pPr>
              <w:tabs>
                <w:tab w:val="left" w:pos="615"/>
              </w:tabs>
              <w:jc w:val="center"/>
              <w:rPr>
                <w:rFonts w:ascii="Arial" w:hAnsi="Arial" w:cs="Arial"/>
                <w:b/>
                <w:sz w:val="20"/>
                <w:szCs w:val="20"/>
                <w:shd w:val="clear" w:color="auto" w:fill="FFFFFF"/>
              </w:rPr>
            </w:pPr>
          </w:p>
          <w:p w14:paraId="34180A96" w14:textId="24FCEB1A" w:rsidR="003E3097" w:rsidRPr="00085A41" w:rsidRDefault="003E3097" w:rsidP="00155F2B">
            <w:pPr>
              <w:tabs>
                <w:tab w:val="left" w:pos="615"/>
              </w:tabs>
              <w:jc w:val="center"/>
              <w:rPr>
                <w:rFonts w:ascii="Arial" w:hAnsi="Arial" w:cs="Arial"/>
                <w:b/>
                <w:sz w:val="20"/>
                <w:szCs w:val="20"/>
              </w:rPr>
            </w:pPr>
            <w:r w:rsidRPr="00085A41">
              <w:rPr>
                <w:rFonts w:ascii="Arial" w:hAnsi="Arial" w:cs="Arial"/>
                <w:b/>
                <w:sz w:val="20"/>
                <w:szCs w:val="20"/>
                <w:shd w:val="clear" w:color="auto" w:fill="FFFFFF"/>
              </w:rPr>
              <w:t>Projeto de Arquitetura de Arquitetura de Interiores e Tecnologia da Construção</w:t>
            </w:r>
          </w:p>
        </w:tc>
        <w:tc>
          <w:tcPr>
            <w:tcW w:w="7229" w:type="dxa"/>
          </w:tcPr>
          <w:p w14:paraId="195AEC5E"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502A9DC0" w14:textId="77777777" w:rsidR="003E3097" w:rsidRPr="00085A41" w:rsidRDefault="003E3097" w:rsidP="00155F2B">
            <w:pPr>
              <w:widowControl w:val="0"/>
              <w:tabs>
                <w:tab w:val="left" w:pos="708"/>
              </w:tabs>
              <w:suppressAutoHyphens w:val="0"/>
              <w:autoSpaceDE w:val="0"/>
              <w:autoSpaceDN w:val="0"/>
              <w:jc w:val="both"/>
              <w:rPr>
                <w:rFonts w:ascii="Arial" w:hAnsi="Arial" w:cs="Arial"/>
                <w:sz w:val="20"/>
                <w:szCs w:val="20"/>
              </w:rPr>
            </w:pPr>
            <w:r w:rsidRPr="00085A41">
              <w:rPr>
                <w:rFonts w:ascii="Arial" w:hAnsi="Arial" w:cs="Arial"/>
                <w:sz w:val="20"/>
                <w:szCs w:val="20"/>
              </w:rPr>
              <w:t>Desenvolvimento de projeto do espaço interior: intervenção no espaço interior de</w:t>
            </w:r>
            <w:r w:rsidRPr="00085A41">
              <w:rPr>
                <w:rFonts w:ascii="Arial" w:hAnsi="Arial" w:cs="Arial"/>
                <w:spacing w:val="-58"/>
                <w:sz w:val="20"/>
                <w:szCs w:val="20"/>
              </w:rPr>
              <w:t xml:space="preserve"> </w:t>
            </w:r>
            <w:r w:rsidRPr="00085A41">
              <w:rPr>
                <w:rFonts w:ascii="Arial" w:hAnsi="Arial" w:cs="Arial"/>
                <w:sz w:val="20"/>
                <w:szCs w:val="20"/>
              </w:rPr>
              <w:t>uma edificação preexistente. Definição de soluções relativas à ergonometria,</w:t>
            </w:r>
            <w:r w:rsidRPr="00085A41">
              <w:rPr>
                <w:rFonts w:ascii="Arial" w:hAnsi="Arial" w:cs="Arial"/>
                <w:spacing w:val="1"/>
                <w:sz w:val="20"/>
                <w:szCs w:val="20"/>
              </w:rPr>
              <w:t xml:space="preserve"> </w:t>
            </w:r>
            <w:r w:rsidRPr="00085A41">
              <w:rPr>
                <w:rFonts w:ascii="Arial" w:hAnsi="Arial" w:cs="Arial"/>
                <w:sz w:val="20"/>
                <w:szCs w:val="20"/>
              </w:rPr>
              <w:t>conforto</w:t>
            </w:r>
            <w:r w:rsidRPr="00085A41">
              <w:rPr>
                <w:rFonts w:ascii="Arial" w:hAnsi="Arial" w:cs="Arial"/>
                <w:spacing w:val="-1"/>
                <w:sz w:val="20"/>
                <w:szCs w:val="20"/>
              </w:rPr>
              <w:t xml:space="preserve"> </w:t>
            </w:r>
            <w:r w:rsidRPr="00085A41">
              <w:rPr>
                <w:rFonts w:ascii="Arial" w:hAnsi="Arial" w:cs="Arial"/>
                <w:sz w:val="20"/>
                <w:szCs w:val="20"/>
              </w:rPr>
              <w:t>ambiental e</w:t>
            </w:r>
            <w:r w:rsidRPr="00085A41">
              <w:rPr>
                <w:rFonts w:ascii="Arial" w:hAnsi="Arial" w:cs="Arial"/>
                <w:spacing w:val="-1"/>
                <w:sz w:val="20"/>
                <w:szCs w:val="20"/>
              </w:rPr>
              <w:t xml:space="preserve"> </w:t>
            </w:r>
            <w:r w:rsidRPr="00085A41">
              <w:rPr>
                <w:rFonts w:ascii="Arial" w:hAnsi="Arial" w:cs="Arial"/>
                <w:sz w:val="20"/>
                <w:szCs w:val="20"/>
              </w:rPr>
              <w:t>composição. Sistemas construtivos e conforto aplicados ao projeto de habitação de custo</w:t>
            </w:r>
            <w:r w:rsidRPr="00085A41">
              <w:rPr>
                <w:rFonts w:ascii="Arial" w:hAnsi="Arial" w:cs="Arial"/>
                <w:spacing w:val="-57"/>
                <w:sz w:val="20"/>
                <w:szCs w:val="20"/>
              </w:rPr>
              <w:t xml:space="preserve"> </w:t>
            </w:r>
            <w:r w:rsidRPr="00085A41">
              <w:rPr>
                <w:rFonts w:ascii="Arial" w:hAnsi="Arial" w:cs="Arial"/>
                <w:sz w:val="20"/>
                <w:szCs w:val="20"/>
              </w:rPr>
              <w:t>controlado. Conceitos básicos de arquitetura e clima. Noções de conforto e estratégias</w:t>
            </w:r>
            <w:r w:rsidRPr="00085A41">
              <w:rPr>
                <w:rFonts w:ascii="Arial" w:hAnsi="Arial" w:cs="Arial"/>
                <w:spacing w:val="-58"/>
                <w:sz w:val="20"/>
                <w:szCs w:val="20"/>
              </w:rPr>
              <w:t xml:space="preserve"> </w:t>
            </w:r>
            <w:r w:rsidRPr="00085A41">
              <w:rPr>
                <w:rFonts w:ascii="Arial" w:hAnsi="Arial" w:cs="Arial"/>
                <w:sz w:val="20"/>
                <w:szCs w:val="20"/>
              </w:rPr>
              <w:t>bioclimáticas</w:t>
            </w:r>
            <w:r w:rsidRPr="00085A41">
              <w:rPr>
                <w:rFonts w:ascii="Arial" w:hAnsi="Arial" w:cs="Arial"/>
                <w:spacing w:val="-1"/>
                <w:sz w:val="20"/>
                <w:szCs w:val="20"/>
              </w:rPr>
              <w:t xml:space="preserve"> </w:t>
            </w:r>
            <w:r w:rsidRPr="00085A41">
              <w:rPr>
                <w:rFonts w:ascii="Arial" w:hAnsi="Arial" w:cs="Arial"/>
                <w:sz w:val="20"/>
                <w:szCs w:val="20"/>
              </w:rPr>
              <w:t>em Arquitetura</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Urbanismo.</w:t>
            </w:r>
          </w:p>
          <w:p w14:paraId="0DF2B328" w14:textId="77777777" w:rsidR="003E3097" w:rsidRPr="00085A41" w:rsidRDefault="003E3097" w:rsidP="00155F2B">
            <w:pPr>
              <w:autoSpaceDE w:val="0"/>
              <w:autoSpaceDN w:val="0"/>
              <w:adjustRightInd w:val="0"/>
              <w:jc w:val="both"/>
              <w:rPr>
                <w:rFonts w:ascii="Arial" w:hAnsi="Arial" w:cs="Arial"/>
                <w:b/>
                <w:sz w:val="20"/>
                <w:szCs w:val="20"/>
              </w:rPr>
            </w:pPr>
          </w:p>
          <w:p w14:paraId="32CFC84B"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6843B904" w14:textId="77777777" w:rsidR="003E3097" w:rsidRPr="00085A41" w:rsidRDefault="003E3097" w:rsidP="00155F2B">
            <w:pPr>
              <w:ind w:left="15"/>
              <w:jc w:val="both"/>
              <w:rPr>
                <w:rFonts w:ascii="Arial" w:hAnsi="Arial" w:cs="Arial"/>
                <w:sz w:val="20"/>
                <w:szCs w:val="20"/>
              </w:rPr>
            </w:pPr>
            <w:r w:rsidRPr="00085A41">
              <w:rPr>
                <w:rFonts w:ascii="Arial" w:hAnsi="Arial" w:cs="Arial"/>
                <w:sz w:val="20"/>
                <w:szCs w:val="20"/>
              </w:rPr>
              <w:t>CORBELLA,</w:t>
            </w:r>
            <w:r w:rsidRPr="00085A41">
              <w:rPr>
                <w:rFonts w:ascii="Arial" w:hAnsi="Arial" w:cs="Arial"/>
                <w:spacing w:val="7"/>
                <w:sz w:val="20"/>
                <w:szCs w:val="20"/>
              </w:rPr>
              <w:t xml:space="preserve"> </w:t>
            </w:r>
            <w:r w:rsidRPr="00085A41">
              <w:rPr>
                <w:rFonts w:ascii="Arial" w:hAnsi="Arial" w:cs="Arial"/>
                <w:sz w:val="20"/>
                <w:szCs w:val="20"/>
              </w:rPr>
              <w:t>Oscar;</w:t>
            </w:r>
            <w:r w:rsidRPr="00085A41">
              <w:rPr>
                <w:rFonts w:ascii="Arial" w:hAnsi="Arial" w:cs="Arial"/>
                <w:spacing w:val="6"/>
                <w:sz w:val="20"/>
                <w:szCs w:val="20"/>
              </w:rPr>
              <w:t xml:space="preserve"> </w:t>
            </w:r>
            <w:r w:rsidRPr="00085A41">
              <w:rPr>
                <w:rFonts w:ascii="Arial" w:hAnsi="Arial" w:cs="Arial"/>
                <w:sz w:val="20"/>
                <w:szCs w:val="20"/>
              </w:rPr>
              <w:t>CORNER,</w:t>
            </w:r>
            <w:r w:rsidRPr="00085A41">
              <w:rPr>
                <w:rFonts w:ascii="Arial" w:hAnsi="Arial" w:cs="Arial"/>
                <w:spacing w:val="7"/>
                <w:sz w:val="20"/>
                <w:szCs w:val="20"/>
              </w:rPr>
              <w:t xml:space="preserve"> </w:t>
            </w:r>
            <w:r w:rsidRPr="00085A41">
              <w:rPr>
                <w:rFonts w:ascii="Arial" w:hAnsi="Arial" w:cs="Arial"/>
                <w:sz w:val="20"/>
                <w:szCs w:val="20"/>
              </w:rPr>
              <w:t>Viviane.</w:t>
            </w:r>
            <w:r w:rsidRPr="00085A41">
              <w:rPr>
                <w:rFonts w:ascii="Arial" w:hAnsi="Arial" w:cs="Arial"/>
                <w:spacing w:val="7"/>
                <w:sz w:val="20"/>
                <w:szCs w:val="20"/>
              </w:rPr>
              <w:t xml:space="preserve"> </w:t>
            </w:r>
            <w:r w:rsidRPr="00085A41">
              <w:rPr>
                <w:rFonts w:ascii="Arial" w:hAnsi="Arial" w:cs="Arial"/>
                <w:b/>
                <w:sz w:val="20"/>
                <w:szCs w:val="20"/>
              </w:rPr>
              <w:t>Manual</w:t>
            </w:r>
            <w:r w:rsidRPr="00085A41">
              <w:rPr>
                <w:rFonts w:ascii="Arial" w:hAnsi="Arial" w:cs="Arial"/>
                <w:b/>
                <w:spacing w:val="7"/>
                <w:sz w:val="20"/>
                <w:szCs w:val="20"/>
              </w:rPr>
              <w:t xml:space="preserve"> </w:t>
            </w:r>
            <w:r w:rsidRPr="00085A41">
              <w:rPr>
                <w:rFonts w:ascii="Arial" w:hAnsi="Arial" w:cs="Arial"/>
                <w:b/>
                <w:sz w:val="20"/>
                <w:szCs w:val="20"/>
              </w:rPr>
              <w:t>de</w:t>
            </w:r>
            <w:r w:rsidRPr="00085A41">
              <w:rPr>
                <w:rFonts w:ascii="Arial" w:hAnsi="Arial" w:cs="Arial"/>
                <w:b/>
                <w:spacing w:val="6"/>
                <w:sz w:val="20"/>
                <w:szCs w:val="20"/>
              </w:rPr>
              <w:t xml:space="preserve"> </w:t>
            </w:r>
            <w:r w:rsidRPr="00085A41">
              <w:rPr>
                <w:rFonts w:ascii="Arial" w:hAnsi="Arial" w:cs="Arial"/>
                <w:b/>
                <w:sz w:val="20"/>
                <w:szCs w:val="20"/>
              </w:rPr>
              <w:t>arquitetura</w:t>
            </w:r>
            <w:r w:rsidRPr="00085A41">
              <w:rPr>
                <w:rFonts w:ascii="Arial" w:hAnsi="Arial" w:cs="Arial"/>
                <w:b/>
                <w:spacing w:val="7"/>
                <w:sz w:val="20"/>
                <w:szCs w:val="20"/>
              </w:rPr>
              <w:t xml:space="preserve"> </w:t>
            </w:r>
            <w:r w:rsidRPr="00085A41">
              <w:rPr>
                <w:rFonts w:ascii="Arial" w:hAnsi="Arial" w:cs="Arial"/>
                <w:b/>
                <w:sz w:val="20"/>
                <w:szCs w:val="20"/>
              </w:rPr>
              <w:t>bioclimática</w:t>
            </w:r>
            <w:r w:rsidRPr="00085A41">
              <w:rPr>
                <w:rFonts w:ascii="Arial" w:hAnsi="Arial" w:cs="Arial"/>
                <w:b/>
                <w:spacing w:val="1"/>
                <w:sz w:val="20"/>
                <w:szCs w:val="20"/>
              </w:rPr>
              <w:t xml:space="preserve"> </w:t>
            </w:r>
            <w:r w:rsidRPr="00085A41">
              <w:rPr>
                <w:rFonts w:ascii="Arial" w:hAnsi="Arial" w:cs="Arial"/>
                <w:b/>
                <w:sz w:val="20"/>
                <w:szCs w:val="20"/>
              </w:rPr>
              <w:t>tropical:</w:t>
            </w:r>
            <w:r w:rsidRPr="00085A41">
              <w:rPr>
                <w:rFonts w:ascii="Arial" w:hAnsi="Arial" w:cs="Arial"/>
                <w:b/>
                <w:spacing w:val="-1"/>
                <w:sz w:val="20"/>
                <w:szCs w:val="20"/>
              </w:rPr>
              <w:t xml:space="preserve"> </w:t>
            </w:r>
            <w:r w:rsidRPr="00085A41">
              <w:rPr>
                <w:rFonts w:ascii="Arial" w:hAnsi="Arial" w:cs="Arial"/>
                <w:sz w:val="20"/>
                <w:szCs w:val="20"/>
              </w:rPr>
              <w:t>para</w:t>
            </w:r>
            <w:r w:rsidRPr="00085A41">
              <w:rPr>
                <w:rFonts w:ascii="Arial" w:hAnsi="Arial" w:cs="Arial"/>
                <w:spacing w:val="-1"/>
                <w:sz w:val="20"/>
                <w:szCs w:val="20"/>
              </w:rPr>
              <w:t xml:space="preserve"> </w:t>
            </w:r>
            <w:r w:rsidRPr="00085A41">
              <w:rPr>
                <w:rFonts w:ascii="Arial" w:hAnsi="Arial" w:cs="Arial"/>
                <w:sz w:val="20"/>
                <w:szCs w:val="20"/>
              </w:rPr>
              <w:t>redução</w:t>
            </w:r>
            <w:r w:rsidRPr="00085A41">
              <w:rPr>
                <w:rFonts w:ascii="Arial" w:hAnsi="Arial" w:cs="Arial"/>
                <w:spacing w:val="-1"/>
                <w:sz w:val="20"/>
                <w:szCs w:val="20"/>
              </w:rPr>
              <w:t xml:space="preserve"> </w:t>
            </w:r>
            <w:r w:rsidRPr="00085A41">
              <w:rPr>
                <w:rFonts w:ascii="Arial" w:hAnsi="Arial" w:cs="Arial"/>
                <w:sz w:val="20"/>
                <w:szCs w:val="20"/>
              </w:rPr>
              <w:t>do</w:t>
            </w:r>
            <w:r w:rsidRPr="00085A41">
              <w:rPr>
                <w:rFonts w:ascii="Arial" w:hAnsi="Arial" w:cs="Arial"/>
                <w:spacing w:val="-1"/>
                <w:sz w:val="20"/>
                <w:szCs w:val="20"/>
              </w:rPr>
              <w:t xml:space="preserve"> </w:t>
            </w:r>
            <w:r w:rsidRPr="00085A41">
              <w:rPr>
                <w:rFonts w:ascii="Arial" w:hAnsi="Arial" w:cs="Arial"/>
                <w:sz w:val="20"/>
                <w:szCs w:val="20"/>
              </w:rPr>
              <w:t>consumo</w:t>
            </w:r>
            <w:r w:rsidRPr="00085A41">
              <w:rPr>
                <w:rFonts w:ascii="Arial" w:hAnsi="Arial" w:cs="Arial"/>
                <w:spacing w:val="-1"/>
                <w:sz w:val="20"/>
                <w:szCs w:val="20"/>
              </w:rPr>
              <w:t xml:space="preserve"> </w:t>
            </w:r>
            <w:r w:rsidRPr="00085A41">
              <w:rPr>
                <w:rFonts w:ascii="Arial" w:hAnsi="Arial" w:cs="Arial"/>
                <w:sz w:val="20"/>
                <w:szCs w:val="20"/>
              </w:rPr>
              <w:t>energético.</w:t>
            </w:r>
            <w:r w:rsidRPr="00085A41">
              <w:rPr>
                <w:rFonts w:ascii="Arial" w:hAnsi="Arial" w:cs="Arial"/>
                <w:spacing w:val="-1"/>
                <w:sz w:val="20"/>
                <w:szCs w:val="20"/>
              </w:rPr>
              <w:t xml:space="preserve"> </w:t>
            </w:r>
            <w:r w:rsidRPr="00085A41">
              <w:rPr>
                <w:rFonts w:ascii="Arial" w:hAnsi="Arial" w:cs="Arial"/>
                <w:sz w:val="20"/>
                <w:szCs w:val="20"/>
              </w:rPr>
              <w:t>Rio</w:t>
            </w:r>
            <w:r w:rsidRPr="00085A41">
              <w:rPr>
                <w:rFonts w:ascii="Arial" w:hAnsi="Arial" w:cs="Arial"/>
                <w:spacing w:val="-1"/>
                <w:sz w:val="20"/>
                <w:szCs w:val="20"/>
              </w:rPr>
              <w:t xml:space="preserve"> </w:t>
            </w:r>
            <w:r w:rsidRPr="00085A41">
              <w:rPr>
                <w:rFonts w:ascii="Arial" w:hAnsi="Arial" w:cs="Arial"/>
                <w:sz w:val="20"/>
                <w:szCs w:val="20"/>
              </w:rPr>
              <w:t>de</w:t>
            </w:r>
            <w:r w:rsidRPr="00085A41">
              <w:rPr>
                <w:rFonts w:ascii="Arial" w:hAnsi="Arial" w:cs="Arial"/>
                <w:spacing w:val="-1"/>
                <w:sz w:val="20"/>
                <w:szCs w:val="20"/>
              </w:rPr>
              <w:t xml:space="preserve"> </w:t>
            </w:r>
            <w:r w:rsidRPr="00085A41">
              <w:rPr>
                <w:rFonts w:ascii="Arial" w:hAnsi="Arial" w:cs="Arial"/>
                <w:sz w:val="20"/>
                <w:szCs w:val="20"/>
              </w:rPr>
              <w:t>Janeiro:</w:t>
            </w:r>
            <w:r w:rsidRPr="00085A41">
              <w:rPr>
                <w:rFonts w:ascii="Arial" w:hAnsi="Arial" w:cs="Arial"/>
                <w:spacing w:val="-2"/>
                <w:sz w:val="20"/>
                <w:szCs w:val="20"/>
              </w:rPr>
              <w:t xml:space="preserve"> </w:t>
            </w:r>
            <w:r w:rsidRPr="00085A41">
              <w:rPr>
                <w:rFonts w:ascii="Arial" w:hAnsi="Arial" w:cs="Arial"/>
                <w:sz w:val="20"/>
                <w:szCs w:val="20"/>
              </w:rPr>
              <w:t>Revan,</w:t>
            </w:r>
            <w:r w:rsidRPr="00085A41">
              <w:rPr>
                <w:rFonts w:ascii="Arial" w:hAnsi="Arial" w:cs="Arial"/>
                <w:spacing w:val="-2"/>
                <w:sz w:val="20"/>
                <w:szCs w:val="20"/>
              </w:rPr>
              <w:t xml:space="preserve"> </w:t>
            </w:r>
            <w:r w:rsidRPr="00085A41">
              <w:rPr>
                <w:rFonts w:ascii="Arial" w:hAnsi="Arial" w:cs="Arial"/>
                <w:sz w:val="20"/>
                <w:szCs w:val="20"/>
              </w:rPr>
              <w:t>2011.</w:t>
            </w:r>
            <w:r w:rsidRPr="00085A41">
              <w:rPr>
                <w:rFonts w:ascii="Arial" w:hAnsi="Arial" w:cs="Arial"/>
                <w:spacing w:val="-1"/>
                <w:sz w:val="20"/>
                <w:szCs w:val="20"/>
              </w:rPr>
              <w:t xml:space="preserve"> </w:t>
            </w:r>
            <w:r w:rsidRPr="00085A41">
              <w:rPr>
                <w:rFonts w:ascii="Arial" w:hAnsi="Arial" w:cs="Arial"/>
                <w:sz w:val="20"/>
                <w:szCs w:val="20"/>
              </w:rPr>
              <w:t>111</w:t>
            </w:r>
            <w:r w:rsidRPr="00085A41">
              <w:rPr>
                <w:rFonts w:ascii="Arial" w:hAnsi="Arial" w:cs="Arial"/>
                <w:spacing w:val="-1"/>
                <w:sz w:val="20"/>
                <w:szCs w:val="20"/>
              </w:rPr>
              <w:t xml:space="preserve"> </w:t>
            </w:r>
            <w:r w:rsidRPr="00085A41">
              <w:rPr>
                <w:rFonts w:ascii="Arial" w:hAnsi="Arial" w:cs="Arial"/>
                <w:sz w:val="20"/>
                <w:szCs w:val="20"/>
              </w:rPr>
              <w:t>p.</w:t>
            </w:r>
            <w:r w:rsidRPr="00085A41">
              <w:rPr>
                <w:rFonts w:ascii="Arial" w:hAnsi="Arial" w:cs="Arial"/>
                <w:spacing w:val="-1"/>
                <w:sz w:val="20"/>
                <w:szCs w:val="20"/>
              </w:rPr>
              <w:t xml:space="preserve"> </w:t>
            </w:r>
            <w:r w:rsidRPr="00085A41">
              <w:rPr>
                <w:rFonts w:ascii="Arial" w:hAnsi="Arial" w:cs="Arial"/>
                <w:sz w:val="20"/>
                <w:szCs w:val="20"/>
              </w:rPr>
              <w:t>ISBN</w:t>
            </w:r>
            <w:r w:rsidRPr="00085A41">
              <w:rPr>
                <w:rFonts w:ascii="Arial" w:hAnsi="Arial" w:cs="Arial"/>
                <w:spacing w:val="-57"/>
                <w:sz w:val="20"/>
                <w:szCs w:val="20"/>
              </w:rPr>
              <w:t xml:space="preserve"> </w:t>
            </w:r>
            <w:r w:rsidRPr="00085A41">
              <w:rPr>
                <w:rFonts w:ascii="Arial" w:hAnsi="Arial" w:cs="Arial"/>
                <w:sz w:val="20"/>
                <w:szCs w:val="20"/>
              </w:rPr>
              <w:t>9788571064089.</w:t>
            </w:r>
          </w:p>
          <w:p w14:paraId="091DAB25" w14:textId="77777777" w:rsidR="003E3097" w:rsidRPr="00085A41" w:rsidRDefault="003E3097" w:rsidP="00155F2B">
            <w:pPr>
              <w:ind w:left="15"/>
              <w:jc w:val="both"/>
              <w:rPr>
                <w:rFonts w:ascii="Arial" w:hAnsi="Arial" w:cs="Arial"/>
                <w:sz w:val="20"/>
                <w:szCs w:val="20"/>
              </w:rPr>
            </w:pPr>
            <w:r w:rsidRPr="00085A41">
              <w:rPr>
                <w:rFonts w:ascii="Arial" w:hAnsi="Arial" w:cs="Arial"/>
                <w:sz w:val="20"/>
                <w:szCs w:val="20"/>
              </w:rPr>
              <w:t>VITRUVIO.</w:t>
            </w:r>
            <w:r w:rsidRPr="00085A41">
              <w:rPr>
                <w:rFonts w:ascii="Arial" w:hAnsi="Arial" w:cs="Arial"/>
                <w:spacing w:val="-3"/>
                <w:sz w:val="20"/>
                <w:szCs w:val="20"/>
              </w:rPr>
              <w:t xml:space="preserve"> </w:t>
            </w:r>
            <w:r w:rsidRPr="00085A41">
              <w:rPr>
                <w:rFonts w:ascii="Arial" w:hAnsi="Arial" w:cs="Arial"/>
                <w:b/>
                <w:sz w:val="20"/>
                <w:szCs w:val="20"/>
              </w:rPr>
              <w:t>Tratado</w:t>
            </w:r>
            <w:r w:rsidRPr="00085A41">
              <w:rPr>
                <w:rFonts w:ascii="Arial" w:hAnsi="Arial" w:cs="Arial"/>
                <w:b/>
                <w:spacing w:val="-2"/>
                <w:sz w:val="20"/>
                <w:szCs w:val="20"/>
              </w:rPr>
              <w:t xml:space="preserve"> </w:t>
            </w:r>
            <w:r w:rsidRPr="00085A41">
              <w:rPr>
                <w:rFonts w:ascii="Arial" w:hAnsi="Arial" w:cs="Arial"/>
                <w:b/>
                <w:sz w:val="20"/>
                <w:szCs w:val="20"/>
              </w:rPr>
              <w:t>de</w:t>
            </w:r>
            <w:r w:rsidRPr="00085A41">
              <w:rPr>
                <w:rFonts w:ascii="Arial" w:hAnsi="Arial" w:cs="Arial"/>
                <w:b/>
                <w:spacing w:val="-3"/>
                <w:sz w:val="20"/>
                <w:szCs w:val="20"/>
              </w:rPr>
              <w:t xml:space="preserve"> </w:t>
            </w:r>
            <w:r w:rsidRPr="00085A41">
              <w:rPr>
                <w:rFonts w:ascii="Arial" w:hAnsi="Arial" w:cs="Arial"/>
                <w:b/>
                <w:sz w:val="20"/>
                <w:szCs w:val="20"/>
              </w:rPr>
              <w:t>arquitetura.</w:t>
            </w:r>
            <w:r w:rsidRPr="00085A41">
              <w:rPr>
                <w:rFonts w:ascii="Arial" w:hAnsi="Arial" w:cs="Arial"/>
                <w:b/>
                <w:spacing w:val="-2"/>
                <w:sz w:val="20"/>
                <w:szCs w:val="20"/>
              </w:rPr>
              <w:t xml:space="preserve"> </w:t>
            </w:r>
            <w:r w:rsidRPr="00085A41">
              <w:rPr>
                <w:rFonts w:ascii="Arial" w:hAnsi="Arial" w:cs="Arial"/>
                <w:sz w:val="20"/>
                <w:szCs w:val="20"/>
              </w:rPr>
              <w:t>São</w:t>
            </w:r>
            <w:r w:rsidRPr="00085A41">
              <w:rPr>
                <w:rFonts w:ascii="Arial" w:hAnsi="Arial" w:cs="Arial"/>
                <w:spacing w:val="-3"/>
                <w:sz w:val="20"/>
                <w:szCs w:val="20"/>
              </w:rPr>
              <w:t xml:space="preserve"> </w:t>
            </w:r>
            <w:r w:rsidRPr="00085A41">
              <w:rPr>
                <w:rFonts w:ascii="Arial" w:hAnsi="Arial" w:cs="Arial"/>
                <w:sz w:val="20"/>
                <w:szCs w:val="20"/>
              </w:rPr>
              <w:t>Paulo:</w:t>
            </w:r>
            <w:r w:rsidRPr="00085A41">
              <w:rPr>
                <w:rFonts w:ascii="Arial" w:hAnsi="Arial" w:cs="Arial"/>
                <w:spacing w:val="-3"/>
                <w:sz w:val="20"/>
                <w:szCs w:val="20"/>
              </w:rPr>
              <w:t xml:space="preserve"> </w:t>
            </w:r>
            <w:r w:rsidRPr="00085A41">
              <w:rPr>
                <w:rFonts w:ascii="Arial" w:hAnsi="Arial" w:cs="Arial"/>
                <w:sz w:val="20"/>
                <w:szCs w:val="20"/>
              </w:rPr>
              <w:t>Martins,</w:t>
            </w:r>
            <w:r w:rsidRPr="00085A41">
              <w:rPr>
                <w:rFonts w:ascii="Arial" w:hAnsi="Arial" w:cs="Arial"/>
                <w:spacing w:val="-3"/>
                <w:sz w:val="20"/>
                <w:szCs w:val="20"/>
              </w:rPr>
              <w:t xml:space="preserve"> </w:t>
            </w:r>
            <w:r w:rsidRPr="00085A41">
              <w:rPr>
                <w:rFonts w:ascii="Arial" w:hAnsi="Arial" w:cs="Arial"/>
                <w:sz w:val="20"/>
                <w:szCs w:val="20"/>
              </w:rPr>
              <w:t>c2007.</w:t>
            </w:r>
            <w:r w:rsidRPr="00085A41">
              <w:rPr>
                <w:rFonts w:ascii="Arial" w:hAnsi="Arial" w:cs="Arial"/>
                <w:spacing w:val="-2"/>
                <w:sz w:val="20"/>
                <w:szCs w:val="20"/>
              </w:rPr>
              <w:t xml:space="preserve"> </w:t>
            </w:r>
            <w:r w:rsidRPr="00085A41">
              <w:rPr>
                <w:rFonts w:ascii="Arial" w:hAnsi="Arial" w:cs="Arial"/>
                <w:sz w:val="20"/>
                <w:szCs w:val="20"/>
              </w:rPr>
              <w:t>556</w:t>
            </w:r>
            <w:r w:rsidRPr="00085A41">
              <w:rPr>
                <w:rFonts w:ascii="Arial" w:hAnsi="Arial" w:cs="Arial"/>
                <w:spacing w:val="-2"/>
                <w:sz w:val="20"/>
                <w:szCs w:val="20"/>
              </w:rPr>
              <w:t xml:space="preserve"> </w:t>
            </w:r>
            <w:r w:rsidRPr="00085A41">
              <w:rPr>
                <w:rFonts w:ascii="Arial" w:hAnsi="Arial" w:cs="Arial"/>
                <w:sz w:val="20"/>
                <w:szCs w:val="20"/>
              </w:rPr>
              <w:t>p.</w:t>
            </w:r>
            <w:r w:rsidRPr="00085A41">
              <w:rPr>
                <w:rFonts w:ascii="Arial" w:hAnsi="Arial" w:cs="Arial"/>
                <w:spacing w:val="-2"/>
                <w:sz w:val="20"/>
                <w:szCs w:val="20"/>
              </w:rPr>
              <w:t xml:space="preserve"> </w:t>
            </w:r>
            <w:r w:rsidRPr="00085A41">
              <w:rPr>
                <w:rFonts w:ascii="Arial" w:hAnsi="Arial" w:cs="Arial"/>
                <w:sz w:val="20"/>
                <w:szCs w:val="20"/>
              </w:rPr>
              <w:t>(Todas</w:t>
            </w:r>
            <w:r w:rsidRPr="00085A41">
              <w:rPr>
                <w:rFonts w:ascii="Arial" w:hAnsi="Arial" w:cs="Arial"/>
                <w:spacing w:val="-3"/>
                <w:sz w:val="20"/>
                <w:szCs w:val="20"/>
              </w:rPr>
              <w:t xml:space="preserve"> </w:t>
            </w:r>
            <w:r w:rsidRPr="00085A41">
              <w:rPr>
                <w:rFonts w:ascii="Arial" w:hAnsi="Arial" w:cs="Arial"/>
                <w:sz w:val="20"/>
                <w:szCs w:val="20"/>
              </w:rPr>
              <w:t>as</w:t>
            </w:r>
            <w:r w:rsidRPr="00085A41">
              <w:rPr>
                <w:rFonts w:ascii="Arial" w:hAnsi="Arial" w:cs="Arial"/>
                <w:spacing w:val="-2"/>
                <w:sz w:val="20"/>
                <w:szCs w:val="20"/>
              </w:rPr>
              <w:t xml:space="preserve"> </w:t>
            </w:r>
            <w:r w:rsidRPr="00085A41">
              <w:rPr>
                <w:rFonts w:ascii="Arial" w:hAnsi="Arial" w:cs="Arial"/>
                <w:sz w:val="20"/>
                <w:szCs w:val="20"/>
              </w:rPr>
              <w:t>artes).</w:t>
            </w:r>
            <w:r w:rsidRPr="00085A41">
              <w:rPr>
                <w:rFonts w:ascii="Arial" w:hAnsi="Arial" w:cs="Arial"/>
                <w:spacing w:val="-57"/>
                <w:sz w:val="20"/>
                <w:szCs w:val="20"/>
              </w:rPr>
              <w:t xml:space="preserve"> </w:t>
            </w:r>
            <w:r w:rsidRPr="00085A41">
              <w:rPr>
                <w:rFonts w:ascii="Arial" w:hAnsi="Arial" w:cs="Arial"/>
                <w:sz w:val="20"/>
                <w:szCs w:val="20"/>
              </w:rPr>
              <w:t>ISBN 9788577070039.</w:t>
            </w:r>
          </w:p>
          <w:p w14:paraId="523B5201" w14:textId="77777777" w:rsidR="003E3097" w:rsidRPr="00924864" w:rsidRDefault="003E3097" w:rsidP="00155F2B">
            <w:pPr>
              <w:ind w:left="15"/>
              <w:jc w:val="both"/>
              <w:rPr>
                <w:rFonts w:ascii="Arial" w:hAnsi="Arial" w:cs="Arial"/>
                <w:sz w:val="20"/>
                <w:szCs w:val="20"/>
                <w:lang w:val="en-US"/>
              </w:rPr>
            </w:pPr>
            <w:r w:rsidRPr="00085A41">
              <w:rPr>
                <w:rFonts w:ascii="Arial" w:hAnsi="Arial" w:cs="Arial"/>
                <w:sz w:val="20"/>
                <w:szCs w:val="20"/>
              </w:rPr>
              <w:t xml:space="preserve">ROAF, Susan; CRICHTON, David; NICOL, F. </w:t>
            </w:r>
            <w:r w:rsidRPr="00085A41">
              <w:rPr>
                <w:rFonts w:ascii="Arial" w:hAnsi="Arial" w:cs="Arial"/>
                <w:b/>
                <w:sz w:val="20"/>
                <w:szCs w:val="20"/>
              </w:rPr>
              <w:t xml:space="preserve">A adaptação de edificações e cidades as </w:t>
            </w:r>
            <w:r w:rsidRPr="00085A41">
              <w:rPr>
                <w:rFonts w:ascii="Arial" w:hAnsi="Arial" w:cs="Arial"/>
                <w:b/>
                <w:spacing w:val="-58"/>
                <w:sz w:val="20"/>
                <w:szCs w:val="20"/>
              </w:rPr>
              <w:t xml:space="preserve"> </w:t>
            </w:r>
            <w:r w:rsidRPr="00085A41">
              <w:rPr>
                <w:rFonts w:ascii="Arial" w:hAnsi="Arial" w:cs="Arial"/>
                <w:b/>
                <w:sz w:val="20"/>
                <w:szCs w:val="20"/>
              </w:rPr>
              <w:t xml:space="preserve">mudanças climáticas: </w:t>
            </w:r>
            <w:r w:rsidRPr="00085A41">
              <w:rPr>
                <w:rFonts w:ascii="Arial" w:hAnsi="Arial" w:cs="Arial"/>
                <w:sz w:val="20"/>
                <w:szCs w:val="20"/>
              </w:rPr>
              <w:t xml:space="preserve">um guia de sobrevivência para o século XXI. </w:t>
            </w:r>
            <w:r w:rsidRPr="00924864">
              <w:rPr>
                <w:rFonts w:ascii="Arial" w:hAnsi="Arial" w:cs="Arial"/>
                <w:sz w:val="20"/>
                <w:szCs w:val="20"/>
                <w:lang w:val="en-US"/>
              </w:rPr>
              <w:t>Porto Alegre:</w:t>
            </w:r>
            <w:r w:rsidRPr="00924864">
              <w:rPr>
                <w:rFonts w:ascii="Arial" w:hAnsi="Arial" w:cs="Arial"/>
                <w:spacing w:val="1"/>
                <w:sz w:val="20"/>
                <w:szCs w:val="20"/>
                <w:lang w:val="en-US"/>
              </w:rPr>
              <w:t xml:space="preserve"> </w:t>
            </w:r>
            <w:r w:rsidRPr="00924864">
              <w:rPr>
                <w:rFonts w:ascii="Arial" w:hAnsi="Arial" w:cs="Arial"/>
                <w:sz w:val="20"/>
                <w:szCs w:val="20"/>
                <w:lang w:val="en-US"/>
              </w:rPr>
              <w:t>Bookman, 2009. 384 p. ISBN 978-85-7780-443-6.</w:t>
            </w:r>
          </w:p>
          <w:p w14:paraId="48C5C69B" w14:textId="77777777" w:rsidR="003E3097" w:rsidRPr="00085A41" w:rsidRDefault="003E3097" w:rsidP="00155F2B">
            <w:pPr>
              <w:ind w:left="15"/>
              <w:jc w:val="both"/>
              <w:rPr>
                <w:rFonts w:ascii="Arial" w:hAnsi="Arial" w:cs="Arial"/>
                <w:sz w:val="20"/>
                <w:szCs w:val="20"/>
              </w:rPr>
            </w:pPr>
            <w:r w:rsidRPr="00924864">
              <w:rPr>
                <w:rFonts w:ascii="Arial" w:hAnsi="Arial" w:cs="Arial"/>
                <w:sz w:val="20"/>
                <w:szCs w:val="20"/>
                <w:lang w:val="en-US"/>
              </w:rPr>
              <w:t xml:space="preserve">CHING, Frank; ONOUYE, Barry; ZUBERBUHLER, Douglas. </w:t>
            </w:r>
            <w:r w:rsidRPr="00085A41">
              <w:rPr>
                <w:rFonts w:ascii="Arial" w:hAnsi="Arial" w:cs="Arial"/>
                <w:b/>
                <w:sz w:val="20"/>
                <w:szCs w:val="20"/>
              </w:rPr>
              <w:t>Sistemas estruturais</w:t>
            </w:r>
            <w:r w:rsidRPr="00085A41">
              <w:rPr>
                <w:rFonts w:ascii="Arial" w:hAnsi="Arial" w:cs="Arial"/>
                <w:b/>
                <w:spacing w:val="-57"/>
                <w:sz w:val="20"/>
                <w:szCs w:val="20"/>
              </w:rPr>
              <w:t xml:space="preserve"> </w:t>
            </w:r>
            <w:r w:rsidRPr="00085A41">
              <w:rPr>
                <w:rFonts w:ascii="Arial" w:hAnsi="Arial" w:cs="Arial"/>
                <w:b/>
                <w:sz w:val="20"/>
                <w:szCs w:val="20"/>
              </w:rPr>
              <w:t xml:space="preserve">ilustrados: </w:t>
            </w:r>
            <w:r w:rsidRPr="00085A41">
              <w:rPr>
                <w:rFonts w:ascii="Arial" w:hAnsi="Arial" w:cs="Arial"/>
                <w:sz w:val="20"/>
                <w:szCs w:val="20"/>
              </w:rPr>
              <w:t>padrões, sistemas e projeto. Porto Alegre: Bookman, 2010. 319 p. ISBN</w:t>
            </w:r>
            <w:r w:rsidRPr="00085A41">
              <w:rPr>
                <w:rFonts w:ascii="Arial" w:hAnsi="Arial" w:cs="Arial"/>
                <w:spacing w:val="1"/>
                <w:sz w:val="20"/>
                <w:szCs w:val="20"/>
              </w:rPr>
              <w:t xml:space="preserve"> </w:t>
            </w:r>
            <w:r w:rsidRPr="00085A41">
              <w:rPr>
                <w:rFonts w:ascii="Arial" w:hAnsi="Arial" w:cs="Arial"/>
                <w:sz w:val="20"/>
                <w:szCs w:val="20"/>
              </w:rPr>
              <w:t>9788577806102 (broch.).</w:t>
            </w:r>
          </w:p>
          <w:p w14:paraId="666104C5" w14:textId="77777777" w:rsidR="003E3097" w:rsidRPr="00085A41" w:rsidRDefault="003E3097" w:rsidP="00155F2B">
            <w:pPr>
              <w:ind w:left="15"/>
              <w:jc w:val="both"/>
              <w:rPr>
                <w:rFonts w:ascii="Arial" w:hAnsi="Arial" w:cs="Arial"/>
                <w:sz w:val="20"/>
                <w:szCs w:val="20"/>
              </w:rPr>
            </w:pPr>
            <w:r w:rsidRPr="00085A41">
              <w:rPr>
                <w:rFonts w:ascii="Arial" w:hAnsi="Arial" w:cs="Arial"/>
                <w:sz w:val="20"/>
                <w:szCs w:val="20"/>
              </w:rPr>
              <w:t>BACHELARD,</w:t>
            </w:r>
            <w:r w:rsidRPr="00085A41">
              <w:rPr>
                <w:rFonts w:ascii="Arial" w:hAnsi="Arial" w:cs="Arial"/>
                <w:spacing w:val="-2"/>
                <w:sz w:val="20"/>
                <w:szCs w:val="20"/>
              </w:rPr>
              <w:t xml:space="preserve"> </w:t>
            </w:r>
            <w:r w:rsidRPr="00085A41">
              <w:rPr>
                <w:rFonts w:ascii="Arial" w:hAnsi="Arial" w:cs="Arial"/>
                <w:sz w:val="20"/>
                <w:szCs w:val="20"/>
              </w:rPr>
              <w:t>Gaston.</w:t>
            </w:r>
            <w:r w:rsidRPr="00085A41">
              <w:rPr>
                <w:rFonts w:ascii="Arial" w:hAnsi="Arial" w:cs="Arial"/>
                <w:spacing w:val="-2"/>
                <w:sz w:val="20"/>
                <w:szCs w:val="20"/>
              </w:rPr>
              <w:t xml:space="preserve"> </w:t>
            </w:r>
            <w:r w:rsidRPr="00085A41">
              <w:rPr>
                <w:rFonts w:ascii="Arial" w:hAnsi="Arial" w:cs="Arial"/>
                <w:b/>
                <w:sz w:val="20"/>
                <w:szCs w:val="20"/>
              </w:rPr>
              <w:t>A</w:t>
            </w:r>
            <w:r w:rsidRPr="00085A41">
              <w:rPr>
                <w:rFonts w:ascii="Arial" w:hAnsi="Arial" w:cs="Arial"/>
                <w:b/>
                <w:spacing w:val="-3"/>
                <w:sz w:val="20"/>
                <w:szCs w:val="20"/>
              </w:rPr>
              <w:t xml:space="preserve"> </w:t>
            </w:r>
            <w:r w:rsidRPr="00085A41">
              <w:rPr>
                <w:rFonts w:ascii="Arial" w:hAnsi="Arial" w:cs="Arial"/>
                <w:b/>
                <w:sz w:val="20"/>
                <w:szCs w:val="20"/>
              </w:rPr>
              <w:t>poética</w:t>
            </w:r>
            <w:r w:rsidRPr="00085A41">
              <w:rPr>
                <w:rFonts w:ascii="Arial" w:hAnsi="Arial" w:cs="Arial"/>
                <w:b/>
                <w:spacing w:val="-2"/>
                <w:sz w:val="20"/>
                <w:szCs w:val="20"/>
              </w:rPr>
              <w:t xml:space="preserve"> </w:t>
            </w:r>
            <w:r w:rsidRPr="00085A41">
              <w:rPr>
                <w:rFonts w:ascii="Arial" w:hAnsi="Arial" w:cs="Arial"/>
                <w:b/>
                <w:sz w:val="20"/>
                <w:szCs w:val="20"/>
              </w:rPr>
              <w:t>do</w:t>
            </w:r>
            <w:r w:rsidRPr="00085A41">
              <w:rPr>
                <w:rFonts w:ascii="Arial" w:hAnsi="Arial" w:cs="Arial"/>
                <w:b/>
                <w:spacing w:val="-3"/>
                <w:sz w:val="20"/>
                <w:szCs w:val="20"/>
              </w:rPr>
              <w:t xml:space="preserve"> </w:t>
            </w:r>
            <w:r w:rsidRPr="00085A41">
              <w:rPr>
                <w:rFonts w:ascii="Arial" w:hAnsi="Arial" w:cs="Arial"/>
                <w:b/>
                <w:sz w:val="20"/>
                <w:szCs w:val="20"/>
              </w:rPr>
              <w:t>espaço.</w:t>
            </w:r>
            <w:r w:rsidRPr="00085A41">
              <w:rPr>
                <w:rFonts w:ascii="Arial" w:hAnsi="Arial" w:cs="Arial"/>
                <w:b/>
                <w:spacing w:val="-2"/>
                <w:sz w:val="20"/>
                <w:szCs w:val="20"/>
              </w:rPr>
              <w:t xml:space="preserve"> </w:t>
            </w:r>
            <w:r w:rsidRPr="00085A41">
              <w:rPr>
                <w:rFonts w:ascii="Arial" w:hAnsi="Arial" w:cs="Arial"/>
                <w:sz w:val="20"/>
                <w:szCs w:val="20"/>
              </w:rPr>
              <w:t>São</w:t>
            </w:r>
            <w:r w:rsidRPr="00085A41">
              <w:rPr>
                <w:rFonts w:ascii="Arial" w:hAnsi="Arial" w:cs="Arial"/>
                <w:spacing w:val="-2"/>
                <w:sz w:val="20"/>
                <w:szCs w:val="20"/>
              </w:rPr>
              <w:t xml:space="preserve"> </w:t>
            </w:r>
            <w:r w:rsidRPr="00085A41">
              <w:rPr>
                <w:rFonts w:ascii="Arial" w:hAnsi="Arial" w:cs="Arial"/>
                <w:sz w:val="20"/>
                <w:szCs w:val="20"/>
              </w:rPr>
              <w:t>Paulo:</w:t>
            </w:r>
            <w:r w:rsidRPr="00085A41">
              <w:rPr>
                <w:rFonts w:ascii="Arial" w:hAnsi="Arial" w:cs="Arial"/>
                <w:spacing w:val="-3"/>
                <w:sz w:val="20"/>
                <w:szCs w:val="20"/>
              </w:rPr>
              <w:t xml:space="preserve"> </w:t>
            </w:r>
            <w:r w:rsidRPr="00085A41">
              <w:rPr>
                <w:rFonts w:ascii="Arial" w:hAnsi="Arial" w:cs="Arial"/>
                <w:sz w:val="20"/>
                <w:szCs w:val="20"/>
              </w:rPr>
              <w:t>Martins</w:t>
            </w:r>
            <w:r w:rsidRPr="00085A41">
              <w:rPr>
                <w:rFonts w:ascii="Arial" w:hAnsi="Arial" w:cs="Arial"/>
                <w:spacing w:val="-3"/>
                <w:sz w:val="20"/>
                <w:szCs w:val="20"/>
              </w:rPr>
              <w:t xml:space="preserve"> </w:t>
            </w:r>
            <w:r w:rsidRPr="00085A41">
              <w:rPr>
                <w:rFonts w:ascii="Arial" w:hAnsi="Arial" w:cs="Arial"/>
                <w:sz w:val="20"/>
                <w:szCs w:val="20"/>
              </w:rPr>
              <w:t>Fontes,</w:t>
            </w:r>
            <w:r w:rsidRPr="00085A41">
              <w:rPr>
                <w:rFonts w:ascii="Arial" w:hAnsi="Arial" w:cs="Arial"/>
                <w:spacing w:val="-3"/>
                <w:sz w:val="20"/>
                <w:szCs w:val="20"/>
              </w:rPr>
              <w:t xml:space="preserve"> </w:t>
            </w:r>
            <w:r w:rsidRPr="00085A41">
              <w:rPr>
                <w:rFonts w:ascii="Arial" w:hAnsi="Arial" w:cs="Arial"/>
                <w:sz w:val="20"/>
                <w:szCs w:val="20"/>
              </w:rPr>
              <w:t>2008</w:t>
            </w:r>
            <w:r w:rsidRPr="00085A41">
              <w:rPr>
                <w:rFonts w:ascii="Arial" w:hAnsi="Arial" w:cs="Arial"/>
                <w:spacing w:val="-2"/>
                <w:sz w:val="20"/>
                <w:szCs w:val="20"/>
              </w:rPr>
              <w:t xml:space="preserve"> </w:t>
            </w:r>
            <w:r w:rsidRPr="00085A41">
              <w:rPr>
                <w:rFonts w:ascii="Arial" w:hAnsi="Arial" w:cs="Arial"/>
                <w:sz w:val="20"/>
                <w:szCs w:val="20"/>
              </w:rPr>
              <w:t>242</w:t>
            </w:r>
            <w:r w:rsidRPr="00085A41">
              <w:rPr>
                <w:rFonts w:ascii="Arial" w:hAnsi="Arial" w:cs="Arial"/>
                <w:spacing w:val="-2"/>
                <w:sz w:val="20"/>
                <w:szCs w:val="20"/>
              </w:rPr>
              <w:t xml:space="preserve"> </w:t>
            </w:r>
            <w:r w:rsidRPr="00085A41">
              <w:rPr>
                <w:rFonts w:ascii="Arial" w:hAnsi="Arial" w:cs="Arial"/>
                <w:sz w:val="20"/>
                <w:szCs w:val="20"/>
              </w:rPr>
              <w:t>p.</w:t>
            </w:r>
            <w:r w:rsidRPr="00085A41">
              <w:rPr>
                <w:rFonts w:ascii="Arial" w:hAnsi="Arial" w:cs="Arial"/>
                <w:spacing w:val="-57"/>
                <w:sz w:val="20"/>
                <w:szCs w:val="20"/>
              </w:rPr>
              <w:t xml:space="preserve"> </w:t>
            </w:r>
            <w:r w:rsidRPr="00085A41">
              <w:rPr>
                <w:rFonts w:ascii="Arial" w:hAnsi="Arial" w:cs="Arial"/>
                <w:sz w:val="20"/>
                <w:szCs w:val="20"/>
              </w:rPr>
              <w:t>(Tópicos). ISBN 9788533624191 (broch.).</w:t>
            </w:r>
          </w:p>
          <w:p w14:paraId="3300D8F4" w14:textId="77777777" w:rsidR="003E3097" w:rsidRPr="00924864" w:rsidRDefault="003E3097" w:rsidP="00155F2B">
            <w:pPr>
              <w:ind w:left="15"/>
              <w:jc w:val="both"/>
              <w:rPr>
                <w:rFonts w:ascii="Arial" w:hAnsi="Arial" w:cs="Arial"/>
                <w:sz w:val="20"/>
                <w:szCs w:val="20"/>
                <w:lang w:val="en-US"/>
              </w:rPr>
            </w:pPr>
            <w:r w:rsidRPr="00085A41">
              <w:rPr>
                <w:rFonts w:ascii="Arial" w:hAnsi="Arial" w:cs="Arial"/>
                <w:sz w:val="20"/>
                <w:szCs w:val="20"/>
              </w:rPr>
              <w:t xml:space="preserve">CHING, Frank; BINGGELI, Corky. </w:t>
            </w:r>
            <w:r w:rsidRPr="00085A41">
              <w:rPr>
                <w:rFonts w:ascii="Arial" w:hAnsi="Arial" w:cs="Arial"/>
                <w:b/>
                <w:sz w:val="20"/>
                <w:szCs w:val="20"/>
              </w:rPr>
              <w:t xml:space="preserve">Arquitetura de interiores: </w:t>
            </w:r>
            <w:r w:rsidRPr="00085A41">
              <w:rPr>
                <w:rFonts w:ascii="Arial" w:hAnsi="Arial" w:cs="Arial"/>
                <w:sz w:val="20"/>
                <w:szCs w:val="20"/>
              </w:rPr>
              <w:t xml:space="preserve">ilustrada. </w:t>
            </w:r>
            <w:r w:rsidRPr="00924864">
              <w:rPr>
                <w:rFonts w:ascii="Arial" w:hAnsi="Arial" w:cs="Arial"/>
                <w:sz w:val="20"/>
                <w:szCs w:val="20"/>
                <w:lang w:val="en-US"/>
              </w:rPr>
              <w:t>2. ed. Porto</w:t>
            </w:r>
            <w:r w:rsidRPr="00924864">
              <w:rPr>
                <w:rFonts w:ascii="Arial" w:hAnsi="Arial" w:cs="Arial"/>
                <w:spacing w:val="-57"/>
                <w:sz w:val="20"/>
                <w:szCs w:val="20"/>
                <w:lang w:val="en-US"/>
              </w:rPr>
              <w:t xml:space="preserve"> </w:t>
            </w:r>
            <w:r w:rsidRPr="00924864">
              <w:rPr>
                <w:rFonts w:ascii="Arial" w:hAnsi="Arial" w:cs="Arial"/>
                <w:sz w:val="20"/>
                <w:szCs w:val="20"/>
                <w:lang w:val="en-US"/>
              </w:rPr>
              <w:t>Alegre:</w:t>
            </w:r>
            <w:r w:rsidRPr="00924864">
              <w:rPr>
                <w:rFonts w:ascii="Arial" w:hAnsi="Arial" w:cs="Arial"/>
                <w:spacing w:val="-2"/>
                <w:sz w:val="20"/>
                <w:szCs w:val="20"/>
                <w:lang w:val="en-US"/>
              </w:rPr>
              <w:t xml:space="preserve"> </w:t>
            </w:r>
            <w:r w:rsidRPr="00924864">
              <w:rPr>
                <w:rFonts w:ascii="Arial" w:hAnsi="Arial" w:cs="Arial"/>
                <w:sz w:val="20"/>
                <w:szCs w:val="20"/>
                <w:lang w:val="en-US"/>
              </w:rPr>
              <w:t>Bookman, 2006. vi, 352 p. ISBN</w:t>
            </w:r>
            <w:r w:rsidRPr="00924864">
              <w:rPr>
                <w:rFonts w:ascii="Arial" w:hAnsi="Arial" w:cs="Arial"/>
                <w:spacing w:val="-1"/>
                <w:sz w:val="20"/>
                <w:szCs w:val="20"/>
                <w:lang w:val="en-US"/>
              </w:rPr>
              <w:t xml:space="preserve"> </w:t>
            </w:r>
            <w:r w:rsidRPr="00924864">
              <w:rPr>
                <w:rFonts w:ascii="Arial" w:hAnsi="Arial" w:cs="Arial"/>
                <w:sz w:val="20"/>
                <w:szCs w:val="20"/>
                <w:lang w:val="en-US"/>
              </w:rPr>
              <w:t>8536307064 (broch.).</w:t>
            </w:r>
          </w:p>
          <w:p w14:paraId="428FC4E2" w14:textId="77777777" w:rsidR="003E3097" w:rsidRPr="00085A41" w:rsidRDefault="003E3097" w:rsidP="00155F2B">
            <w:pPr>
              <w:ind w:left="15"/>
              <w:jc w:val="both"/>
              <w:rPr>
                <w:rFonts w:ascii="Arial" w:hAnsi="Arial" w:cs="Arial"/>
                <w:b/>
                <w:sz w:val="20"/>
                <w:szCs w:val="20"/>
              </w:rPr>
            </w:pPr>
            <w:r w:rsidRPr="00924864">
              <w:rPr>
                <w:rFonts w:ascii="Arial" w:hAnsi="Arial" w:cs="Arial"/>
                <w:sz w:val="20"/>
                <w:szCs w:val="20"/>
                <w:lang w:val="en-US"/>
              </w:rPr>
              <w:t xml:space="preserve">NEUFERT, Peter; NEFF, Ludwig. </w:t>
            </w:r>
            <w:r w:rsidRPr="00085A41">
              <w:rPr>
                <w:rFonts w:ascii="Arial" w:hAnsi="Arial" w:cs="Arial"/>
                <w:b/>
                <w:sz w:val="20"/>
                <w:szCs w:val="20"/>
              </w:rPr>
              <w:t xml:space="preserve">Casa, apartamento, jardim: </w:t>
            </w:r>
            <w:r w:rsidRPr="00085A41">
              <w:rPr>
                <w:rFonts w:ascii="Arial" w:hAnsi="Arial" w:cs="Arial"/>
                <w:sz w:val="20"/>
                <w:szCs w:val="20"/>
              </w:rPr>
              <w:t>projetar com</w:t>
            </w:r>
            <w:r w:rsidRPr="00085A41">
              <w:rPr>
                <w:rFonts w:ascii="Arial" w:hAnsi="Arial" w:cs="Arial"/>
                <w:spacing w:val="1"/>
                <w:sz w:val="20"/>
                <w:szCs w:val="20"/>
              </w:rPr>
              <w:t xml:space="preserve"> </w:t>
            </w:r>
            <w:r w:rsidRPr="00085A41">
              <w:rPr>
                <w:rFonts w:ascii="Arial" w:hAnsi="Arial" w:cs="Arial"/>
                <w:sz w:val="20"/>
                <w:szCs w:val="20"/>
              </w:rPr>
              <w:t>conhecimento, construir corretamente. 2. ed. rev. ampl. Barcelona: G. Gili, c2007. 255 p.</w:t>
            </w:r>
            <w:r w:rsidRPr="00085A41">
              <w:rPr>
                <w:rFonts w:ascii="Arial" w:hAnsi="Arial" w:cs="Arial"/>
                <w:spacing w:val="-57"/>
                <w:sz w:val="20"/>
                <w:szCs w:val="20"/>
              </w:rPr>
              <w:t xml:space="preserve"> </w:t>
            </w:r>
            <w:r w:rsidRPr="00085A41">
              <w:rPr>
                <w:rFonts w:ascii="Arial" w:hAnsi="Arial" w:cs="Arial"/>
                <w:sz w:val="20"/>
                <w:szCs w:val="20"/>
              </w:rPr>
              <w:t>ISBN 9788425220944 (enc.).</w:t>
            </w:r>
          </w:p>
        </w:tc>
      </w:tr>
      <w:tr w:rsidR="003E3097" w:rsidRPr="00085A41" w14:paraId="31F483A8" w14:textId="77777777" w:rsidTr="00155F2B">
        <w:tc>
          <w:tcPr>
            <w:tcW w:w="2127" w:type="dxa"/>
          </w:tcPr>
          <w:p w14:paraId="4965FDF8" w14:textId="77777777" w:rsidR="000316C6" w:rsidRPr="00085A41" w:rsidRDefault="000316C6" w:rsidP="00155F2B">
            <w:pPr>
              <w:tabs>
                <w:tab w:val="left" w:pos="615"/>
              </w:tabs>
              <w:jc w:val="center"/>
              <w:rPr>
                <w:rFonts w:ascii="Arial" w:hAnsi="Arial" w:cs="Arial"/>
                <w:b/>
                <w:sz w:val="20"/>
                <w:szCs w:val="20"/>
                <w:shd w:val="clear" w:color="auto" w:fill="FFFFFF"/>
              </w:rPr>
            </w:pPr>
          </w:p>
          <w:p w14:paraId="178AEB6E" w14:textId="77777777" w:rsidR="000316C6" w:rsidRPr="00085A41" w:rsidRDefault="000316C6" w:rsidP="00155F2B">
            <w:pPr>
              <w:tabs>
                <w:tab w:val="left" w:pos="615"/>
              </w:tabs>
              <w:jc w:val="center"/>
              <w:rPr>
                <w:rFonts w:ascii="Arial" w:hAnsi="Arial" w:cs="Arial"/>
                <w:b/>
                <w:sz w:val="20"/>
                <w:szCs w:val="20"/>
                <w:shd w:val="clear" w:color="auto" w:fill="FFFFFF"/>
              </w:rPr>
            </w:pPr>
          </w:p>
          <w:p w14:paraId="2E763FFE" w14:textId="77777777" w:rsidR="000316C6" w:rsidRPr="00085A41" w:rsidRDefault="000316C6" w:rsidP="00155F2B">
            <w:pPr>
              <w:tabs>
                <w:tab w:val="left" w:pos="615"/>
              </w:tabs>
              <w:jc w:val="center"/>
              <w:rPr>
                <w:rFonts w:ascii="Arial" w:hAnsi="Arial" w:cs="Arial"/>
                <w:b/>
                <w:sz w:val="20"/>
                <w:szCs w:val="20"/>
                <w:shd w:val="clear" w:color="auto" w:fill="FFFFFF"/>
              </w:rPr>
            </w:pPr>
          </w:p>
          <w:p w14:paraId="5292AF9F" w14:textId="77777777" w:rsidR="000316C6" w:rsidRPr="00085A41" w:rsidRDefault="000316C6" w:rsidP="00155F2B">
            <w:pPr>
              <w:tabs>
                <w:tab w:val="left" w:pos="615"/>
              </w:tabs>
              <w:jc w:val="center"/>
              <w:rPr>
                <w:rFonts w:ascii="Arial" w:hAnsi="Arial" w:cs="Arial"/>
                <w:b/>
                <w:sz w:val="20"/>
                <w:szCs w:val="20"/>
                <w:shd w:val="clear" w:color="auto" w:fill="FFFFFF"/>
              </w:rPr>
            </w:pPr>
          </w:p>
          <w:p w14:paraId="0D21CBA4" w14:textId="0981C5EC" w:rsidR="003E3097" w:rsidRPr="00085A41" w:rsidRDefault="003E3097" w:rsidP="00155F2B">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Projeto de Arquitetura e Estudos Sócio Econômicos e Ambientais</w:t>
            </w:r>
          </w:p>
        </w:tc>
        <w:tc>
          <w:tcPr>
            <w:tcW w:w="7229" w:type="dxa"/>
          </w:tcPr>
          <w:p w14:paraId="648DFFE8"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369F635D" w14:textId="77777777" w:rsidR="003E3097" w:rsidRPr="00085A41" w:rsidRDefault="003E3097" w:rsidP="00155F2B">
            <w:pPr>
              <w:widowControl w:val="0"/>
              <w:tabs>
                <w:tab w:val="left" w:pos="708"/>
              </w:tabs>
              <w:suppressAutoHyphens w:val="0"/>
              <w:autoSpaceDE w:val="0"/>
              <w:autoSpaceDN w:val="0"/>
              <w:ind w:right="-15"/>
              <w:jc w:val="both"/>
              <w:rPr>
                <w:rFonts w:ascii="Arial" w:hAnsi="Arial" w:cs="Arial"/>
                <w:sz w:val="20"/>
                <w:szCs w:val="20"/>
              </w:rPr>
            </w:pPr>
            <w:r w:rsidRPr="00085A41">
              <w:rPr>
                <w:rFonts w:ascii="Arial" w:hAnsi="Arial" w:cs="Arial"/>
                <w:sz w:val="20"/>
                <w:szCs w:val="20"/>
              </w:rPr>
              <w:t>Desenvolvimento de projeto de edificação residencial unifamiliar. Inserção da edificação no lote e sua relação com a rua e entorno imediato. A definição do partido arquitetônico e diagramas de programa, organograma, fluxograma, pré-dimensionamento e estudo</w:t>
            </w:r>
            <w:r w:rsidRPr="00085A41">
              <w:rPr>
                <w:rFonts w:ascii="Arial" w:hAnsi="Arial" w:cs="Arial"/>
                <w:spacing w:val="-2"/>
                <w:sz w:val="20"/>
                <w:szCs w:val="20"/>
              </w:rPr>
              <w:t xml:space="preserve"> </w:t>
            </w:r>
            <w:r w:rsidRPr="00085A41">
              <w:rPr>
                <w:rFonts w:ascii="Arial" w:hAnsi="Arial" w:cs="Arial"/>
                <w:sz w:val="20"/>
                <w:szCs w:val="20"/>
              </w:rPr>
              <w:t>volumétrico. Modos de produção e a cidade. Processos de formação das cidades no contexto da transição para a modernidade capitalista. Movimentos históricos (econômicos, políticos e culturais) vividos pela cidade moderna desde o século XIX até a contemporaneidade. Pensamento urbanístico</w:t>
            </w:r>
            <w:r w:rsidRPr="00085A41">
              <w:rPr>
                <w:rFonts w:ascii="Arial" w:hAnsi="Arial" w:cs="Arial"/>
                <w:spacing w:val="-1"/>
                <w:sz w:val="20"/>
                <w:szCs w:val="20"/>
              </w:rPr>
              <w:t xml:space="preserve"> </w:t>
            </w:r>
            <w:r w:rsidRPr="00085A41">
              <w:rPr>
                <w:rFonts w:ascii="Arial" w:hAnsi="Arial" w:cs="Arial"/>
                <w:sz w:val="20"/>
                <w:szCs w:val="20"/>
              </w:rPr>
              <w:t>moderno. Questão</w:t>
            </w:r>
            <w:r w:rsidRPr="00085A41">
              <w:rPr>
                <w:rFonts w:ascii="Arial" w:hAnsi="Arial" w:cs="Arial"/>
                <w:spacing w:val="35"/>
                <w:sz w:val="20"/>
                <w:szCs w:val="20"/>
              </w:rPr>
              <w:t xml:space="preserve"> </w:t>
            </w:r>
            <w:r w:rsidRPr="00085A41">
              <w:rPr>
                <w:rFonts w:ascii="Arial" w:hAnsi="Arial" w:cs="Arial"/>
                <w:sz w:val="20"/>
                <w:szCs w:val="20"/>
              </w:rPr>
              <w:t>da</w:t>
            </w:r>
            <w:r w:rsidRPr="00085A41">
              <w:rPr>
                <w:rFonts w:ascii="Arial" w:hAnsi="Arial" w:cs="Arial"/>
                <w:spacing w:val="35"/>
                <w:sz w:val="20"/>
                <w:szCs w:val="20"/>
              </w:rPr>
              <w:t xml:space="preserve"> </w:t>
            </w:r>
            <w:r w:rsidRPr="00085A41">
              <w:rPr>
                <w:rFonts w:ascii="Arial" w:hAnsi="Arial" w:cs="Arial"/>
                <w:sz w:val="20"/>
                <w:szCs w:val="20"/>
              </w:rPr>
              <w:t>habitação</w:t>
            </w:r>
            <w:r w:rsidRPr="00085A41">
              <w:rPr>
                <w:rFonts w:ascii="Arial" w:hAnsi="Arial" w:cs="Arial"/>
                <w:spacing w:val="35"/>
                <w:sz w:val="20"/>
                <w:szCs w:val="20"/>
              </w:rPr>
              <w:t xml:space="preserve"> </w:t>
            </w:r>
            <w:r w:rsidRPr="00085A41">
              <w:rPr>
                <w:rFonts w:ascii="Arial" w:hAnsi="Arial" w:cs="Arial"/>
                <w:sz w:val="20"/>
                <w:szCs w:val="20"/>
              </w:rPr>
              <w:t>no</w:t>
            </w:r>
            <w:r w:rsidRPr="00085A41">
              <w:rPr>
                <w:rFonts w:ascii="Arial" w:hAnsi="Arial" w:cs="Arial"/>
                <w:spacing w:val="35"/>
                <w:sz w:val="20"/>
                <w:szCs w:val="20"/>
              </w:rPr>
              <w:t xml:space="preserve"> </w:t>
            </w:r>
            <w:r w:rsidRPr="00085A41">
              <w:rPr>
                <w:rFonts w:ascii="Arial" w:hAnsi="Arial" w:cs="Arial"/>
                <w:sz w:val="20"/>
                <w:szCs w:val="20"/>
              </w:rPr>
              <w:t>Brasil.</w:t>
            </w:r>
            <w:r w:rsidRPr="00085A41">
              <w:rPr>
                <w:rFonts w:ascii="Arial" w:hAnsi="Arial" w:cs="Arial"/>
                <w:spacing w:val="35"/>
                <w:sz w:val="20"/>
                <w:szCs w:val="20"/>
              </w:rPr>
              <w:t xml:space="preserve"> </w:t>
            </w:r>
            <w:r w:rsidRPr="00085A41">
              <w:rPr>
                <w:rFonts w:ascii="Arial" w:hAnsi="Arial" w:cs="Arial"/>
                <w:sz w:val="20"/>
                <w:szCs w:val="20"/>
              </w:rPr>
              <w:t>Pesquisa</w:t>
            </w:r>
            <w:r w:rsidRPr="00085A41">
              <w:rPr>
                <w:rFonts w:ascii="Arial" w:hAnsi="Arial" w:cs="Arial"/>
                <w:spacing w:val="35"/>
                <w:sz w:val="20"/>
                <w:szCs w:val="20"/>
              </w:rPr>
              <w:t xml:space="preserve"> </w:t>
            </w:r>
            <w:r w:rsidRPr="00085A41">
              <w:rPr>
                <w:rFonts w:ascii="Arial" w:hAnsi="Arial" w:cs="Arial"/>
                <w:sz w:val="20"/>
                <w:szCs w:val="20"/>
              </w:rPr>
              <w:t>socioeconômica</w:t>
            </w:r>
            <w:r w:rsidRPr="00085A41">
              <w:rPr>
                <w:rFonts w:ascii="Arial" w:hAnsi="Arial" w:cs="Arial"/>
                <w:spacing w:val="35"/>
                <w:sz w:val="20"/>
                <w:szCs w:val="20"/>
              </w:rPr>
              <w:t xml:space="preserve"> </w:t>
            </w:r>
            <w:r w:rsidRPr="00085A41">
              <w:rPr>
                <w:rFonts w:ascii="Arial" w:hAnsi="Arial" w:cs="Arial"/>
                <w:sz w:val="20"/>
                <w:szCs w:val="20"/>
              </w:rPr>
              <w:t>em</w:t>
            </w:r>
            <w:r w:rsidRPr="00085A41">
              <w:rPr>
                <w:rFonts w:ascii="Arial" w:hAnsi="Arial" w:cs="Arial"/>
                <w:spacing w:val="35"/>
                <w:sz w:val="20"/>
                <w:szCs w:val="20"/>
              </w:rPr>
              <w:t xml:space="preserve"> </w:t>
            </w:r>
            <w:r w:rsidRPr="00085A41">
              <w:rPr>
                <w:rFonts w:ascii="Arial" w:hAnsi="Arial" w:cs="Arial"/>
                <w:sz w:val="20"/>
                <w:szCs w:val="20"/>
              </w:rPr>
              <w:t>assentamentos precários. Fundamentos de Análise Ambiental para projetos de Regularização Fundiária. Desenvolvimento de projeto de edificação do espaço coletivo: inserção de uma edificação de baixa complexidade programática utilizando grandes vãos. Definição de soluções relativas a componentes industrializados e a inserção da edificação como equipamento em espaço de interesse</w:t>
            </w:r>
            <w:r w:rsidRPr="00085A41">
              <w:rPr>
                <w:rFonts w:ascii="Arial" w:hAnsi="Arial" w:cs="Arial"/>
                <w:spacing w:val="-3"/>
                <w:sz w:val="20"/>
                <w:szCs w:val="20"/>
              </w:rPr>
              <w:t xml:space="preserve"> </w:t>
            </w:r>
            <w:r w:rsidRPr="00085A41">
              <w:rPr>
                <w:rFonts w:ascii="Arial" w:hAnsi="Arial" w:cs="Arial"/>
                <w:sz w:val="20"/>
                <w:szCs w:val="20"/>
              </w:rPr>
              <w:t>ambiental.</w:t>
            </w:r>
          </w:p>
          <w:p w14:paraId="1BB3B8D6" w14:textId="77777777" w:rsidR="003E3097" w:rsidRPr="00085A41" w:rsidRDefault="003E3097" w:rsidP="00155F2B">
            <w:pPr>
              <w:autoSpaceDE w:val="0"/>
              <w:autoSpaceDN w:val="0"/>
              <w:adjustRightInd w:val="0"/>
              <w:jc w:val="both"/>
              <w:rPr>
                <w:rFonts w:ascii="Arial" w:hAnsi="Arial" w:cs="Arial"/>
                <w:b/>
                <w:sz w:val="20"/>
                <w:szCs w:val="20"/>
              </w:rPr>
            </w:pPr>
          </w:p>
          <w:p w14:paraId="58C6993F"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55F1E5DE"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BAXTER, Mike. </w:t>
            </w:r>
            <w:r w:rsidRPr="00085A41">
              <w:rPr>
                <w:rFonts w:ascii="Arial" w:hAnsi="Arial" w:cs="Arial"/>
                <w:b/>
                <w:sz w:val="20"/>
              </w:rPr>
              <w:t>Projeto de produto</w:t>
            </w:r>
            <w:r w:rsidRPr="00085A41">
              <w:rPr>
                <w:rFonts w:ascii="Arial" w:hAnsi="Arial" w:cs="Arial"/>
                <w:sz w:val="20"/>
              </w:rPr>
              <w:t xml:space="preserve">: guia prático para o design de novos produtos. 3. ed. São Paulo: E. Blucher, 2011. 260 p. ISBN 9788521206149 (broch.) </w:t>
            </w:r>
          </w:p>
          <w:p w14:paraId="3C0C69A3"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FERREIRA, João Sette Whitaker (coord.). </w:t>
            </w:r>
            <w:r w:rsidRPr="00085A41">
              <w:rPr>
                <w:rFonts w:ascii="Arial" w:hAnsi="Arial" w:cs="Arial"/>
                <w:b/>
                <w:sz w:val="20"/>
              </w:rPr>
              <w:t>Desafios para um novo Brasil urbano</w:t>
            </w:r>
            <w:r w:rsidRPr="00085A41">
              <w:rPr>
                <w:rFonts w:ascii="Arial" w:hAnsi="Arial" w:cs="Arial"/>
                <w:sz w:val="20"/>
              </w:rPr>
              <w:t>: produzir casas ou construir cidades: parâmetros de qualidade para a implementação de projetos habitacionais e urbanos. São Paulo: Annablume, 2020. 202 p. ISBN 9786556840024.</w:t>
            </w:r>
          </w:p>
          <w:p w14:paraId="433D72F3"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JACOBS, Jane. </w:t>
            </w:r>
            <w:r w:rsidRPr="00085A41">
              <w:rPr>
                <w:rFonts w:ascii="Arial" w:hAnsi="Arial" w:cs="Arial"/>
                <w:b/>
                <w:sz w:val="20"/>
              </w:rPr>
              <w:t>Morte e vida de grandes cidades</w:t>
            </w:r>
            <w:r w:rsidRPr="00085A41">
              <w:rPr>
                <w:rFonts w:ascii="Arial" w:hAnsi="Arial" w:cs="Arial"/>
                <w:sz w:val="20"/>
              </w:rPr>
              <w:t xml:space="preserve">. 3. ed. São Paulo: WMF Martins Fontes, 2011. 510 p. (Coleção cidades). ISBN 9788578274214(broch.) MUNARI, Bruno. </w:t>
            </w:r>
            <w:r w:rsidRPr="00085A41">
              <w:rPr>
                <w:rFonts w:ascii="Arial" w:hAnsi="Arial" w:cs="Arial"/>
                <w:b/>
                <w:sz w:val="20"/>
              </w:rPr>
              <w:t>Das coisas nascem coisas</w:t>
            </w:r>
            <w:r w:rsidRPr="00085A41">
              <w:rPr>
                <w:rFonts w:ascii="Arial" w:hAnsi="Arial" w:cs="Arial"/>
                <w:sz w:val="20"/>
              </w:rPr>
              <w:t>. 2. ed. São Paulo: Martins Fontes, 2008. 378p.: ISBN 9788533624375 (broch.)</w:t>
            </w:r>
          </w:p>
          <w:p w14:paraId="276F9ADD" w14:textId="77777777" w:rsidR="003E3097" w:rsidRPr="00924864" w:rsidRDefault="003E3097" w:rsidP="00155F2B">
            <w:pPr>
              <w:pStyle w:val="Corpodetexto"/>
              <w:rPr>
                <w:rFonts w:ascii="Arial" w:hAnsi="Arial" w:cs="Arial"/>
                <w:sz w:val="20"/>
                <w:lang w:val="en-US"/>
              </w:rPr>
            </w:pPr>
            <w:r w:rsidRPr="00085A41">
              <w:rPr>
                <w:rFonts w:ascii="Arial" w:hAnsi="Arial" w:cs="Arial"/>
                <w:sz w:val="20"/>
              </w:rPr>
              <w:t xml:space="preserve">SERRA, Josep Ma. </w:t>
            </w:r>
            <w:r w:rsidRPr="00085A41">
              <w:rPr>
                <w:rFonts w:ascii="Arial" w:hAnsi="Arial" w:cs="Arial"/>
                <w:b/>
                <w:sz w:val="20"/>
              </w:rPr>
              <w:t>Elementos urbanos</w:t>
            </w:r>
            <w:r w:rsidRPr="00085A41">
              <w:rPr>
                <w:rFonts w:ascii="Arial" w:hAnsi="Arial" w:cs="Arial"/>
                <w:sz w:val="20"/>
              </w:rPr>
              <w:t xml:space="preserve">: mobiliario y microarquitectura = Urban elements : furniture mand microarchitecture. Barcelona: G. Gili, 2002. </w:t>
            </w:r>
            <w:r w:rsidRPr="00924864">
              <w:rPr>
                <w:rFonts w:ascii="Arial" w:hAnsi="Arial" w:cs="Arial"/>
                <w:sz w:val="20"/>
                <w:lang w:val="en-US"/>
              </w:rPr>
              <w:t>304 p. ISBN 8425216796.</w:t>
            </w:r>
          </w:p>
          <w:p w14:paraId="7F94C7CE" w14:textId="77777777" w:rsidR="003E3097" w:rsidRPr="00085A41" w:rsidRDefault="003E3097" w:rsidP="00155F2B">
            <w:pPr>
              <w:pStyle w:val="Corpodetexto"/>
              <w:rPr>
                <w:rFonts w:ascii="Arial" w:hAnsi="Arial" w:cs="Arial"/>
                <w:sz w:val="20"/>
              </w:rPr>
            </w:pPr>
            <w:r w:rsidRPr="00924864">
              <w:rPr>
                <w:rFonts w:ascii="Arial" w:hAnsi="Arial" w:cs="Arial"/>
                <w:sz w:val="20"/>
                <w:lang w:val="en-US"/>
              </w:rPr>
              <w:t xml:space="preserve">HALL, Edward Twitchell,; BARCELLOS, Waidéa. </w:t>
            </w:r>
            <w:r w:rsidRPr="00924864">
              <w:rPr>
                <w:rFonts w:ascii="Arial" w:hAnsi="Arial" w:cs="Arial"/>
                <w:b/>
                <w:sz w:val="20"/>
                <w:lang w:val="en-US"/>
              </w:rPr>
              <w:t>A dimensao oculta</w:t>
            </w:r>
            <w:r w:rsidRPr="00924864">
              <w:rPr>
                <w:rFonts w:ascii="Arial" w:hAnsi="Arial" w:cs="Arial"/>
                <w:sz w:val="20"/>
                <w:lang w:val="en-US"/>
              </w:rPr>
              <w:t xml:space="preserve">. </w:t>
            </w:r>
            <w:r w:rsidRPr="00085A41">
              <w:rPr>
                <w:rFonts w:ascii="Arial" w:hAnsi="Arial" w:cs="Arial"/>
                <w:sz w:val="20"/>
              </w:rPr>
              <w:t xml:space="preserve">São Paulo: Martins Fontes, 2005. 253 p. (a). ISBN (Broch) </w:t>
            </w:r>
          </w:p>
          <w:p w14:paraId="09C21A88"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HERTZBERGER, Herman. </w:t>
            </w:r>
            <w:r w:rsidRPr="00085A41">
              <w:rPr>
                <w:rFonts w:ascii="Arial" w:hAnsi="Arial" w:cs="Arial"/>
                <w:b/>
                <w:sz w:val="20"/>
              </w:rPr>
              <w:t>Lições de arquitetura</w:t>
            </w:r>
            <w:r w:rsidRPr="00085A41">
              <w:rPr>
                <w:rFonts w:ascii="Arial" w:hAnsi="Arial" w:cs="Arial"/>
                <w:sz w:val="20"/>
              </w:rPr>
              <w:t>. 3. ed. São Paulo: Martins Fontes, 2015. 272 p. ISBN 9788580632088</w:t>
            </w:r>
          </w:p>
          <w:p w14:paraId="76808E12"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GARCIA LAMAS, José M. </w:t>
            </w:r>
            <w:r w:rsidRPr="00085A41">
              <w:rPr>
                <w:rFonts w:ascii="Arial" w:hAnsi="Arial" w:cs="Arial"/>
                <w:b/>
                <w:sz w:val="20"/>
              </w:rPr>
              <w:t>Ressano. Morfologia urbana e desenho da cidade</w:t>
            </w:r>
            <w:r w:rsidRPr="00085A41">
              <w:rPr>
                <w:rFonts w:ascii="Arial" w:hAnsi="Arial" w:cs="Arial"/>
                <w:sz w:val="20"/>
              </w:rPr>
              <w:t>. 9. ed. Lisboa: Fundação Calouste Gulbenkian, 2017. 590 p. (Textos universitários de ciências sociais e humanas). ISBN 9789723109030 (broch.).</w:t>
            </w:r>
          </w:p>
          <w:p w14:paraId="3CD7515C"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LEFEBVRE, Henri,. </w:t>
            </w:r>
            <w:r w:rsidRPr="00085A41">
              <w:rPr>
                <w:rFonts w:ascii="Arial" w:hAnsi="Arial" w:cs="Arial"/>
                <w:b/>
                <w:sz w:val="20"/>
              </w:rPr>
              <w:t>O direito à cidade</w:t>
            </w:r>
            <w:r w:rsidRPr="00085A41">
              <w:rPr>
                <w:rFonts w:ascii="Arial" w:hAnsi="Arial" w:cs="Arial"/>
                <w:sz w:val="20"/>
              </w:rPr>
              <w:t>. 5.ed. São Paulo: Centauro, 2008. 144 p ISBN 9788588208971 (broch.).</w:t>
            </w:r>
          </w:p>
          <w:p w14:paraId="2B5903F9"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NIEMEYER, Oscar. </w:t>
            </w:r>
            <w:r w:rsidRPr="00085A41">
              <w:rPr>
                <w:rFonts w:ascii="Arial" w:hAnsi="Arial" w:cs="Arial"/>
                <w:b/>
                <w:sz w:val="20"/>
              </w:rPr>
              <w:t>Conversa de arquiteto</w:t>
            </w:r>
            <w:r w:rsidRPr="00085A41">
              <w:rPr>
                <w:rFonts w:ascii="Arial" w:hAnsi="Arial" w:cs="Arial"/>
                <w:sz w:val="20"/>
              </w:rPr>
              <w:t xml:space="preserve">. 5. ed. Rio de Janeiro: Revan, 2018. 54 p. ISBN 9788571066007 </w:t>
            </w:r>
          </w:p>
          <w:p w14:paraId="10FA4139"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SILVA, Elvan,. </w:t>
            </w:r>
            <w:r w:rsidRPr="00085A41">
              <w:rPr>
                <w:rFonts w:ascii="Arial" w:hAnsi="Arial" w:cs="Arial"/>
                <w:b/>
                <w:sz w:val="20"/>
              </w:rPr>
              <w:t>Uma introdução ao projeto arquitetonico</w:t>
            </w:r>
            <w:r w:rsidRPr="00085A41">
              <w:rPr>
                <w:rFonts w:ascii="Arial" w:hAnsi="Arial" w:cs="Arial"/>
                <w:sz w:val="20"/>
              </w:rPr>
              <w:t>. 2. ed. rev. e ampl. Porto Alegre: Ed. da UFRGS, 1998. 125 p. (Livro-texto). ISBN 8570254407 (broch.)</w:t>
            </w:r>
          </w:p>
          <w:p w14:paraId="6BA4F268" w14:textId="77777777" w:rsidR="003E3097" w:rsidRPr="00085A41" w:rsidRDefault="003E3097" w:rsidP="00155F2B">
            <w:pPr>
              <w:pStyle w:val="Corpodetexto"/>
              <w:rPr>
                <w:rFonts w:ascii="Arial" w:hAnsi="Arial" w:cs="Arial"/>
                <w:b/>
                <w:sz w:val="20"/>
              </w:rPr>
            </w:pPr>
            <w:r w:rsidRPr="00085A41">
              <w:rPr>
                <w:rFonts w:ascii="Arial" w:hAnsi="Arial" w:cs="Arial"/>
                <w:sz w:val="20"/>
              </w:rPr>
              <w:t xml:space="preserve">PANERO, Julius; ZELNIK, Martin. </w:t>
            </w:r>
            <w:r w:rsidRPr="00085A41">
              <w:rPr>
                <w:rFonts w:ascii="Arial" w:hAnsi="Arial" w:cs="Arial"/>
                <w:b/>
                <w:sz w:val="20"/>
              </w:rPr>
              <w:t>Dimensionamento humano para espaços interiores</w:t>
            </w:r>
            <w:r w:rsidRPr="00085A41">
              <w:rPr>
                <w:rFonts w:ascii="Arial" w:hAnsi="Arial" w:cs="Arial"/>
                <w:sz w:val="20"/>
              </w:rPr>
              <w:t>: um livro de consulta e referência para projetos. Barcelona: GG, c2002. 320 p. ISBN 8425218357 (broch.)</w:t>
            </w:r>
          </w:p>
        </w:tc>
      </w:tr>
      <w:tr w:rsidR="003E3097" w:rsidRPr="00085A41" w14:paraId="12FA346A" w14:textId="77777777" w:rsidTr="00155F2B">
        <w:tc>
          <w:tcPr>
            <w:tcW w:w="2127" w:type="dxa"/>
          </w:tcPr>
          <w:p w14:paraId="1C3DD1B4" w14:textId="77777777" w:rsidR="000316C6" w:rsidRPr="00085A41" w:rsidRDefault="000316C6" w:rsidP="00155F2B">
            <w:pPr>
              <w:tabs>
                <w:tab w:val="left" w:pos="615"/>
              </w:tabs>
              <w:jc w:val="center"/>
              <w:rPr>
                <w:rFonts w:ascii="Arial" w:hAnsi="Arial" w:cs="Arial"/>
                <w:b/>
                <w:sz w:val="20"/>
                <w:szCs w:val="20"/>
                <w:shd w:val="clear" w:color="auto" w:fill="FFFFFF"/>
              </w:rPr>
            </w:pPr>
          </w:p>
          <w:p w14:paraId="1D850DD6" w14:textId="77777777" w:rsidR="000316C6" w:rsidRPr="00085A41" w:rsidRDefault="000316C6" w:rsidP="00155F2B">
            <w:pPr>
              <w:tabs>
                <w:tab w:val="left" w:pos="615"/>
              </w:tabs>
              <w:jc w:val="center"/>
              <w:rPr>
                <w:rFonts w:ascii="Arial" w:hAnsi="Arial" w:cs="Arial"/>
                <w:b/>
                <w:sz w:val="20"/>
                <w:szCs w:val="20"/>
                <w:shd w:val="clear" w:color="auto" w:fill="FFFFFF"/>
              </w:rPr>
            </w:pPr>
          </w:p>
          <w:p w14:paraId="3D811B2B" w14:textId="77777777" w:rsidR="000316C6" w:rsidRPr="00085A41" w:rsidRDefault="000316C6" w:rsidP="00155F2B">
            <w:pPr>
              <w:tabs>
                <w:tab w:val="left" w:pos="615"/>
              </w:tabs>
              <w:jc w:val="center"/>
              <w:rPr>
                <w:rFonts w:ascii="Arial" w:hAnsi="Arial" w:cs="Arial"/>
                <w:b/>
                <w:sz w:val="20"/>
                <w:szCs w:val="20"/>
                <w:shd w:val="clear" w:color="auto" w:fill="FFFFFF"/>
              </w:rPr>
            </w:pPr>
          </w:p>
          <w:p w14:paraId="0CDB0633" w14:textId="77777777" w:rsidR="000316C6" w:rsidRPr="00085A41" w:rsidRDefault="000316C6" w:rsidP="00155F2B">
            <w:pPr>
              <w:tabs>
                <w:tab w:val="left" w:pos="615"/>
              </w:tabs>
              <w:jc w:val="center"/>
              <w:rPr>
                <w:rFonts w:ascii="Arial" w:hAnsi="Arial" w:cs="Arial"/>
                <w:b/>
                <w:sz w:val="20"/>
                <w:szCs w:val="20"/>
                <w:shd w:val="clear" w:color="auto" w:fill="FFFFFF"/>
              </w:rPr>
            </w:pPr>
          </w:p>
          <w:p w14:paraId="0C6B91E3" w14:textId="1CFC0F13" w:rsidR="003E3097" w:rsidRPr="00085A41" w:rsidRDefault="003E3097" w:rsidP="00155F2B">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Projeto de Arquitetura e Urbanismo e Tecnologia da Construção</w:t>
            </w:r>
          </w:p>
        </w:tc>
        <w:tc>
          <w:tcPr>
            <w:tcW w:w="7229" w:type="dxa"/>
          </w:tcPr>
          <w:p w14:paraId="15C85A61"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423FF575" w14:textId="77777777" w:rsidR="003E3097" w:rsidRPr="00085A41" w:rsidRDefault="003E3097" w:rsidP="00155F2B">
            <w:pPr>
              <w:widowControl w:val="0"/>
              <w:tabs>
                <w:tab w:val="left" w:pos="708"/>
              </w:tabs>
              <w:suppressAutoHyphens w:val="0"/>
              <w:autoSpaceDE w:val="0"/>
              <w:autoSpaceDN w:val="0"/>
              <w:jc w:val="both"/>
              <w:rPr>
                <w:rFonts w:ascii="Arial" w:hAnsi="Arial" w:cs="Arial"/>
                <w:sz w:val="20"/>
                <w:szCs w:val="20"/>
              </w:rPr>
            </w:pPr>
            <w:r w:rsidRPr="00085A41">
              <w:rPr>
                <w:rFonts w:ascii="Arial" w:hAnsi="Arial" w:cs="Arial"/>
                <w:sz w:val="20"/>
                <w:szCs w:val="20"/>
              </w:rPr>
              <w:t>Desenvolvimento de projeto de edificação residencial unifamiliar. Inserção da</w:t>
            </w:r>
            <w:r w:rsidRPr="00085A41">
              <w:rPr>
                <w:rFonts w:ascii="Arial" w:hAnsi="Arial" w:cs="Arial"/>
                <w:spacing w:val="1"/>
                <w:sz w:val="20"/>
                <w:szCs w:val="20"/>
              </w:rPr>
              <w:t xml:space="preserve"> </w:t>
            </w:r>
            <w:r w:rsidRPr="00085A41">
              <w:rPr>
                <w:rFonts w:ascii="Arial" w:hAnsi="Arial" w:cs="Arial"/>
                <w:sz w:val="20"/>
                <w:szCs w:val="20"/>
              </w:rPr>
              <w:t>edificação no lote e sua relação com a rua e entorno imediato. A definição do</w:t>
            </w:r>
            <w:r w:rsidRPr="00085A41">
              <w:rPr>
                <w:rFonts w:ascii="Arial" w:hAnsi="Arial" w:cs="Arial"/>
                <w:spacing w:val="1"/>
                <w:sz w:val="20"/>
                <w:szCs w:val="20"/>
              </w:rPr>
              <w:t xml:space="preserve"> </w:t>
            </w:r>
            <w:r w:rsidRPr="00085A41">
              <w:rPr>
                <w:rFonts w:ascii="Arial" w:hAnsi="Arial" w:cs="Arial"/>
                <w:sz w:val="20"/>
                <w:szCs w:val="20"/>
              </w:rPr>
              <w:t>partido</w:t>
            </w:r>
            <w:r w:rsidRPr="00085A41">
              <w:rPr>
                <w:rFonts w:ascii="Arial" w:hAnsi="Arial" w:cs="Arial"/>
                <w:spacing w:val="-3"/>
                <w:sz w:val="20"/>
                <w:szCs w:val="20"/>
              </w:rPr>
              <w:t xml:space="preserve"> </w:t>
            </w:r>
            <w:r w:rsidRPr="00085A41">
              <w:rPr>
                <w:rFonts w:ascii="Arial" w:hAnsi="Arial" w:cs="Arial"/>
                <w:sz w:val="20"/>
                <w:szCs w:val="20"/>
              </w:rPr>
              <w:t>arquitetônico</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diagramas</w:t>
            </w:r>
            <w:r w:rsidRPr="00085A41">
              <w:rPr>
                <w:rFonts w:ascii="Arial" w:hAnsi="Arial" w:cs="Arial"/>
                <w:spacing w:val="-2"/>
                <w:sz w:val="20"/>
                <w:szCs w:val="20"/>
              </w:rPr>
              <w:t xml:space="preserve"> </w:t>
            </w:r>
            <w:r w:rsidRPr="00085A41">
              <w:rPr>
                <w:rFonts w:ascii="Arial" w:hAnsi="Arial" w:cs="Arial"/>
                <w:sz w:val="20"/>
                <w:szCs w:val="20"/>
              </w:rPr>
              <w:t>de</w:t>
            </w:r>
            <w:r w:rsidRPr="00085A41">
              <w:rPr>
                <w:rFonts w:ascii="Arial" w:hAnsi="Arial" w:cs="Arial"/>
                <w:spacing w:val="-3"/>
                <w:sz w:val="20"/>
                <w:szCs w:val="20"/>
              </w:rPr>
              <w:t xml:space="preserve"> </w:t>
            </w:r>
            <w:r w:rsidRPr="00085A41">
              <w:rPr>
                <w:rFonts w:ascii="Arial" w:hAnsi="Arial" w:cs="Arial"/>
                <w:sz w:val="20"/>
                <w:szCs w:val="20"/>
              </w:rPr>
              <w:t>programa,</w:t>
            </w:r>
            <w:r w:rsidRPr="00085A41">
              <w:rPr>
                <w:rFonts w:ascii="Arial" w:hAnsi="Arial" w:cs="Arial"/>
                <w:spacing w:val="-2"/>
                <w:sz w:val="20"/>
                <w:szCs w:val="20"/>
              </w:rPr>
              <w:t xml:space="preserve"> </w:t>
            </w:r>
            <w:r w:rsidRPr="00085A41">
              <w:rPr>
                <w:rFonts w:ascii="Arial" w:hAnsi="Arial" w:cs="Arial"/>
                <w:sz w:val="20"/>
                <w:szCs w:val="20"/>
              </w:rPr>
              <w:t>organograma,</w:t>
            </w:r>
            <w:r w:rsidRPr="00085A41">
              <w:rPr>
                <w:rFonts w:ascii="Arial" w:hAnsi="Arial" w:cs="Arial"/>
                <w:spacing w:val="-2"/>
                <w:sz w:val="20"/>
                <w:szCs w:val="20"/>
              </w:rPr>
              <w:t xml:space="preserve"> </w:t>
            </w:r>
            <w:r w:rsidRPr="00085A41">
              <w:rPr>
                <w:rFonts w:ascii="Arial" w:hAnsi="Arial" w:cs="Arial"/>
                <w:sz w:val="20"/>
                <w:szCs w:val="20"/>
              </w:rPr>
              <w:t>fluxograma,</w:t>
            </w:r>
            <w:r w:rsidRPr="00085A41">
              <w:rPr>
                <w:rFonts w:ascii="Arial" w:hAnsi="Arial" w:cs="Arial"/>
                <w:spacing w:val="-2"/>
                <w:sz w:val="20"/>
                <w:szCs w:val="20"/>
              </w:rPr>
              <w:t xml:space="preserve"> </w:t>
            </w:r>
            <w:r w:rsidRPr="00085A41">
              <w:rPr>
                <w:rFonts w:ascii="Arial" w:hAnsi="Arial" w:cs="Arial"/>
                <w:sz w:val="20"/>
                <w:szCs w:val="20"/>
              </w:rPr>
              <w:t>pré-</w:t>
            </w:r>
            <w:r w:rsidRPr="00085A41">
              <w:rPr>
                <w:rFonts w:ascii="Arial" w:hAnsi="Arial" w:cs="Arial"/>
                <w:spacing w:val="-57"/>
                <w:sz w:val="20"/>
                <w:szCs w:val="20"/>
              </w:rPr>
              <w:t xml:space="preserve"> </w:t>
            </w:r>
            <w:r w:rsidRPr="00085A41">
              <w:rPr>
                <w:rFonts w:ascii="Arial" w:hAnsi="Arial" w:cs="Arial"/>
                <w:sz w:val="20"/>
                <w:szCs w:val="20"/>
              </w:rPr>
              <w:t>dimensionamento</w:t>
            </w:r>
            <w:r w:rsidRPr="00085A41">
              <w:rPr>
                <w:rFonts w:ascii="Arial" w:hAnsi="Arial" w:cs="Arial"/>
                <w:spacing w:val="-1"/>
                <w:sz w:val="20"/>
                <w:szCs w:val="20"/>
              </w:rPr>
              <w:t xml:space="preserve"> </w:t>
            </w:r>
            <w:r w:rsidRPr="00085A41">
              <w:rPr>
                <w:rFonts w:ascii="Arial" w:hAnsi="Arial" w:cs="Arial"/>
                <w:sz w:val="20"/>
                <w:szCs w:val="20"/>
              </w:rPr>
              <w:t>e estudo</w:t>
            </w:r>
            <w:r w:rsidRPr="00085A41">
              <w:rPr>
                <w:rFonts w:ascii="Arial" w:hAnsi="Arial" w:cs="Arial"/>
                <w:spacing w:val="-1"/>
                <w:sz w:val="20"/>
                <w:szCs w:val="20"/>
              </w:rPr>
              <w:t xml:space="preserve"> </w:t>
            </w:r>
            <w:r w:rsidRPr="00085A41">
              <w:rPr>
                <w:rFonts w:ascii="Arial" w:hAnsi="Arial" w:cs="Arial"/>
                <w:sz w:val="20"/>
                <w:szCs w:val="20"/>
              </w:rPr>
              <w:t>volumétrico.</w:t>
            </w:r>
          </w:p>
          <w:p w14:paraId="2AB86884" w14:textId="77777777" w:rsidR="003E3097" w:rsidRPr="00085A41" w:rsidRDefault="003E3097" w:rsidP="00155F2B">
            <w:pPr>
              <w:widowControl w:val="0"/>
              <w:tabs>
                <w:tab w:val="left" w:pos="708"/>
              </w:tabs>
              <w:suppressAutoHyphens w:val="0"/>
              <w:autoSpaceDE w:val="0"/>
              <w:autoSpaceDN w:val="0"/>
              <w:adjustRightInd w:val="0"/>
              <w:jc w:val="both"/>
              <w:rPr>
                <w:rFonts w:ascii="Arial" w:hAnsi="Arial" w:cs="Arial"/>
                <w:b/>
                <w:sz w:val="20"/>
                <w:szCs w:val="20"/>
              </w:rPr>
            </w:pPr>
            <w:r w:rsidRPr="00085A41">
              <w:rPr>
                <w:rFonts w:ascii="Arial" w:hAnsi="Arial" w:cs="Arial"/>
                <w:sz w:val="20"/>
                <w:szCs w:val="20"/>
              </w:rPr>
              <w:t>Sistemas construtivos e conforto aplicados ao projeto de habitação de custo</w:t>
            </w:r>
            <w:r w:rsidRPr="00085A41">
              <w:rPr>
                <w:rFonts w:ascii="Arial" w:hAnsi="Arial" w:cs="Arial"/>
                <w:spacing w:val="-57"/>
                <w:sz w:val="20"/>
                <w:szCs w:val="20"/>
              </w:rPr>
              <w:t xml:space="preserve"> </w:t>
            </w:r>
            <w:r w:rsidRPr="00085A41">
              <w:rPr>
                <w:rFonts w:ascii="Arial" w:hAnsi="Arial" w:cs="Arial"/>
                <w:sz w:val="20"/>
                <w:szCs w:val="20"/>
              </w:rPr>
              <w:t>controlado. Noções básicas de organização do canteiro de obras. Desenvolvimento de</w:t>
            </w:r>
            <w:r w:rsidRPr="00085A41">
              <w:rPr>
                <w:rFonts w:ascii="Arial" w:hAnsi="Arial" w:cs="Arial"/>
                <w:spacing w:val="1"/>
                <w:sz w:val="20"/>
                <w:szCs w:val="20"/>
              </w:rPr>
              <w:t xml:space="preserve"> </w:t>
            </w:r>
            <w:r w:rsidRPr="00085A41">
              <w:rPr>
                <w:rFonts w:ascii="Arial" w:hAnsi="Arial" w:cs="Arial"/>
                <w:sz w:val="20"/>
                <w:szCs w:val="20"/>
              </w:rPr>
              <w:t>orçamentos,</w:t>
            </w:r>
            <w:r w:rsidRPr="00085A41">
              <w:rPr>
                <w:rFonts w:ascii="Arial" w:hAnsi="Arial" w:cs="Arial"/>
                <w:spacing w:val="-2"/>
                <w:sz w:val="20"/>
                <w:szCs w:val="20"/>
              </w:rPr>
              <w:t xml:space="preserve"> </w:t>
            </w:r>
            <w:r w:rsidRPr="00085A41">
              <w:rPr>
                <w:rFonts w:ascii="Arial" w:hAnsi="Arial" w:cs="Arial"/>
                <w:sz w:val="20"/>
                <w:szCs w:val="20"/>
              </w:rPr>
              <w:t>cronograma</w:t>
            </w:r>
            <w:r w:rsidRPr="00085A41">
              <w:rPr>
                <w:rFonts w:ascii="Arial" w:hAnsi="Arial" w:cs="Arial"/>
                <w:spacing w:val="-2"/>
                <w:sz w:val="20"/>
                <w:szCs w:val="20"/>
              </w:rPr>
              <w:t xml:space="preserve"> </w:t>
            </w:r>
            <w:r w:rsidRPr="00085A41">
              <w:rPr>
                <w:rFonts w:ascii="Arial" w:hAnsi="Arial" w:cs="Arial"/>
                <w:sz w:val="20"/>
                <w:szCs w:val="20"/>
              </w:rPr>
              <w:t>físico</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financeiro,</w:t>
            </w:r>
            <w:r w:rsidRPr="00085A41">
              <w:rPr>
                <w:rFonts w:ascii="Arial" w:hAnsi="Arial" w:cs="Arial"/>
                <w:spacing w:val="-2"/>
                <w:sz w:val="20"/>
                <w:szCs w:val="20"/>
              </w:rPr>
              <w:t xml:space="preserve"> </w:t>
            </w:r>
            <w:r w:rsidRPr="00085A41">
              <w:rPr>
                <w:rFonts w:ascii="Arial" w:hAnsi="Arial" w:cs="Arial"/>
                <w:sz w:val="20"/>
                <w:szCs w:val="20"/>
              </w:rPr>
              <w:t>planejamento</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controle</w:t>
            </w:r>
            <w:r w:rsidRPr="00085A41">
              <w:rPr>
                <w:rFonts w:ascii="Arial" w:hAnsi="Arial" w:cs="Arial"/>
                <w:spacing w:val="-3"/>
                <w:sz w:val="20"/>
                <w:szCs w:val="20"/>
              </w:rPr>
              <w:t xml:space="preserve"> </w:t>
            </w:r>
            <w:r w:rsidRPr="00085A41">
              <w:rPr>
                <w:rFonts w:ascii="Arial" w:hAnsi="Arial" w:cs="Arial"/>
                <w:sz w:val="20"/>
                <w:szCs w:val="20"/>
              </w:rPr>
              <w:t>de</w:t>
            </w:r>
            <w:r w:rsidRPr="00085A41">
              <w:rPr>
                <w:rFonts w:ascii="Arial" w:hAnsi="Arial" w:cs="Arial"/>
                <w:spacing w:val="-2"/>
                <w:sz w:val="20"/>
                <w:szCs w:val="20"/>
              </w:rPr>
              <w:t xml:space="preserve"> </w:t>
            </w:r>
            <w:r w:rsidRPr="00085A41">
              <w:rPr>
                <w:rFonts w:ascii="Arial" w:hAnsi="Arial" w:cs="Arial"/>
                <w:sz w:val="20"/>
                <w:szCs w:val="20"/>
              </w:rPr>
              <w:t>obras.</w:t>
            </w:r>
          </w:p>
          <w:p w14:paraId="7F8E4FB7" w14:textId="77777777" w:rsidR="003E3097" w:rsidRPr="00085A41" w:rsidRDefault="003E3097" w:rsidP="00155F2B">
            <w:pPr>
              <w:widowControl w:val="0"/>
              <w:tabs>
                <w:tab w:val="left" w:pos="708"/>
              </w:tabs>
              <w:autoSpaceDE w:val="0"/>
              <w:autoSpaceDN w:val="0"/>
              <w:adjustRightInd w:val="0"/>
              <w:ind w:right="897"/>
              <w:jc w:val="both"/>
              <w:rPr>
                <w:rFonts w:ascii="Arial" w:hAnsi="Arial" w:cs="Arial"/>
                <w:b/>
                <w:sz w:val="20"/>
                <w:szCs w:val="20"/>
              </w:rPr>
            </w:pPr>
          </w:p>
          <w:p w14:paraId="11950F6D"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1E7D8A76"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BAXTER, Mike. </w:t>
            </w:r>
            <w:r w:rsidRPr="00085A41">
              <w:rPr>
                <w:rFonts w:ascii="Arial" w:hAnsi="Arial" w:cs="Arial"/>
                <w:b/>
                <w:sz w:val="20"/>
              </w:rPr>
              <w:t>Projeto de produto</w:t>
            </w:r>
            <w:r w:rsidRPr="00085A41">
              <w:rPr>
                <w:rFonts w:ascii="Arial" w:hAnsi="Arial" w:cs="Arial"/>
                <w:sz w:val="20"/>
              </w:rPr>
              <w:t xml:space="preserve">: guia prático para o design de novos produtos. 3. ed. São Paulo: E. Blucher, 2011. 260 p. ISBN 9788521206149 (broch.) </w:t>
            </w:r>
          </w:p>
          <w:p w14:paraId="51359DBE"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MUNARI, Bruno. </w:t>
            </w:r>
            <w:r w:rsidRPr="00085A41">
              <w:rPr>
                <w:rFonts w:ascii="Arial" w:hAnsi="Arial" w:cs="Arial"/>
                <w:b/>
                <w:sz w:val="20"/>
              </w:rPr>
              <w:t>Das coisas nascem coisas</w:t>
            </w:r>
            <w:r w:rsidRPr="00085A41">
              <w:rPr>
                <w:rFonts w:ascii="Arial" w:hAnsi="Arial" w:cs="Arial"/>
                <w:sz w:val="20"/>
              </w:rPr>
              <w:t>. 2. ed. São Paulo: Martins Fontes, 2008. 378p.: ISBN 9788533624375 (broch.)</w:t>
            </w:r>
          </w:p>
          <w:p w14:paraId="10F169CD" w14:textId="77777777" w:rsidR="003E3097" w:rsidRPr="00924864" w:rsidRDefault="003E3097" w:rsidP="00155F2B">
            <w:pPr>
              <w:pStyle w:val="Corpodetexto"/>
              <w:rPr>
                <w:rFonts w:ascii="Arial" w:hAnsi="Arial" w:cs="Arial"/>
                <w:sz w:val="20"/>
                <w:lang w:val="en-US"/>
              </w:rPr>
            </w:pPr>
            <w:r w:rsidRPr="00085A41">
              <w:rPr>
                <w:rFonts w:ascii="Arial" w:hAnsi="Arial" w:cs="Arial"/>
                <w:sz w:val="20"/>
              </w:rPr>
              <w:t xml:space="preserve">SERRA, Josep Ma. </w:t>
            </w:r>
            <w:r w:rsidRPr="00085A41">
              <w:rPr>
                <w:rFonts w:ascii="Arial" w:hAnsi="Arial" w:cs="Arial"/>
                <w:b/>
                <w:sz w:val="20"/>
              </w:rPr>
              <w:t>Elementos urbanos</w:t>
            </w:r>
            <w:r w:rsidRPr="00085A41">
              <w:rPr>
                <w:rFonts w:ascii="Arial" w:hAnsi="Arial" w:cs="Arial"/>
                <w:sz w:val="20"/>
              </w:rPr>
              <w:t xml:space="preserve">: mobiliario y microarquitectura = Urban elements : furniture mand microarchitecture. </w:t>
            </w:r>
            <w:r w:rsidRPr="00924864">
              <w:rPr>
                <w:rFonts w:ascii="Arial" w:hAnsi="Arial" w:cs="Arial"/>
                <w:sz w:val="20"/>
                <w:lang w:val="en-US"/>
              </w:rPr>
              <w:t>Barcelona: G. Gili, 2002. 304 p. ISBN 8425216796.</w:t>
            </w:r>
          </w:p>
          <w:p w14:paraId="1874A6E8" w14:textId="77777777" w:rsidR="003E3097" w:rsidRPr="00085A41" w:rsidRDefault="003E3097" w:rsidP="00155F2B">
            <w:pPr>
              <w:pStyle w:val="Corpodetexto"/>
              <w:rPr>
                <w:rFonts w:ascii="Arial" w:hAnsi="Arial" w:cs="Arial"/>
                <w:sz w:val="20"/>
              </w:rPr>
            </w:pPr>
            <w:r w:rsidRPr="00924864">
              <w:rPr>
                <w:rFonts w:ascii="Arial" w:hAnsi="Arial" w:cs="Arial"/>
                <w:sz w:val="20"/>
                <w:lang w:val="en-US"/>
              </w:rPr>
              <w:t xml:space="preserve">HALL, Edward Twitchell,; BARCELLOS, Waidéa. </w:t>
            </w:r>
            <w:r w:rsidRPr="00085A41">
              <w:rPr>
                <w:rFonts w:ascii="Arial" w:hAnsi="Arial" w:cs="Arial"/>
                <w:b/>
                <w:sz w:val="20"/>
              </w:rPr>
              <w:t>A dimensao oculta</w:t>
            </w:r>
            <w:r w:rsidRPr="00085A41">
              <w:rPr>
                <w:rFonts w:ascii="Arial" w:hAnsi="Arial" w:cs="Arial"/>
                <w:sz w:val="20"/>
              </w:rPr>
              <w:t xml:space="preserve">. São Paulo: Martins Fontes, 2005. 253 p. (a). ISBN (Broch) </w:t>
            </w:r>
          </w:p>
          <w:p w14:paraId="4E33C60E"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HERTZBERGER, Herman. </w:t>
            </w:r>
            <w:r w:rsidRPr="00085A41">
              <w:rPr>
                <w:rFonts w:ascii="Arial" w:hAnsi="Arial" w:cs="Arial"/>
                <w:b/>
                <w:sz w:val="20"/>
              </w:rPr>
              <w:t>Lições de arquitetura</w:t>
            </w:r>
            <w:r w:rsidRPr="00085A41">
              <w:rPr>
                <w:rFonts w:ascii="Arial" w:hAnsi="Arial" w:cs="Arial"/>
                <w:sz w:val="20"/>
              </w:rPr>
              <w:t>. 3. ed. São Paulo: Martins Fontes, 2015. 272 p. ISBN 9788580632088</w:t>
            </w:r>
          </w:p>
          <w:p w14:paraId="3341F4A2"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GARCIA LAMAS, José M. </w:t>
            </w:r>
            <w:r w:rsidRPr="00085A41">
              <w:rPr>
                <w:rFonts w:ascii="Arial" w:hAnsi="Arial" w:cs="Arial"/>
                <w:b/>
                <w:sz w:val="20"/>
              </w:rPr>
              <w:t>Ressano. Morfologia urbana e desenho da cidade</w:t>
            </w:r>
            <w:r w:rsidRPr="00085A41">
              <w:rPr>
                <w:rFonts w:ascii="Arial" w:hAnsi="Arial" w:cs="Arial"/>
                <w:sz w:val="20"/>
              </w:rPr>
              <w:t>. 9. ed. Lisboa: Fundação Calouste Gulbenkian, 2017. 590 p. (Textos universitários de ciências sociais e humanas). ISBN 9789723109030 (broch.).</w:t>
            </w:r>
          </w:p>
          <w:p w14:paraId="0452B3C3"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NIEMEYER, Oscar. </w:t>
            </w:r>
            <w:r w:rsidRPr="00085A41">
              <w:rPr>
                <w:rFonts w:ascii="Arial" w:hAnsi="Arial" w:cs="Arial"/>
                <w:b/>
                <w:sz w:val="20"/>
              </w:rPr>
              <w:t>Conversa de arquiteto</w:t>
            </w:r>
            <w:r w:rsidRPr="00085A41">
              <w:rPr>
                <w:rFonts w:ascii="Arial" w:hAnsi="Arial" w:cs="Arial"/>
                <w:sz w:val="20"/>
              </w:rPr>
              <w:t xml:space="preserve">. 5. ed. Rio de Janeiro: Revan, 2018. 54 p. ISBN 9788571066007 </w:t>
            </w:r>
          </w:p>
          <w:p w14:paraId="73C6E933"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SILVA, Elvan,. </w:t>
            </w:r>
            <w:r w:rsidRPr="00085A41">
              <w:rPr>
                <w:rFonts w:ascii="Arial" w:hAnsi="Arial" w:cs="Arial"/>
                <w:b/>
                <w:sz w:val="20"/>
              </w:rPr>
              <w:t>Uma introdução ao projeto arquitetonico</w:t>
            </w:r>
            <w:r w:rsidRPr="00085A41">
              <w:rPr>
                <w:rFonts w:ascii="Arial" w:hAnsi="Arial" w:cs="Arial"/>
                <w:sz w:val="20"/>
              </w:rPr>
              <w:t>. 2. ed. rev. e ampl. Porto Alegre: Ed. da UFRGS, 1998. 125 p. (Livro-texto). ISBN 8570254407 (broch.)</w:t>
            </w:r>
          </w:p>
          <w:p w14:paraId="30ED2D8F"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PANERO, Julius; ZELNIK, Martin. </w:t>
            </w:r>
            <w:r w:rsidRPr="00085A41">
              <w:rPr>
                <w:rFonts w:ascii="Arial" w:hAnsi="Arial" w:cs="Arial"/>
                <w:b/>
                <w:sz w:val="20"/>
              </w:rPr>
              <w:t>Dimensionamento humano para espaços interiores</w:t>
            </w:r>
            <w:r w:rsidRPr="00085A41">
              <w:rPr>
                <w:rFonts w:ascii="Arial" w:hAnsi="Arial" w:cs="Arial"/>
                <w:sz w:val="20"/>
              </w:rPr>
              <w:t>: um livro de consulta e referência para projetos. Barcelona: GG, c2002. 320 p. ISBN 8425218357 (broch.)</w:t>
            </w:r>
          </w:p>
          <w:p w14:paraId="15F98D4F"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REBELLO, Yopanan Conrado Pereira. </w:t>
            </w:r>
            <w:r w:rsidRPr="00085A41">
              <w:rPr>
                <w:rFonts w:ascii="Arial" w:hAnsi="Arial" w:cs="Arial"/>
                <w:b/>
                <w:sz w:val="20"/>
              </w:rPr>
              <w:t>A concepção estrutural e a arquitetura</w:t>
            </w:r>
            <w:r w:rsidRPr="00085A41">
              <w:rPr>
                <w:rFonts w:ascii="Arial" w:hAnsi="Arial" w:cs="Arial"/>
                <w:sz w:val="20"/>
              </w:rPr>
              <w:t xml:space="preserve">. 10. ed. São Paulo: Zigurate, 2010 271 p. ISBN 9788585570033 (broch.) </w:t>
            </w:r>
          </w:p>
          <w:p w14:paraId="21AED8AE"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REBELLO, Yopanan Conrado Pereira. </w:t>
            </w:r>
            <w:r w:rsidRPr="00085A41">
              <w:rPr>
                <w:rFonts w:ascii="Arial" w:hAnsi="Arial" w:cs="Arial"/>
                <w:b/>
                <w:sz w:val="20"/>
              </w:rPr>
              <w:t>Bases para projeto estrutural na arquitetura</w:t>
            </w:r>
            <w:r w:rsidRPr="00085A41">
              <w:rPr>
                <w:rFonts w:ascii="Arial" w:hAnsi="Arial" w:cs="Arial"/>
                <w:sz w:val="20"/>
              </w:rPr>
              <w:t xml:space="preserve">. 2. ed. São Paulo: Zigurate, 2008 286 p. ISBN 9788585570071 (broch.) </w:t>
            </w:r>
          </w:p>
          <w:p w14:paraId="4BBB61E7"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TISAKA, Maçahico. </w:t>
            </w:r>
            <w:r w:rsidRPr="00085A41">
              <w:rPr>
                <w:rFonts w:ascii="Arial" w:hAnsi="Arial" w:cs="Arial"/>
                <w:b/>
                <w:sz w:val="20"/>
              </w:rPr>
              <w:t>Orçamento na construção civil</w:t>
            </w:r>
            <w:r w:rsidRPr="00085A41">
              <w:rPr>
                <w:rFonts w:ascii="Arial" w:hAnsi="Arial" w:cs="Arial"/>
                <w:sz w:val="20"/>
              </w:rPr>
              <w:t>: consultoria, projeto e execução. 2. ed. São Paulo: Pini, 2011. 470 p. ISBN 9788572662475 (broch.)</w:t>
            </w:r>
          </w:p>
          <w:p w14:paraId="6EA7BAD3" w14:textId="77777777" w:rsidR="003E3097" w:rsidRPr="00085A41" w:rsidRDefault="003E3097" w:rsidP="00155F2B">
            <w:pPr>
              <w:pStyle w:val="Corpodetexto"/>
              <w:rPr>
                <w:rFonts w:ascii="Arial" w:hAnsi="Arial" w:cs="Arial"/>
                <w:sz w:val="20"/>
              </w:rPr>
            </w:pPr>
            <w:r w:rsidRPr="00085A41">
              <w:rPr>
                <w:rFonts w:ascii="Arial" w:hAnsi="Arial" w:cs="Arial"/>
                <w:sz w:val="20"/>
              </w:rPr>
              <w:t xml:space="preserve">LOPEZ, Ricardo Aldabó. </w:t>
            </w:r>
            <w:r w:rsidRPr="00085A41">
              <w:rPr>
                <w:rFonts w:ascii="Arial" w:hAnsi="Arial" w:cs="Arial"/>
                <w:b/>
                <w:sz w:val="20"/>
              </w:rPr>
              <w:t>Gerenciamento de projetos</w:t>
            </w:r>
            <w:r w:rsidRPr="00085A41">
              <w:rPr>
                <w:rFonts w:ascii="Arial" w:hAnsi="Arial" w:cs="Arial"/>
                <w:sz w:val="20"/>
              </w:rPr>
              <w:t xml:space="preserve">: procedimentos básicos e etapas essenciais. 2. ed. São Paulo: Artliber, 2006. 141 p. ISBN 8588098059 (broch) </w:t>
            </w:r>
          </w:p>
          <w:p w14:paraId="33B71DAD" w14:textId="77777777" w:rsidR="003E3097" w:rsidRPr="00085A41" w:rsidRDefault="003E3097" w:rsidP="00155F2B">
            <w:pPr>
              <w:pStyle w:val="Corpodetexto"/>
              <w:rPr>
                <w:rFonts w:ascii="Arial" w:hAnsi="Arial" w:cs="Arial"/>
                <w:b/>
                <w:sz w:val="20"/>
              </w:rPr>
            </w:pPr>
          </w:p>
        </w:tc>
      </w:tr>
      <w:tr w:rsidR="003E3097" w:rsidRPr="00085A41" w14:paraId="5F7BC1E8" w14:textId="77777777" w:rsidTr="00155F2B">
        <w:tc>
          <w:tcPr>
            <w:tcW w:w="2127" w:type="dxa"/>
          </w:tcPr>
          <w:p w14:paraId="3DB85116" w14:textId="77777777" w:rsidR="000316C6" w:rsidRPr="00085A41" w:rsidRDefault="000316C6" w:rsidP="00155F2B">
            <w:pPr>
              <w:tabs>
                <w:tab w:val="left" w:pos="615"/>
              </w:tabs>
              <w:jc w:val="center"/>
              <w:rPr>
                <w:rFonts w:ascii="Arial" w:hAnsi="Arial" w:cs="Arial"/>
                <w:b/>
                <w:sz w:val="20"/>
                <w:szCs w:val="20"/>
                <w:shd w:val="clear" w:color="auto" w:fill="FFFFFF"/>
              </w:rPr>
            </w:pPr>
          </w:p>
          <w:p w14:paraId="4BAB6278" w14:textId="77777777" w:rsidR="000316C6" w:rsidRPr="00085A41" w:rsidRDefault="000316C6" w:rsidP="00155F2B">
            <w:pPr>
              <w:tabs>
                <w:tab w:val="left" w:pos="615"/>
              </w:tabs>
              <w:jc w:val="center"/>
              <w:rPr>
                <w:rFonts w:ascii="Arial" w:hAnsi="Arial" w:cs="Arial"/>
                <w:b/>
                <w:sz w:val="20"/>
                <w:szCs w:val="20"/>
                <w:shd w:val="clear" w:color="auto" w:fill="FFFFFF"/>
              </w:rPr>
            </w:pPr>
          </w:p>
          <w:p w14:paraId="167A16C7" w14:textId="77777777" w:rsidR="000316C6" w:rsidRPr="00085A41" w:rsidRDefault="000316C6" w:rsidP="00155F2B">
            <w:pPr>
              <w:tabs>
                <w:tab w:val="left" w:pos="615"/>
              </w:tabs>
              <w:jc w:val="center"/>
              <w:rPr>
                <w:rFonts w:ascii="Arial" w:hAnsi="Arial" w:cs="Arial"/>
                <w:b/>
                <w:sz w:val="20"/>
                <w:szCs w:val="20"/>
                <w:shd w:val="clear" w:color="auto" w:fill="FFFFFF"/>
              </w:rPr>
            </w:pPr>
          </w:p>
          <w:p w14:paraId="7BFDE807" w14:textId="77777777" w:rsidR="000316C6" w:rsidRPr="00085A41" w:rsidRDefault="000316C6" w:rsidP="00155F2B">
            <w:pPr>
              <w:tabs>
                <w:tab w:val="left" w:pos="615"/>
              </w:tabs>
              <w:jc w:val="center"/>
              <w:rPr>
                <w:rFonts w:ascii="Arial" w:hAnsi="Arial" w:cs="Arial"/>
                <w:b/>
                <w:sz w:val="20"/>
                <w:szCs w:val="20"/>
                <w:shd w:val="clear" w:color="auto" w:fill="FFFFFF"/>
              </w:rPr>
            </w:pPr>
          </w:p>
          <w:p w14:paraId="23B993B0" w14:textId="64C8875D" w:rsidR="003E3097" w:rsidRPr="00085A41" w:rsidRDefault="003E3097" w:rsidP="00155F2B">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Tecnologia da Construção, Topografia e Sistemas Estruturais</w:t>
            </w:r>
          </w:p>
        </w:tc>
        <w:tc>
          <w:tcPr>
            <w:tcW w:w="7229" w:type="dxa"/>
          </w:tcPr>
          <w:p w14:paraId="21637DDD"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00E0403C" w14:textId="77777777" w:rsidR="003E3097" w:rsidRPr="00085A41" w:rsidRDefault="003E3097" w:rsidP="00155F2B">
            <w:pPr>
              <w:widowControl w:val="0"/>
              <w:suppressAutoHyphens w:val="0"/>
              <w:autoSpaceDE w:val="0"/>
              <w:autoSpaceDN w:val="0"/>
              <w:ind w:left="62"/>
              <w:jc w:val="both"/>
              <w:rPr>
                <w:rFonts w:ascii="Arial" w:hAnsi="Arial" w:cs="Arial"/>
                <w:sz w:val="20"/>
                <w:szCs w:val="20"/>
              </w:rPr>
            </w:pPr>
            <w:r w:rsidRPr="00085A41">
              <w:rPr>
                <w:rFonts w:ascii="Arial" w:hAnsi="Arial" w:cs="Arial"/>
                <w:sz w:val="20"/>
                <w:szCs w:val="20"/>
              </w:rPr>
              <w:t>Conceitos</w:t>
            </w:r>
            <w:r w:rsidRPr="00085A41">
              <w:rPr>
                <w:rFonts w:ascii="Arial" w:hAnsi="Arial" w:cs="Arial"/>
                <w:spacing w:val="-1"/>
                <w:sz w:val="20"/>
                <w:szCs w:val="20"/>
              </w:rPr>
              <w:t xml:space="preserve"> </w:t>
            </w:r>
            <w:r w:rsidRPr="00085A41">
              <w:rPr>
                <w:rFonts w:ascii="Arial" w:hAnsi="Arial" w:cs="Arial"/>
                <w:sz w:val="20"/>
                <w:szCs w:val="20"/>
              </w:rPr>
              <w:t>fundamentais</w:t>
            </w:r>
            <w:r w:rsidRPr="00085A41">
              <w:rPr>
                <w:rFonts w:ascii="Arial" w:hAnsi="Arial" w:cs="Arial"/>
                <w:spacing w:val="-1"/>
                <w:sz w:val="20"/>
                <w:szCs w:val="20"/>
              </w:rPr>
              <w:t xml:space="preserve"> </w:t>
            </w:r>
            <w:r w:rsidRPr="00085A41">
              <w:rPr>
                <w:rFonts w:ascii="Arial" w:hAnsi="Arial" w:cs="Arial"/>
                <w:sz w:val="20"/>
                <w:szCs w:val="20"/>
              </w:rPr>
              <w:t>aos materiais</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técnicas</w:t>
            </w:r>
            <w:r w:rsidRPr="00085A41">
              <w:rPr>
                <w:rFonts w:ascii="Arial" w:hAnsi="Arial" w:cs="Arial"/>
                <w:spacing w:val="-1"/>
                <w:sz w:val="20"/>
                <w:szCs w:val="20"/>
              </w:rPr>
              <w:t xml:space="preserve"> </w:t>
            </w:r>
            <w:r w:rsidRPr="00085A41">
              <w:rPr>
                <w:rFonts w:ascii="Arial" w:hAnsi="Arial" w:cs="Arial"/>
                <w:sz w:val="20"/>
                <w:szCs w:val="20"/>
              </w:rPr>
              <w:t>construtivas. Materiais de construção e suas propriedades: aço, madeira, plástico, tintas e</w:t>
            </w:r>
            <w:r w:rsidRPr="00085A41">
              <w:rPr>
                <w:rFonts w:ascii="Arial" w:hAnsi="Arial" w:cs="Arial"/>
                <w:spacing w:val="-58"/>
                <w:sz w:val="20"/>
                <w:szCs w:val="20"/>
              </w:rPr>
              <w:t xml:space="preserve"> </w:t>
            </w:r>
            <w:r w:rsidRPr="00085A41">
              <w:rPr>
                <w:rFonts w:ascii="Arial" w:hAnsi="Arial" w:cs="Arial"/>
                <w:sz w:val="20"/>
                <w:szCs w:val="20"/>
              </w:rPr>
              <w:t>vernizes,</w:t>
            </w:r>
            <w:r w:rsidRPr="00085A41">
              <w:rPr>
                <w:rFonts w:ascii="Arial" w:hAnsi="Arial" w:cs="Arial"/>
                <w:spacing w:val="-1"/>
                <w:sz w:val="20"/>
                <w:szCs w:val="20"/>
              </w:rPr>
              <w:t xml:space="preserve"> </w:t>
            </w:r>
            <w:r w:rsidRPr="00085A41">
              <w:rPr>
                <w:rFonts w:ascii="Arial" w:hAnsi="Arial" w:cs="Arial"/>
                <w:sz w:val="20"/>
                <w:szCs w:val="20"/>
              </w:rPr>
              <w:t>metais e outros. Concreto: definição, traço, preparo, transporte, lançamento, adensamento e cura.</w:t>
            </w:r>
            <w:r w:rsidRPr="00085A41">
              <w:rPr>
                <w:rFonts w:ascii="Arial" w:hAnsi="Arial" w:cs="Arial"/>
                <w:spacing w:val="-57"/>
                <w:sz w:val="20"/>
                <w:szCs w:val="20"/>
              </w:rPr>
              <w:t xml:space="preserve"> </w:t>
            </w:r>
            <w:r w:rsidRPr="00085A41">
              <w:rPr>
                <w:rFonts w:ascii="Arial" w:hAnsi="Arial" w:cs="Arial"/>
                <w:sz w:val="20"/>
                <w:szCs w:val="20"/>
              </w:rPr>
              <w:t>Especificação</w:t>
            </w:r>
            <w:r w:rsidRPr="00085A41">
              <w:rPr>
                <w:rFonts w:ascii="Arial" w:hAnsi="Arial" w:cs="Arial"/>
                <w:spacing w:val="-1"/>
                <w:sz w:val="20"/>
                <w:szCs w:val="20"/>
              </w:rPr>
              <w:t xml:space="preserve"> </w:t>
            </w:r>
            <w:r w:rsidRPr="00085A41">
              <w:rPr>
                <w:rFonts w:ascii="Arial" w:hAnsi="Arial" w:cs="Arial"/>
                <w:sz w:val="20"/>
                <w:szCs w:val="20"/>
              </w:rPr>
              <w:t>técnica de materiais e</w:t>
            </w:r>
            <w:r w:rsidRPr="00085A41">
              <w:rPr>
                <w:rFonts w:ascii="Arial" w:hAnsi="Arial" w:cs="Arial"/>
                <w:spacing w:val="-1"/>
                <w:sz w:val="20"/>
                <w:szCs w:val="20"/>
              </w:rPr>
              <w:t xml:space="preserve"> </w:t>
            </w:r>
            <w:r w:rsidRPr="00085A41">
              <w:rPr>
                <w:rFonts w:ascii="Arial" w:hAnsi="Arial" w:cs="Arial"/>
                <w:sz w:val="20"/>
                <w:szCs w:val="20"/>
              </w:rPr>
              <w:t>serviços. Noções</w:t>
            </w:r>
            <w:r w:rsidRPr="00085A41">
              <w:rPr>
                <w:rFonts w:ascii="Arial" w:hAnsi="Arial" w:cs="Arial"/>
                <w:spacing w:val="-4"/>
                <w:sz w:val="20"/>
                <w:szCs w:val="20"/>
              </w:rPr>
              <w:t xml:space="preserve"> </w:t>
            </w:r>
            <w:r w:rsidRPr="00085A41">
              <w:rPr>
                <w:rFonts w:ascii="Arial" w:hAnsi="Arial" w:cs="Arial"/>
                <w:sz w:val="20"/>
                <w:szCs w:val="20"/>
              </w:rPr>
              <w:t>básicas</w:t>
            </w:r>
            <w:r w:rsidRPr="00085A41">
              <w:rPr>
                <w:rFonts w:ascii="Arial" w:hAnsi="Arial" w:cs="Arial"/>
                <w:spacing w:val="-2"/>
                <w:sz w:val="20"/>
                <w:szCs w:val="20"/>
              </w:rPr>
              <w:t xml:space="preserve"> </w:t>
            </w:r>
            <w:r w:rsidRPr="00085A41">
              <w:rPr>
                <w:rFonts w:ascii="Arial" w:hAnsi="Arial" w:cs="Arial"/>
                <w:sz w:val="20"/>
                <w:szCs w:val="20"/>
              </w:rPr>
              <w:t>de</w:t>
            </w:r>
            <w:r w:rsidRPr="00085A41">
              <w:rPr>
                <w:rFonts w:ascii="Arial" w:hAnsi="Arial" w:cs="Arial"/>
                <w:spacing w:val="-3"/>
                <w:sz w:val="20"/>
                <w:szCs w:val="20"/>
              </w:rPr>
              <w:t xml:space="preserve"> </w:t>
            </w:r>
            <w:r w:rsidRPr="00085A41">
              <w:rPr>
                <w:rFonts w:ascii="Arial" w:hAnsi="Arial" w:cs="Arial"/>
                <w:sz w:val="20"/>
                <w:szCs w:val="20"/>
              </w:rPr>
              <w:t>geotecnia.</w:t>
            </w:r>
            <w:r w:rsidRPr="00085A41">
              <w:rPr>
                <w:rFonts w:ascii="Arial" w:hAnsi="Arial" w:cs="Arial"/>
                <w:spacing w:val="-2"/>
                <w:sz w:val="20"/>
                <w:szCs w:val="20"/>
              </w:rPr>
              <w:t xml:space="preserve"> </w:t>
            </w:r>
            <w:r w:rsidRPr="00085A41">
              <w:rPr>
                <w:rFonts w:ascii="Arial" w:hAnsi="Arial" w:cs="Arial"/>
                <w:sz w:val="20"/>
                <w:szCs w:val="20"/>
              </w:rPr>
              <w:t>Sondagem. Análise</w:t>
            </w:r>
            <w:r w:rsidRPr="00085A41">
              <w:rPr>
                <w:rFonts w:ascii="Arial" w:hAnsi="Arial" w:cs="Arial"/>
                <w:spacing w:val="-3"/>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dimensionamento</w:t>
            </w:r>
            <w:r w:rsidRPr="00085A41">
              <w:rPr>
                <w:rFonts w:ascii="Arial" w:hAnsi="Arial" w:cs="Arial"/>
                <w:spacing w:val="-1"/>
                <w:sz w:val="20"/>
                <w:szCs w:val="20"/>
              </w:rPr>
              <w:t xml:space="preserve"> </w:t>
            </w:r>
            <w:r w:rsidRPr="00085A41">
              <w:rPr>
                <w:rFonts w:ascii="Arial" w:hAnsi="Arial" w:cs="Arial"/>
                <w:sz w:val="20"/>
                <w:szCs w:val="20"/>
              </w:rPr>
              <w:t>de</w:t>
            </w:r>
            <w:r w:rsidRPr="00085A41">
              <w:rPr>
                <w:rFonts w:ascii="Arial" w:hAnsi="Arial" w:cs="Arial"/>
                <w:spacing w:val="-1"/>
                <w:sz w:val="20"/>
                <w:szCs w:val="20"/>
              </w:rPr>
              <w:t xml:space="preserve"> </w:t>
            </w:r>
            <w:r w:rsidRPr="00085A41">
              <w:rPr>
                <w:rFonts w:ascii="Arial" w:hAnsi="Arial" w:cs="Arial"/>
                <w:sz w:val="20"/>
                <w:szCs w:val="20"/>
              </w:rPr>
              <w:t>estruturas</w:t>
            </w:r>
            <w:r w:rsidRPr="00085A41">
              <w:rPr>
                <w:rFonts w:ascii="Arial" w:hAnsi="Arial" w:cs="Arial"/>
                <w:spacing w:val="-1"/>
                <w:sz w:val="20"/>
                <w:szCs w:val="20"/>
              </w:rPr>
              <w:t xml:space="preserve"> </w:t>
            </w:r>
            <w:r w:rsidRPr="00085A41">
              <w:rPr>
                <w:rFonts w:ascii="Arial" w:hAnsi="Arial" w:cs="Arial"/>
                <w:sz w:val="20"/>
                <w:szCs w:val="20"/>
              </w:rPr>
              <w:t>de</w:t>
            </w:r>
            <w:r w:rsidRPr="00085A41">
              <w:rPr>
                <w:rFonts w:ascii="Arial" w:hAnsi="Arial" w:cs="Arial"/>
                <w:spacing w:val="-1"/>
                <w:sz w:val="20"/>
                <w:szCs w:val="20"/>
              </w:rPr>
              <w:t xml:space="preserve"> </w:t>
            </w:r>
            <w:r w:rsidRPr="00085A41">
              <w:rPr>
                <w:rFonts w:ascii="Arial" w:hAnsi="Arial" w:cs="Arial"/>
                <w:sz w:val="20"/>
                <w:szCs w:val="20"/>
              </w:rPr>
              <w:t>fundações</w:t>
            </w:r>
            <w:r w:rsidRPr="00085A41">
              <w:rPr>
                <w:rFonts w:ascii="Arial" w:hAnsi="Arial" w:cs="Arial"/>
                <w:spacing w:val="-1"/>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contenções. Noções de geodésia e conceitos básicos de topografia e estudo do relevo aplicados à</w:t>
            </w:r>
            <w:r w:rsidRPr="00085A41">
              <w:rPr>
                <w:rFonts w:ascii="Arial" w:hAnsi="Arial" w:cs="Arial"/>
                <w:spacing w:val="-57"/>
                <w:sz w:val="20"/>
                <w:szCs w:val="20"/>
              </w:rPr>
              <w:t xml:space="preserve"> </w:t>
            </w:r>
            <w:r w:rsidRPr="00085A41">
              <w:rPr>
                <w:rFonts w:ascii="Arial" w:hAnsi="Arial" w:cs="Arial"/>
                <w:sz w:val="20"/>
                <w:szCs w:val="20"/>
              </w:rPr>
              <w:t>Arquitetura</w:t>
            </w:r>
            <w:r w:rsidRPr="00085A41">
              <w:rPr>
                <w:rFonts w:ascii="Arial" w:hAnsi="Arial" w:cs="Arial"/>
                <w:spacing w:val="-2"/>
                <w:sz w:val="20"/>
                <w:szCs w:val="20"/>
              </w:rPr>
              <w:t xml:space="preserve"> </w:t>
            </w:r>
            <w:r w:rsidRPr="00085A41">
              <w:rPr>
                <w:rFonts w:ascii="Arial" w:hAnsi="Arial" w:cs="Arial"/>
                <w:sz w:val="20"/>
                <w:szCs w:val="20"/>
              </w:rPr>
              <w:t>e Urbanismo. Métodos de levantamento e equipamentos em planimetria e altimetria. Leitura,</w:t>
            </w:r>
            <w:r w:rsidRPr="00085A41">
              <w:rPr>
                <w:rFonts w:ascii="Arial" w:hAnsi="Arial" w:cs="Arial"/>
                <w:spacing w:val="-57"/>
                <w:sz w:val="20"/>
                <w:szCs w:val="20"/>
              </w:rPr>
              <w:t xml:space="preserve"> </w:t>
            </w:r>
            <w:r w:rsidRPr="00085A41">
              <w:rPr>
                <w:rFonts w:ascii="Arial" w:hAnsi="Arial" w:cs="Arial"/>
                <w:sz w:val="20"/>
                <w:szCs w:val="20"/>
              </w:rPr>
              <w:t>interpretação</w:t>
            </w:r>
            <w:r w:rsidRPr="00085A41">
              <w:rPr>
                <w:rFonts w:ascii="Arial" w:hAnsi="Arial" w:cs="Arial"/>
                <w:spacing w:val="-1"/>
                <w:sz w:val="20"/>
                <w:szCs w:val="20"/>
              </w:rPr>
              <w:t xml:space="preserve"> </w:t>
            </w:r>
            <w:r w:rsidRPr="00085A41">
              <w:rPr>
                <w:rFonts w:ascii="Arial" w:hAnsi="Arial" w:cs="Arial"/>
                <w:sz w:val="20"/>
                <w:szCs w:val="20"/>
              </w:rPr>
              <w:t>e representação de</w:t>
            </w:r>
            <w:r w:rsidRPr="00085A41">
              <w:rPr>
                <w:rFonts w:ascii="Arial" w:hAnsi="Arial" w:cs="Arial"/>
                <w:spacing w:val="-1"/>
                <w:sz w:val="20"/>
                <w:szCs w:val="20"/>
              </w:rPr>
              <w:t xml:space="preserve"> </w:t>
            </w:r>
            <w:r w:rsidRPr="00085A41">
              <w:rPr>
                <w:rFonts w:ascii="Arial" w:hAnsi="Arial" w:cs="Arial"/>
                <w:sz w:val="20"/>
                <w:szCs w:val="20"/>
              </w:rPr>
              <w:t>desenhos topográficos. Fundamentos</w:t>
            </w:r>
            <w:r w:rsidRPr="00085A41">
              <w:rPr>
                <w:rFonts w:ascii="Arial" w:hAnsi="Arial" w:cs="Arial"/>
                <w:spacing w:val="-3"/>
                <w:sz w:val="20"/>
                <w:szCs w:val="20"/>
              </w:rPr>
              <w:t xml:space="preserve"> </w:t>
            </w:r>
            <w:r w:rsidRPr="00085A41">
              <w:rPr>
                <w:rFonts w:ascii="Arial" w:hAnsi="Arial" w:cs="Arial"/>
                <w:sz w:val="20"/>
                <w:szCs w:val="20"/>
              </w:rPr>
              <w:t>de</w:t>
            </w:r>
            <w:r w:rsidRPr="00085A41">
              <w:rPr>
                <w:rFonts w:ascii="Arial" w:hAnsi="Arial" w:cs="Arial"/>
                <w:spacing w:val="-2"/>
                <w:sz w:val="20"/>
                <w:szCs w:val="20"/>
              </w:rPr>
              <w:t xml:space="preserve"> </w:t>
            </w:r>
            <w:r w:rsidRPr="00085A41">
              <w:rPr>
                <w:rFonts w:ascii="Arial" w:hAnsi="Arial" w:cs="Arial"/>
                <w:sz w:val="20"/>
                <w:szCs w:val="20"/>
              </w:rPr>
              <w:t>aero-fotogrametria</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2"/>
                <w:sz w:val="20"/>
                <w:szCs w:val="20"/>
              </w:rPr>
              <w:t xml:space="preserve"> </w:t>
            </w:r>
            <w:r w:rsidRPr="00085A41">
              <w:rPr>
                <w:rFonts w:ascii="Arial" w:hAnsi="Arial" w:cs="Arial"/>
                <w:sz w:val="20"/>
                <w:szCs w:val="20"/>
              </w:rPr>
              <w:t>métodos</w:t>
            </w:r>
            <w:r w:rsidRPr="00085A41">
              <w:rPr>
                <w:rFonts w:ascii="Arial" w:hAnsi="Arial" w:cs="Arial"/>
                <w:spacing w:val="-2"/>
                <w:sz w:val="20"/>
                <w:szCs w:val="20"/>
              </w:rPr>
              <w:t xml:space="preserve"> </w:t>
            </w:r>
            <w:r w:rsidRPr="00085A41">
              <w:rPr>
                <w:rFonts w:ascii="Arial" w:hAnsi="Arial" w:cs="Arial"/>
                <w:sz w:val="20"/>
                <w:szCs w:val="20"/>
              </w:rPr>
              <w:t>da</w:t>
            </w:r>
            <w:r w:rsidRPr="00085A41">
              <w:rPr>
                <w:rFonts w:ascii="Arial" w:hAnsi="Arial" w:cs="Arial"/>
                <w:spacing w:val="-3"/>
                <w:sz w:val="20"/>
                <w:szCs w:val="20"/>
              </w:rPr>
              <w:t xml:space="preserve"> </w:t>
            </w:r>
            <w:r w:rsidRPr="00085A41">
              <w:rPr>
                <w:rFonts w:ascii="Arial" w:hAnsi="Arial" w:cs="Arial"/>
                <w:sz w:val="20"/>
                <w:szCs w:val="20"/>
              </w:rPr>
              <w:t>cartografia. Conceitos</w:t>
            </w:r>
            <w:r w:rsidRPr="00085A41">
              <w:rPr>
                <w:rFonts w:ascii="Arial" w:hAnsi="Arial" w:cs="Arial"/>
                <w:spacing w:val="-2"/>
                <w:sz w:val="20"/>
                <w:szCs w:val="20"/>
              </w:rPr>
              <w:t xml:space="preserve"> </w:t>
            </w:r>
            <w:r w:rsidRPr="00085A41">
              <w:rPr>
                <w:rFonts w:ascii="Arial" w:hAnsi="Arial" w:cs="Arial"/>
                <w:sz w:val="20"/>
                <w:szCs w:val="20"/>
              </w:rPr>
              <w:t>básicos</w:t>
            </w:r>
            <w:r w:rsidRPr="00085A41">
              <w:rPr>
                <w:rFonts w:ascii="Arial" w:hAnsi="Arial" w:cs="Arial"/>
                <w:spacing w:val="-1"/>
                <w:sz w:val="20"/>
                <w:szCs w:val="20"/>
              </w:rPr>
              <w:t xml:space="preserve"> </w:t>
            </w:r>
            <w:r w:rsidRPr="00085A41">
              <w:rPr>
                <w:rFonts w:ascii="Arial" w:hAnsi="Arial" w:cs="Arial"/>
                <w:sz w:val="20"/>
                <w:szCs w:val="20"/>
              </w:rPr>
              <w:t>de</w:t>
            </w:r>
            <w:r w:rsidRPr="00085A41">
              <w:rPr>
                <w:rFonts w:ascii="Arial" w:hAnsi="Arial" w:cs="Arial"/>
                <w:spacing w:val="-2"/>
                <w:sz w:val="20"/>
                <w:szCs w:val="20"/>
              </w:rPr>
              <w:t xml:space="preserve"> </w:t>
            </w:r>
            <w:r w:rsidRPr="00085A41">
              <w:rPr>
                <w:rFonts w:ascii="Arial" w:hAnsi="Arial" w:cs="Arial"/>
                <w:sz w:val="20"/>
                <w:szCs w:val="20"/>
              </w:rPr>
              <w:t>instalações</w:t>
            </w:r>
            <w:r w:rsidRPr="00085A41">
              <w:rPr>
                <w:rFonts w:ascii="Arial" w:hAnsi="Arial" w:cs="Arial"/>
                <w:spacing w:val="-1"/>
                <w:sz w:val="20"/>
                <w:szCs w:val="20"/>
              </w:rPr>
              <w:t xml:space="preserve"> </w:t>
            </w:r>
            <w:r w:rsidRPr="00085A41">
              <w:rPr>
                <w:rFonts w:ascii="Arial" w:hAnsi="Arial" w:cs="Arial"/>
                <w:sz w:val="20"/>
                <w:szCs w:val="20"/>
              </w:rPr>
              <w:t>hidráulicas</w:t>
            </w:r>
            <w:r w:rsidRPr="00085A41">
              <w:rPr>
                <w:rFonts w:ascii="Arial" w:hAnsi="Arial" w:cs="Arial"/>
                <w:spacing w:val="-3"/>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de</w:t>
            </w:r>
            <w:r w:rsidRPr="00085A41">
              <w:rPr>
                <w:rFonts w:ascii="Arial" w:hAnsi="Arial" w:cs="Arial"/>
                <w:spacing w:val="-1"/>
                <w:sz w:val="20"/>
                <w:szCs w:val="20"/>
              </w:rPr>
              <w:t xml:space="preserve"> </w:t>
            </w:r>
            <w:r w:rsidRPr="00085A41">
              <w:rPr>
                <w:rFonts w:ascii="Arial" w:hAnsi="Arial" w:cs="Arial"/>
                <w:sz w:val="20"/>
                <w:szCs w:val="20"/>
              </w:rPr>
              <w:t>esgoto</w:t>
            </w:r>
            <w:r w:rsidRPr="00085A41">
              <w:rPr>
                <w:rFonts w:ascii="Arial" w:hAnsi="Arial" w:cs="Arial"/>
                <w:spacing w:val="-2"/>
                <w:sz w:val="20"/>
                <w:szCs w:val="20"/>
              </w:rPr>
              <w:t xml:space="preserve"> </w:t>
            </w:r>
            <w:r w:rsidRPr="00085A41">
              <w:rPr>
                <w:rFonts w:ascii="Arial" w:hAnsi="Arial" w:cs="Arial"/>
                <w:sz w:val="20"/>
                <w:szCs w:val="20"/>
              </w:rPr>
              <w:t>aplicados</w:t>
            </w:r>
            <w:r w:rsidRPr="00085A41">
              <w:rPr>
                <w:rFonts w:ascii="Arial" w:hAnsi="Arial" w:cs="Arial"/>
                <w:spacing w:val="-1"/>
                <w:sz w:val="20"/>
                <w:szCs w:val="20"/>
              </w:rPr>
              <w:t xml:space="preserve"> </w:t>
            </w:r>
            <w:r w:rsidRPr="00085A41">
              <w:rPr>
                <w:rFonts w:ascii="Arial" w:hAnsi="Arial" w:cs="Arial"/>
                <w:sz w:val="20"/>
                <w:szCs w:val="20"/>
              </w:rPr>
              <w:t>à</w:t>
            </w:r>
            <w:r w:rsidRPr="00085A41">
              <w:rPr>
                <w:rFonts w:ascii="Arial" w:hAnsi="Arial" w:cs="Arial"/>
                <w:spacing w:val="-2"/>
                <w:sz w:val="20"/>
                <w:szCs w:val="20"/>
              </w:rPr>
              <w:t xml:space="preserve"> </w:t>
            </w:r>
            <w:r w:rsidRPr="00085A41">
              <w:rPr>
                <w:rFonts w:ascii="Arial" w:hAnsi="Arial" w:cs="Arial"/>
                <w:sz w:val="20"/>
                <w:szCs w:val="20"/>
              </w:rPr>
              <w:t>Arquitetura</w:t>
            </w:r>
            <w:r w:rsidRPr="00085A41">
              <w:rPr>
                <w:rFonts w:ascii="Arial" w:hAnsi="Arial" w:cs="Arial"/>
                <w:spacing w:val="-2"/>
                <w:sz w:val="20"/>
                <w:szCs w:val="20"/>
              </w:rPr>
              <w:t xml:space="preserve"> </w:t>
            </w:r>
            <w:r w:rsidRPr="00085A41">
              <w:rPr>
                <w:rFonts w:ascii="Arial" w:hAnsi="Arial" w:cs="Arial"/>
                <w:sz w:val="20"/>
                <w:szCs w:val="20"/>
              </w:rPr>
              <w:t>e</w:t>
            </w:r>
            <w:r w:rsidRPr="00085A41">
              <w:rPr>
                <w:rFonts w:ascii="Arial" w:hAnsi="Arial" w:cs="Arial"/>
                <w:spacing w:val="-57"/>
                <w:sz w:val="20"/>
                <w:szCs w:val="20"/>
              </w:rPr>
              <w:t xml:space="preserve"> </w:t>
            </w:r>
            <w:r w:rsidRPr="00085A41">
              <w:rPr>
                <w:rFonts w:ascii="Arial" w:hAnsi="Arial" w:cs="Arial"/>
                <w:sz w:val="20"/>
                <w:szCs w:val="20"/>
              </w:rPr>
              <w:t>Urbanismo</w:t>
            </w:r>
            <w:r w:rsidRPr="00085A41">
              <w:rPr>
                <w:rFonts w:ascii="Arial" w:hAnsi="Arial" w:cs="Arial"/>
                <w:spacing w:val="-2"/>
                <w:sz w:val="20"/>
                <w:szCs w:val="20"/>
              </w:rPr>
              <w:t xml:space="preserve"> </w:t>
            </w:r>
            <w:r w:rsidRPr="00085A41">
              <w:rPr>
                <w:rFonts w:ascii="Arial" w:hAnsi="Arial" w:cs="Arial"/>
                <w:sz w:val="20"/>
                <w:szCs w:val="20"/>
              </w:rPr>
              <w:t>para</w:t>
            </w:r>
            <w:r w:rsidRPr="00085A41">
              <w:rPr>
                <w:rFonts w:ascii="Arial" w:hAnsi="Arial" w:cs="Arial"/>
                <w:spacing w:val="-2"/>
                <w:sz w:val="20"/>
                <w:szCs w:val="20"/>
              </w:rPr>
              <w:t xml:space="preserve"> </w:t>
            </w:r>
            <w:r w:rsidRPr="00085A41">
              <w:rPr>
                <w:rFonts w:ascii="Arial" w:hAnsi="Arial" w:cs="Arial"/>
                <w:sz w:val="20"/>
                <w:szCs w:val="20"/>
              </w:rPr>
              <w:t>o</w:t>
            </w:r>
            <w:r w:rsidRPr="00085A41">
              <w:rPr>
                <w:rFonts w:ascii="Arial" w:hAnsi="Arial" w:cs="Arial"/>
                <w:spacing w:val="-1"/>
                <w:sz w:val="20"/>
                <w:szCs w:val="20"/>
              </w:rPr>
              <w:t xml:space="preserve"> </w:t>
            </w:r>
            <w:r w:rsidRPr="00085A41">
              <w:rPr>
                <w:rFonts w:ascii="Arial" w:hAnsi="Arial" w:cs="Arial"/>
                <w:sz w:val="20"/>
                <w:szCs w:val="20"/>
              </w:rPr>
              <w:t>desenvolvimento</w:t>
            </w:r>
            <w:r w:rsidRPr="00085A41">
              <w:rPr>
                <w:rFonts w:ascii="Arial" w:hAnsi="Arial" w:cs="Arial"/>
                <w:spacing w:val="-2"/>
                <w:sz w:val="20"/>
                <w:szCs w:val="20"/>
              </w:rPr>
              <w:t xml:space="preserve"> </w:t>
            </w:r>
            <w:r w:rsidRPr="00085A41">
              <w:rPr>
                <w:rFonts w:ascii="Arial" w:hAnsi="Arial" w:cs="Arial"/>
                <w:sz w:val="20"/>
                <w:szCs w:val="20"/>
              </w:rPr>
              <w:t>de</w:t>
            </w:r>
            <w:r w:rsidRPr="00085A41">
              <w:rPr>
                <w:rFonts w:ascii="Arial" w:hAnsi="Arial" w:cs="Arial"/>
                <w:spacing w:val="-1"/>
                <w:sz w:val="20"/>
                <w:szCs w:val="20"/>
              </w:rPr>
              <w:t xml:space="preserve"> </w:t>
            </w:r>
            <w:r w:rsidRPr="00085A41">
              <w:rPr>
                <w:rFonts w:ascii="Arial" w:hAnsi="Arial" w:cs="Arial"/>
                <w:sz w:val="20"/>
                <w:szCs w:val="20"/>
              </w:rPr>
              <w:t>projeto</w:t>
            </w:r>
            <w:r w:rsidRPr="00085A41">
              <w:rPr>
                <w:rFonts w:ascii="Arial" w:hAnsi="Arial" w:cs="Arial"/>
                <w:spacing w:val="-1"/>
                <w:sz w:val="20"/>
                <w:szCs w:val="20"/>
              </w:rPr>
              <w:t xml:space="preserve"> </w:t>
            </w:r>
            <w:r w:rsidRPr="00085A41">
              <w:rPr>
                <w:rFonts w:ascii="Arial" w:hAnsi="Arial" w:cs="Arial"/>
                <w:sz w:val="20"/>
                <w:szCs w:val="20"/>
              </w:rPr>
              <w:t>de instalações</w:t>
            </w:r>
            <w:r w:rsidRPr="00085A41">
              <w:rPr>
                <w:rFonts w:ascii="Arial" w:hAnsi="Arial" w:cs="Arial"/>
                <w:spacing w:val="-1"/>
                <w:sz w:val="20"/>
                <w:szCs w:val="20"/>
              </w:rPr>
              <w:t xml:space="preserve"> </w:t>
            </w:r>
            <w:r w:rsidRPr="00085A41">
              <w:rPr>
                <w:rFonts w:ascii="Arial" w:hAnsi="Arial" w:cs="Arial"/>
                <w:sz w:val="20"/>
                <w:szCs w:val="20"/>
              </w:rPr>
              <w:t>hidrossanitárias. Conceitos básicos de eletricidade e luminotécnica aplicados à Arquitetura e</w:t>
            </w:r>
            <w:r w:rsidRPr="00085A41">
              <w:rPr>
                <w:rFonts w:ascii="Arial" w:hAnsi="Arial" w:cs="Arial"/>
                <w:spacing w:val="1"/>
                <w:sz w:val="20"/>
                <w:szCs w:val="20"/>
              </w:rPr>
              <w:t xml:space="preserve"> </w:t>
            </w:r>
            <w:r w:rsidRPr="00085A41">
              <w:rPr>
                <w:rFonts w:ascii="Arial" w:hAnsi="Arial" w:cs="Arial"/>
                <w:sz w:val="20"/>
                <w:szCs w:val="20"/>
              </w:rPr>
              <w:t>Urbanismo para o desenvolvimento de projeto de instalações elétricas prediais de</w:t>
            </w:r>
            <w:r w:rsidRPr="00085A41">
              <w:rPr>
                <w:rFonts w:ascii="Arial" w:hAnsi="Arial" w:cs="Arial"/>
                <w:spacing w:val="-58"/>
                <w:sz w:val="20"/>
                <w:szCs w:val="20"/>
              </w:rPr>
              <w:t xml:space="preserve"> </w:t>
            </w:r>
            <w:r w:rsidRPr="00085A41">
              <w:rPr>
                <w:rFonts w:ascii="Arial" w:hAnsi="Arial" w:cs="Arial"/>
                <w:sz w:val="20"/>
                <w:szCs w:val="20"/>
              </w:rPr>
              <w:t>baixa tensão.</w:t>
            </w:r>
          </w:p>
          <w:p w14:paraId="360CF312" w14:textId="77777777" w:rsidR="003E3097" w:rsidRPr="00085A41" w:rsidRDefault="003E3097" w:rsidP="00155F2B">
            <w:pPr>
              <w:autoSpaceDE w:val="0"/>
              <w:autoSpaceDN w:val="0"/>
              <w:adjustRightInd w:val="0"/>
              <w:jc w:val="both"/>
              <w:rPr>
                <w:rFonts w:ascii="Arial" w:hAnsi="Arial" w:cs="Arial"/>
                <w:b/>
                <w:sz w:val="20"/>
                <w:szCs w:val="20"/>
              </w:rPr>
            </w:pPr>
          </w:p>
          <w:p w14:paraId="29D5D900" w14:textId="77777777" w:rsidR="003E3097" w:rsidRPr="00085A41" w:rsidRDefault="003E3097" w:rsidP="00155F2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0BF2A3AE"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 xml:space="preserve">BORGES, Alberto de Campos. </w:t>
            </w:r>
            <w:r w:rsidRPr="00085A41">
              <w:rPr>
                <w:rFonts w:ascii="Arial" w:hAnsi="Arial" w:cs="Arial"/>
                <w:b/>
                <w:sz w:val="20"/>
                <w:szCs w:val="20"/>
              </w:rPr>
              <w:t xml:space="preserve">Topografia. </w:t>
            </w:r>
            <w:r w:rsidRPr="00085A41">
              <w:rPr>
                <w:rFonts w:ascii="Arial" w:hAnsi="Arial" w:cs="Arial"/>
                <w:sz w:val="20"/>
                <w:szCs w:val="20"/>
              </w:rPr>
              <w:t>São Paulo: E. Blucher, 1977. 2 v. ISBN v.1</w:t>
            </w:r>
            <w:r w:rsidRPr="00085A41">
              <w:rPr>
                <w:rFonts w:ascii="Arial" w:hAnsi="Arial" w:cs="Arial"/>
                <w:spacing w:val="-58"/>
                <w:sz w:val="20"/>
                <w:szCs w:val="20"/>
              </w:rPr>
              <w:t xml:space="preserve"> </w:t>
            </w:r>
            <w:r w:rsidRPr="00085A41">
              <w:rPr>
                <w:rFonts w:ascii="Arial" w:hAnsi="Arial" w:cs="Arial"/>
                <w:sz w:val="20"/>
                <w:szCs w:val="20"/>
              </w:rPr>
              <w:t>8521200226: v. 2 8521201311 (broch.).</w:t>
            </w:r>
          </w:p>
          <w:p w14:paraId="767DF30B"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 xml:space="preserve">CASACA, João Martins; MATOS, João Luís de; DIAS, José Miguel Baio. </w:t>
            </w:r>
            <w:r w:rsidRPr="00085A41">
              <w:rPr>
                <w:rFonts w:ascii="Arial" w:hAnsi="Arial" w:cs="Arial"/>
                <w:b/>
                <w:sz w:val="20"/>
                <w:szCs w:val="20"/>
              </w:rPr>
              <w:t xml:space="preserve">Topografia </w:t>
            </w:r>
            <w:r w:rsidRPr="00085A41">
              <w:rPr>
                <w:rFonts w:ascii="Arial" w:hAnsi="Arial" w:cs="Arial"/>
                <w:b/>
                <w:spacing w:val="-58"/>
                <w:sz w:val="20"/>
                <w:szCs w:val="20"/>
              </w:rPr>
              <w:t>geral</w:t>
            </w:r>
            <w:r w:rsidRPr="00085A41">
              <w:rPr>
                <w:rFonts w:ascii="Arial" w:hAnsi="Arial" w:cs="Arial"/>
                <w:sz w:val="20"/>
                <w:szCs w:val="20"/>
              </w:rPr>
              <w:t>. 4. ed. atual e aument. Rio de Janeiro: LTC, 2007. 208 p. ISBN 9788521615613</w:t>
            </w:r>
            <w:r w:rsidRPr="00085A41">
              <w:rPr>
                <w:rFonts w:ascii="Arial" w:hAnsi="Arial" w:cs="Arial"/>
                <w:spacing w:val="1"/>
                <w:sz w:val="20"/>
                <w:szCs w:val="20"/>
              </w:rPr>
              <w:t xml:space="preserve"> </w:t>
            </w:r>
            <w:r w:rsidRPr="00085A41">
              <w:rPr>
                <w:rFonts w:ascii="Arial" w:hAnsi="Arial" w:cs="Arial"/>
                <w:sz w:val="20"/>
                <w:szCs w:val="20"/>
              </w:rPr>
              <w:t>(broch.).</w:t>
            </w:r>
          </w:p>
          <w:p w14:paraId="58E1ECF9"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 xml:space="preserve">REBELLO, Yopanan Conrado Pereira. </w:t>
            </w:r>
            <w:r w:rsidRPr="00085A41">
              <w:rPr>
                <w:rFonts w:ascii="Arial" w:hAnsi="Arial" w:cs="Arial"/>
                <w:b/>
                <w:sz w:val="20"/>
                <w:szCs w:val="20"/>
              </w:rPr>
              <w:t>Fundações</w:t>
            </w:r>
            <w:r w:rsidRPr="00085A41">
              <w:rPr>
                <w:rFonts w:ascii="Arial" w:hAnsi="Arial" w:cs="Arial"/>
                <w:sz w:val="20"/>
                <w:szCs w:val="20"/>
              </w:rPr>
              <w:t>: guia prático de projeto, execução e</w:t>
            </w:r>
            <w:r w:rsidRPr="00085A41">
              <w:rPr>
                <w:rFonts w:ascii="Arial" w:hAnsi="Arial" w:cs="Arial"/>
                <w:spacing w:val="1"/>
                <w:sz w:val="20"/>
                <w:szCs w:val="20"/>
              </w:rPr>
              <w:t xml:space="preserve"> </w:t>
            </w:r>
            <w:r w:rsidRPr="00085A41">
              <w:rPr>
                <w:rFonts w:ascii="Arial" w:hAnsi="Arial" w:cs="Arial"/>
                <w:sz w:val="20"/>
                <w:szCs w:val="20"/>
              </w:rPr>
              <w:t>dimensionamento. 2. ed. São Paulo: Zigurate, 2009. 239 p. ISBN 9788585570101 (broch.)</w:t>
            </w:r>
          </w:p>
          <w:p w14:paraId="6E4CEF96" w14:textId="77777777" w:rsidR="003E3097" w:rsidRPr="00085A41" w:rsidRDefault="003E3097" w:rsidP="00155F2B">
            <w:pPr>
              <w:jc w:val="both"/>
              <w:rPr>
                <w:rFonts w:ascii="Arial" w:hAnsi="Arial" w:cs="Arial"/>
                <w:sz w:val="20"/>
                <w:szCs w:val="20"/>
              </w:rPr>
            </w:pPr>
            <w:r w:rsidRPr="00085A41">
              <w:rPr>
                <w:rFonts w:ascii="Arial" w:hAnsi="Arial" w:cs="Arial"/>
                <w:spacing w:val="-58"/>
                <w:sz w:val="20"/>
                <w:szCs w:val="20"/>
              </w:rPr>
              <w:t xml:space="preserve"> </w:t>
            </w:r>
            <w:r w:rsidRPr="00085A41">
              <w:rPr>
                <w:rFonts w:ascii="Arial" w:hAnsi="Arial" w:cs="Arial"/>
                <w:sz w:val="20"/>
                <w:szCs w:val="20"/>
              </w:rPr>
              <w:t>FUNDAÇÕES: teoria e prática. 2. ed. São Paulo: Pini, 1998. 751 p. ISBN 8572660984</w:t>
            </w:r>
            <w:r w:rsidRPr="00085A41">
              <w:rPr>
                <w:rFonts w:ascii="Arial" w:hAnsi="Arial" w:cs="Arial"/>
                <w:spacing w:val="1"/>
                <w:sz w:val="20"/>
                <w:szCs w:val="20"/>
              </w:rPr>
              <w:t xml:space="preserve"> </w:t>
            </w:r>
            <w:r w:rsidRPr="00085A41">
              <w:rPr>
                <w:rFonts w:ascii="Arial" w:hAnsi="Arial" w:cs="Arial"/>
                <w:sz w:val="20"/>
                <w:szCs w:val="20"/>
              </w:rPr>
              <w:t>(broch.).</w:t>
            </w:r>
          </w:p>
          <w:p w14:paraId="1890333F"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 xml:space="preserve">CREDER, Hélio. </w:t>
            </w:r>
            <w:r w:rsidRPr="00085A41">
              <w:rPr>
                <w:rFonts w:ascii="Arial" w:hAnsi="Arial" w:cs="Arial"/>
                <w:b/>
                <w:sz w:val="20"/>
                <w:szCs w:val="20"/>
              </w:rPr>
              <w:t>Instalações hidráulicas e sanitárias</w:t>
            </w:r>
            <w:r w:rsidRPr="00085A41">
              <w:rPr>
                <w:rFonts w:ascii="Arial" w:hAnsi="Arial" w:cs="Arial"/>
                <w:sz w:val="20"/>
                <w:szCs w:val="20"/>
              </w:rPr>
              <w:t>. 6. ed. Rio de Janeiro: Livros Técnicos</w:t>
            </w:r>
            <w:r w:rsidRPr="00085A41">
              <w:rPr>
                <w:rFonts w:ascii="Arial" w:hAnsi="Arial" w:cs="Arial"/>
                <w:spacing w:val="-58"/>
                <w:sz w:val="20"/>
                <w:szCs w:val="20"/>
              </w:rPr>
              <w:t xml:space="preserve"> </w:t>
            </w:r>
            <w:r w:rsidRPr="00085A41">
              <w:rPr>
                <w:rFonts w:ascii="Arial" w:hAnsi="Arial" w:cs="Arial"/>
                <w:sz w:val="20"/>
                <w:szCs w:val="20"/>
              </w:rPr>
              <w:t>e</w:t>
            </w:r>
            <w:r w:rsidRPr="00085A41">
              <w:rPr>
                <w:rFonts w:ascii="Arial" w:hAnsi="Arial" w:cs="Arial"/>
                <w:spacing w:val="-1"/>
                <w:sz w:val="20"/>
                <w:szCs w:val="20"/>
              </w:rPr>
              <w:t xml:space="preserve"> </w:t>
            </w:r>
            <w:r w:rsidRPr="00085A41">
              <w:rPr>
                <w:rFonts w:ascii="Arial" w:hAnsi="Arial" w:cs="Arial"/>
                <w:sz w:val="20"/>
                <w:szCs w:val="20"/>
              </w:rPr>
              <w:t>Científicos, c2006. 423 p. + 1 folheto ISBN 8521614896 (broch.).</w:t>
            </w:r>
          </w:p>
          <w:p w14:paraId="6F0AC523"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NISKIER,</w:t>
            </w:r>
            <w:r w:rsidRPr="00085A41">
              <w:rPr>
                <w:rFonts w:ascii="Arial" w:hAnsi="Arial" w:cs="Arial"/>
                <w:spacing w:val="-2"/>
                <w:sz w:val="20"/>
                <w:szCs w:val="20"/>
              </w:rPr>
              <w:t xml:space="preserve"> </w:t>
            </w:r>
            <w:r w:rsidRPr="00085A41">
              <w:rPr>
                <w:rFonts w:ascii="Arial" w:hAnsi="Arial" w:cs="Arial"/>
                <w:sz w:val="20"/>
                <w:szCs w:val="20"/>
              </w:rPr>
              <w:t>Julio;</w:t>
            </w:r>
            <w:r w:rsidRPr="00085A41">
              <w:rPr>
                <w:rFonts w:ascii="Arial" w:hAnsi="Arial" w:cs="Arial"/>
                <w:spacing w:val="-3"/>
                <w:sz w:val="20"/>
                <w:szCs w:val="20"/>
              </w:rPr>
              <w:t xml:space="preserve"> </w:t>
            </w:r>
            <w:r w:rsidRPr="00085A41">
              <w:rPr>
                <w:rFonts w:ascii="Arial" w:hAnsi="Arial" w:cs="Arial"/>
                <w:sz w:val="20"/>
                <w:szCs w:val="20"/>
              </w:rPr>
              <w:t>MACINTYRE,</w:t>
            </w:r>
            <w:r w:rsidRPr="00085A41">
              <w:rPr>
                <w:rFonts w:ascii="Arial" w:hAnsi="Arial" w:cs="Arial"/>
                <w:spacing w:val="-2"/>
                <w:sz w:val="20"/>
                <w:szCs w:val="20"/>
              </w:rPr>
              <w:t xml:space="preserve"> </w:t>
            </w:r>
            <w:r w:rsidRPr="00085A41">
              <w:rPr>
                <w:rFonts w:ascii="Arial" w:hAnsi="Arial" w:cs="Arial"/>
                <w:sz w:val="20"/>
                <w:szCs w:val="20"/>
              </w:rPr>
              <w:t>A.</w:t>
            </w:r>
            <w:r w:rsidRPr="00085A41">
              <w:rPr>
                <w:rFonts w:ascii="Arial" w:hAnsi="Arial" w:cs="Arial"/>
                <w:spacing w:val="-2"/>
                <w:sz w:val="20"/>
                <w:szCs w:val="20"/>
              </w:rPr>
              <w:t xml:space="preserve"> </w:t>
            </w:r>
            <w:r w:rsidRPr="00085A41">
              <w:rPr>
                <w:rFonts w:ascii="Arial" w:hAnsi="Arial" w:cs="Arial"/>
                <w:sz w:val="20"/>
                <w:szCs w:val="20"/>
              </w:rPr>
              <w:t>J.</w:t>
            </w:r>
            <w:r w:rsidRPr="00085A41">
              <w:rPr>
                <w:rFonts w:ascii="Arial" w:hAnsi="Arial" w:cs="Arial"/>
                <w:spacing w:val="-3"/>
                <w:sz w:val="20"/>
                <w:szCs w:val="20"/>
              </w:rPr>
              <w:t xml:space="preserve"> </w:t>
            </w:r>
            <w:r w:rsidRPr="00085A41">
              <w:rPr>
                <w:rFonts w:ascii="Arial" w:hAnsi="Arial" w:cs="Arial"/>
                <w:b/>
                <w:sz w:val="20"/>
                <w:szCs w:val="20"/>
              </w:rPr>
              <w:t>Instalações</w:t>
            </w:r>
            <w:r w:rsidRPr="00085A41">
              <w:rPr>
                <w:rFonts w:ascii="Arial" w:hAnsi="Arial" w:cs="Arial"/>
                <w:b/>
                <w:spacing w:val="-2"/>
                <w:sz w:val="20"/>
                <w:szCs w:val="20"/>
              </w:rPr>
              <w:t xml:space="preserve"> </w:t>
            </w:r>
            <w:r w:rsidRPr="00085A41">
              <w:rPr>
                <w:rFonts w:ascii="Arial" w:hAnsi="Arial" w:cs="Arial"/>
                <w:b/>
                <w:sz w:val="20"/>
                <w:szCs w:val="20"/>
              </w:rPr>
              <w:t>elétricas</w:t>
            </w:r>
            <w:r w:rsidRPr="00085A41">
              <w:rPr>
                <w:rFonts w:ascii="Arial" w:hAnsi="Arial" w:cs="Arial"/>
                <w:sz w:val="20"/>
                <w:szCs w:val="20"/>
              </w:rPr>
              <w:t>.</w:t>
            </w:r>
            <w:r w:rsidRPr="00085A41">
              <w:rPr>
                <w:rFonts w:ascii="Arial" w:hAnsi="Arial" w:cs="Arial"/>
                <w:spacing w:val="-2"/>
                <w:sz w:val="20"/>
                <w:szCs w:val="20"/>
              </w:rPr>
              <w:t xml:space="preserve"> </w:t>
            </w:r>
            <w:r w:rsidRPr="00085A41">
              <w:rPr>
                <w:rFonts w:ascii="Arial" w:hAnsi="Arial" w:cs="Arial"/>
                <w:sz w:val="20"/>
                <w:szCs w:val="20"/>
              </w:rPr>
              <w:t>5.</w:t>
            </w:r>
            <w:r w:rsidRPr="00085A41">
              <w:rPr>
                <w:rFonts w:ascii="Arial" w:hAnsi="Arial" w:cs="Arial"/>
                <w:spacing w:val="-2"/>
                <w:sz w:val="20"/>
                <w:szCs w:val="20"/>
              </w:rPr>
              <w:t xml:space="preserve"> </w:t>
            </w:r>
            <w:r w:rsidRPr="00085A41">
              <w:rPr>
                <w:rFonts w:ascii="Arial" w:hAnsi="Arial" w:cs="Arial"/>
                <w:sz w:val="20"/>
                <w:szCs w:val="20"/>
              </w:rPr>
              <w:t>ed.</w:t>
            </w:r>
            <w:r w:rsidRPr="00085A41">
              <w:rPr>
                <w:rFonts w:ascii="Arial" w:hAnsi="Arial" w:cs="Arial"/>
                <w:spacing w:val="-3"/>
                <w:sz w:val="20"/>
                <w:szCs w:val="20"/>
              </w:rPr>
              <w:t xml:space="preserve"> </w:t>
            </w:r>
            <w:r w:rsidRPr="00085A41">
              <w:rPr>
                <w:rFonts w:ascii="Arial" w:hAnsi="Arial" w:cs="Arial"/>
                <w:sz w:val="20"/>
                <w:szCs w:val="20"/>
              </w:rPr>
              <w:t>Rio</w:t>
            </w:r>
            <w:r w:rsidRPr="00085A41">
              <w:rPr>
                <w:rFonts w:ascii="Arial" w:hAnsi="Arial" w:cs="Arial"/>
                <w:spacing w:val="-2"/>
                <w:sz w:val="20"/>
                <w:szCs w:val="20"/>
              </w:rPr>
              <w:t xml:space="preserve"> </w:t>
            </w:r>
            <w:r w:rsidRPr="00085A41">
              <w:rPr>
                <w:rFonts w:ascii="Arial" w:hAnsi="Arial" w:cs="Arial"/>
                <w:sz w:val="20"/>
                <w:szCs w:val="20"/>
              </w:rPr>
              <w:t>de</w:t>
            </w:r>
            <w:r w:rsidRPr="00085A41">
              <w:rPr>
                <w:rFonts w:ascii="Arial" w:hAnsi="Arial" w:cs="Arial"/>
                <w:spacing w:val="-2"/>
                <w:sz w:val="20"/>
                <w:szCs w:val="20"/>
              </w:rPr>
              <w:t xml:space="preserve"> </w:t>
            </w:r>
            <w:r w:rsidRPr="00085A41">
              <w:rPr>
                <w:rFonts w:ascii="Arial" w:hAnsi="Arial" w:cs="Arial"/>
                <w:sz w:val="20"/>
                <w:szCs w:val="20"/>
              </w:rPr>
              <w:t>Janeiro:</w:t>
            </w:r>
            <w:r w:rsidRPr="00085A41">
              <w:rPr>
                <w:rFonts w:ascii="Arial" w:hAnsi="Arial" w:cs="Arial"/>
                <w:spacing w:val="-2"/>
                <w:sz w:val="20"/>
                <w:szCs w:val="20"/>
              </w:rPr>
              <w:t xml:space="preserve"> </w:t>
            </w:r>
            <w:r w:rsidRPr="00085A41">
              <w:rPr>
                <w:rFonts w:ascii="Arial" w:hAnsi="Arial" w:cs="Arial"/>
                <w:sz w:val="20"/>
                <w:szCs w:val="20"/>
              </w:rPr>
              <w:t>Livros</w:t>
            </w:r>
            <w:r w:rsidRPr="00085A41">
              <w:rPr>
                <w:rFonts w:ascii="Arial" w:hAnsi="Arial" w:cs="Arial"/>
                <w:spacing w:val="-57"/>
                <w:sz w:val="20"/>
                <w:szCs w:val="20"/>
              </w:rPr>
              <w:t xml:space="preserve"> </w:t>
            </w:r>
            <w:r w:rsidRPr="00085A41">
              <w:rPr>
                <w:rFonts w:ascii="Arial" w:hAnsi="Arial" w:cs="Arial"/>
                <w:sz w:val="20"/>
                <w:szCs w:val="20"/>
              </w:rPr>
              <w:t>Técnicos</w:t>
            </w:r>
            <w:r w:rsidRPr="00085A41">
              <w:rPr>
                <w:rFonts w:ascii="Arial" w:hAnsi="Arial" w:cs="Arial"/>
                <w:spacing w:val="-1"/>
                <w:sz w:val="20"/>
                <w:szCs w:val="20"/>
              </w:rPr>
              <w:t xml:space="preserve"> </w:t>
            </w:r>
            <w:r w:rsidRPr="00085A41">
              <w:rPr>
                <w:rFonts w:ascii="Arial" w:hAnsi="Arial" w:cs="Arial"/>
                <w:sz w:val="20"/>
                <w:szCs w:val="20"/>
              </w:rPr>
              <w:t>e Científicos, 2008. 455 p. ISBN 9788521615897 (broch.).</w:t>
            </w:r>
          </w:p>
          <w:p w14:paraId="0B39B3F9" w14:textId="77777777" w:rsidR="003E3097" w:rsidRPr="00085A41" w:rsidRDefault="003E3097" w:rsidP="00155F2B">
            <w:pPr>
              <w:jc w:val="both"/>
              <w:rPr>
                <w:rFonts w:ascii="Arial" w:hAnsi="Arial" w:cs="Arial"/>
                <w:sz w:val="20"/>
                <w:szCs w:val="20"/>
              </w:rPr>
            </w:pPr>
            <w:r w:rsidRPr="00085A41">
              <w:rPr>
                <w:rFonts w:ascii="Arial" w:hAnsi="Arial" w:cs="Arial"/>
                <w:sz w:val="20"/>
                <w:szCs w:val="20"/>
              </w:rPr>
              <w:t xml:space="preserve">BAUER, L. A. Falcão. </w:t>
            </w:r>
            <w:r w:rsidRPr="00085A41">
              <w:rPr>
                <w:rFonts w:ascii="Arial" w:hAnsi="Arial" w:cs="Arial"/>
                <w:b/>
                <w:sz w:val="20"/>
                <w:szCs w:val="20"/>
              </w:rPr>
              <w:t xml:space="preserve">Materiais de construção. </w:t>
            </w:r>
            <w:r w:rsidRPr="00085A41">
              <w:rPr>
                <w:rFonts w:ascii="Arial" w:hAnsi="Arial" w:cs="Arial"/>
                <w:sz w:val="20"/>
                <w:szCs w:val="20"/>
              </w:rPr>
              <w:t>5. ed. rev. Rio de Janeiro: LTC, c2000. 2</w:t>
            </w:r>
            <w:r w:rsidRPr="00085A41">
              <w:rPr>
                <w:rFonts w:ascii="Arial" w:hAnsi="Arial" w:cs="Arial"/>
                <w:spacing w:val="-57"/>
                <w:sz w:val="20"/>
                <w:szCs w:val="20"/>
              </w:rPr>
              <w:t xml:space="preserve"> </w:t>
            </w:r>
            <w:r w:rsidRPr="00085A41">
              <w:rPr>
                <w:rFonts w:ascii="Arial" w:hAnsi="Arial" w:cs="Arial"/>
                <w:sz w:val="20"/>
                <w:szCs w:val="20"/>
              </w:rPr>
              <w:t>v. ISBN 8521612494 (v.1).</w:t>
            </w:r>
          </w:p>
          <w:p w14:paraId="3FBA0C6F" w14:textId="77777777" w:rsidR="003E3097" w:rsidRPr="00085A41" w:rsidRDefault="003E3097" w:rsidP="00155F2B">
            <w:pPr>
              <w:jc w:val="both"/>
              <w:rPr>
                <w:rFonts w:ascii="Arial" w:hAnsi="Arial" w:cs="Arial"/>
                <w:b/>
                <w:sz w:val="20"/>
                <w:szCs w:val="20"/>
              </w:rPr>
            </w:pPr>
            <w:r w:rsidRPr="00085A41">
              <w:rPr>
                <w:rFonts w:ascii="Arial" w:hAnsi="Arial" w:cs="Arial"/>
                <w:sz w:val="20"/>
                <w:szCs w:val="20"/>
              </w:rPr>
              <w:t xml:space="preserve">YAZIGI, Walid. </w:t>
            </w:r>
            <w:r w:rsidRPr="00085A41">
              <w:rPr>
                <w:rFonts w:ascii="Arial" w:hAnsi="Arial" w:cs="Arial"/>
                <w:b/>
                <w:sz w:val="20"/>
                <w:szCs w:val="20"/>
              </w:rPr>
              <w:t xml:space="preserve">A técnica de edificar. </w:t>
            </w:r>
            <w:r w:rsidRPr="00085A41">
              <w:rPr>
                <w:rFonts w:ascii="Arial" w:hAnsi="Arial" w:cs="Arial"/>
                <w:sz w:val="20"/>
                <w:szCs w:val="20"/>
              </w:rPr>
              <w:t>9.ed. São Paulo: Pini, 2008. 770 p. ISBN</w:t>
            </w:r>
            <w:r w:rsidRPr="00085A41">
              <w:rPr>
                <w:rFonts w:ascii="Arial" w:hAnsi="Arial" w:cs="Arial"/>
                <w:spacing w:val="-58"/>
                <w:sz w:val="20"/>
                <w:szCs w:val="20"/>
              </w:rPr>
              <w:t xml:space="preserve"> </w:t>
            </w:r>
            <w:r w:rsidRPr="00085A41">
              <w:rPr>
                <w:rFonts w:ascii="Arial" w:hAnsi="Arial" w:cs="Arial"/>
                <w:sz w:val="20"/>
                <w:szCs w:val="20"/>
              </w:rPr>
              <w:t>9788572662048 (broch.).</w:t>
            </w:r>
          </w:p>
        </w:tc>
      </w:tr>
    </w:tbl>
    <w:p w14:paraId="6D019C78" w14:textId="554F434C" w:rsidR="003E3097" w:rsidRPr="00085A41" w:rsidRDefault="003E3097" w:rsidP="00BE4265">
      <w:pPr>
        <w:rPr>
          <w:rFonts w:ascii="Arial"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4"/>
        <w:gridCol w:w="7082"/>
      </w:tblGrid>
      <w:tr w:rsidR="00085A41" w:rsidRPr="00085A41" w14:paraId="24B7272E" w14:textId="77777777" w:rsidTr="00A833F0">
        <w:tc>
          <w:tcPr>
            <w:tcW w:w="9356" w:type="dxa"/>
            <w:gridSpan w:val="2"/>
            <w:shd w:val="clear" w:color="auto" w:fill="BFBFBF"/>
          </w:tcPr>
          <w:p w14:paraId="668F5B87" w14:textId="77777777" w:rsidR="0057021B" w:rsidRPr="00085A41" w:rsidRDefault="0057021B" w:rsidP="00A833F0">
            <w:pPr>
              <w:jc w:val="center"/>
              <w:rPr>
                <w:rFonts w:ascii="Arial" w:hAnsi="Arial" w:cs="Arial"/>
                <w:b/>
                <w:sz w:val="20"/>
                <w:szCs w:val="20"/>
              </w:rPr>
            </w:pPr>
            <w:r w:rsidRPr="00085A41">
              <w:rPr>
                <w:rFonts w:ascii="Arial" w:eastAsia="Arial Unicode MS" w:hAnsi="Arial" w:cs="Arial"/>
                <w:b/>
                <w:sz w:val="20"/>
                <w:szCs w:val="20"/>
              </w:rPr>
              <w:t>CENTRO DE EDUCAÇÃO SUPERIOR DO ALTO VALE DO ITAJAÍ – CEAVI</w:t>
            </w:r>
          </w:p>
        </w:tc>
      </w:tr>
      <w:tr w:rsidR="00085A41" w:rsidRPr="00085A41" w14:paraId="5E2D47EF" w14:textId="77777777" w:rsidTr="00A833F0">
        <w:tc>
          <w:tcPr>
            <w:tcW w:w="2274" w:type="dxa"/>
          </w:tcPr>
          <w:p w14:paraId="2166E116" w14:textId="77777777" w:rsidR="0057021B" w:rsidRPr="00085A41" w:rsidRDefault="0057021B" w:rsidP="00A833F0">
            <w:pPr>
              <w:jc w:val="center"/>
              <w:rPr>
                <w:rFonts w:ascii="Arial" w:hAnsi="Arial" w:cs="Arial"/>
                <w:b/>
                <w:bCs/>
                <w:sz w:val="20"/>
                <w:szCs w:val="20"/>
              </w:rPr>
            </w:pPr>
            <w:r w:rsidRPr="00085A41">
              <w:rPr>
                <w:rFonts w:ascii="Arial" w:hAnsi="Arial" w:cs="Arial"/>
                <w:b/>
                <w:bCs/>
                <w:sz w:val="20"/>
                <w:szCs w:val="20"/>
              </w:rPr>
              <w:t>Área de Conhecimento</w:t>
            </w:r>
          </w:p>
        </w:tc>
        <w:tc>
          <w:tcPr>
            <w:tcW w:w="7082" w:type="dxa"/>
          </w:tcPr>
          <w:p w14:paraId="02D5C683" w14:textId="77777777" w:rsidR="0057021B" w:rsidRPr="00085A41" w:rsidRDefault="0057021B" w:rsidP="00A833F0">
            <w:pPr>
              <w:pStyle w:val="Ttulo8"/>
              <w:jc w:val="center"/>
              <w:rPr>
                <w:color w:val="auto"/>
                <w:sz w:val="20"/>
              </w:rPr>
            </w:pPr>
            <w:r w:rsidRPr="00085A41">
              <w:rPr>
                <w:color w:val="auto"/>
                <w:sz w:val="20"/>
              </w:rPr>
              <w:t>Ementas / Bibliografia</w:t>
            </w:r>
          </w:p>
        </w:tc>
      </w:tr>
      <w:tr w:rsidR="00085A41" w:rsidRPr="00085A41" w14:paraId="496314DF" w14:textId="77777777" w:rsidTr="00A833F0">
        <w:tc>
          <w:tcPr>
            <w:tcW w:w="2274" w:type="dxa"/>
          </w:tcPr>
          <w:p w14:paraId="11C12282" w14:textId="77777777" w:rsidR="0057021B" w:rsidRPr="00085A41" w:rsidRDefault="0057021B" w:rsidP="00A833F0">
            <w:pPr>
              <w:jc w:val="center"/>
              <w:rPr>
                <w:rFonts w:ascii="Arial" w:hAnsi="Arial" w:cs="Arial"/>
                <w:b/>
                <w:sz w:val="20"/>
                <w:szCs w:val="20"/>
                <w:shd w:val="clear" w:color="auto" w:fill="FFFFFF"/>
              </w:rPr>
            </w:pPr>
          </w:p>
          <w:p w14:paraId="208CDD06" w14:textId="77777777" w:rsidR="0057021B" w:rsidRPr="00085A41" w:rsidRDefault="0057021B" w:rsidP="00A833F0">
            <w:pPr>
              <w:jc w:val="center"/>
              <w:rPr>
                <w:rFonts w:ascii="Arial" w:hAnsi="Arial" w:cs="Arial"/>
                <w:b/>
                <w:sz w:val="20"/>
                <w:szCs w:val="20"/>
                <w:shd w:val="clear" w:color="auto" w:fill="FFFFFF"/>
              </w:rPr>
            </w:pPr>
          </w:p>
          <w:p w14:paraId="660D6780" w14:textId="77777777" w:rsidR="0057021B" w:rsidRPr="00085A41" w:rsidRDefault="0057021B" w:rsidP="00A833F0">
            <w:pPr>
              <w:jc w:val="center"/>
              <w:rPr>
                <w:rFonts w:ascii="Arial" w:hAnsi="Arial" w:cs="Arial"/>
                <w:b/>
                <w:sz w:val="20"/>
                <w:szCs w:val="20"/>
                <w:shd w:val="clear" w:color="auto" w:fill="FFFFFF"/>
              </w:rPr>
            </w:pPr>
          </w:p>
          <w:p w14:paraId="0A2D8C73" w14:textId="5707EC9F" w:rsidR="0057021B" w:rsidRPr="00085A41" w:rsidRDefault="0057021B" w:rsidP="00A833F0">
            <w:pPr>
              <w:jc w:val="center"/>
              <w:rPr>
                <w:rFonts w:ascii="Arial" w:hAnsi="Arial" w:cs="Arial"/>
                <w:b/>
                <w:sz w:val="20"/>
                <w:szCs w:val="20"/>
                <w:shd w:val="clear" w:color="auto" w:fill="FFFFFF"/>
              </w:rPr>
            </w:pPr>
            <w:r w:rsidRPr="00085A41">
              <w:rPr>
                <w:rFonts w:ascii="Arial" w:hAnsi="Arial" w:cs="Arial"/>
                <w:b/>
                <w:sz w:val="20"/>
                <w:szCs w:val="20"/>
                <w:shd w:val="clear" w:color="auto" w:fill="FFFFFF"/>
              </w:rPr>
              <w:t>Arquitetura de Software/ Desenvolvimento de Software</w:t>
            </w:r>
          </w:p>
          <w:p w14:paraId="1071BC1F" w14:textId="77777777" w:rsidR="0057021B" w:rsidRPr="00085A41" w:rsidRDefault="0057021B" w:rsidP="00A833F0">
            <w:pPr>
              <w:jc w:val="center"/>
              <w:rPr>
                <w:rFonts w:ascii="Arial" w:hAnsi="Arial" w:cs="Arial"/>
                <w:b/>
                <w:sz w:val="20"/>
                <w:szCs w:val="20"/>
                <w:shd w:val="clear" w:color="auto" w:fill="FFFFFF"/>
              </w:rPr>
            </w:pPr>
            <w:r w:rsidRPr="00085A41">
              <w:rPr>
                <w:rFonts w:ascii="Arial" w:hAnsi="Arial" w:cs="Arial"/>
                <w:b/>
                <w:sz w:val="20"/>
                <w:szCs w:val="20"/>
                <w:shd w:val="clear" w:color="auto" w:fill="FFFFFF"/>
              </w:rPr>
              <w:t xml:space="preserve"> e </w:t>
            </w:r>
          </w:p>
          <w:p w14:paraId="764AA868" w14:textId="77777777" w:rsidR="0057021B" w:rsidRPr="00085A41" w:rsidRDefault="0057021B" w:rsidP="00A833F0">
            <w:pPr>
              <w:jc w:val="center"/>
              <w:rPr>
                <w:rFonts w:ascii="Arial" w:hAnsi="Arial" w:cs="Arial"/>
                <w:b/>
                <w:bCs/>
                <w:sz w:val="20"/>
                <w:szCs w:val="20"/>
              </w:rPr>
            </w:pPr>
            <w:r w:rsidRPr="00085A41">
              <w:rPr>
                <w:rFonts w:ascii="Arial" w:hAnsi="Arial" w:cs="Arial"/>
                <w:b/>
                <w:sz w:val="20"/>
                <w:szCs w:val="20"/>
                <w:shd w:val="clear" w:color="auto" w:fill="FFFFFF"/>
              </w:rPr>
              <w:t>Gestão de Configuração de Software</w:t>
            </w:r>
          </w:p>
        </w:tc>
        <w:tc>
          <w:tcPr>
            <w:tcW w:w="7082" w:type="dxa"/>
          </w:tcPr>
          <w:p w14:paraId="5E64D937" w14:textId="77777777" w:rsidR="0057021B" w:rsidRPr="00085A41" w:rsidRDefault="0057021B" w:rsidP="0057021B">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5DEDF13D"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Fundamentos da Arquitetura de Software. Visões de Arquitetura: lógica, processo, desenvolvimento, física. Estilos de Arquitetura: centrada nos dados, baseada no fluxo de dados, baseada em eventos, orientada a objetos, orientada a serviços, em camadas, cliente-servidor, distribuída, componentes, peer-to-peer (P2P), pipes e filtros quadro-negro. Decisões de Arquitetura. Projeto de Arquitetura. Avaliação de Projetos de Arquitetura Alternativos. Arquitetura baseada em Padrões. Conformidade de Arquitetura. Agilidade e Arquitetura.  Projeto de software para dispositivos móveis. Noções de arquitetura de   dispositivos móveis. Linguagens de programação para dispositivos móveis.  Gestão de Configuração de Software: Infraestrutura como Código (Padronização de Configurações), Gestão de Mudança, Rastreabilidade, Ferramentas ALM, Controle de Versão, Fluxo de Controle de Versão, Containers, Repositórios, Cluster. Monitoramento da Construção à Produção. Integração Contínua. Testes Automatizados. Entrega Contínua. Implantação Contínua. Inspeção Contínua. Feedback Contínuo.</w:t>
            </w:r>
          </w:p>
          <w:p w14:paraId="0C4C9E56" w14:textId="77777777" w:rsidR="0057021B" w:rsidRPr="00085A41" w:rsidRDefault="0057021B" w:rsidP="0057021B">
            <w:pPr>
              <w:autoSpaceDE w:val="0"/>
              <w:autoSpaceDN w:val="0"/>
              <w:adjustRightInd w:val="0"/>
              <w:jc w:val="both"/>
              <w:rPr>
                <w:rFonts w:ascii="Arial" w:hAnsi="Arial" w:cs="Arial"/>
                <w:sz w:val="20"/>
                <w:szCs w:val="20"/>
              </w:rPr>
            </w:pPr>
          </w:p>
          <w:p w14:paraId="7262EF4E" w14:textId="77777777" w:rsidR="0057021B" w:rsidRPr="00085A41" w:rsidRDefault="0057021B" w:rsidP="0057021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588367AA" w14:textId="77777777" w:rsidR="0057021B" w:rsidRPr="00924864" w:rsidRDefault="0057021B" w:rsidP="0057021B">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BECK, Kent. TDD: </w:t>
            </w:r>
            <w:r w:rsidRPr="00085A41">
              <w:rPr>
                <w:rFonts w:ascii="Arial" w:hAnsi="Arial" w:cs="Arial"/>
                <w:b/>
                <w:sz w:val="20"/>
                <w:szCs w:val="20"/>
                <w:shd w:val="clear" w:color="auto" w:fill="FFFFFF"/>
              </w:rPr>
              <w:t>Desenvolvimento guiado por testes</w:t>
            </w:r>
            <w:r w:rsidRPr="00085A41">
              <w:rPr>
                <w:rFonts w:ascii="Arial" w:hAnsi="Arial" w:cs="Arial"/>
                <w:sz w:val="20"/>
                <w:szCs w:val="20"/>
                <w:shd w:val="clear" w:color="auto" w:fill="FFFFFF"/>
              </w:rPr>
              <w:t xml:space="preserve">. </w:t>
            </w:r>
            <w:r w:rsidRPr="00924864">
              <w:rPr>
                <w:rFonts w:ascii="Arial" w:hAnsi="Arial" w:cs="Arial"/>
                <w:sz w:val="20"/>
                <w:szCs w:val="20"/>
                <w:shd w:val="clear" w:color="auto" w:fill="FFFFFF"/>
                <w:lang w:val="en-US"/>
              </w:rPr>
              <w:t>Bookman, 2010.</w:t>
            </w:r>
          </w:p>
          <w:p w14:paraId="442CC6FD"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924864">
              <w:rPr>
                <w:rFonts w:ascii="Arial" w:hAnsi="Arial" w:cs="Arial"/>
                <w:sz w:val="20"/>
                <w:szCs w:val="20"/>
                <w:shd w:val="clear" w:color="auto" w:fill="FFFFFF"/>
                <w:lang w:val="en-US"/>
              </w:rPr>
              <w:t xml:space="preserve">BURTON, Michael; FELKER, Donn. </w:t>
            </w:r>
            <w:r w:rsidRPr="00085A41">
              <w:rPr>
                <w:rFonts w:ascii="Arial" w:hAnsi="Arial" w:cs="Arial"/>
                <w:b/>
                <w:sz w:val="20"/>
                <w:szCs w:val="20"/>
                <w:shd w:val="clear" w:color="auto" w:fill="FFFFFF"/>
              </w:rPr>
              <w:t>Desenvolvimento de aplicativos Android para leigos</w:t>
            </w:r>
            <w:r w:rsidRPr="00085A41">
              <w:rPr>
                <w:rFonts w:ascii="Arial" w:hAnsi="Arial" w:cs="Arial"/>
                <w:sz w:val="20"/>
                <w:szCs w:val="20"/>
                <w:shd w:val="clear" w:color="auto" w:fill="FFFFFF"/>
              </w:rPr>
              <w:t>. Rio de Janeiro: Alta Books, 2014.</w:t>
            </w:r>
          </w:p>
          <w:p w14:paraId="04DAB6C6"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DEITEL, Paul J. </w:t>
            </w:r>
            <w:r w:rsidRPr="00085A41">
              <w:rPr>
                <w:rFonts w:ascii="Arial" w:hAnsi="Arial" w:cs="Arial"/>
                <w:b/>
                <w:sz w:val="20"/>
                <w:szCs w:val="20"/>
                <w:shd w:val="clear" w:color="auto" w:fill="FFFFFF"/>
              </w:rPr>
              <w:t>Android 6 para programadores uma abordagem baseada em aplicativos</w:t>
            </w:r>
            <w:r w:rsidRPr="00085A41">
              <w:rPr>
                <w:rFonts w:ascii="Arial" w:hAnsi="Arial" w:cs="Arial"/>
                <w:sz w:val="20"/>
                <w:szCs w:val="20"/>
                <w:shd w:val="clear" w:color="auto" w:fill="FFFFFF"/>
              </w:rPr>
              <w:t>. 3. São Paulo: Bookman, 2016.</w:t>
            </w:r>
          </w:p>
          <w:p w14:paraId="55A27BC2"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FOWLER, M. </w:t>
            </w:r>
            <w:r w:rsidRPr="00085A41">
              <w:rPr>
                <w:rFonts w:ascii="Arial" w:hAnsi="Arial" w:cs="Arial"/>
                <w:b/>
                <w:sz w:val="20"/>
                <w:szCs w:val="20"/>
                <w:shd w:val="clear" w:color="auto" w:fill="FFFFFF"/>
              </w:rPr>
              <w:t>Padrões de arquitetura de aplicações corporativas</w:t>
            </w:r>
            <w:r w:rsidRPr="00085A41">
              <w:rPr>
                <w:rFonts w:ascii="Arial" w:hAnsi="Arial" w:cs="Arial"/>
                <w:sz w:val="20"/>
                <w:szCs w:val="20"/>
                <w:shd w:val="clear" w:color="auto" w:fill="FFFFFF"/>
              </w:rPr>
              <w:t>. Porto Alegre: Artmed, 2006.</w:t>
            </w:r>
          </w:p>
          <w:p w14:paraId="5572934C"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FOWLER, M. </w:t>
            </w:r>
            <w:r w:rsidRPr="00085A41">
              <w:rPr>
                <w:rFonts w:ascii="Arial" w:hAnsi="Arial" w:cs="Arial"/>
                <w:b/>
                <w:sz w:val="20"/>
                <w:szCs w:val="20"/>
                <w:shd w:val="clear" w:color="auto" w:fill="FFFFFF"/>
              </w:rPr>
              <w:t>Refatoração</w:t>
            </w:r>
            <w:r w:rsidRPr="00085A41">
              <w:rPr>
                <w:rFonts w:ascii="Arial" w:hAnsi="Arial" w:cs="Arial"/>
                <w:sz w:val="20"/>
                <w:szCs w:val="20"/>
                <w:shd w:val="clear" w:color="auto" w:fill="FFFFFF"/>
              </w:rPr>
              <w:t>: aperfeiçoando o projeto de código existente. Porto Alegre: Bookman, 2004.</w:t>
            </w:r>
          </w:p>
          <w:p w14:paraId="2789B1F0"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FREEMAN, Emily. </w:t>
            </w:r>
            <w:r w:rsidRPr="00085A41">
              <w:rPr>
                <w:rFonts w:ascii="Arial" w:hAnsi="Arial" w:cs="Arial"/>
                <w:b/>
                <w:sz w:val="20"/>
                <w:szCs w:val="20"/>
                <w:shd w:val="clear" w:color="auto" w:fill="FFFFFF"/>
              </w:rPr>
              <w:t>DevOps Para Leigos</w:t>
            </w:r>
            <w:r w:rsidRPr="00085A41">
              <w:rPr>
                <w:rFonts w:ascii="Arial" w:hAnsi="Arial" w:cs="Arial"/>
                <w:sz w:val="20"/>
                <w:szCs w:val="20"/>
                <w:shd w:val="clear" w:color="auto" w:fill="FFFFFF"/>
              </w:rPr>
              <w:t>. Editora Alta Books, 2021.</w:t>
            </w:r>
          </w:p>
          <w:p w14:paraId="687C0A2B"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FUGITA, Henrique Shoiti. </w:t>
            </w:r>
            <w:r w:rsidRPr="00085A41">
              <w:rPr>
                <w:rFonts w:ascii="Arial" w:hAnsi="Arial" w:cs="Arial"/>
                <w:b/>
                <w:sz w:val="20"/>
                <w:szCs w:val="20"/>
                <w:shd w:val="clear" w:color="auto" w:fill="FFFFFF"/>
              </w:rPr>
              <w:t>SOA</w:t>
            </w:r>
            <w:r w:rsidRPr="00085A41">
              <w:rPr>
                <w:rFonts w:ascii="Arial" w:hAnsi="Arial" w:cs="Arial"/>
                <w:sz w:val="20"/>
                <w:szCs w:val="20"/>
                <w:shd w:val="clear" w:color="auto" w:fill="FFFFFF"/>
              </w:rPr>
              <w:t>: modelagem, análise e design. Rio de Janeiro: Elsevier, 2012.</w:t>
            </w:r>
          </w:p>
          <w:p w14:paraId="799F067C"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GAMMA, E. </w:t>
            </w:r>
            <w:r w:rsidRPr="00085A41">
              <w:rPr>
                <w:rFonts w:ascii="Arial" w:hAnsi="Arial" w:cs="Arial"/>
                <w:i/>
                <w:sz w:val="20"/>
                <w:szCs w:val="20"/>
                <w:shd w:val="clear" w:color="auto" w:fill="FFFFFF"/>
              </w:rPr>
              <w:t>et al</w:t>
            </w:r>
            <w:r w:rsidRPr="00085A41">
              <w:rPr>
                <w:rFonts w:ascii="Arial" w:hAnsi="Arial" w:cs="Arial"/>
                <w:sz w:val="20"/>
                <w:szCs w:val="20"/>
                <w:shd w:val="clear" w:color="auto" w:fill="FFFFFF"/>
              </w:rPr>
              <w:t xml:space="preserve">. </w:t>
            </w:r>
            <w:r w:rsidRPr="00085A41">
              <w:rPr>
                <w:rFonts w:ascii="Arial" w:hAnsi="Arial" w:cs="Arial"/>
                <w:b/>
                <w:sz w:val="20"/>
                <w:szCs w:val="20"/>
                <w:shd w:val="clear" w:color="auto" w:fill="FFFFFF"/>
              </w:rPr>
              <w:t>Padrões de projeto</w:t>
            </w:r>
            <w:r w:rsidRPr="00085A41">
              <w:rPr>
                <w:rFonts w:ascii="Arial" w:hAnsi="Arial" w:cs="Arial"/>
                <w:sz w:val="20"/>
                <w:szCs w:val="20"/>
                <w:shd w:val="clear" w:color="auto" w:fill="FFFFFF"/>
              </w:rPr>
              <w:t>: soluções reutilizáveis de software orientado a objetos. Porto Alegre: Bookman, 2000.</w:t>
            </w:r>
          </w:p>
          <w:p w14:paraId="64C8AE58"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GIMENES, I. M. S. </w:t>
            </w:r>
            <w:r w:rsidRPr="00085A41">
              <w:rPr>
                <w:rFonts w:ascii="Arial" w:hAnsi="Arial" w:cs="Arial"/>
                <w:b/>
                <w:sz w:val="20"/>
                <w:szCs w:val="20"/>
                <w:shd w:val="clear" w:color="auto" w:fill="FFFFFF"/>
              </w:rPr>
              <w:t>Desenvolvimento baseado em componentes</w:t>
            </w:r>
            <w:r w:rsidRPr="00085A41">
              <w:rPr>
                <w:rFonts w:ascii="Arial" w:hAnsi="Arial" w:cs="Arial"/>
                <w:sz w:val="20"/>
                <w:szCs w:val="20"/>
                <w:shd w:val="clear" w:color="auto" w:fill="FFFFFF"/>
              </w:rPr>
              <w:t>: conceitos e técnicas. Rio de Janeiro: Editora Ciência Moderna, 2005.</w:t>
            </w:r>
          </w:p>
          <w:p w14:paraId="01D54402"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GRIFFITHS, Dawn. </w:t>
            </w:r>
            <w:r w:rsidRPr="00085A41">
              <w:rPr>
                <w:rFonts w:ascii="Arial" w:hAnsi="Arial" w:cs="Arial"/>
                <w:b/>
                <w:sz w:val="20"/>
                <w:szCs w:val="20"/>
                <w:shd w:val="clear" w:color="auto" w:fill="FFFFFF"/>
              </w:rPr>
              <w:t>Use a cabeça</w:t>
            </w:r>
            <w:r w:rsidRPr="00085A41">
              <w:rPr>
                <w:rFonts w:ascii="Arial" w:hAnsi="Arial" w:cs="Arial"/>
                <w:sz w:val="20"/>
                <w:szCs w:val="20"/>
                <w:shd w:val="clear" w:color="auto" w:fill="FFFFFF"/>
              </w:rPr>
              <w:t>!: Desenvolvendo para Android. Rio de Janeiro: Alta Books, 2016.</w:t>
            </w:r>
          </w:p>
          <w:p w14:paraId="6D9EB2A0"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HUMBLE, J.; FARLEY, D. </w:t>
            </w:r>
            <w:r w:rsidRPr="00085A41">
              <w:rPr>
                <w:rFonts w:ascii="Arial" w:hAnsi="Arial" w:cs="Arial"/>
                <w:b/>
                <w:sz w:val="20"/>
                <w:szCs w:val="20"/>
                <w:shd w:val="clear" w:color="auto" w:fill="FFFFFF"/>
              </w:rPr>
              <w:t>Entrega contínua</w:t>
            </w:r>
            <w:r w:rsidRPr="00085A41">
              <w:rPr>
                <w:rFonts w:ascii="Arial" w:hAnsi="Arial" w:cs="Arial"/>
                <w:sz w:val="20"/>
                <w:szCs w:val="20"/>
                <w:shd w:val="clear" w:color="auto" w:fill="FFFFFF"/>
              </w:rPr>
              <w:t>: Como entregar software. Bookman, 2014.</w:t>
            </w:r>
          </w:p>
          <w:p w14:paraId="7C37A347"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KUNG, F. et al. </w:t>
            </w:r>
            <w:r w:rsidRPr="00085A41">
              <w:rPr>
                <w:rFonts w:ascii="Arial" w:hAnsi="Arial" w:cs="Arial"/>
                <w:b/>
                <w:sz w:val="20"/>
                <w:szCs w:val="20"/>
                <w:shd w:val="clear" w:color="auto" w:fill="FFFFFF"/>
              </w:rPr>
              <w:t>Arquitetura e design de software</w:t>
            </w:r>
            <w:r w:rsidRPr="00085A41">
              <w:rPr>
                <w:rFonts w:ascii="Arial" w:hAnsi="Arial" w:cs="Arial"/>
                <w:sz w:val="20"/>
                <w:szCs w:val="20"/>
                <w:shd w:val="clear" w:color="auto" w:fill="FFFFFF"/>
              </w:rPr>
              <w:t>. Rio de Janeiro: Campus, 2010.</w:t>
            </w:r>
          </w:p>
          <w:p w14:paraId="7D7FD4FF"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LAZZERI, J. C. </w:t>
            </w:r>
            <w:r w:rsidRPr="00085A41">
              <w:rPr>
                <w:rFonts w:ascii="Arial" w:hAnsi="Arial" w:cs="Arial"/>
                <w:b/>
                <w:sz w:val="20"/>
                <w:szCs w:val="20"/>
                <w:shd w:val="clear" w:color="auto" w:fill="FFFFFF"/>
              </w:rPr>
              <w:t>Arquitetura orientada a serviços: fundamentos e estratégias</w:t>
            </w:r>
            <w:r w:rsidRPr="00085A41">
              <w:rPr>
                <w:rFonts w:ascii="Arial" w:hAnsi="Arial" w:cs="Arial"/>
                <w:sz w:val="20"/>
                <w:szCs w:val="20"/>
                <w:shd w:val="clear" w:color="auto" w:fill="FFFFFF"/>
              </w:rPr>
              <w:t>. Rio de Janeiro: Editora Ciência Moderna, 2009.</w:t>
            </w:r>
          </w:p>
          <w:p w14:paraId="2C1B44BB"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LECHETA, Ricardo R. </w:t>
            </w:r>
            <w:r w:rsidRPr="00085A41">
              <w:rPr>
                <w:rFonts w:ascii="Arial" w:hAnsi="Arial" w:cs="Arial"/>
                <w:b/>
                <w:sz w:val="20"/>
                <w:szCs w:val="20"/>
                <w:shd w:val="clear" w:color="auto" w:fill="FFFFFF"/>
              </w:rPr>
              <w:t>Google Android</w:t>
            </w:r>
            <w:r w:rsidRPr="00085A41">
              <w:rPr>
                <w:rFonts w:ascii="Arial" w:hAnsi="Arial" w:cs="Arial"/>
                <w:sz w:val="20"/>
                <w:szCs w:val="20"/>
                <w:shd w:val="clear" w:color="auto" w:fill="FFFFFF"/>
              </w:rPr>
              <w:t>: aprenda a criar aplicações para dispositivos móveis com android SDK. 2. ed. São Paulo: Novatec, 2010.</w:t>
            </w:r>
          </w:p>
          <w:p w14:paraId="2D288AC8"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MOLINARI, L. </w:t>
            </w:r>
            <w:r w:rsidRPr="00085A41">
              <w:rPr>
                <w:rFonts w:ascii="Arial" w:hAnsi="Arial" w:cs="Arial"/>
                <w:b/>
                <w:sz w:val="20"/>
                <w:szCs w:val="20"/>
                <w:shd w:val="clear" w:color="auto" w:fill="FFFFFF"/>
              </w:rPr>
              <w:t>Gerência de configuração</w:t>
            </w:r>
            <w:r w:rsidRPr="00085A41">
              <w:rPr>
                <w:rFonts w:ascii="Arial" w:hAnsi="Arial" w:cs="Arial"/>
                <w:sz w:val="20"/>
                <w:szCs w:val="20"/>
                <w:shd w:val="clear" w:color="auto" w:fill="FFFFFF"/>
              </w:rPr>
              <w:t>: técnicas e práticas no desenvolvimento do software. Florianópolis: Visual Books, 2007.</w:t>
            </w:r>
          </w:p>
          <w:p w14:paraId="0760F420"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MOLINARI, Leonardo. </w:t>
            </w:r>
            <w:r w:rsidRPr="00085A41">
              <w:rPr>
                <w:rFonts w:ascii="Arial" w:hAnsi="Arial" w:cs="Arial"/>
                <w:b/>
                <w:sz w:val="20"/>
                <w:szCs w:val="20"/>
                <w:shd w:val="clear" w:color="auto" w:fill="FFFFFF"/>
              </w:rPr>
              <w:t>Testes de aplicações mobile</w:t>
            </w:r>
            <w:r w:rsidRPr="00085A41">
              <w:rPr>
                <w:rFonts w:ascii="Arial" w:hAnsi="Arial" w:cs="Arial"/>
                <w:sz w:val="20"/>
                <w:szCs w:val="20"/>
                <w:shd w:val="clear" w:color="auto" w:fill="FFFFFF"/>
              </w:rPr>
              <w:t>: qualidade e desenvolvimento em aplicativos móveis. São Paulo: Érica, 2017.</w:t>
            </w:r>
          </w:p>
          <w:p w14:paraId="2D821E75"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MONTEIRO, Eduarda R.; </w:t>
            </w:r>
            <w:r w:rsidRPr="00085A41">
              <w:rPr>
                <w:rFonts w:ascii="Arial" w:hAnsi="Arial" w:cs="Arial"/>
                <w:i/>
                <w:sz w:val="20"/>
                <w:szCs w:val="20"/>
                <w:shd w:val="clear" w:color="auto" w:fill="FFFFFF"/>
              </w:rPr>
              <w:t>et al.</w:t>
            </w:r>
            <w:r w:rsidRPr="00085A41">
              <w:rPr>
                <w:rFonts w:ascii="Arial" w:hAnsi="Arial" w:cs="Arial"/>
                <w:sz w:val="20"/>
                <w:szCs w:val="20"/>
                <w:shd w:val="clear" w:color="auto" w:fill="FFFFFF"/>
              </w:rPr>
              <w:t xml:space="preserve"> </w:t>
            </w:r>
            <w:r w:rsidRPr="00085A41">
              <w:rPr>
                <w:rFonts w:ascii="Arial" w:hAnsi="Arial" w:cs="Arial"/>
                <w:b/>
                <w:sz w:val="20"/>
                <w:szCs w:val="20"/>
                <w:shd w:val="clear" w:color="auto" w:fill="FFFFFF"/>
              </w:rPr>
              <w:t>DevOps</w:t>
            </w:r>
            <w:r w:rsidRPr="00085A41">
              <w:rPr>
                <w:rFonts w:ascii="Arial" w:hAnsi="Arial" w:cs="Arial"/>
                <w:sz w:val="20"/>
                <w:szCs w:val="20"/>
                <w:shd w:val="clear" w:color="auto" w:fill="FFFFFF"/>
              </w:rPr>
              <w:t>. Porto Alegre: Sagah, 2021.</w:t>
            </w:r>
          </w:p>
          <w:p w14:paraId="73D73622"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MOREIRA FILHO, T. R.; RIOS, E. </w:t>
            </w:r>
            <w:r w:rsidRPr="00085A41">
              <w:rPr>
                <w:rFonts w:ascii="Arial" w:hAnsi="Arial" w:cs="Arial"/>
                <w:b/>
                <w:sz w:val="20"/>
                <w:szCs w:val="20"/>
                <w:shd w:val="clear" w:color="auto" w:fill="FFFFFF"/>
              </w:rPr>
              <w:t>Teste de software</w:t>
            </w:r>
            <w:r w:rsidRPr="00085A41">
              <w:rPr>
                <w:rFonts w:ascii="Arial" w:hAnsi="Arial" w:cs="Arial"/>
                <w:sz w:val="20"/>
                <w:szCs w:val="20"/>
                <w:shd w:val="clear" w:color="auto" w:fill="FFFFFF"/>
              </w:rPr>
              <w:t>. 3. Ed. Rio de Janeiro: Alta Books, 2013.</w:t>
            </w:r>
          </w:p>
          <w:p w14:paraId="2244A912"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PRESSMAN, Roger S.; MAXIM, Bruce R. </w:t>
            </w:r>
            <w:r w:rsidRPr="00085A41">
              <w:rPr>
                <w:rFonts w:ascii="Arial" w:hAnsi="Arial" w:cs="Arial"/>
                <w:b/>
                <w:sz w:val="20"/>
                <w:szCs w:val="20"/>
                <w:shd w:val="clear" w:color="auto" w:fill="FFFFFF"/>
              </w:rPr>
              <w:t>Engenharia de software</w:t>
            </w:r>
            <w:r w:rsidRPr="00085A41">
              <w:rPr>
                <w:rFonts w:ascii="Arial" w:hAnsi="Arial" w:cs="Arial"/>
                <w:sz w:val="20"/>
                <w:szCs w:val="20"/>
                <w:shd w:val="clear" w:color="auto" w:fill="FFFFFF"/>
              </w:rPr>
              <w:t>. Porto Alegre: AMGH, 2021.</w:t>
            </w:r>
          </w:p>
          <w:p w14:paraId="3F16CE9D"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PULIER, Eric; TAYLOR, Hugh. </w:t>
            </w:r>
            <w:r w:rsidRPr="00085A41">
              <w:rPr>
                <w:rFonts w:ascii="Arial" w:hAnsi="Arial" w:cs="Arial"/>
                <w:b/>
                <w:sz w:val="20"/>
                <w:szCs w:val="20"/>
                <w:shd w:val="clear" w:color="auto" w:fill="FFFFFF"/>
              </w:rPr>
              <w:t>Compreendendo SOA corporativa</w:t>
            </w:r>
            <w:r w:rsidRPr="00085A41">
              <w:rPr>
                <w:rFonts w:ascii="Arial" w:hAnsi="Arial" w:cs="Arial"/>
                <w:sz w:val="20"/>
                <w:szCs w:val="20"/>
                <w:shd w:val="clear" w:color="auto" w:fill="FFFFFF"/>
              </w:rPr>
              <w:t>. Rio de Janeiro: Ciência Moderna, 2008.</w:t>
            </w:r>
          </w:p>
          <w:p w14:paraId="690123EA"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SIX, Jeff. </w:t>
            </w:r>
            <w:r w:rsidRPr="00085A41">
              <w:rPr>
                <w:rFonts w:ascii="Arial" w:hAnsi="Arial" w:cs="Arial"/>
                <w:b/>
                <w:sz w:val="20"/>
                <w:szCs w:val="20"/>
                <w:shd w:val="clear" w:color="auto" w:fill="FFFFFF"/>
              </w:rPr>
              <w:t>Segurança de aplicativos android</w:t>
            </w:r>
            <w:r w:rsidRPr="00085A41">
              <w:rPr>
                <w:rFonts w:ascii="Arial" w:hAnsi="Arial" w:cs="Arial"/>
                <w:sz w:val="20"/>
                <w:szCs w:val="20"/>
                <w:shd w:val="clear" w:color="auto" w:fill="FFFFFF"/>
              </w:rPr>
              <w:t>. São Paulo: Novatec, 2012.</w:t>
            </w:r>
          </w:p>
          <w:p w14:paraId="03E027CA" w14:textId="6BCBC1C4" w:rsidR="0057021B" w:rsidRPr="00085A41" w:rsidRDefault="0057021B" w:rsidP="0057021B">
            <w:pPr>
              <w:jc w:val="both"/>
              <w:rPr>
                <w:rFonts w:ascii="Arial" w:hAnsi="Arial" w:cs="Arial"/>
                <w:sz w:val="20"/>
                <w:szCs w:val="20"/>
              </w:rPr>
            </w:pPr>
            <w:r w:rsidRPr="00085A41">
              <w:rPr>
                <w:rFonts w:ascii="Arial" w:hAnsi="Arial" w:cs="Arial"/>
                <w:sz w:val="20"/>
                <w:szCs w:val="20"/>
                <w:shd w:val="clear" w:color="auto" w:fill="FFFFFF"/>
              </w:rPr>
              <w:t xml:space="preserve">ZENKER, Aline M.; SANTOS, Jailson Costa; COUTO, Júlia M C.; </w:t>
            </w:r>
            <w:r w:rsidRPr="00085A41">
              <w:rPr>
                <w:rFonts w:ascii="Arial" w:hAnsi="Arial" w:cs="Arial"/>
                <w:i/>
                <w:sz w:val="20"/>
                <w:szCs w:val="20"/>
                <w:shd w:val="clear" w:color="auto" w:fill="FFFFFF"/>
              </w:rPr>
              <w:t>et al</w:t>
            </w:r>
            <w:r w:rsidRPr="00085A41">
              <w:rPr>
                <w:rFonts w:ascii="Arial" w:hAnsi="Arial" w:cs="Arial"/>
                <w:sz w:val="20"/>
                <w:szCs w:val="20"/>
                <w:shd w:val="clear" w:color="auto" w:fill="FFFFFF"/>
              </w:rPr>
              <w:t xml:space="preserve">. </w:t>
            </w:r>
            <w:r w:rsidRPr="00085A41">
              <w:rPr>
                <w:rFonts w:ascii="Arial" w:hAnsi="Arial" w:cs="Arial"/>
                <w:b/>
                <w:sz w:val="20"/>
                <w:szCs w:val="20"/>
                <w:shd w:val="clear" w:color="auto" w:fill="FFFFFF"/>
              </w:rPr>
              <w:t>Arquitetura de sistemas</w:t>
            </w:r>
            <w:r w:rsidRPr="00085A41">
              <w:rPr>
                <w:rFonts w:ascii="Arial" w:hAnsi="Arial" w:cs="Arial"/>
                <w:sz w:val="20"/>
                <w:szCs w:val="20"/>
                <w:shd w:val="clear" w:color="auto" w:fill="FFFFFF"/>
              </w:rPr>
              <w:t>. Grupo A, 2019. 9788595029767.</w:t>
            </w:r>
          </w:p>
        </w:tc>
      </w:tr>
      <w:tr w:rsidR="00085A41" w:rsidRPr="00085A41" w14:paraId="56315AE4" w14:textId="77777777" w:rsidTr="00A833F0">
        <w:tc>
          <w:tcPr>
            <w:tcW w:w="2274" w:type="dxa"/>
          </w:tcPr>
          <w:p w14:paraId="198593DA" w14:textId="77777777" w:rsidR="0057021B" w:rsidRPr="00085A41" w:rsidRDefault="0057021B" w:rsidP="00A833F0">
            <w:pPr>
              <w:jc w:val="center"/>
              <w:rPr>
                <w:rFonts w:ascii="Arial" w:hAnsi="Arial" w:cs="Arial"/>
                <w:b/>
                <w:sz w:val="20"/>
                <w:szCs w:val="20"/>
                <w:shd w:val="clear" w:color="auto" w:fill="FFFFFF"/>
              </w:rPr>
            </w:pPr>
          </w:p>
          <w:p w14:paraId="0D6CED19" w14:textId="77777777" w:rsidR="0057021B" w:rsidRPr="00085A41" w:rsidRDefault="0057021B" w:rsidP="00A833F0">
            <w:pPr>
              <w:jc w:val="center"/>
              <w:rPr>
                <w:rFonts w:ascii="Arial" w:hAnsi="Arial" w:cs="Arial"/>
                <w:b/>
                <w:sz w:val="20"/>
                <w:szCs w:val="20"/>
                <w:shd w:val="clear" w:color="auto" w:fill="FFFFFF"/>
              </w:rPr>
            </w:pPr>
          </w:p>
          <w:p w14:paraId="27AC73F6" w14:textId="77777777" w:rsidR="0057021B" w:rsidRPr="00085A41" w:rsidRDefault="0057021B" w:rsidP="00A833F0">
            <w:pPr>
              <w:jc w:val="center"/>
              <w:rPr>
                <w:rFonts w:ascii="Arial" w:hAnsi="Arial" w:cs="Arial"/>
                <w:b/>
                <w:sz w:val="20"/>
                <w:szCs w:val="20"/>
                <w:shd w:val="clear" w:color="auto" w:fill="FFFFFF"/>
              </w:rPr>
            </w:pPr>
          </w:p>
          <w:p w14:paraId="1FF4FBF0" w14:textId="77777777" w:rsidR="0057021B" w:rsidRPr="00085A41" w:rsidRDefault="0057021B" w:rsidP="00A833F0">
            <w:pPr>
              <w:jc w:val="center"/>
              <w:rPr>
                <w:rFonts w:ascii="Arial" w:hAnsi="Arial" w:cs="Arial"/>
                <w:b/>
                <w:sz w:val="20"/>
                <w:szCs w:val="20"/>
                <w:shd w:val="clear" w:color="auto" w:fill="FFFFFF"/>
              </w:rPr>
            </w:pPr>
          </w:p>
          <w:p w14:paraId="79249A75" w14:textId="1DE97332" w:rsidR="0057021B" w:rsidRPr="00085A41" w:rsidRDefault="0057021B" w:rsidP="00A833F0">
            <w:pPr>
              <w:jc w:val="center"/>
              <w:rPr>
                <w:rFonts w:ascii="Arial" w:hAnsi="Arial" w:cs="Arial"/>
                <w:b/>
                <w:sz w:val="20"/>
                <w:szCs w:val="20"/>
                <w:shd w:val="clear" w:color="auto" w:fill="FFFFFF"/>
              </w:rPr>
            </w:pPr>
            <w:r w:rsidRPr="00085A41">
              <w:rPr>
                <w:rFonts w:ascii="Arial" w:hAnsi="Arial" w:cs="Arial"/>
                <w:b/>
                <w:sz w:val="20"/>
                <w:szCs w:val="20"/>
                <w:shd w:val="clear" w:color="auto" w:fill="FFFFFF"/>
              </w:rPr>
              <w:t>Contabilidade Financeira e Societária</w:t>
            </w:r>
          </w:p>
        </w:tc>
        <w:tc>
          <w:tcPr>
            <w:tcW w:w="7082" w:type="dxa"/>
          </w:tcPr>
          <w:p w14:paraId="0C46667B" w14:textId="77777777" w:rsidR="0057021B" w:rsidRPr="00085A41" w:rsidRDefault="0057021B" w:rsidP="00A833F0">
            <w:pPr>
              <w:jc w:val="both"/>
              <w:rPr>
                <w:rFonts w:ascii="Arial" w:hAnsi="Arial" w:cs="Arial"/>
                <w:sz w:val="20"/>
                <w:szCs w:val="20"/>
                <w:shd w:val="clear" w:color="auto" w:fill="FFFFFF"/>
              </w:rPr>
            </w:pPr>
            <w:r w:rsidRPr="00085A41">
              <w:rPr>
                <w:rFonts w:ascii="Arial" w:hAnsi="Arial" w:cs="Arial"/>
                <w:b/>
                <w:sz w:val="20"/>
                <w:szCs w:val="20"/>
                <w:shd w:val="clear" w:color="auto" w:fill="FFFFFF"/>
              </w:rPr>
              <w:t>Ementa</w:t>
            </w:r>
            <w:r w:rsidRPr="00085A41">
              <w:rPr>
                <w:rFonts w:ascii="Arial" w:hAnsi="Arial" w:cs="Arial"/>
                <w:sz w:val="20"/>
                <w:szCs w:val="20"/>
                <w:shd w:val="clear" w:color="auto" w:fill="FFFFFF"/>
              </w:rPr>
              <w:t>:</w:t>
            </w:r>
          </w:p>
          <w:p w14:paraId="03D6266C" w14:textId="77777777" w:rsidR="0057021B" w:rsidRPr="00085A41" w:rsidRDefault="0057021B" w:rsidP="00A833F0">
            <w:pPr>
              <w:jc w:val="both"/>
              <w:rPr>
                <w:rFonts w:ascii="Arial" w:hAnsi="Arial" w:cs="Arial"/>
                <w:sz w:val="20"/>
                <w:szCs w:val="20"/>
                <w:shd w:val="clear" w:color="auto" w:fill="FFFFFF"/>
              </w:rPr>
            </w:pPr>
            <w:r w:rsidRPr="00085A41">
              <w:rPr>
                <w:rFonts w:ascii="Arial" w:hAnsi="Arial" w:cs="Arial"/>
                <w:sz w:val="20"/>
                <w:szCs w:val="20"/>
                <w:shd w:val="clear" w:color="auto" w:fill="FFFFFF"/>
              </w:rPr>
              <w:t>Estrutura conceitual da contabilidade. Instrumentos financeiros. Mensuração a Valor Justo. Ajuste a Valor Presente. Redução ao Valor Recuperável de Ativos. Estoques. Investimentos em outras sociedades e propriedade para investimento. Investimentos em coligadas e em controladas. Ativos imobilizado, intangível e biológico. Provisões, passivos contingentes e ativos contingentes. Operações de arrendamento e custo de empréstimos.  Patrimônio líquido. Arrendamentos mercantis, aluguéis e outros direitos de uso. Ativo não circulante mantido para venda e operações descontinuadas. Combinação de   negócios, fusão, incorporação e cisão. Consolidação das Demonstrações Contábeis.  Políticas contábeis, mudança de estimativa e retificação de erro e evento subsequente. Receita de Contrato por Cliente. Demonstração dos   fluxos de caixa. Demonstração do valor adicionado. Demonstração das   mutações do patrimônio líquido. Demonstração do Resultado Abrangente. Apresentação das Demonstrações Contábeis.</w:t>
            </w:r>
          </w:p>
          <w:p w14:paraId="498CB761" w14:textId="77777777" w:rsidR="0057021B" w:rsidRPr="00085A41" w:rsidRDefault="0057021B" w:rsidP="00A833F0">
            <w:pPr>
              <w:jc w:val="both"/>
              <w:rPr>
                <w:rFonts w:ascii="Arial" w:hAnsi="Arial" w:cs="Arial"/>
                <w:sz w:val="20"/>
                <w:szCs w:val="20"/>
                <w:shd w:val="clear" w:color="auto" w:fill="FFFFFF"/>
              </w:rPr>
            </w:pPr>
          </w:p>
          <w:p w14:paraId="3663DC48" w14:textId="77777777" w:rsidR="0057021B" w:rsidRPr="00085A41" w:rsidRDefault="0057021B" w:rsidP="00A833F0">
            <w:pPr>
              <w:jc w:val="both"/>
              <w:rPr>
                <w:rFonts w:ascii="Arial" w:hAnsi="Arial" w:cs="Arial"/>
                <w:sz w:val="20"/>
                <w:szCs w:val="20"/>
                <w:shd w:val="clear" w:color="auto" w:fill="FFFFFF"/>
              </w:rPr>
            </w:pPr>
            <w:r w:rsidRPr="00085A41">
              <w:rPr>
                <w:rFonts w:ascii="Arial" w:hAnsi="Arial" w:cs="Arial"/>
                <w:b/>
                <w:sz w:val="20"/>
                <w:szCs w:val="20"/>
                <w:shd w:val="clear" w:color="auto" w:fill="FFFFFF"/>
              </w:rPr>
              <w:t>Bibliografia</w:t>
            </w:r>
            <w:r w:rsidRPr="00085A41">
              <w:rPr>
                <w:rFonts w:ascii="Arial" w:hAnsi="Arial" w:cs="Arial"/>
                <w:sz w:val="20"/>
                <w:szCs w:val="20"/>
                <w:shd w:val="clear" w:color="auto" w:fill="FFFFFF"/>
              </w:rPr>
              <w:t>:</w:t>
            </w:r>
          </w:p>
          <w:p w14:paraId="30067A0B" w14:textId="77777777" w:rsidR="0057021B" w:rsidRPr="00085A41" w:rsidRDefault="0057021B" w:rsidP="00A833F0">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COMITÊ DE PRONUNCIAMENTOS CONTÁBEIS. </w:t>
            </w:r>
            <w:r w:rsidRPr="00085A41">
              <w:rPr>
                <w:rFonts w:ascii="Arial" w:hAnsi="Arial" w:cs="Arial"/>
                <w:b/>
                <w:sz w:val="20"/>
                <w:szCs w:val="20"/>
                <w:shd w:val="clear" w:color="auto" w:fill="FFFFFF"/>
              </w:rPr>
              <w:t>Pronunciamentos técnicos</w:t>
            </w:r>
            <w:r w:rsidRPr="00085A41">
              <w:rPr>
                <w:rFonts w:ascii="Arial" w:hAnsi="Arial" w:cs="Arial"/>
                <w:sz w:val="20"/>
                <w:szCs w:val="20"/>
                <w:shd w:val="clear" w:color="auto" w:fill="FFFFFF"/>
              </w:rPr>
              <w:t xml:space="preserve"> (CPCs). Disponível em: &lt; </w:t>
            </w:r>
            <w:hyperlink r:id="rId44" w:history="1">
              <w:r w:rsidRPr="00085A41">
                <w:rPr>
                  <w:rStyle w:val="Hyperlink"/>
                  <w:rFonts w:ascii="Arial" w:hAnsi="Arial" w:cs="Arial"/>
                  <w:color w:val="auto"/>
                  <w:shd w:val="clear" w:color="auto" w:fill="FFFFFF"/>
                </w:rPr>
                <w:t>http://www.cpc.org.br/CPC/Documentos-Emitidos/Pronunciamentos</w:t>
              </w:r>
            </w:hyperlink>
            <w:r w:rsidRPr="00085A41">
              <w:rPr>
                <w:rFonts w:ascii="Arial" w:hAnsi="Arial" w:cs="Arial"/>
                <w:sz w:val="20"/>
                <w:szCs w:val="20"/>
                <w:shd w:val="clear" w:color="auto" w:fill="FFFFFF"/>
              </w:rPr>
              <w:t xml:space="preserve">&gt;. </w:t>
            </w:r>
          </w:p>
          <w:p w14:paraId="0384C134" w14:textId="77777777" w:rsidR="0057021B" w:rsidRPr="00085A41" w:rsidRDefault="0057021B" w:rsidP="00A833F0">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GELBCKE, Ernesto Rubens et al. </w:t>
            </w:r>
            <w:r w:rsidRPr="00085A41">
              <w:rPr>
                <w:rFonts w:ascii="Arial" w:hAnsi="Arial" w:cs="Arial"/>
                <w:b/>
                <w:sz w:val="20"/>
                <w:szCs w:val="20"/>
                <w:shd w:val="clear" w:color="auto" w:fill="FFFFFF"/>
              </w:rPr>
              <w:t>Manual de contabilidade societária</w:t>
            </w:r>
            <w:r w:rsidRPr="00085A41">
              <w:rPr>
                <w:rFonts w:ascii="Arial" w:hAnsi="Arial" w:cs="Arial"/>
                <w:sz w:val="20"/>
                <w:szCs w:val="20"/>
                <w:shd w:val="clear" w:color="auto" w:fill="FFFFFF"/>
              </w:rPr>
              <w:t xml:space="preserve">: aplicável a todas as sociedades. 3.ed. São Paulo: Atlas, 2018. </w:t>
            </w:r>
          </w:p>
          <w:p w14:paraId="16F4AD21" w14:textId="77777777" w:rsidR="0057021B" w:rsidRPr="00085A41" w:rsidRDefault="0057021B" w:rsidP="00A833F0">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NAKAO, Silvio Hiroshi et al. </w:t>
            </w:r>
            <w:r w:rsidRPr="00085A41">
              <w:rPr>
                <w:rFonts w:ascii="Arial" w:hAnsi="Arial" w:cs="Arial"/>
                <w:b/>
                <w:sz w:val="20"/>
                <w:szCs w:val="20"/>
                <w:shd w:val="clear" w:color="auto" w:fill="FFFFFF"/>
              </w:rPr>
              <w:t>Contabilidade financeira</w:t>
            </w:r>
            <w:r w:rsidRPr="00085A41">
              <w:rPr>
                <w:rFonts w:ascii="Arial" w:hAnsi="Arial" w:cs="Arial"/>
                <w:sz w:val="20"/>
                <w:szCs w:val="20"/>
                <w:shd w:val="clear" w:color="auto" w:fill="FFFFFF"/>
              </w:rPr>
              <w:t>: interpretação e aplicação.  São Paulo: Atlas, 2021.</w:t>
            </w:r>
          </w:p>
          <w:p w14:paraId="43A2782C" w14:textId="77777777" w:rsidR="0057021B" w:rsidRPr="00085A41" w:rsidRDefault="0057021B" w:rsidP="00A833F0">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SALOTTI, Bruno, et al. </w:t>
            </w:r>
            <w:r w:rsidRPr="00085A41">
              <w:rPr>
                <w:rFonts w:ascii="Arial" w:hAnsi="Arial" w:cs="Arial"/>
                <w:b/>
                <w:sz w:val="20"/>
                <w:szCs w:val="20"/>
                <w:shd w:val="clear" w:color="auto" w:fill="FFFFFF"/>
              </w:rPr>
              <w:t>Contabilidade financeira</w:t>
            </w:r>
            <w:r w:rsidRPr="00085A41">
              <w:rPr>
                <w:rFonts w:ascii="Arial" w:hAnsi="Arial" w:cs="Arial"/>
                <w:sz w:val="20"/>
                <w:szCs w:val="20"/>
                <w:shd w:val="clear" w:color="auto" w:fill="FFFFFF"/>
              </w:rPr>
              <w:t>. São Paulo: Atlas, 2019.</w:t>
            </w:r>
          </w:p>
          <w:p w14:paraId="4AE8F7C4" w14:textId="77777777" w:rsidR="0057021B" w:rsidRPr="00085A41" w:rsidRDefault="0057021B" w:rsidP="00A833F0">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Ariovaldo dos. </w:t>
            </w:r>
            <w:r w:rsidRPr="00085A41">
              <w:rPr>
                <w:rFonts w:ascii="Arial" w:hAnsi="Arial" w:cs="Arial"/>
                <w:b/>
                <w:sz w:val="20"/>
                <w:szCs w:val="20"/>
                <w:shd w:val="clear" w:color="auto" w:fill="FFFFFF"/>
              </w:rPr>
              <w:t>Demonstração do valor adicionado</w:t>
            </w:r>
            <w:r w:rsidRPr="00085A41">
              <w:rPr>
                <w:rFonts w:ascii="Arial" w:hAnsi="Arial" w:cs="Arial"/>
                <w:sz w:val="20"/>
                <w:szCs w:val="20"/>
                <w:shd w:val="clear" w:color="auto" w:fill="FFFFFF"/>
              </w:rPr>
              <w:t>: como elaborar e analisar a DVA. 2ª ed. São Paulo: Atlas, 2007.</w:t>
            </w:r>
          </w:p>
          <w:p w14:paraId="6675F47D" w14:textId="77777777" w:rsidR="0057021B" w:rsidRPr="00085A41" w:rsidRDefault="0057021B" w:rsidP="00A833F0">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Ariovaldo dos. </w:t>
            </w:r>
            <w:r w:rsidRPr="00085A41">
              <w:rPr>
                <w:rFonts w:ascii="Arial" w:hAnsi="Arial" w:cs="Arial"/>
                <w:b/>
                <w:sz w:val="20"/>
                <w:szCs w:val="20"/>
                <w:shd w:val="clear" w:color="auto" w:fill="FFFFFF"/>
              </w:rPr>
              <w:t>Manual prático de contabilidade societária</w:t>
            </w:r>
            <w:r w:rsidRPr="00085A41">
              <w:rPr>
                <w:rFonts w:ascii="Arial" w:hAnsi="Arial" w:cs="Arial"/>
                <w:sz w:val="20"/>
                <w:szCs w:val="20"/>
                <w:shd w:val="clear" w:color="auto" w:fill="FFFFFF"/>
              </w:rPr>
              <w:t>: aplicação a todas as sociedades. São Paulo: Atlas, 2022.</w:t>
            </w:r>
          </w:p>
        </w:tc>
      </w:tr>
      <w:tr w:rsidR="00085A41" w:rsidRPr="00085A41" w14:paraId="03EB995B" w14:textId="77777777" w:rsidTr="00A833F0">
        <w:tc>
          <w:tcPr>
            <w:tcW w:w="2274" w:type="dxa"/>
          </w:tcPr>
          <w:p w14:paraId="73330CD3" w14:textId="77777777" w:rsidR="0057021B" w:rsidRPr="00085A41" w:rsidRDefault="0057021B" w:rsidP="00A833F0">
            <w:pPr>
              <w:jc w:val="center"/>
              <w:rPr>
                <w:rFonts w:ascii="Arial" w:hAnsi="Arial" w:cs="Arial"/>
                <w:b/>
                <w:sz w:val="20"/>
                <w:szCs w:val="20"/>
                <w:shd w:val="clear" w:color="auto" w:fill="FFFFFF"/>
              </w:rPr>
            </w:pPr>
          </w:p>
          <w:p w14:paraId="31824CD3" w14:textId="77777777" w:rsidR="0057021B" w:rsidRPr="00085A41" w:rsidRDefault="0057021B" w:rsidP="00A833F0">
            <w:pPr>
              <w:jc w:val="center"/>
              <w:rPr>
                <w:rFonts w:ascii="Arial" w:hAnsi="Arial" w:cs="Arial"/>
                <w:b/>
                <w:sz w:val="20"/>
                <w:szCs w:val="20"/>
                <w:shd w:val="clear" w:color="auto" w:fill="FFFFFF"/>
              </w:rPr>
            </w:pPr>
          </w:p>
          <w:p w14:paraId="5989970E" w14:textId="77777777" w:rsidR="0057021B" w:rsidRPr="00085A41" w:rsidRDefault="0057021B" w:rsidP="00A833F0">
            <w:pPr>
              <w:jc w:val="center"/>
              <w:rPr>
                <w:rFonts w:ascii="Arial" w:hAnsi="Arial" w:cs="Arial"/>
                <w:b/>
                <w:sz w:val="20"/>
                <w:szCs w:val="20"/>
                <w:shd w:val="clear" w:color="auto" w:fill="FFFFFF"/>
              </w:rPr>
            </w:pPr>
          </w:p>
          <w:p w14:paraId="35E3E28A" w14:textId="77777777" w:rsidR="0057021B" w:rsidRPr="00085A41" w:rsidRDefault="0057021B" w:rsidP="00A833F0">
            <w:pPr>
              <w:jc w:val="center"/>
              <w:rPr>
                <w:rFonts w:ascii="Arial" w:hAnsi="Arial" w:cs="Arial"/>
                <w:b/>
                <w:sz w:val="20"/>
                <w:szCs w:val="20"/>
                <w:shd w:val="clear" w:color="auto" w:fill="FFFFFF"/>
              </w:rPr>
            </w:pPr>
          </w:p>
          <w:p w14:paraId="1DA08E94" w14:textId="77777777" w:rsidR="0057021B" w:rsidRPr="00085A41" w:rsidRDefault="0057021B" w:rsidP="00A833F0">
            <w:pPr>
              <w:jc w:val="center"/>
              <w:rPr>
                <w:rFonts w:ascii="Arial" w:hAnsi="Arial" w:cs="Arial"/>
                <w:b/>
                <w:sz w:val="20"/>
                <w:szCs w:val="20"/>
                <w:shd w:val="clear" w:color="auto" w:fill="FFFFFF"/>
              </w:rPr>
            </w:pPr>
          </w:p>
          <w:p w14:paraId="3E78C3DB" w14:textId="0276AB91" w:rsidR="0057021B" w:rsidRPr="00085A41" w:rsidRDefault="0057021B" w:rsidP="00A833F0">
            <w:pPr>
              <w:jc w:val="center"/>
              <w:rPr>
                <w:rFonts w:ascii="Arial" w:hAnsi="Arial" w:cs="Arial"/>
                <w:b/>
                <w:bCs/>
                <w:sz w:val="20"/>
                <w:szCs w:val="20"/>
              </w:rPr>
            </w:pPr>
            <w:r w:rsidRPr="00085A41">
              <w:rPr>
                <w:rFonts w:ascii="Arial" w:hAnsi="Arial" w:cs="Arial"/>
                <w:b/>
                <w:sz w:val="20"/>
                <w:szCs w:val="20"/>
                <w:shd w:val="clear" w:color="auto" w:fill="FFFFFF"/>
              </w:rPr>
              <w:t>Engenharia Civil/ Estruturas</w:t>
            </w:r>
          </w:p>
        </w:tc>
        <w:tc>
          <w:tcPr>
            <w:tcW w:w="7082" w:type="dxa"/>
          </w:tcPr>
          <w:p w14:paraId="609B29A2" w14:textId="77777777" w:rsidR="0057021B" w:rsidRPr="00085A41" w:rsidRDefault="0057021B" w:rsidP="0057021B">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3B990BAF"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Princípio dos trabalhos virtuais. Deslocamentos de estruturas lineares. Processo dos esforços: treliças, grelhas, pórticos e arcos. Linhas de influência de estruturas isostáticas. Coeficientes relativos à barras e cargas. Processo dos deslocamentos: manual e matricial. Simplificações de simetria. Linhas de influência de estruturas hiperestática. Tecnologia do concreto e do aço. Concreto armado. Estado limite último. Dimensionamento à flexão simples de vigas. Detalhamento de armadura longitudinal e transversal. Lajes maciças e nervuradas: dimensionamento e detalhamento. Estados limites de serviço. Dimensionamento de seções retangulares submetidas à flexo-compressão, normal e oblíqua. Pilares e fundações. Escadas, consolos curtos, vigas-parede e reservatórios comuns de edifícios.</w:t>
            </w:r>
          </w:p>
          <w:p w14:paraId="79621EA0" w14:textId="77777777" w:rsidR="0057021B" w:rsidRPr="00085A41" w:rsidRDefault="0057021B" w:rsidP="0057021B">
            <w:pPr>
              <w:autoSpaceDE w:val="0"/>
              <w:autoSpaceDN w:val="0"/>
              <w:adjustRightInd w:val="0"/>
              <w:jc w:val="both"/>
              <w:rPr>
                <w:rFonts w:ascii="Arial" w:hAnsi="Arial" w:cs="Arial"/>
                <w:sz w:val="20"/>
                <w:szCs w:val="20"/>
              </w:rPr>
            </w:pPr>
          </w:p>
          <w:p w14:paraId="443DC91A" w14:textId="77777777" w:rsidR="0057021B" w:rsidRPr="00085A41" w:rsidRDefault="0057021B" w:rsidP="0057021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1158B05B"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 xml:space="preserve">ARAÚJO, J. M. </w:t>
            </w:r>
            <w:r w:rsidRPr="00085A41">
              <w:rPr>
                <w:rFonts w:ascii="Arial" w:hAnsi="Arial" w:cs="Arial"/>
                <w:b/>
                <w:sz w:val="20"/>
                <w:szCs w:val="20"/>
              </w:rPr>
              <w:t>Projeto Estrutural de Edifícios de Concreto Armado</w:t>
            </w:r>
            <w:r w:rsidRPr="00085A41">
              <w:rPr>
                <w:rFonts w:ascii="Arial" w:hAnsi="Arial" w:cs="Arial"/>
                <w:sz w:val="20"/>
                <w:szCs w:val="20"/>
              </w:rPr>
              <w:t>. 2. ed., Rio Grande: Dunas, 2009. 224 p.</w:t>
            </w:r>
          </w:p>
          <w:p w14:paraId="12725898"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 xml:space="preserve">BOTELHO, Manoel Henrique Campos. </w:t>
            </w:r>
            <w:r w:rsidRPr="00085A41">
              <w:rPr>
                <w:rFonts w:ascii="Arial" w:hAnsi="Arial" w:cs="Arial"/>
                <w:b/>
                <w:sz w:val="20"/>
                <w:szCs w:val="20"/>
              </w:rPr>
              <w:t>Resistência dos materiais: para entender e gostar</w:t>
            </w:r>
            <w:r w:rsidRPr="00085A41">
              <w:rPr>
                <w:rFonts w:ascii="Arial" w:hAnsi="Arial" w:cs="Arial"/>
                <w:sz w:val="20"/>
                <w:szCs w:val="20"/>
              </w:rPr>
              <w:t>. 2.ed. rev. e ampl. São Paulo: Edgard Blücher, 2013. 244 p.</w:t>
            </w:r>
          </w:p>
          <w:p w14:paraId="47BD8846"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 xml:space="preserve">CARVALHO, R. C.; FIGUEIREDO FILHO, J. R. </w:t>
            </w:r>
            <w:r w:rsidRPr="00085A41">
              <w:rPr>
                <w:rFonts w:ascii="Arial" w:hAnsi="Arial" w:cs="Arial"/>
                <w:b/>
                <w:sz w:val="20"/>
                <w:szCs w:val="20"/>
              </w:rPr>
              <w:t>Cálculo e detalhamento de estruturas usuais de concreto armado segundo a NBR-6118:2014</w:t>
            </w:r>
            <w:r w:rsidRPr="00085A41">
              <w:rPr>
                <w:rFonts w:ascii="Arial" w:hAnsi="Arial" w:cs="Arial"/>
                <w:sz w:val="20"/>
                <w:szCs w:val="20"/>
              </w:rPr>
              <w:t>. v. 1, 4.ed. Ed. da UFSCar, 2014.415 p.</w:t>
            </w:r>
          </w:p>
          <w:p w14:paraId="4D21C317" w14:textId="77777777" w:rsidR="0057021B" w:rsidRPr="00085A41" w:rsidRDefault="0057021B" w:rsidP="0057021B">
            <w:pPr>
              <w:autoSpaceDE w:val="0"/>
              <w:autoSpaceDN w:val="0"/>
              <w:adjustRightInd w:val="0"/>
              <w:jc w:val="both"/>
              <w:rPr>
                <w:rFonts w:ascii="Arial" w:hAnsi="Arial" w:cs="Arial"/>
                <w:sz w:val="20"/>
                <w:szCs w:val="20"/>
              </w:rPr>
            </w:pPr>
            <w:r w:rsidRPr="00924864">
              <w:rPr>
                <w:rFonts w:ascii="Arial" w:hAnsi="Arial" w:cs="Arial"/>
                <w:sz w:val="20"/>
                <w:szCs w:val="20"/>
                <w:lang w:val="en-US"/>
              </w:rPr>
              <w:t xml:space="preserve">GRABASCK, J. R. et al. </w:t>
            </w:r>
            <w:r w:rsidRPr="00085A41">
              <w:rPr>
                <w:rFonts w:ascii="Arial" w:hAnsi="Arial" w:cs="Arial"/>
                <w:b/>
                <w:bCs/>
                <w:sz w:val="20"/>
                <w:szCs w:val="20"/>
              </w:rPr>
              <w:t>Concreto armado aplicado em pilares, vigas-parede e reservatórios</w:t>
            </w:r>
            <w:r w:rsidRPr="00085A41">
              <w:rPr>
                <w:rFonts w:ascii="Arial" w:hAnsi="Arial" w:cs="Arial"/>
                <w:sz w:val="20"/>
                <w:szCs w:val="20"/>
              </w:rPr>
              <w:t>. Porto Alegre: SAGAH, 2021.</w:t>
            </w:r>
          </w:p>
          <w:p w14:paraId="23462525"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 xml:space="preserve">VENTURI, D. I. S. G. et al. </w:t>
            </w:r>
            <w:r w:rsidRPr="00085A41">
              <w:rPr>
                <w:rFonts w:ascii="Arial" w:hAnsi="Arial" w:cs="Arial"/>
                <w:b/>
                <w:bCs/>
                <w:sz w:val="20"/>
                <w:szCs w:val="20"/>
              </w:rPr>
              <w:t>Concreto armado aplicado em vigas, lajes e escadas</w:t>
            </w:r>
            <w:r w:rsidRPr="00085A41">
              <w:rPr>
                <w:rFonts w:ascii="Arial" w:hAnsi="Arial" w:cs="Arial"/>
                <w:sz w:val="20"/>
                <w:szCs w:val="20"/>
              </w:rPr>
              <w:t>. Porto Alegre: SAGAH, 2021.</w:t>
            </w:r>
          </w:p>
          <w:p w14:paraId="550BC379"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 xml:space="preserve">FUSCO, P. B. </w:t>
            </w:r>
            <w:r w:rsidRPr="00085A41">
              <w:rPr>
                <w:rFonts w:ascii="Arial" w:hAnsi="Arial" w:cs="Arial"/>
                <w:b/>
                <w:sz w:val="20"/>
                <w:szCs w:val="20"/>
              </w:rPr>
              <w:t>Técnica de Armar as Estruturas de Concreto</w:t>
            </w:r>
            <w:r w:rsidRPr="00085A41">
              <w:rPr>
                <w:rFonts w:ascii="Arial" w:hAnsi="Arial" w:cs="Arial"/>
                <w:sz w:val="20"/>
                <w:szCs w:val="20"/>
              </w:rPr>
              <w:t xml:space="preserve">. 2. ed., </w:t>
            </w:r>
            <w:r w:rsidRPr="00085A41">
              <w:rPr>
                <w:rFonts w:ascii="Arial" w:hAnsi="Arial" w:cs="Arial"/>
                <w:sz w:val="20"/>
                <w:szCs w:val="20"/>
                <w:shd w:val="clear" w:color="auto" w:fill="FFFFFF"/>
              </w:rPr>
              <w:t>São Paulo: Pini</w:t>
            </w:r>
            <w:r w:rsidRPr="00085A41">
              <w:rPr>
                <w:rFonts w:ascii="Arial" w:hAnsi="Arial" w:cs="Arial"/>
                <w:sz w:val="20"/>
                <w:szCs w:val="20"/>
              </w:rPr>
              <w:t>, 2013. 392 p.</w:t>
            </w:r>
          </w:p>
          <w:p w14:paraId="3F56DA4A"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 xml:space="preserve">GERE, James M.; GOODNO, Barry J. </w:t>
            </w:r>
            <w:r w:rsidRPr="00085A41">
              <w:rPr>
                <w:rFonts w:ascii="Arial" w:hAnsi="Arial" w:cs="Arial"/>
                <w:b/>
                <w:sz w:val="20"/>
                <w:szCs w:val="20"/>
              </w:rPr>
              <w:t>Mecânica dos materiais</w:t>
            </w:r>
            <w:r w:rsidRPr="00085A41">
              <w:rPr>
                <w:rFonts w:ascii="Arial" w:hAnsi="Arial" w:cs="Arial"/>
                <w:sz w:val="20"/>
                <w:szCs w:val="20"/>
              </w:rPr>
              <w:t xml:space="preserve">. </w:t>
            </w:r>
            <w:r w:rsidRPr="00924864">
              <w:rPr>
                <w:rFonts w:ascii="Arial" w:hAnsi="Arial" w:cs="Arial"/>
                <w:sz w:val="20"/>
                <w:szCs w:val="20"/>
                <w:lang w:val="en-US"/>
              </w:rPr>
              <w:t xml:space="preserve">7. ed. São Paulo: Cengage Learning, 2010. </w:t>
            </w:r>
            <w:r w:rsidRPr="00085A41">
              <w:rPr>
                <w:rFonts w:ascii="Arial" w:hAnsi="Arial" w:cs="Arial"/>
                <w:sz w:val="20"/>
                <w:szCs w:val="20"/>
              </w:rPr>
              <w:t>858 p.</w:t>
            </w:r>
          </w:p>
          <w:p w14:paraId="020120DA"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 xml:space="preserve">MARTHA, Luiz Fernando. </w:t>
            </w:r>
            <w:r w:rsidRPr="00085A41">
              <w:rPr>
                <w:rFonts w:ascii="Arial" w:hAnsi="Arial" w:cs="Arial"/>
                <w:b/>
                <w:sz w:val="20"/>
                <w:szCs w:val="20"/>
              </w:rPr>
              <w:t>Análise de Estruturas</w:t>
            </w:r>
            <w:r w:rsidRPr="00085A41">
              <w:rPr>
                <w:rFonts w:ascii="Arial" w:hAnsi="Arial" w:cs="Arial"/>
                <w:sz w:val="20"/>
                <w:szCs w:val="20"/>
              </w:rPr>
              <w:t>: Conceitos e Métodos Básicos. Rio de Janeiro: Elsevier, 2010. 524 p.</w:t>
            </w:r>
          </w:p>
          <w:p w14:paraId="0056081E"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 xml:space="preserve">SÜSSEKIND, José Carlos. </w:t>
            </w:r>
            <w:r w:rsidRPr="00085A41">
              <w:rPr>
                <w:rFonts w:ascii="Arial" w:hAnsi="Arial" w:cs="Arial"/>
                <w:b/>
                <w:sz w:val="20"/>
                <w:szCs w:val="20"/>
              </w:rPr>
              <w:t>Curso de análise estrutural</w:t>
            </w:r>
            <w:r w:rsidRPr="00085A41">
              <w:rPr>
                <w:rFonts w:ascii="Arial" w:hAnsi="Arial" w:cs="Arial"/>
                <w:sz w:val="20"/>
                <w:szCs w:val="20"/>
              </w:rPr>
              <w:t>. v. 1. Porto Alegre: Globo, c1973.</w:t>
            </w:r>
          </w:p>
          <w:p w14:paraId="7F820DDC" w14:textId="77777777" w:rsidR="0057021B" w:rsidRPr="00085A41" w:rsidRDefault="0057021B" w:rsidP="0057021B">
            <w:pPr>
              <w:autoSpaceDE w:val="0"/>
              <w:autoSpaceDN w:val="0"/>
              <w:adjustRightInd w:val="0"/>
              <w:jc w:val="both"/>
              <w:rPr>
                <w:rFonts w:ascii="Arial" w:hAnsi="Arial" w:cs="Arial"/>
                <w:sz w:val="20"/>
                <w:szCs w:val="20"/>
              </w:rPr>
            </w:pPr>
            <w:r w:rsidRPr="00085A41">
              <w:rPr>
                <w:rFonts w:ascii="Arial" w:hAnsi="Arial" w:cs="Arial"/>
                <w:sz w:val="20"/>
                <w:szCs w:val="20"/>
              </w:rPr>
              <w:t xml:space="preserve">SÜSSEKIND, José Carlos. </w:t>
            </w:r>
            <w:r w:rsidRPr="00085A41">
              <w:rPr>
                <w:rFonts w:ascii="Arial" w:hAnsi="Arial" w:cs="Arial"/>
                <w:b/>
                <w:sz w:val="20"/>
                <w:szCs w:val="20"/>
              </w:rPr>
              <w:t>Curso de análise estrutural</w:t>
            </w:r>
            <w:r w:rsidRPr="00085A41">
              <w:rPr>
                <w:rFonts w:ascii="Arial" w:hAnsi="Arial" w:cs="Arial"/>
                <w:sz w:val="20"/>
                <w:szCs w:val="20"/>
              </w:rPr>
              <w:t>. v. 2. Porto Alegre: Globo, c1973.</w:t>
            </w:r>
          </w:p>
          <w:p w14:paraId="3B5AB324" w14:textId="77777777" w:rsidR="0057021B" w:rsidRPr="00924864" w:rsidRDefault="0057021B" w:rsidP="0057021B">
            <w:pPr>
              <w:autoSpaceDE w:val="0"/>
              <w:autoSpaceDN w:val="0"/>
              <w:adjustRightInd w:val="0"/>
              <w:jc w:val="both"/>
              <w:rPr>
                <w:rFonts w:ascii="Arial" w:hAnsi="Arial" w:cs="Arial"/>
                <w:sz w:val="20"/>
                <w:szCs w:val="20"/>
                <w:lang w:val="en-US"/>
              </w:rPr>
            </w:pPr>
            <w:r w:rsidRPr="00085A41">
              <w:rPr>
                <w:rFonts w:ascii="Arial" w:hAnsi="Arial" w:cs="Arial"/>
                <w:sz w:val="20"/>
                <w:szCs w:val="20"/>
              </w:rPr>
              <w:t xml:space="preserve">SÜSSEKIND, José Carlos. </w:t>
            </w:r>
            <w:r w:rsidRPr="00085A41">
              <w:rPr>
                <w:rFonts w:ascii="Arial" w:hAnsi="Arial" w:cs="Arial"/>
                <w:b/>
                <w:sz w:val="20"/>
                <w:szCs w:val="20"/>
              </w:rPr>
              <w:t>Curso de análise estrutural</w:t>
            </w:r>
            <w:r w:rsidRPr="00085A41">
              <w:rPr>
                <w:rFonts w:ascii="Arial" w:hAnsi="Arial" w:cs="Arial"/>
                <w:sz w:val="20"/>
                <w:szCs w:val="20"/>
              </w:rPr>
              <w:t xml:space="preserve">. v. 3. </w:t>
            </w:r>
            <w:r w:rsidRPr="00924864">
              <w:rPr>
                <w:rFonts w:ascii="Arial" w:hAnsi="Arial" w:cs="Arial"/>
                <w:sz w:val="20"/>
                <w:szCs w:val="20"/>
                <w:lang w:val="en-US"/>
              </w:rPr>
              <w:t>Porto Alegre: Globo, c1973.</w:t>
            </w:r>
          </w:p>
          <w:p w14:paraId="24FFC9C0" w14:textId="21975042" w:rsidR="0057021B" w:rsidRPr="00085A41" w:rsidRDefault="0057021B" w:rsidP="0057021B">
            <w:pPr>
              <w:autoSpaceDE w:val="0"/>
              <w:autoSpaceDN w:val="0"/>
              <w:adjustRightInd w:val="0"/>
              <w:jc w:val="both"/>
              <w:rPr>
                <w:rFonts w:ascii="Arial" w:hAnsi="Arial" w:cs="Arial"/>
                <w:sz w:val="20"/>
                <w:szCs w:val="20"/>
              </w:rPr>
            </w:pPr>
            <w:r w:rsidRPr="00924864">
              <w:rPr>
                <w:rFonts w:ascii="Arial" w:hAnsi="Arial" w:cs="Arial"/>
                <w:sz w:val="20"/>
                <w:szCs w:val="20"/>
                <w:lang w:val="en-US"/>
              </w:rPr>
              <w:t xml:space="preserve">WIGHT, J. K.; MACGREGOR, J. G. </w:t>
            </w:r>
            <w:r w:rsidRPr="00924864">
              <w:rPr>
                <w:rFonts w:ascii="Arial" w:hAnsi="Arial" w:cs="Arial"/>
                <w:b/>
                <w:sz w:val="20"/>
                <w:szCs w:val="20"/>
                <w:lang w:val="en-US"/>
              </w:rPr>
              <w:t>Reinforced Concrete – Mechanics &amp; Design</w:t>
            </w:r>
            <w:r w:rsidRPr="00924864">
              <w:rPr>
                <w:rFonts w:ascii="Arial" w:hAnsi="Arial" w:cs="Arial"/>
                <w:sz w:val="20"/>
                <w:szCs w:val="20"/>
                <w:lang w:val="en-US"/>
              </w:rPr>
              <w:t xml:space="preserve">. 6. ed., Pearson Prentice Hall, 2012. </w:t>
            </w:r>
            <w:r w:rsidRPr="00085A41">
              <w:rPr>
                <w:rFonts w:ascii="Arial" w:hAnsi="Arial" w:cs="Arial"/>
                <w:sz w:val="20"/>
                <w:szCs w:val="20"/>
              </w:rPr>
              <w:t>1157 p.</w:t>
            </w:r>
          </w:p>
        </w:tc>
      </w:tr>
      <w:tr w:rsidR="00085A41" w:rsidRPr="00085A41" w14:paraId="539AF99E" w14:textId="77777777" w:rsidTr="00A833F0">
        <w:tc>
          <w:tcPr>
            <w:tcW w:w="2274" w:type="dxa"/>
          </w:tcPr>
          <w:p w14:paraId="636C1E6B" w14:textId="77777777" w:rsidR="0057021B" w:rsidRPr="00085A41" w:rsidRDefault="0057021B" w:rsidP="00A833F0">
            <w:pPr>
              <w:widowControl w:val="0"/>
              <w:jc w:val="center"/>
              <w:rPr>
                <w:rFonts w:ascii="Arial" w:hAnsi="Arial" w:cs="Arial"/>
                <w:b/>
                <w:sz w:val="20"/>
                <w:szCs w:val="20"/>
                <w:shd w:val="clear" w:color="auto" w:fill="FFFFFF"/>
              </w:rPr>
            </w:pPr>
          </w:p>
          <w:p w14:paraId="05F334FC" w14:textId="77777777" w:rsidR="0057021B" w:rsidRPr="00085A41" w:rsidRDefault="0057021B" w:rsidP="00A833F0">
            <w:pPr>
              <w:widowControl w:val="0"/>
              <w:jc w:val="center"/>
              <w:rPr>
                <w:rFonts w:ascii="Arial" w:hAnsi="Arial" w:cs="Arial"/>
                <w:b/>
                <w:sz w:val="20"/>
                <w:szCs w:val="20"/>
                <w:shd w:val="clear" w:color="auto" w:fill="FFFFFF"/>
              </w:rPr>
            </w:pPr>
          </w:p>
          <w:p w14:paraId="01E00A46" w14:textId="77777777" w:rsidR="0057021B" w:rsidRPr="00085A41" w:rsidRDefault="0057021B" w:rsidP="00A833F0">
            <w:pPr>
              <w:widowControl w:val="0"/>
              <w:jc w:val="center"/>
              <w:rPr>
                <w:rFonts w:ascii="Arial" w:hAnsi="Arial" w:cs="Arial"/>
                <w:b/>
                <w:sz w:val="20"/>
                <w:szCs w:val="20"/>
                <w:shd w:val="clear" w:color="auto" w:fill="FFFFFF"/>
              </w:rPr>
            </w:pPr>
          </w:p>
          <w:p w14:paraId="3B72EF88" w14:textId="77777777" w:rsidR="0057021B" w:rsidRPr="00085A41" w:rsidRDefault="0057021B" w:rsidP="00A833F0">
            <w:pPr>
              <w:widowControl w:val="0"/>
              <w:jc w:val="center"/>
              <w:rPr>
                <w:rFonts w:ascii="Arial" w:hAnsi="Arial" w:cs="Arial"/>
                <w:b/>
                <w:sz w:val="20"/>
                <w:szCs w:val="20"/>
                <w:shd w:val="clear" w:color="auto" w:fill="FFFFFF"/>
              </w:rPr>
            </w:pPr>
          </w:p>
          <w:p w14:paraId="0066D9EE" w14:textId="0AF6DC6D" w:rsidR="0057021B" w:rsidRPr="00085A41" w:rsidRDefault="0057021B" w:rsidP="00A833F0">
            <w:pPr>
              <w:widowControl w:val="0"/>
              <w:jc w:val="center"/>
              <w:rPr>
                <w:rFonts w:ascii="Arial" w:hAnsi="Arial" w:cs="Arial"/>
                <w:b/>
                <w:sz w:val="20"/>
                <w:szCs w:val="20"/>
              </w:rPr>
            </w:pPr>
            <w:r w:rsidRPr="00085A41">
              <w:rPr>
                <w:rFonts w:ascii="Arial" w:hAnsi="Arial" w:cs="Arial"/>
                <w:b/>
                <w:sz w:val="20"/>
                <w:szCs w:val="20"/>
                <w:shd w:val="clear" w:color="auto" w:fill="FFFFFF"/>
              </w:rPr>
              <w:t>Engenharia Civil/ Engenharia Hidráulica</w:t>
            </w:r>
          </w:p>
        </w:tc>
        <w:tc>
          <w:tcPr>
            <w:tcW w:w="7082" w:type="dxa"/>
          </w:tcPr>
          <w:p w14:paraId="13E58A2E" w14:textId="77777777" w:rsidR="0057021B" w:rsidRPr="00085A41" w:rsidRDefault="0057021B" w:rsidP="0057021B">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67F2CD5E"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Noções fundamentais: conceituação, propriedades físicas e esforços nos fluidos, análise dimensional e semelhança. Estática dos fluidos: variação da pressão, manometria, equilíbrio relativo, força hidrostática sobre superfícies planas e curvas, leis da flutuação. Cinemática dos fluidos: métodos de estudo, classificação, equação da continuidade. Dinâmica dos fluidos: equações da quantidade de movimento e Bernoulli. Efeitos de viscosidade no movimento dos fluidos: perda de carga. </w:t>
            </w:r>
          </w:p>
          <w:p w14:paraId="68BD7400"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Movimento uniforme em canais abertos e fechados. Energia específica. Ondas. Ressalto hidráulico. Movimento permanente gradualmente variado. Curvas do remanso. Orifícios, bocais, vertedores, tubos curtos, hidrometria, calhas. Escoamentos em tubulações. Golpes de aríete. Transiente hidráulico. Escoamento em meios porosos. Fórmula prática. Bombas, curvas e associações, cavitação. Instalações prediais de água fria. Instalações prediais de esgoto sanitário. Instalações prediais de água quente. Instalações prediais de águas pluviais. Instalações prediais de proteção conta incêndio. Instalações prediais de gás combustível. Aspectos preliminares de Serviço de abastecimento de água. Estudo de concepção. Consumo de água: consumo per capita, variações no consumo, estudo populacional. Captação de águas superficiais. Captação de águas subterrâneas. Adutoras. Estações elevatórias. Reservatórios de distribuição de água. Métodos de dimensionamento de redes de água. Controle e redução de perdas. Ligações prediais e medidores. Barragens (usos, tipos, esforços atuantes). Vertedor de superfície (perfil, vazão descarregada, coeficiente de vazão, curva de descarga). Dissipação de energia (ressalto hidráulico, dimensionamento de uma bacia de dissipação). Noções sobre aproveitamentos hidroelétricos (layout, nomenclatura das estruturas, tipos de aproveitamento, turbinas hidráulicas (tipos e usos).</w:t>
            </w:r>
          </w:p>
          <w:p w14:paraId="47181092" w14:textId="77777777" w:rsidR="0057021B" w:rsidRPr="00085A41" w:rsidRDefault="0057021B" w:rsidP="0057021B">
            <w:pPr>
              <w:autoSpaceDE w:val="0"/>
              <w:autoSpaceDN w:val="0"/>
              <w:adjustRightInd w:val="0"/>
              <w:jc w:val="both"/>
              <w:rPr>
                <w:rFonts w:ascii="Arial" w:hAnsi="Arial" w:cs="Arial"/>
                <w:b/>
                <w:sz w:val="20"/>
                <w:szCs w:val="20"/>
              </w:rPr>
            </w:pPr>
          </w:p>
          <w:p w14:paraId="01409273" w14:textId="77777777" w:rsidR="0057021B" w:rsidRPr="00085A41" w:rsidRDefault="0057021B" w:rsidP="0057021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253EFE5A"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AZEVEDO NETTO, José M. de; ARAUJO, Roberto de. </w:t>
            </w:r>
            <w:r w:rsidRPr="00085A41">
              <w:rPr>
                <w:rFonts w:ascii="Arial" w:hAnsi="Arial" w:cs="Arial"/>
                <w:b/>
                <w:sz w:val="20"/>
                <w:szCs w:val="20"/>
                <w:shd w:val="clear" w:color="auto" w:fill="FFFFFF"/>
              </w:rPr>
              <w:t>Manual de hidráulica</w:t>
            </w:r>
            <w:r w:rsidRPr="00085A41">
              <w:rPr>
                <w:rFonts w:ascii="Arial" w:hAnsi="Arial" w:cs="Arial"/>
                <w:sz w:val="20"/>
                <w:szCs w:val="20"/>
                <w:shd w:val="clear" w:color="auto" w:fill="FFFFFF"/>
              </w:rPr>
              <w:t>. 8. ed. atual. São Paulo: Edgard Blücher, c1998. 669 p.</w:t>
            </w:r>
          </w:p>
          <w:p w14:paraId="7CB07B7D"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BACK, Álvaro José. </w:t>
            </w:r>
            <w:r w:rsidRPr="00085A41">
              <w:rPr>
                <w:rFonts w:ascii="Arial" w:hAnsi="Arial" w:cs="Arial"/>
                <w:b/>
                <w:sz w:val="20"/>
                <w:szCs w:val="20"/>
                <w:shd w:val="clear" w:color="auto" w:fill="FFFFFF"/>
              </w:rPr>
              <w:t>Hidráulica e hidrometria aplicada</w:t>
            </w:r>
            <w:r w:rsidRPr="00085A41">
              <w:rPr>
                <w:rFonts w:ascii="Arial" w:hAnsi="Arial" w:cs="Arial"/>
                <w:sz w:val="20"/>
                <w:szCs w:val="20"/>
                <w:shd w:val="clear" w:color="auto" w:fill="FFFFFF"/>
              </w:rPr>
              <w:t xml:space="preserve">: com o programa Hidrom para cálculo. 2. ed. Florianópolis: EPAGRI, 2010. 398 p. ISBN 8585014504 (broch.). </w:t>
            </w:r>
          </w:p>
          <w:p w14:paraId="197E69FA" w14:textId="77777777" w:rsidR="0057021B" w:rsidRPr="00085A41" w:rsidRDefault="0057021B" w:rsidP="0057021B">
            <w:pPr>
              <w:rPr>
                <w:rFonts w:ascii="Arial" w:hAnsi="Arial" w:cs="Arial"/>
                <w:sz w:val="20"/>
                <w:szCs w:val="20"/>
                <w:shd w:val="clear" w:color="auto" w:fill="FFFFFF"/>
              </w:rPr>
            </w:pPr>
            <w:r w:rsidRPr="00085A41">
              <w:rPr>
                <w:rFonts w:ascii="Arial" w:hAnsi="Arial" w:cs="Arial"/>
                <w:sz w:val="20"/>
                <w:szCs w:val="20"/>
                <w:shd w:val="clear" w:color="auto" w:fill="FFFFFF"/>
              </w:rPr>
              <w:t xml:space="preserve">BAPTISTA, Márcio; COELHO, Márcia Maria Lara Pinto. </w:t>
            </w:r>
            <w:r w:rsidRPr="00085A41">
              <w:rPr>
                <w:rFonts w:ascii="Arial" w:hAnsi="Arial" w:cs="Arial"/>
                <w:b/>
                <w:sz w:val="20"/>
                <w:szCs w:val="20"/>
                <w:shd w:val="clear" w:color="auto" w:fill="FFFFFF"/>
              </w:rPr>
              <w:t>Fundamentos de engenharia hidráulica</w:t>
            </w:r>
            <w:r w:rsidRPr="00085A41">
              <w:rPr>
                <w:rFonts w:ascii="Arial" w:hAnsi="Arial" w:cs="Arial"/>
                <w:sz w:val="20"/>
                <w:szCs w:val="20"/>
                <w:shd w:val="clear" w:color="auto" w:fill="FFFFFF"/>
              </w:rPr>
              <w:t xml:space="preserve">. 3. ed., rev. e ampl. Belo Horizonte: Editora da UFMG, 2010. 473 p. (Ingenium). </w:t>
            </w:r>
          </w:p>
          <w:p w14:paraId="21B46BEC"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BISTAFA, S. R. </w:t>
            </w:r>
            <w:r w:rsidRPr="00085A41">
              <w:rPr>
                <w:rFonts w:ascii="Arial" w:hAnsi="Arial" w:cs="Arial"/>
                <w:b/>
                <w:sz w:val="20"/>
                <w:szCs w:val="20"/>
                <w:shd w:val="clear" w:color="auto" w:fill="FFFFFF"/>
              </w:rPr>
              <w:t>Mecânica dos Fluidos</w:t>
            </w:r>
            <w:r w:rsidRPr="00085A41">
              <w:rPr>
                <w:rFonts w:ascii="Arial" w:hAnsi="Arial" w:cs="Arial"/>
                <w:sz w:val="20"/>
                <w:szCs w:val="20"/>
                <w:shd w:val="clear" w:color="auto" w:fill="FFFFFF"/>
              </w:rPr>
              <w:t>: Noções e Aplicações. São Paulo: Blucher, 2010.</w:t>
            </w:r>
          </w:p>
          <w:p w14:paraId="219CF6E2"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BRUNETTI, F. </w:t>
            </w:r>
            <w:r w:rsidRPr="00085A41">
              <w:rPr>
                <w:rFonts w:ascii="Arial" w:hAnsi="Arial" w:cs="Arial"/>
                <w:b/>
                <w:sz w:val="20"/>
                <w:szCs w:val="20"/>
                <w:shd w:val="clear" w:color="auto" w:fill="FFFFFF"/>
              </w:rPr>
              <w:t>Mecânica dos Fluidos</w:t>
            </w:r>
            <w:r w:rsidRPr="00085A41">
              <w:rPr>
                <w:rFonts w:ascii="Arial" w:hAnsi="Arial" w:cs="Arial"/>
                <w:sz w:val="20"/>
                <w:szCs w:val="20"/>
                <w:shd w:val="clear" w:color="auto" w:fill="FFFFFF"/>
              </w:rPr>
              <w:t>, 2ª Ed, Pearson Education, 2008.</w:t>
            </w:r>
          </w:p>
          <w:p w14:paraId="1DB7EDC8"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CARVALHO JÚNIOR, Roberto de. </w:t>
            </w:r>
            <w:r w:rsidRPr="00085A41">
              <w:rPr>
                <w:rFonts w:ascii="Arial" w:hAnsi="Arial" w:cs="Arial"/>
                <w:b/>
                <w:sz w:val="20"/>
                <w:szCs w:val="20"/>
                <w:shd w:val="clear" w:color="auto" w:fill="FFFFFF"/>
              </w:rPr>
              <w:t>Instalações hidráulicas e o projeto de arquitetura</w:t>
            </w:r>
            <w:r w:rsidRPr="00085A41">
              <w:rPr>
                <w:rFonts w:ascii="Arial" w:hAnsi="Arial" w:cs="Arial"/>
                <w:sz w:val="20"/>
                <w:szCs w:val="20"/>
                <w:shd w:val="clear" w:color="auto" w:fill="FFFFFF"/>
              </w:rPr>
              <w:t>. 11. ed., rev. e ampl. -. São Paulo: Blucher, 2017. 373 p. ISBN 9788521211594 (broch.).</w:t>
            </w:r>
          </w:p>
          <w:p w14:paraId="3429D58B"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ÇENGEL, Y.; CIMBALA, J. M. </w:t>
            </w:r>
            <w:r w:rsidRPr="00085A41">
              <w:rPr>
                <w:rFonts w:ascii="Arial" w:hAnsi="Arial" w:cs="Arial"/>
                <w:b/>
                <w:sz w:val="20"/>
                <w:szCs w:val="20"/>
                <w:shd w:val="clear" w:color="auto" w:fill="FFFFFF"/>
              </w:rPr>
              <w:t>Mecânica dos Fluidos</w:t>
            </w:r>
            <w:r w:rsidRPr="00085A41">
              <w:rPr>
                <w:rFonts w:ascii="Arial" w:hAnsi="Arial" w:cs="Arial"/>
                <w:sz w:val="20"/>
                <w:szCs w:val="20"/>
                <w:shd w:val="clear" w:color="auto" w:fill="FFFFFF"/>
              </w:rPr>
              <w:t>: Fundamentos e Aplicações. São Paulo: McGraw- Hill, 2007.</w:t>
            </w:r>
          </w:p>
          <w:p w14:paraId="43F1FEB3"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CRUZ, Paulo Teixeira da; MATERÓN, Bayardo; FREITAS, Manoel. </w:t>
            </w:r>
            <w:r w:rsidRPr="00085A41">
              <w:rPr>
                <w:rFonts w:ascii="Arial" w:hAnsi="Arial" w:cs="Arial"/>
                <w:b/>
                <w:sz w:val="20"/>
                <w:szCs w:val="20"/>
                <w:shd w:val="clear" w:color="auto" w:fill="FFFFFF"/>
              </w:rPr>
              <w:t>Barragens de enrocamento com face de concreto</w:t>
            </w:r>
            <w:r w:rsidRPr="00085A41">
              <w:rPr>
                <w:rFonts w:ascii="Arial" w:hAnsi="Arial" w:cs="Arial"/>
                <w:sz w:val="20"/>
                <w:szCs w:val="20"/>
                <w:shd w:val="clear" w:color="auto" w:fill="FFFFFF"/>
              </w:rPr>
              <w:t>: concrete face rockfill dams. 2. ed. São Paulo: Oficina de Textos, 2014. 359 p.</w:t>
            </w:r>
          </w:p>
          <w:p w14:paraId="35C504A0" w14:textId="7E1E10C2" w:rsidR="0057021B" w:rsidRPr="00924864" w:rsidRDefault="0057021B" w:rsidP="0057021B">
            <w:pPr>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DAS, Braja M. </w:t>
            </w:r>
            <w:r w:rsidRPr="00085A41">
              <w:rPr>
                <w:rFonts w:ascii="Arial" w:hAnsi="Arial" w:cs="Arial"/>
                <w:b/>
                <w:sz w:val="20"/>
                <w:szCs w:val="20"/>
                <w:shd w:val="clear" w:color="auto" w:fill="FFFFFF"/>
              </w:rPr>
              <w:t>Fundamentos de engenharia geotécnica</w:t>
            </w:r>
            <w:r w:rsidRPr="00085A41">
              <w:rPr>
                <w:rFonts w:ascii="Arial" w:hAnsi="Arial" w:cs="Arial"/>
                <w:sz w:val="20"/>
                <w:szCs w:val="20"/>
                <w:shd w:val="clear" w:color="auto" w:fill="FFFFFF"/>
              </w:rPr>
              <w:t xml:space="preserve">. </w:t>
            </w:r>
            <w:r w:rsidRPr="00924864">
              <w:rPr>
                <w:rFonts w:ascii="Arial" w:hAnsi="Arial" w:cs="Arial"/>
                <w:sz w:val="20"/>
                <w:szCs w:val="20"/>
                <w:shd w:val="clear" w:color="auto" w:fill="FFFFFF"/>
                <w:lang w:val="en-US"/>
              </w:rPr>
              <w:t>São Paulo: Cengage Learning, c2012. 610 p.</w:t>
            </w:r>
          </w:p>
          <w:p w14:paraId="624F41AB"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HELLER, Léo; PÁDUA, Valter Lúcio de (Org). </w:t>
            </w:r>
            <w:r w:rsidRPr="00085A41">
              <w:rPr>
                <w:rFonts w:ascii="Arial" w:hAnsi="Arial" w:cs="Arial"/>
                <w:b/>
                <w:sz w:val="20"/>
                <w:szCs w:val="20"/>
                <w:shd w:val="clear" w:color="auto" w:fill="FFFFFF"/>
              </w:rPr>
              <w:t>Abastecimento de água para consumo humano</w:t>
            </w:r>
            <w:r w:rsidRPr="00085A41">
              <w:rPr>
                <w:rFonts w:ascii="Arial" w:hAnsi="Arial" w:cs="Arial"/>
                <w:sz w:val="20"/>
                <w:szCs w:val="20"/>
                <w:shd w:val="clear" w:color="auto" w:fill="FFFFFF"/>
              </w:rPr>
              <w:t xml:space="preserve">. v. 1, 2. ed. rev. e atual. Belo Horizonte: Editora da UFMG, 2010. </w:t>
            </w:r>
          </w:p>
          <w:p w14:paraId="15972B45"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MACINTYRE, A. J. </w:t>
            </w:r>
            <w:r w:rsidRPr="00085A41">
              <w:rPr>
                <w:rFonts w:ascii="Arial" w:hAnsi="Arial" w:cs="Arial"/>
                <w:b/>
                <w:sz w:val="20"/>
                <w:szCs w:val="20"/>
                <w:shd w:val="clear" w:color="auto" w:fill="FFFFFF"/>
              </w:rPr>
              <w:t>Instalações hidráulicas</w:t>
            </w:r>
            <w:r w:rsidRPr="00085A41">
              <w:rPr>
                <w:rFonts w:ascii="Arial" w:hAnsi="Arial" w:cs="Arial"/>
                <w:sz w:val="20"/>
                <w:szCs w:val="20"/>
                <w:shd w:val="clear" w:color="auto" w:fill="FFFFFF"/>
              </w:rPr>
              <w:t xml:space="preserve">: prediais e industriais. 4. ed. Rio de Janeiro: Livros Técnicos e Científicos, 2010. xiv, 579 p. </w:t>
            </w:r>
          </w:p>
          <w:p w14:paraId="6363A9FD"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MACINTYRE, A. J. </w:t>
            </w:r>
            <w:r w:rsidRPr="00085A41">
              <w:rPr>
                <w:rFonts w:ascii="Arial" w:hAnsi="Arial" w:cs="Arial"/>
                <w:b/>
                <w:sz w:val="20"/>
                <w:szCs w:val="20"/>
                <w:shd w:val="clear" w:color="auto" w:fill="FFFFFF"/>
              </w:rPr>
              <w:t>Manual de instalações hidráulicas e sanitárias</w:t>
            </w:r>
            <w:r w:rsidRPr="00085A41">
              <w:rPr>
                <w:rFonts w:ascii="Arial" w:hAnsi="Arial" w:cs="Arial"/>
                <w:sz w:val="20"/>
                <w:szCs w:val="20"/>
                <w:shd w:val="clear" w:color="auto" w:fill="FFFFFF"/>
              </w:rPr>
              <w:t xml:space="preserve">. Rio de Janeiro: Guanabara Koogan, c1990. 324 p. </w:t>
            </w:r>
          </w:p>
          <w:p w14:paraId="017D4A65"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MACINTYRE, A. J.; NISKIER, Julio. </w:t>
            </w:r>
            <w:r w:rsidRPr="00085A41">
              <w:rPr>
                <w:rFonts w:ascii="Arial" w:hAnsi="Arial" w:cs="Arial"/>
                <w:b/>
                <w:sz w:val="20"/>
                <w:szCs w:val="20"/>
                <w:shd w:val="clear" w:color="auto" w:fill="FFFFFF"/>
              </w:rPr>
              <w:t>Bombas e instalações de bombeamento</w:t>
            </w:r>
            <w:r w:rsidRPr="00085A41">
              <w:rPr>
                <w:rFonts w:ascii="Arial" w:hAnsi="Arial" w:cs="Arial"/>
                <w:sz w:val="20"/>
                <w:szCs w:val="20"/>
                <w:shd w:val="clear" w:color="auto" w:fill="FFFFFF"/>
              </w:rPr>
              <w:t xml:space="preserve">. 2. ed. rev. Rio de Janeiro: Livros Técnicos e Científicos, 1997. 782 p. </w:t>
            </w:r>
          </w:p>
          <w:p w14:paraId="3E9BC55B"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PORTO, Rodrigo de Melo. </w:t>
            </w:r>
            <w:r w:rsidRPr="00085A41">
              <w:rPr>
                <w:rFonts w:ascii="Arial" w:hAnsi="Arial" w:cs="Arial"/>
                <w:b/>
                <w:sz w:val="20"/>
                <w:szCs w:val="20"/>
                <w:shd w:val="clear" w:color="auto" w:fill="FFFFFF"/>
              </w:rPr>
              <w:t>Hidráulica básica</w:t>
            </w:r>
            <w:r w:rsidRPr="00085A41">
              <w:rPr>
                <w:rFonts w:ascii="Arial" w:hAnsi="Arial" w:cs="Arial"/>
                <w:sz w:val="20"/>
                <w:szCs w:val="20"/>
                <w:shd w:val="clear" w:color="auto" w:fill="FFFFFF"/>
              </w:rPr>
              <w:t xml:space="preserve">. São Carlos, SP: EESC/USP, c1998. 519 p. </w:t>
            </w:r>
          </w:p>
          <w:p w14:paraId="78EF0488" w14:textId="77777777" w:rsidR="0057021B" w:rsidRPr="00085A41" w:rsidRDefault="0057021B" w:rsidP="0057021B">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SHAMMAS, Nazihk.; WANG, Lawrence K.; FARIA, Luiz Claudio de Queiroz. </w:t>
            </w:r>
            <w:r w:rsidRPr="00085A41">
              <w:rPr>
                <w:rFonts w:ascii="Arial" w:hAnsi="Arial" w:cs="Arial"/>
                <w:b/>
                <w:sz w:val="20"/>
                <w:szCs w:val="20"/>
                <w:shd w:val="clear" w:color="auto" w:fill="FFFFFF"/>
              </w:rPr>
              <w:t>Abastecimento de água e remoção de resíduos</w:t>
            </w:r>
            <w:r w:rsidRPr="00085A41">
              <w:rPr>
                <w:rFonts w:ascii="Arial" w:hAnsi="Arial" w:cs="Arial"/>
                <w:sz w:val="20"/>
                <w:szCs w:val="20"/>
                <w:shd w:val="clear" w:color="auto" w:fill="FFFFFF"/>
              </w:rPr>
              <w:t>. 3. ed. Rio de Janeiro: Livros Técnicos e Científicos, 2013. xxii, 751 p.</w:t>
            </w:r>
          </w:p>
          <w:p w14:paraId="20EA325E" w14:textId="048DBDDC" w:rsidR="0057021B" w:rsidRPr="00085A41" w:rsidRDefault="0057021B" w:rsidP="0057021B">
            <w:pPr>
              <w:jc w:val="both"/>
              <w:rPr>
                <w:rFonts w:ascii="Arial" w:hAnsi="Arial" w:cs="Arial"/>
                <w:b/>
                <w:sz w:val="20"/>
                <w:szCs w:val="20"/>
              </w:rPr>
            </w:pPr>
            <w:r w:rsidRPr="00085A41">
              <w:rPr>
                <w:rFonts w:ascii="Arial" w:hAnsi="Arial" w:cs="Arial"/>
                <w:sz w:val="20"/>
                <w:szCs w:val="20"/>
                <w:shd w:val="clear" w:color="auto" w:fill="FFFFFF"/>
              </w:rPr>
              <w:t>MUNSON, Bruce Roy; YOUNG, Donald F.; OKIISHI, T. H.</w:t>
            </w:r>
            <w:r w:rsidRPr="00085A41">
              <w:rPr>
                <w:rFonts w:ascii="Arial" w:hAnsi="Arial" w:cs="Arial"/>
                <w:b/>
                <w:bCs/>
                <w:sz w:val="20"/>
                <w:szCs w:val="20"/>
                <w:shd w:val="clear" w:color="auto" w:fill="FFFFFF"/>
              </w:rPr>
              <w:t xml:space="preserve"> Fundamentos da mecânica dos fluidos</w:t>
            </w:r>
            <w:r w:rsidRPr="00085A41">
              <w:rPr>
                <w:rFonts w:ascii="Arial" w:hAnsi="Arial" w:cs="Arial"/>
                <w:sz w:val="20"/>
                <w:szCs w:val="20"/>
                <w:shd w:val="clear" w:color="auto" w:fill="FFFFFF"/>
              </w:rPr>
              <w:t>. São Paulo: E. Blücher, 2004. 571 p. ISBN 8521203438 (broch.)</w:t>
            </w:r>
          </w:p>
        </w:tc>
      </w:tr>
      <w:tr w:rsidR="00085A41" w:rsidRPr="00085A41" w14:paraId="48A3B023" w14:textId="77777777" w:rsidTr="00A833F0">
        <w:tc>
          <w:tcPr>
            <w:tcW w:w="2274" w:type="dxa"/>
          </w:tcPr>
          <w:p w14:paraId="3D4A802B" w14:textId="77777777" w:rsidR="0057021B" w:rsidRPr="00085A41" w:rsidRDefault="0057021B" w:rsidP="00A833F0">
            <w:pPr>
              <w:widowControl w:val="0"/>
              <w:jc w:val="center"/>
              <w:rPr>
                <w:rFonts w:ascii="Arial" w:hAnsi="Arial" w:cs="Arial"/>
                <w:b/>
                <w:sz w:val="20"/>
                <w:szCs w:val="20"/>
                <w:shd w:val="clear" w:color="auto" w:fill="FFFFFF"/>
              </w:rPr>
            </w:pPr>
          </w:p>
          <w:p w14:paraId="6DEB036B" w14:textId="77777777" w:rsidR="0057021B" w:rsidRPr="00085A41" w:rsidRDefault="0057021B" w:rsidP="00A833F0">
            <w:pPr>
              <w:widowControl w:val="0"/>
              <w:jc w:val="center"/>
              <w:rPr>
                <w:rFonts w:ascii="Arial" w:hAnsi="Arial" w:cs="Arial"/>
                <w:b/>
                <w:sz w:val="20"/>
                <w:szCs w:val="20"/>
                <w:shd w:val="clear" w:color="auto" w:fill="FFFFFF"/>
              </w:rPr>
            </w:pPr>
          </w:p>
          <w:p w14:paraId="4B24FEE5" w14:textId="77777777" w:rsidR="0057021B" w:rsidRPr="00085A41" w:rsidRDefault="0057021B" w:rsidP="00A833F0">
            <w:pPr>
              <w:widowControl w:val="0"/>
              <w:jc w:val="center"/>
              <w:rPr>
                <w:rFonts w:ascii="Arial" w:hAnsi="Arial" w:cs="Arial"/>
                <w:b/>
                <w:sz w:val="20"/>
                <w:szCs w:val="20"/>
                <w:shd w:val="clear" w:color="auto" w:fill="FFFFFF"/>
              </w:rPr>
            </w:pPr>
          </w:p>
          <w:p w14:paraId="506B6BD0" w14:textId="77777777" w:rsidR="0057021B" w:rsidRPr="00085A41" w:rsidRDefault="0057021B" w:rsidP="00A833F0">
            <w:pPr>
              <w:widowControl w:val="0"/>
              <w:jc w:val="center"/>
              <w:rPr>
                <w:rFonts w:ascii="Arial" w:hAnsi="Arial" w:cs="Arial"/>
                <w:b/>
                <w:sz w:val="20"/>
                <w:szCs w:val="20"/>
                <w:shd w:val="clear" w:color="auto" w:fill="FFFFFF"/>
              </w:rPr>
            </w:pPr>
          </w:p>
          <w:p w14:paraId="7B670873" w14:textId="655386E8" w:rsidR="0057021B" w:rsidRPr="00085A41" w:rsidRDefault="0057021B" w:rsidP="00A833F0">
            <w:pPr>
              <w:widowControl w:val="0"/>
              <w:jc w:val="center"/>
              <w:rPr>
                <w:rFonts w:ascii="Arial" w:hAnsi="Arial" w:cs="Arial"/>
                <w:b/>
                <w:sz w:val="20"/>
                <w:szCs w:val="20"/>
              </w:rPr>
            </w:pPr>
            <w:r w:rsidRPr="00085A41">
              <w:rPr>
                <w:rFonts w:ascii="Arial" w:hAnsi="Arial" w:cs="Arial"/>
                <w:b/>
                <w:sz w:val="20"/>
                <w:szCs w:val="20"/>
                <w:shd w:val="clear" w:color="auto" w:fill="FFFFFF"/>
              </w:rPr>
              <w:t>Engenharia Civil/ Geotecnia</w:t>
            </w:r>
          </w:p>
        </w:tc>
        <w:tc>
          <w:tcPr>
            <w:tcW w:w="7082" w:type="dxa"/>
          </w:tcPr>
          <w:p w14:paraId="31DC045F" w14:textId="77777777" w:rsidR="0057021B" w:rsidRPr="00085A41" w:rsidRDefault="0057021B" w:rsidP="0057021B">
            <w:pPr>
              <w:autoSpaceDE w:val="0"/>
              <w:autoSpaceDN w:val="0"/>
              <w:adjustRightInd w:val="0"/>
              <w:jc w:val="both"/>
              <w:rPr>
                <w:rFonts w:ascii="Arial" w:hAnsi="Arial" w:cs="Arial"/>
                <w:b/>
                <w:sz w:val="20"/>
                <w:szCs w:val="20"/>
              </w:rPr>
            </w:pPr>
            <w:r w:rsidRPr="00085A41">
              <w:rPr>
                <w:rFonts w:ascii="Arial" w:hAnsi="Arial" w:cs="Arial"/>
                <w:b/>
                <w:sz w:val="20"/>
                <w:szCs w:val="20"/>
              </w:rPr>
              <w:t>Ementa:</w:t>
            </w:r>
          </w:p>
          <w:p w14:paraId="60A08E2C"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Origem do Sistema Solar e da Terra. Estrutura e constituição da Terra. Tectônica de placas. Terremotos e Vulcanismo. Minerais. Rochas magmáticas. Rochas sedimentares. Rochas metamórficas. Intemperismo. Erosão. Geomorfologia. Rochas como material de construção. Solos em Engenharia. Geologia do Estado de Santa Catarina. Origem, formação, natureza, caracterização e classificação dos solos. Tensões no solo: geostáticas e induzidas. Fluxo permanente unidimensional e bidimensional. Permeabilidade, percolação e rede de fluxo. Compressibilidade e adensamento dos solos. Sondagens e amostragens. Resistência ao cisalhamento. Compressibilidade e resistência ao cisalhamento drenado em solos granulares e solos coesivos. Compressibilidade e resistência ao cisalhamento não drenado. Trajetória de tensões. Compactação dos solos. Estabilidade de taludes. Empuxos de terra. Tipos de fundações. Interação solo-fundação. Investigação do subsolo. Capacidade de carga de fundação direta. Recalque de fundação direta. Influência das dimensões das fundações. Dimensionamento de fundação direta. Capacidade de carga de fundação profunda. Dimensionamento de fundação profunda. Provas de carga. Escolha do tipo de fundação. Conceitos fundamentais. Plano topográfico local. Efeito de curvatura da terra e limites. Erros em topografia. Cartografia (Sistemas de coordenadas; Sistemas de referência; Sistemas de Projeções Cartográficas; Sistema Universal de Mercator - UTM). Trigonometria. Unidades de medida. Escalas. Goniometria. Medição direta e eletrônica de distâncias. Taqueometria. Cartometria. Instrumentação topográfica. Topometria. Topologia. Planimetria e Altimetria georreferenciadas (métodos e técnicas para levantamentos). Normas técnicas NBR 13.133 e NBR 14.144. Geodésia por satélite (Sistema de Posicionamento Global – GNSS/GPS-NAVSTAR). Automação Topográfica. Locação de obras de engenharia. Planos rodoviários Federal e Estadual. Projeto geométrico de rodovias. Escolha de traçados. Elaboração de projeto geométrico de rodovia. Segurança e dispositivos de conexão. Serviços de terraplenagem. Sistemas de drenagem. Drenagem superficial. Drenagem subterrânea. Pavimentação. Estudos de solos para Rodovias. Agregados. Asfaltos. Pavimentos Rígidos. Métodos de dimensionamento.</w:t>
            </w:r>
          </w:p>
          <w:p w14:paraId="0A7B09C6" w14:textId="77777777" w:rsidR="0057021B" w:rsidRPr="00085A41" w:rsidRDefault="0057021B" w:rsidP="0057021B">
            <w:pPr>
              <w:autoSpaceDE w:val="0"/>
              <w:autoSpaceDN w:val="0"/>
              <w:adjustRightInd w:val="0"/>
              <w:jc w:val="both"/>
              <w:rPr>
                <w:rFonts w:ascii="Arial" w:hAnsi="Arial" w:cs="Arial"/>
                <w:sz w:val="20"/>
                <w:szCs w:val="20"/>
                <w:shd w:val="clear" w:color="auto" w:fill="FFFFFF"/>
              </w:rPr>
            </w:pPr>
          </w:p>
          <w:p w14:paraId="2D32B7F7" w14:textId="77777777" w:rsidR="0057021B" w:rsidRPr="00085A41" w:rsidRDefault="0057021B" w:rsidP="0057021B">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0DC839B4"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ALBUQUERQUE, Paulo José Rocha de. </w:t>
            </w:r>
            <w:r w:rsidRPr="00085A41">
              <w:rPr>
                <w:rFonts w:ascii="Arial" w:hAnsi="Arial" w:cs="Arial"/>
                <w:b/>
                <w:sz w:val="20"/>
                <w:szCs w:val="20"/>
                <w:shd w:val="clear" w:color="auto" w:fill="FFFFFF"/>
              </w:rPr>
              <w:t>Engenharia de fundações</w:t>
            </w:r>
            <w:r w:rsidRPr="00085A41">
              <w:rPr>
                <w:rFonts w:ascii="Arial" w:hAnsi="Arial" w:cs="Arial"/>
                <w:sz w:val="20"/>
                <w:szCs w:val="20"/>
                <w:shd w:val="clear" w:color="auto" w:fill="FFFFFF"/>
              </w:rPr>
              <w:t>. Rio de Janeiro: LTC, 2020.</w:t>
            </w:r>
          </w:p>
          <w:p w14:paraId="555A5FFE"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BORGES, Alberto de Campos, </w:t>
            </w:r>
            <w:r w:rsidRPr="00085A41">
              <w:rPr>
                <w:rFonts w:ascii="Arial" w:hAnsi="Arial" w:cs="Arial"/>
                <w:b/>
                <w:sz w:val="20"/>
                <w:szCs w:val="20"/>
                <w:shd w:val="clear" w:color="auto" w:fill="FFFFFF"/>
              </w:rPr>
              <w:t>Topografia aplicada a Engenharia Civil</w:t>
            </w:r>
            <w:r w:rsidRPr="00085A41">
              <w:rPr>
                <w:rFonts w:ascii="Arial" w:hAnsi="Arial" w:cs="Arial"/>
                <w:sz w:val="20"/>
                <w:szCs w:val="20"/>
                <w:shd w:val="clear" w:color="auto" w:fill="FFFFFF"/>
              </w:rPr>
              <w:t xml:space="preserve">. v.1, 2. ed. rev. ampl. São Paulo: Edgard Blücher, c1977. 191 p. </w:t>
            </w:r>
          </w:p>
          <w:p w14:paraId="0721768F"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BUDHU, M. </w:t>
            </w:r>
            <w:r w:rsidRPr="00085A41">
              <w:rPr>
                <w:rFonts w:ascii="Arial" w:hAnsi="Arial" w:cs="Arial"/>
                <w:b/>
                <w:sz w:val="20"/>
                <w:szCs w:val="20"/>
                <w:shd w:val="clear" w:color="auto" w:fill="FFFFFF"/>
              </w:rPr>
              <w:t>Fundações e estruturas de contenção</w:t>
            </w:r>
            <w:r w:rsidRPr="00085A41">
              <w:rPr>
                <w:rFonts w:ascii="Arial" w:hAnsi="Arial" w:cs="Arial"/>
                <w:sz w:val="20"/>
                <w:szCs w:val="20"/>
                <w:shd w:val="clear" w:color="auto" w:fill="FFFFFF"/>
              </w:rPr>
              <w:t>. Rio de Janeiro: LTC, 2013. xiii, 427 p.</w:t>
            </w:r>
          </w:p>
          <w:p w14:paraId="29CDF2EA"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CASACA, João Martins; MATOS, João Luís de; DIAS, José Miguel Baio. </w:t>
            </w:r>
            <w:r w:rsidRPr="00085A41">
              <w:rPr>
                <w:rFonts w:ascii="Arial" w:hAnsi="Arial" w:cs="Arial"/>
                <w:b/>
                <w:sz w:val="20"/>
                <w:szCs w:val="20"/>
                <w:shd w:val="clear" w:color="auto" w:fill="FFFFFF"/>
              </w:rPr>
              <w:t>Topografia geral</w:t>
            </w:r>
            <w:r w:rsidRPr="00085A41">
              <w:rPr>
                <w:rFonts w:ascii="Arial" w:hAnsi="Arial" w:cs="Arial"/>
                <w:sz w:val="20"/>
                <w:szCs w:val="20"/>
                <w:shd w:val="clear" w:color="auto" w:fill="FFFFFF"/>
              </w:rPr>
              <w:t xml:space="preserve">. 4. ed. atual e aumento. Rio de Janeiro: Livros Técnicos e Científicos, 2007. 208 p. </w:t>
            </w:r>
          </w:p>
          <w:p w14:paraId="5CECBFDE"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CRAIG, R. F. </w:t>
            </w:r>
            <w:r w:rsidRPr="00085A41">
              <w:rPr>
                <w:rFonts w:ascii="Arial" w:hAnsi="Arial" w:cs="Arial"/>
                <w:b/>
                <w:sz w:val="20"/>
                <w:szCs w:val="20"/>
                <w:shd w:val="clear" w:color="auto" w:fill="FFFFFF"/>
              </w:rPr>
              <w:t>Craig Mecânica dos solos</w:t>
            </w:r>
            <w:r w:rsidRPr="00085A41">
              <w:rPr>
                <w:rFonts w:ascii="Arial" w:hAnsi="Arial" w:cs="Arial"/>
                <w:sz w:val="20"/>
                <w:szCs w:val="20"/>
                <w:shd w:val="clear" w:color="auto" w:fill="FFFFFF"/>
              </w:rPr>
              <w:t>. Rio de Janeiro: LTC, 2007. 365 p.</w:t>
            </w:r>
          </w:p>
          <w:p w14:paraId="01897EB8"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DANZIGER, Bernadete Ragoni. </w:t>
            </w:r>
            <w:r w:rsidRPr="00085A41">
              <w:rPr>
                <w:rFonts w:ascii="Arial" w:hAnsi="Arial" w:cs="Arial"/>
                <w:b/>
                <w:sz w:val="20"/>
                <w:szCs w:val="20"/>
                <w:shd w:val="clear" w:color="auto" w:fill="FFFFFF"/>
              </w:rPr>
              <w:t>Fundações em estacas</w:t>
            </w:r>
            <w:r w:rsidRPr="00085A41">
              <w:rPr>
                <w:rFonts w:ascii="Arial" w:hAnsi="Arial" w:cs="Arial"/>
                <w:sz w:val="20"/>
                <w:szCs w:val="20"/>
                <w:shd w:val="clear" w:color="auto" w:fill="FFFFFF"/>
              </w:rPr>
              <w:t>. Rio de Janeiro: GEN LTC, 2021.</w:t>
            </w:r>
          </w:p>
          <w:p w14:paraId="12CF0EDF" w14:textId="77777777" w:rsidR="0057021B" w:rsidRPr="00924864" w:rsidRDefault="0057021B" w:rsidP="0057021B">
            <w:pPr>
              <w:widowControl w:val="0"/>
              <w:ind w:right="62"/>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DAS, Braja M. </w:t>
            </w:r>
            <w:r w:rsidRPr="00085A41">
              <w:rPr>
                <w:rFonts w:ascii="Arial" w:hAnsi="Arial" w:cs="Arial"/>
                <w:b/>
                <w:sz w:val="20"/>
                <w:szCs w:val="20"/>
                <w:shd w:val="clear" w:color="auto" w:fill="FFFFFF"/>
              </w:rPr>
              <w:t>Fundamentos de engenharia geotécnica</w:t>
            </w:r>
            <w:r w:rsidRPr="00085A41">
              <w:rPr>
                <w:rFonts w:ascii="Arial" w:hAnsi="Arial" w:cs="Arial"/>
                <w:sz w:val="20"/>
                <w:szCs w:val="20"/>
                <w:shd w:val="clear" w:color="auto" w:fill="FFFFFF"/>
              </w:rPr>
              <w:t xml:space="preserve">. </w:t>
            </w:r>
            <w:r w:rsidRPr="00924864">
              <w:rPr>
                <w:rFonts w:ascii="Arial" w:hAnsi="Arial" w:cs="Arial"/>
                <w:sz w:val="20"/>
                <w:szCs w:val="20"/>
                <w:shd w:val="clear" w:color="auto" w:fill="FFFFFF"/>
                <w:lang w:val="en-US"/>
              </w:rPr>
              <w:t>São Paulo: Cengage Learning, 2011. 610 p.</w:t>
            </w:r>
          </w:p>
          <w:p w14:paraId="2C7A3311"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GUIMARÃES, Gabriela Cardoso. </w:t>
            </w:r>
            <w:r w:rsidRPr="00085A41">
              <w:rPr>
                <w:rFonts w:ascii="Arial" w:hAnsi="Arial" w:cs="Arial"/>
                <w:b/>
                <w:sz w:val="20"/>
                <w:szCs w:val="20"/>
                <w:shd w:val="clear" w:color="auto" w:fill="FFFFFF"/>
              </w:rPr>
              <w:t>Dimensionamento de sapata com cargas verticais e momento</w:t>
            </w:r>
            <w:r w:rsidRPr="00085A41">
              <w:rPr>
                <w:rFonts w:ascii="Arial" w:hAnsi="Arial" w:cs="Arial"/>
                <w:sz w:val="20"/>
                <w:szCs w:val="20"/>
                <w:shd w:val="clear" w:color="auto" w:fill="FFFFFF"/>
              </w:rPr>
              <w:t xml:space="preserve">. 2012. 158 f. TCC (graduação)- Universidade do Estado de Santa Catarina, Curso de Engenharia Civil,2012. [Disponível online: </w:t>
            </w:r>
            <w:hyperlink r:id="rId45" w:history="1">
              <w:r w:rsidRPr="00085A41">
                <w:rPr>
                  <w:rStyle w:val="Hyperlink"/>
                  <w:rFonts w:ascii="Arial" w:hAnsi="Arial" w:cs="Arial"/>
                  <w:color w:val="auto"/>
                  <w:shd w:val="clear" w:color="auto" w:fill="FFFFFF"/>
                </w:rPr>
                <w:t>https://www.yumpu.com/pt/document/view/14512428/0000170c-guimaraespdf-pergamum-udesc</w:t>
              </w:r>
            </w:hyperlink>
            <w:r w:rsidRPr="00085A41">
              <w:rPr>
                <w:rFonts w:ascii="Arial" w:hAnsi="Arial" w:cs="Arial"/>
                <w:sz w:val="20"/>
                <w:szCs w:val="20"/>
                <w:shd w:val="clear" w:color="auto" w:fill="FFFFFF"/>
              </w:rPr>
              <w:t>]</w:t>
            </w:r>
          </w:p>
          <w:p w14:paraId="6705DF0A"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LEE, S. H. </w:t>
            </w:r>
            <w:r w:rsidRPr="00085A41">
              <w:rPr>
                <w:rFonts w:ascii="Arial" w:hAnsi="Arial" w:cs="Arial"/>
                <w:b/>
                <w:sz w:val="20"/>
                <w:szCs w:val="20"/>
                <w:shd w:val="clear" w:color="auto" w:fill="FFFFFF"/>
              </w:rPr>
              <w:t>Introdução ao Projeto Geométrico de Estradas</w:t>
            </w:r>
            <w:r w:rsidRPr="00085A41">
              <w:rPr>
                <w:rFonts w:ascii="Arial" w:hAnsi="Arial" w:cs="Arial"/>
                <w:sz w:val="20"/>
                <w:szCs w:val="20"/>
                <w:shd w:val="clear" w:color="auto" w:fill="FFFFFF"/>
              </w:rPr>
              <w:t xml:space="preserve">. Florianópolis. Editora da UFSC, 2002. </w:t>
            </w:r>
          </w:p>
          <w:p w14:paraId="674A6C3E"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MCCORMAC, Jack C. </w:t>
            </w:r>
            <w:r w:rsidRPr="00085A41">
              <w:rPr>
                <w:rFonts w:ascii="Arial" w:hAnsi="Arial" w:cs="Arial"/>
                <w:b/>
                <w:sz w:val="20"/>
                <w:szCs w:val="20"/>
                <w:shd w:val="clear" w:color="auto" w:fill="FFFFFF"/>
              </w:rPr>
              <w:t>Topografia</w:t>
            </w:r>
            <w:r w:rsidRPr="00085A41">
              <w:rPr>
                <w:rFonts w:ascii="Arial" w:hAnsi="Arial" w:cs="Arial"/>
                <w:sz w:val="20"/>
                <w:szCs w:val="20"/>
                <w:shd w:val="clear" w:color="auto" w:fill="FFFFFF"/>
              </w:rPr>
              <w:t>. 5. ed. São Paulo: Livros Técnicos e Científicos, 2004.</w:t>
            </w:r>
          </w:p>
          <w:p w14:paraId="2D27745F"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RODRIGUEZ ALONSO, Urbano. </w:t>
            </w:r>
            <w:r w:rsidRPr="00085A41">
              <w:rPr>
                <w:rFonts w:ascii="Arial" w:hAnsi="Arial" w:cs="Arial"/>
                <w:b/>
                <w:sz w:val="20"/>
                <w:szCs w:val="20"/>
                <w:shd w:val="clear" w:color="auto" w:fill="FFFFFF"/>
              </w:rPr>
              <w:t>Dimensionamento de fundações profundas</w:t>
            </w:r>
            <w:r w:rsidRPr="00085A41">
              <w:rPr>
                <w:rFonts w:ascii="Arial" w:hAnsi="Arial" w:cs="Arial"/>
                <w:sz w:val="20"/>
                <w:szCs w:val="20"/>
                <w:shd w:val="clear" w:color="auto" w:fill="FFFFFF"/>
              </w:rPr>
              <w:t>. 3. São Paulo Blucher 2019.</w:t>
            </w:r>
          </w:p>
          <w:p w14:paraId="5DA81EED"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SENÇO, Wlastermiler de. </w:t>
            </w:r>
            <w:r w:rsidRPr="00085A41">
              <w:rPr>
                <w:rFonts w:ascii="Arial" w:hAnsi="Arial" w:cs="Arial"/>
                <w:b/>
                <w:sz w:val="20"/>
                <w:szCs w:val="20"/>
                <w:shd w:val="clear" w:color="auto" w:fill="FFFFFF"/>
              </w:rPr>
              <w:t>Estradas de Rodagem - Projeto</w:t>
            </w:r>
            <w:r w:rsidRPr="00085A41">
              <w:rPr>
                <w:rFonts w:ascii="Arial" w:hAnsi="Arial" w:cs="Arial"/>
                <w:sz w:val="20"/>
                <w:szCs w:val="20"/>
                <w:shd w:val="clear" w:color="auto" w:fill="FFFFFF"/>
              </w:rPr>
              <w:t xml:space="preserve">. 1. ed. São Paulo. Grêmio Politécnico da Escola Politécnica da USP, 1980. </w:t>
            </w:r>
          </w:p>
          <w:p w14:paraId="15B74FB4"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SENÇO, Wlastermiler de. </w:t>
            </w:r>
            <w:r w:rsidRPr="00085A41">
              <w:rPr>
                <w:rFonts w:ascii="Arial" w:hAnsi="Arial" w:cs="Arial"/>
                <w:b/>
                <w:sz w:val="20"/>
                <w:szCs w:val="20"/>
                <w:shd w:val="clear" w:color="auto" w:fill="FFFFFF"/>
              </w:rPr>
              <w:t>Manual de técnicas de pavimentação</w:t>
            </w:r>
            <w:r w:rsidRPr="00085A41">
              <w:rPr>
                <w:rFonts w:ascii="Arial" w:hAnsi="Arial" w:cs="Arial"/>
                <w:sz w:val="20"/>
                <w:szCs w:val="20"/>
                <w:shd w:val="clear" w:color="auto" w:fill="FFFFFF"/>
              </w:rPr>
              <w:t>. v. 1, 2. ed. ampl. São Paulo: Pini, 2007. 764 p.</w:t>
            </w:r>
          </w:p>
          <w:p w14:paraId="34796B8E"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SENÇO, Wlastermiler de. </w:t>
            </w:r>
            <w:r w:rsidRPr="00085A41">
              <w:rPr>
                <w:rFonts w:ascii="Arial" w:hAnsi="Arial" w:cs="Arial"/>
                <w:b/>
                <w:sz w:val="20"/>
                <w:szCs w:val="20"/>
                <w:shd w:val="clear" w:color="auto" w:fill="FFFFFF"/>
              </w:rPr>
              <w:t>Manual de técnicas de pavimentação</w:t>
            </w:r>
            <w:r w:rsidRPr="00085A41">
              <w:rPr>
                <w:rFonts w:ascii="Arial" w:hAnsi="Arial" w:cs="Arial"/>
                <w:sz w:val="20"/>
                <w:szCs w:val="20"/>
                <w:shd w:val="clear" w:color="auto" w:fill="FFFFFF"/>
              </w:rPr>
              <w:t>. v. 2, 2. ed. ampl. São Paulo: Pini, 2007. 764 p.</w:t>
            </w:r>
          </w:p>
          <w:p w14:paraId="31200526" w14:textId="77777777" w:rsidR="0057021B" w:rsidRPr="00085A41" w:rsidRDefault="0057021B" w:rsidP="0057021B">
            <w:pPr>
              <w:widowControl w:val="0"/>
              <w:ind w:right="62"/>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VELLOSO, Dirceu de Alencar; LOPES, Francisco de Rezende. </w:t>
            </w:r>
            <w:r w:rsidRPr="00085A41">
              <w:rPr>
                <w:rFonts w:ascii="Arial" w:hAnsi="Arial" w:cs="Arial"/>
                <w:b/>
                <w:sz w:val="20"/>
                <w:szCs w:val="20"/>
                <w:shd w:val="clear" w:color="auto" w:fill="FFFFFF"/>
              </w:rPr>
              <w:t>Fundações</w:t>
            </w:r>
            <w:r w:rsidRPr="00085A41">
              <w:rPr>
                <w:rFonts w:ascii="Arial" w:hAnsi="Arial" w:cs="Arial"/>
                <w:sz w:val="20"/>
                <w:szCs w:val="20"/>
                <w:shd w:val="clear" w:color="auto" w:fill="FFFFFF"/>
              </w:rPr>
              <w:t>. São Paulo: Oficina de Textos, 2004-2010. 2 v.</w:t>
            </w:r>
          </w:p>
          <w:p w14:paraId="2C04A110" w14:textId="34723F1F" w:rsidR="0057021B" w:rsidRPr="00085A41" w:rsidRDefault="0057021B" w:rsidP="0057021B">
            <w:pPr>
              <w:widowControl w:val="0"/>
              <w:ind w:right="62"/>
              <w:jc w:val="both"/>
              <w:rPr>
                <w:rFonts w:ascii="Arial" w:hAnsi="Arial" w:cs="Arial"/>
                <w:b/>
                <w:sz w:val="20"/>
                <w:szCs w:val="20"/>
              </w:rPr>
            </w:pPr>
            <w:r w:rsidRPr="00085A41">
              <w:rPr>
                <w:rFonts w:ascii="Arial" w:hAnsi="Arial" w:cs="Arial"/>
                <w:sz w:val="20"/>
                <w:szCs w:val="20"/>
                <w:shd w:val="clear" w:color="auto" w:fill="FFFFFF"/>
              </w:rPr>
              <w:t xml:space="preserve">WICANDER, Reed; MONROE, James S. </w:t>
            </w:r>
            <w:r w:rsidRPr="00085A41">
              <w:rPr>
                <w:rFonts w:ascii="Arial" w:hAnsi="Arial" w:cs="Arial"/>
                <w:b/>
                <w:sz w:val="20"/>
                <w:szCs w:val="20"/>
                <w:shd w:val="clear" w:color="auto" w:fill="FFFFFF"/>
              </w:rPr>
              <w:t>Fundamentos de geologia</w:t>
            </w:r>
            <w:r w:rsidRPr="00085A41">
              <w:rPr>
                <w:rFonts w:ascii="Arial" w:hAnsi="Arial" w:cs="Arial"/>
                <w:sz w:val="20"/>
                <w:szCs w:val="20"/>
                <w:shd w:val="clear" w:color="auto" w:fill="FFFFFF"/>
              </w:rPr>
              <w:t>. São Paulo: Cengage Learning, c2009. 508 p.</w:t>
            </w:r>
          </w:p>
        </w:tc>
      </w:tr>
    </w:tbl>
    <w:p w14:paraId="5CD59F03" w14:textId="0A421F38" w:rsidR="0057021B" w:rsidRPr="00085A41" w:rsidRDefault="0057021B" w:rsidP="00BE4265">
      <w:pPr>
        <w:rPr>
          <w:rFonts w:ascii="Arial" w:hAnsi="Arial" w:cs="Arial"/>
          <w:sz w:val="20"/>
          <w:szCs w:val="20"/>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2"/>
        <w:gridCol w:w="7229"/>
      </w:tblGrid>
      <w:tr w:rsidR="0021413D" w:rsidRPr="00085A41" w14:paraId="014D1D67" w14:textId="77777777" w:rsidTr="00890FEA">
        <w:tc>
          <w:tcPr>
            <w:tcW w:w="9431" w:type="dxa"/>
            <w:gridSpan w:val="2"/>
            <w:shd w:val="clear" w:color="auto" w:fill="BFBFBF"/>
          </w:tcPr>
          <w:p w14:paraId="33F60C92" w14:textId="77777777" w:rsidR="0021413D" w:rsidRPr="00085A41" w:rsidRDefault="0021413D" w:rsidP="00890FEA">
            <w:pPr>
              <w:jc w:val="center"/>
              <w:rPr>
                <w:rFonts w:ascii="Arial" w:hAnsi="Arial" w:cs="Arial"/>
                <w:b/>
                <w:sz w:val="20"/>
                <w:szCs w:val="20"/>
              </w:rPr>
            </w:pPr>
            <w:r w:rsidRPr="00085A41">
              <w:rPr>
                <w:rFonts w:ascii="Arial" w:eastAsia="Arial Unicode MS" w:hAnsi="Arial" w:cs="Arial"/>
                <w:b/>
                <w:sz w:val="20"/>
                <w:szCs w:val="20"/>
              </w:rPr>
              <w:t>CENTRO DE EDUCAÇÃO SUPERIOR DO OESTE – CEO</w:t>
            </w:r>
          </w:p>
        </w:tc>
      </w:tr>
      <w:tr w:rsidR="0021413D" w:rsidRPr="00085A41" w14:paraId="1CF0C322" w14:textId="77777777" w:rsidTr="00890FEA">
        <w:tc>
          <w:tcPr>
            <w:tcW w:w="2202" w:type="dxa"/>
          </w:tcPr>
          <w:p w14:paraId="066D9C2A" w14:textId="77777777" w:rsidR="0021413D" w:rsidRPr="00085A41" w:rsidRDefault="0021413D" w:rsidP="00890FEA">
            <w:pPr>
              <w:jc w:val="center"/>
              <w:rPr>
                <w:rFonts w:ascii="Arial" w:hAnsi="Arial" w:cs="Arial"/>
                <w:b/>
                <w:bCs/>
                <w:sz w:val="20"/>
                <w:szCs w:val="20"/>
              </w:rPr>
            </w:pPr>
            <w:r w:rsidRPr="00085A41">
              <w:rPr>
                <w:rFonts w:ascii="Arial" w:hAnsi="Arial" w:cs="Arial"/>
                <w:b/>
                <w:bCs/>
                <w:sz w:val="20"/>
                <w:szCs w:val="20"/>
              </w:rPr>
              <w:t>Área de Conhecimento</w:t>
            </w:r>
          </w:p>
        </w:tc>
        <w:tc>
          <w:tcPr>
            <w:tcW w:w="7229" w:type="dxa"/>
          </w:tcPr>
          <w:p w14:paraId="360C9D06" w14:textId="77777777" w:rsidR="0021413D" w:rsidRPr="00085A41" w:rsidRDefault="0021413D" w:rsidP="00890FEA">
            <w:pPr>
              <w:pStyle w:val="Ttulo8"/>
              <w:jc w:val="center"/>
              <w:rPr>
                <w:color w:val="auto"/>
                <w:sz w:val="20"/>
              </w:rPr>
            </w:pPr>
            <w:r w:rsidRPr="00085A41">
              <w:rPr>
                <w:color w:val="auto"/>
                <w:sz w:val="20"/>
              </w:rPr>
              <w:t>Ementas / Bibliografia</w:t>
            </w:r>
          </w:p>
        </w:tc>
      </w:tr>
      <w:tr w:rsidR="0021413D" w:rsidRPr="00085A41" w14:paraId="440619CA" w14:textId="77777777" w:rsidTr="00890FEA">
        <w:tc>
          <w:tcPr>
            <w:tcW w:w="2202" w:type="dxa"/>
          </w:tcPr>
          <w:p w14:paraId="4FE65174" w14:textId="77777777" w:rsidR="00085A41" w:rsidRPr="00085A41" w:rsidRDefault="00085A41" w:rsidP="00890FEA">
            <w:pPr>
              <w:tabs>
                <w:tab w:val="left" w:pos="615"/>
              </w:tabs>
              <w:jc w:val="center"/>
              <w:rPr>
                <w:rFonts w:ascii="Arial" w:hAnsi="Arial" w:cs="Arial"/>
                <w:b/>
                <w:sz w:val="20"/>
                <w:szCs w:val="20"/>
                <w:shd w:val="clear" w:color="auto" w:fill="FFFFFF"/>
              </w:rPr>
            </w:pPr>
          </w:p>
          <w:p w14:paraId="25A101B9" w14:textId="77777777" w:rsidR="00085A41" w:rsidRPr="00085A41" w:rsidRDefault="00085A41" w:rsidP="00890FEA">
            <w:pPr>
              <w:tabs>
                <w:tab w:val="left" w:pos="615"/>
              </w:tabs>
              <w:jc w:val="center"/>
              <w:rPr>
                <w:rFonts w:ascii="Arial" w:hAnsi="Arial" w:cs="Arial"/>
                <w:b/>
                <w:sz w:val="20"/>
                <w:szCs w:val="20"/>
                <w:shd w:val="clear" w:color="auto" w:fill="FFFFFF"/>
              </w:rPr>
            </w:pPr>
          </w:p>
          <w:p w14:paraId="21164F79" w14:textId="77777777" w:rsidR="00085A41" w:rsidRPr="00085A41" w:rsidRDefault="00085A41" w:rsidP="00890FEA">
            <w:pPr>
              <w:tabs>
                <w:tab w:val="left" w:pos="615"/>
              </w:tabs>
              <w:jc w:val="center"/>
              <w:rPr>
                <w:rFonts w:ascii="Arial" w:hAnsi="Arial" w:cs="Arial"/>
                <w:b/>
                <w:sz w:val="20"/>
                <w:szCs w:val="20"/>
                <w:shd w:val="clear" w:color="auto" w:fill="FFFFFF"/>
              </w:rPr>
            </w:pPr>
          </w:p>
          <w:p w14:paraId="5B7AC2AC" w14:textId="2CCBCA22" w:rsidR="0021413D" w:rsidRPr="00085A41" w:rsidRDefault="0021413D" w:rsidP="00890FEA">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Engenharias/</w:t>
            </w:r>
          </w:p>
          <w:p w14:paraId="0F8B19BA" w14:textId="77777777" w:rsidR="0021413D" w:rsidRPr="00085A41" w:rsidRDefault="0021413D" w:rsidP="00890FEA">
            <w:pPr>
              <w:tabs>
                <w:tab w:val="left" w:pos="615"/>
              </w:tabs>
              <w:jc w:val="center"/>
              <w:rPr>
                <w:rFonts w:ascii="Arial" w:hAnsi="Arial" w:cs="Arial"/>
                <w:b/>
                <w:sz w:val="20"/>
                <w:szCs w:val="20"/>
              </w:rPr>
            </w:pPr>
            <w:r w:rsidRPr="00085A41">
              <w:rPr>
                <w:rFonts w:ascii="Arial" w:hAnsi="Arial" w:cs="Arial"/>
                <w:b/>
                <w:sz w:val="20"/>
                <w:szCs w:val="20"/>
                <w:shd w:val="clear" w:color="auto" w:fill="FFFFFF"/>
              </w:rPr>
              <w:t>Engenharia Química</w:t>
            </w:r>
          </w:p>
        </w:tc>
        <w:tc>
          <w:tcPr>
            <w:tcW w:w="7229" w:type="dxa"/>
          </w:tcPr>
          <w:p w14:paraId="6666B4DB" w14:textId="77777777" w:rsidR="0021413D" w:rsidRPr="00085A41" w:rsidRDefault="0021413D" w:rsidP="00890FEA">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0D352FEB" w14:textId="77777777" w:rsidR="0021413D" w:rsidRPr="00085A41" w:rsidRDefault="0021413D" w:rsidP="00890FEA">
            <w:pPr>
              <w:shd w:val="clear" w:color="auto" w:fill="FFFFFF"/>
              <w:jc w:val="both"/>
              <w:rPr>
                <w:rFonts w:ascii="Arial" w:hAnsi="Arial" w:cs="Arial"/>
                <w:sz w:val="20"/>
                <w:szCs w:val="20"/>
              </w:rPr>
            </w:pPr>
            <w:r w:rsidRPr="00085A41">
              <w:rPr>
                <w:rFonts w:ascii="Arial" w:hAnsi="Arial" w:cs="Arial"/>
                <w:sz w:val="20"/>
                <w:szCs w:val="20"/>
              </w:rPr>
              <w:t xml:space="preserve">Controle automático de processos: características estáticas e dinâmicas do processo, do controlador e do elemento final. Função de transferência. Atuação do controlador. Estudo frequêncial. </w:t>
            </w:r>
            <w:r w:rsidRPr="00085A41">
              <w:rPr>
                <w:rFonts w:ascii="Arial" w:hAnsi="Arial" w:cs="Arial"/>
                <w:sz w:val="20"/>
                <w:szCs w:val="20"/>
                <w:shd w:val="clear" w:color="auto" w:fill="FFFFFF"/>
              </w:rPr>
              <w:t>Engenharia do projeto e legislações. Análise de localização. Seleção dos materiais e equipamentos para o processo. Estudo do arranjo físico. Balanço material e energético. Análise econômica. Sensibilidade e risco. Diagrama de instrumentação. Instrumentação industrial: medidas de pressão, temperatura, vazão, nível e densidade. Transmissores pneumáticos e eletrônicos. Atuadores industriais. Controladores lógicos programáveis. Sistemas supervisórios. Argila e calcário como matéria-prima. Indústria da madeira e do papel. Refino do petróleo. Petroquímica. Polímeros.</w:t>
            </w:r>
          </w:p>
          <w:p w14:paraId="4C7C1599" w14:textId="77777777" w:rsidR="0021413D" w:rsidRPr="00085A41" w:rsidRDefault="0021413D" w:rsidP="00890FEA">
            <w:pPr>
              <w:autoSpaceDE w:val="0"/>
              <w:autoSpaceDN w:val="0"/>
              <w:adjustRightInd w:val="0"/>
              <w:jc w:val="both"/>
              <w:rPr>
                <w:rFonts w:ascii="Arial" w:hAnsi="Arial" w:cs="Arial"/>
                <w:b/>
                <w:sz w:val="20"/>
                <w:szCs w:val="20"/>
              </w:rPr>
            </w:pPr>
          </w:p>
          <w:p w14:paraId="4F557682" w14:textId="77777777" w:rsidR="0021413D" w:rsidRPr="00085A41" w:rsidRDefault="0021413D" w:rsidP="00890FEA">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1CB03098" w14:textId="77777777" w:rsidR="0021413D" w:rsidRPr="00085A41" w:rsidRDefault="0021413D" w:rsidP="00890FEA">
            <w:pPr>
              <w:autoSpaceDE w:val="0"/>
              <w:autoSpaceDN w:val="0"/>
              <w:adjustRightInd w:val="0"/>
              <w:jc w:val="both"/>
              <w:rPr>
                <w:rFonts w:ascii="Arial" w:hAnsi="Arial" w:cs="Arial"/>
                <w:b/>
                <w:sz w:val="20"/>
                <w:szCs w:val="20"/>
              </w:rPr>
            </w:pPr>
          </w:p>
          <w:p w14:paraId="2E45091E" w14:textId="77777777" w:rsidR="0021413D" w:rsidRPr="00085A41" w:rsidRDefault="0021413D" w:rsidP="00890FEA">
            <w:pPr>
              <w:autoSpaceDE w:val="0"/>
              <w:autoSpaceDN w:val="0"/>
              <w:adjustRightInd w:val="0"/>
              <w:jc w:val="both"/>
              <w:rPr>
                <w:rFonts w:ascii="Arial" w:hAnsi="Arial" w:cs="Arial"/>
                <w:b/>
                <w:sz w:val="20"/>
                <w:szCs w:val="20"/>
              </w:rPr>
            </w:pPr>
          </w:p>
          <w:p w14:paraId="297B8BD5" w14:textId="77777777" w:rsidR="0021413D" w:rsidRPr="00924864"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SEBORG, E. E T.F. EDGAR. </w:t>
            </w:r>
            <w:r w:rsidRPr="00085A41">
              <w:rPr>
                <w:rFonts w:ascii="Arial" w:hAnsi="Arial" w:cs="Arial"/>
                <w:sz w:val="20"/>
                <w:szCs w:val="20"/>
                <w:shd w:val="clear" w:color="auto" w:fill="FFFFFF"/>
                <w:lang w:val="en-US"/>
              </w:rPr>
              <w:t>D.A. MELLICHAMP,</w:t>
            </w:r>
            <w:r w:rsidRPr="00085A41">
              <w:rPr>
                <w:rFonts w:ascii="Arial" w:hAnsi="Arial" w:cs="Arial"/>
                <w:b/>
                <w:sz w:val="20"/>
                <w:szCs w:val="20"/>
                <w:shd w:val="clear" w:color="auto" w:fill="FFFFFF"/>
                <w:lang w:val="en-US"/>
              </w:rPr>
              <w:t xml:space="preserve"> Process Dynamics and Control</w:t>
            </w:r>
            <w:r w:rsidRPr="00085A41">
              <w:rPr>
                <w:rFonts w:ascii="Arial" w:hAnsi="Arial" w:cs="Arial"/>
                <w:sz w:val="20"/>
                <w:szCs w:val="20"/>
                <w:shd w:val="clear" w:color="auto" w:fill="FFFFFF"/>
                <w:lang w:val="en-US"/>
              </w:rPr>
              <w:t xml:space="preserve">. </w:t>
            </w:r>
            <w:r w:rsidRPr="00924864">
              <w:rPr>
                <w:rFonts w:ascii="Arial" w:hAnsi="Arial" w:cs="Arial"/>
                <w:sz w:val="20"/>
                <w:szCs w:val="20"/>
                <w:shd w:val="clear" w:color="auto" w:fill="FFFFFF"/>
                <w:lang w:val="en-US"/>
              </w:rPr>
              <w:t>Wiley, New York, 1989.</w:t>
            </w:r>
          </w:p>
          <w:p w14:paraId="03B02C3F"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lang w:val="en-US"/>
              </w:rPr>
              <w:t>STEPHANOPOULOS,George. </w:t>
            </w:r>
            <w:r w:rsidRPr="00085A41">
              <w:rPr>
                <w:rFonts w:ascii="Arial" w:hAnsi="Arial" w:cs="Arial"/>
                <w:b/>
                <w:bCs/>
                <w:sz w:val="20"/>
                <w:szCs w:val="20"/>
                <w:lang w:val="en-US"/>
              </w:rPr>
              <w:t>Chemical process control: </w:t>
            </w:r>
            <w:r w:rsidRPr="00085A41">
              <w:rPr>
                <w:rFonts w:ascii="Arial" w:hAnsi="Arial" w:cs="Arial"/>
                <w:sz w:val="20"/>
                <w:szCs w:val="20"/>
                <w:lang w:val="en-US"/>
              </w:rPr>
              <w:t>an introduction to theory and practice . Englewood Cliffs, N.J.: Prentice-Hall Internacional,1984. 696p. ((Prentice-Hall international series in the physical and chemical engineering sciences)</w:t>
            </w:r>
          </w:p>
          <w:p w14:paraId="189E1367"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SMITH, C. A. CORRIPIO, A. B., </w:t>
            </w:r>
            <w:r w:rsidRPr="00085A41">
              <w:rPr>
                <w:rFonts w:ascii="Arial" w:hAnsi="Arial" w:cs="Arial"/>
                <w:b/>
                <w:sz w:val="20"/>
                <w:szCs w:val="20"/>
                <w:shd w:val="clear" w:color="auto" w:fill="FFFFFF"/>
                <w:lang w:val="en-US"/>
              </w:rPr>
              <w:t>Principles and Pratice of Automatic Process Control</w:t>
            </w:r>
            <w:r w:rsidRPr="00085A41">
              <w:rPr>
                <w:rFonts w:ascii="Arial" w:hAnsi="Arial" w:cs="Arial"/>
                <w:sz w:val="20"/>
                <w:szCs w:val="20"/>
                <w:shd w:val="clear" w:color="auto" w:fill="FFFFFF"/>
                <w:lang w:val="en-US"/>
              </w:rPr>
              <w:t>,</w:t>
            </w:r>
            <w:r w:rsidRPr="00085A41">
              <w:rPr>
                <w:rFonts w:ascii="Arial" w:hAnsi="Arial" w:cs="Arial"/>
                <w:sz w:val="21"/>
                <w:szCs w:val="21"/>
                <w:shd w:val="clear" w:color="auto" w:fill="FFFFFF"/>
                <w:lang w:val="en-US"/>
              </w:rPr>
              <w:t xml:space="preserve"> New York.</w:t>
            </w:r>
            <w:r w:rsidRPr="00085A41">
              <w:rPr>
                <w:rFonts w:ascii="Arial" w:hAnsi="Arial" w:cs="Arial"/>
                <w:sz w:val="20"/>
                <w:szCs w:val="20"/>
                <w:shd w:val="clear" w:color="auto" w:fill="FFFFFF"/>
                <w:lang w:val="en-US"/>
              </w:rPr>
              <w:t xml:space="preserve"> Wiley and Sons, 1985.</w:t>
            </w:r>
          </w:p>
          <w:p w14:paraId="035B17D6"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LUYBEN, W. L., </w:t>
            </w:r>
            <w:r w:rsidRPr="00085A41">
              <w:rPr>
                <w:rFonts w:ascii="Arial" w:hAnsi="Arial" w:cs="Arial"/>
                <w:b/>
                <w:sz w:val="20"/>
                <w:szCs w:val="20"/>
                <w:shd w:val="clear" w:color="auto" w:fill="FFFFFF"/>
                <w:lang w:val="en-US"/>
              </w:rPr>
              <w:t>Process, Modelling, Simulation and Control for Chemical Engineers</w:t>
            </w:r>
            <w:r w:rsidRPr="00085A41">
              <w:rPr>
                <w:rFonts w:ascii="Arial" w:hAnsi="Arial" w:cs="Arial"/>
                <w:sz w:val="20"/>
                <w:szCs w:val="20"/>
                <w:shd w:val="clear" w:color="auto" w:fill="FFFFFF"/>
                <w:lang w:val="en-US"/>
              </w:rPr>
              <w:t>, 2. ed.,</w:t>
            </w:r>
            <w:r w:rsidRPr="00085A41">
              <w:rPr>
                <w:rFonts w:ascii="Arial" w:hAnsi="Arial" w:cs="Arial"/>
                <w:sz w:val="21"/>
                <w:szCs w:val="21"/>
                <w:shd w:val="clear" w:color="auto" w:fill="FFFFFF"/>
                <w:lang w:val="en-US"/>
              </w:rPr>
              <w:t xml:space="preserve"> New York</w:t>
            </w:r>
            <w:r w:rsidRPr="00085A41">
              <w:rPr>
                <w:rFonts w:ascii="Arial" w:hAnsi="Arial" w:cs="Arial"/>
                <w:sz w:val="20"/>
                <w:szCs w:val="20"/>
                <w:shd w:val="clear" w:color="auto" w:fill="FFFFFF"/>
                <w:lang w:val="en-US"/>
              </w:rPr>
              <w:t>, McGraw-Hill, 1989.</w:t>
            </w:r>
          </w:p>
          <w:p w14:paraId="58AE0FCF"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OLIVERIO, J. L. </w:t>
            </w:r>
            <w:r w:rsidRPr="00085A41">
              <w:rPr>
                <w:rFonts w:ascii="Arial" w:hAnsi="Arial" w:cs="Arial"/>
                <w:b/>
                <w:sz w:val="20"/>
                <w:szCs w:val="20"/>
                <w:shd w:val="clear" w:color="auto" w:fill="FFFFFF"/>
              </w:rPr>
              <w:t>Exercícios de produtos processos e instalações industriais.</w:t>
            </w:r>
            <w:r w:rsidRPr="00085A41">
              <w:rPr>
                <w:rFonts w:ascii="Arial" w:hAnsi="Arial" w:cs="Arial"/>
                <w:sz w:val="20"/>
                <w:szCs w:val="20"/>
                <w:shd w:val="clear" w:color="auto" w:fill="FFFFFF"/>
              </w:rPr>
              <w:t xml:space="preserve">  </w:t>
            </w:r>
            <w:r w:rsidRPr="00085A41">
              <w:rPr>
                <w:rFonts w:ascii="Arial" w:hAnsi="Arial" w:cs="Arial"/>
                <w:sz w:val="20"/>
                <w:szCs w:val="20"/>
                <w:shd w:val="clear" w:color="auto" w:fill="FFFFFF"/>
                <w:lang w:val="en-US"/>
              </w:rPr>
              <w:t xml:space="preserve">[19--].COULSON, J.M., RICHARDSON, J.F.; </w:t>
            </w:r>
            <w:r w:rsidRPr="00085A41">
              <w:rPr>
                <w:rFonts w:ascii="Arial" w:hAnsi="Arial" w:cs="Arial"/>
                <w:b/>
                <w:sz w:val="20"/>
                <w:szCs w:val="20"/>
                <w:shd w:val="clear" w:color="auto" w:fill="FFFFFF"/>
                <w:lang w:val="en-US"/>
              </w:rPr>
              <w:t>Chemical Engineering, Pergamon Press</w:t>
            </w:r>
            <w:r w:rsidRPr="00085A41">
              <w:rPr>
                <w:rFonts w:ascii="Arial" w:hAnsi="Arial" w:cs="Arial"/>
                <w:sz w:val="20"/>
                <w:szCs w:val="20"/>
                <w:shd w:val="clear" w:color="auto" w:fill="FFFFFF"/>
                <w:lang w:val="en-US"/>
              </w:rPr>
              <w:t>, 1986. Vol. 1, 2, 3 e 6.</w:t>
            </w:r>
          </w:p>
          <w:p w14:paraId="28A15257"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lang w:val="en-US"/>
              </w:rPr>
              <w:t xml:space="preserve">FELDER, R.M.; ROUSSEAU, R.W. </w:t>
            </w:r>
            <w:r w:rsidRPr="00085A41">
              <w:rPr>
                <w:rFonts w:ascii="Arial" w:hAnsi="Arial" w:cs="Arial"/>
                <w:b/>
                <w:sz w:val="20"/>
                <w:szCs w:val="20"/>
                <w:shd w:val="clear" w:color="auto" w:fill="FFFFFF"/>
                <w:lang w:val="en-US"/>
              </w:rPr>
              <w:t>Elementary Principles of Chemical Processes</w:t>
            </w:r>
            <w:r w:rsidRPr="00085A41">
              <w:rPr>
                <w:rFonts w:ascii="Arial" w:hAnsi="Arial" w:cs="Arial"/>
                <w:sz w:val="20"/>
                <w:szCs w:val="20"/>
                <w:shd w:val="clear" w:color="auto" w:fill="FFFFFF"/>
                <w:lang w:val="en-US"/>
              </w:rPr>
              <w:t xml:space="preserve">, 3. ed. </w:t>
            </w:r>
            <w:r w:rsidRPr="00085A41">
              <w:rPr>
                <w:rFonts w:ascii="Arial" w:hAnsi="Arial" w:cs="Arial"/>
                <w:sz w:val="20"/>
                <w:szCs w:val="20"/>
                <w:shd w:val="clear" w:color="auto" w:fill="FFFFFF"/>
              </w:rPr>
              <w:t>Nova York John Wiley &amp; Sons, 2004.</w:t>
            </w:r>
          </w:p>
          <w:p w14:paraId="4FE09AC9"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FOGLER, H. S.; </w:t>
            </w:r>
            <w:r w:rsidRPr="00085A41">
              <w:rPr>
                <w:rFonts w:ascii="Arial" w:hAnsi="Arial" w:cs="Arial"/>
                <w:b/>
                <w:sz w:val="20"/>
                <w:szCs w:val="20"/>
                <w:shd w:val="clear" w:color="auto" w:fill="FFFFFF"/>
              </w:rPr>
              <w:t>Elementos de Engenharia das Reações Químicas</w:t>
            </w:r>
            <w:r w:rsidRPr="00085A41">
              <w:rPr>
                <w:rFonts w:ascii="Arial" w:hAnsi="Arial" w:cs="Arial"/>
                <w:sz w:val="20"/>
                <w:szCs w:val="20"/>
                <w:shd w:val="clear" w:color="auto" w:fill="FFFFFF"/>
              </w:rPr>
              <w:t>, 3. ed. Rio de Janeiro: LTC, 2002.</w:t>
            </w:r>
          </w:p>
          <w:p w14:paraId="769F0049"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BUARQUE, C. </w:t>
            </w:r>
            <w:r w:rsidRPr="00085A41">
              <w:rPr>
                <w:rFonts w:ascii="Arial" w:hAnsi="Arial" w:cs="Arial"/>
                <w:b/>
                <w:sz w:val="20"/>
                <w:szCs w:val="20"/>
                <w:shd w:val="clear" w:color="auto" w:fill="FFFFFF"/>
              </w:rPr>
              <w:t>Avaliação Econômica de Projetos</w:t>
            </w:r>
            <w:r w:rsidRPr="00085A41">
              <w:rPr>
                <w:rFonts w:ascii="Arial" w:hAnsi="Arial" w:cs="Arial"/>
                <w:sz w:val="20"/>
                <w:szCs w:val="20"/>
                <w:shd w:val="clear" w:color="auto" w:fill="FFFFFF"/>
              </w:rPr>
              <w:t>, Campus, Rio de Janeiro, 1984.</w:t>
            </w:r>
          </w:p>
          <w:p w14:paraId="4CDAE69B"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HESS, G. </w:t>
            </w:r>
            <w:r w:rsidRPr="00085A41">
              <w:rPr>
                <w:rFonts w:ascii="Arial" w:hAnsi="Arial" w:cs="Arial"/>
                <w:b/>
                <w:sz w:val="20"/>
                <w:szCs w:val="20"/>
                <w:shd w:val="clear" w:color="auto" w:fill="FFFFFF"/>
              </w:rPr>
              <w:t>Engenharia Econômica de Projetos</w:t>
            </w:r>
            <w:r w:rsidRPr="00085A41">
              <w:rPr>
                <w:rFonts w:ascii="Arial" w:hAnsi="Arial" w:cs="Arial"/>
                <w:sz w:val="20"/>
                <w:szCs w:val="20"/>
                <w:shd w:val="clear" w:color="auto" w:fill="FFFFFF"/>
              </w:rPr>
              <w:t xml:space="preserve">, Dilfel, São Paulo, 1985.  </w:t>
            </w:r>
          </w:p>
          <w:p w14:paraId="04CDAC58"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D. F. WATSON, C.C, </w:t>
            </w:r>
            <w:r w:rsidRPr="00085A41">
              <w:rPr>
                <w:rFonts w:ascii="Arial" w:hAnsi="Arial" w:cs="Arial"/>
                <w:b/>
                <w:sz w:val="20"/>
                <w:szCs w:val="20"/>
                <w:shd w:val="clear" w:color="auto" w:fill="FFFFFF"/>
                <w:lang w:val="en-US"/>
              </w:rPr>
              <w:t>Strategy of Process Engineering</w:t>
            </w:r>
            <w:r w:rsidRPr="00085A41">
              <w:rPr>
                <w:rFonts w:ascii="Arial" w:hAnsi="Arial" w:cs="Arial"/>
                <w:sz w:val="20"/>
                <w:szCs w:val="20"/>
                <w:shd w:val="clear" w:color="auto" w:fill="FFFFFF"/>
                <w:lang w:val="en-US"/>
              </w:rPr>
              <w:t>, New York. York John Wiley &amp; Sons, 1968.</w:t>
            </w:r>
          </w:p>
          <w:p w14:paraId="61594BE3"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HEWITT, G.F.; SHIRES, G.L. e BOTT, T.R. </w:t>
            </w:r>
            <w:r w:rsidRPr="00085A41">
              <w:rPr>
                <w:rFonts w:ascii="Arial" w:hAnsi="Arial" w:cs="Arial"/>
                <w:b/>
                <w:sz w:val="20"/>
                <w:szCs w:val="20"/>
                <w:shd w:val="clear" w:color="auto" w:fill="FFFFFF"/>
                <w:lang w:val="en-US"/>
              </w:rPr>
              <w:t>Process Heat Transfer</w:t>
            </w:r>
            <w:r w:rsidRPr="00085A41">
              <w:rPr>
                <w:rFonts w:ascii="Arial" w:hAnsi="Arial" w:cs="Arial"/>
                <w:sz w:val="20"/>
                <w:szCs w:val="20"/>
                <w:shd w:val="clear" w:color="auto" w:fill="FFFFFF"/>
                <w:lang w:val="en-US"/>
              </w:rPr>
              <w:t>,U.S.A.</w:t>
            </w:r>
            <w:r w:rsidRPr="00085A41">
              <w:rPr>
                <w:rFonts w:ascii="Helvetica" w:hAnsi="Helvetica"/>
                <w:sz w:val="21"/>
                <w:szCs w:val="21"/>
                <w:shd w:val="clear" w:color="auto" w:fill="FFFFFF"/>
                <w:lang w:val="en-US"/>
              </w:rPr>
              <w:t> </w:t>
            </w:r>
            <w:r w:rsidRPr="00085A41">
              <w:rPr>
                <w:rFonts w:ascii="Helvetica" w:hAnsi="Helvetica"/>
                <w:sz w:val="21"/>
                <w:szCs w:val="21"/>
                <w:bdr w:val="none" w:sz="0" w:space="0" w:color="auto" w:frame="1"/>
                <w:shd w:val="clear" w:color="auto" w:fill="FFFFFF"/>
                <w:lang w:val="en-US"/>
              </w:rPr>
              <w:t>CRC-Press</w:t>
            </w:r>
            <w:r w:rsidRPr="00085A41">
              <w:rPr>
                <w:rFonts w:ascii="Arial" w:hAnsi="Arial" w:cs="Arial"/>
                <w:sz w:val="20"/>
                <w:szCs w:val="20"/>
                <w:shd w:val="clear" w:color="auto" w:fill="FFFFFF"/>
                <w:lang w:val="en-US"/>
              </w:rPr>
              <w:t>, 1994.</w:t>
            </w:r>
          </w:p>
          <w:p w14:paraId="39C12BD7" w14:textId="77777777" w:rsidR="0021413D" w:rsidRPr="00924864"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HIMMEMBLAU, D.M. e RIGGS, J.B. </w:t>
            </w:r>
            <w:r w:rsidRPr="00085A41">
              <w:rPr>
                <w:rFonts w:ascii="Arial" w:hAnsi="Arial" w:cs="Arial"/>
                <w:b/>
                <w:sz w:val="20"/>
                <w:szCs w:val="20"/>
                <w:shd w:val="clear" w:color="auto" w:fill="FFFFFF"/>
              </w:rPr>
              <w:t>Engenharia Química - Princípios e Cálculos</w:t>
            </w:r>
            <w:r w:rsidRPr="00085A41">
              <w:rPr>
                <w:rFonts w:ascii="Arial" w:hAnsi="Arial" w:cs="Arial"/>
                <w:sz w:val="20"/>
                <w:szCs w:val="20"/>
                <w:shd w:val="clear" w:color="auto" w:fill="FFFFFF"/>
              </w:rPr>
              <w:t xml:space="preserve">, 7. </w:t>
            </w:r>
            <w:r w:rsidRPr="00924864">
              <w:rPr>
                <w:rFonts w:ascii="Arial" w:hAnsi="Arial" w:cs="Arial"/>
                <w:sz w:val="20"/>
                <w:szCs w:val="20"/>
                <w:shd w:val="clear" w:color="auto" w:fill="FFFFFF"/>
                <w:lang w:val="en-US"/>
              </w:rPr>
              <w:t>Ed., Rio de Janeiro: Prentice-Hall do Brasil Ltda, 1984.</w:t>
            </w:r>
          </w:p>
          <w:p w14:paraId="42BBB1EB" w14:textId="77777777" w:rsidR="0021413D" w:rsidRPr="00924864"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KERN, D. </w:t>
            </w:r>
            <w:r w:rsidRPr="00085A41">
              <w:rPr>
                <w:rFonts w:ascii="Arial" w:hAnsi="Arial" w:cs="Arial"/>
                <w:b/>
                <w:sz w:val="20"/>
                <w:szCs w:val="20"/>
                <w:shd w:val="clear" w:color="auto" w:fill="FFFFFF"/>
                <w:lang w:val="en-US"/>
              </w:rPr>
              <w:t>Process Heat Transfer</w:t>
            </w:r>
            <w:r w:rsidRPr="00085A41">
              <w:rPr>
                <w:rFonts w:ascii="Arial" w:hAnsi="Arial" w:cs="Arial"/>
                <w:sz w:val="20"/>
                <w:szCs w:val="20"/>
                <w:shd w:val="clear" w:color="auto" w:fill="FFFFFF"/>
                <w:lang w:val="en-US"/>
              </w:rPr>
              <w:t>,</w:t>
            </w:r>
            <w:r w:rsidRPr="00085A41">
              <w:rPr>
                <w:rFonts w:ascii="Arial" w:hAnsi="Arial" w:cs="Arial"/>
                <w:sz w:val="21"/>
                <w:szCs w:val="21"/>
                <w:shd w:val="clear" w:color="auto" w:fill="FFFFFF"/>
                <w:lang w:val="en-US"/>
              </w:rPr>
              <w:t xml:space="preserve"> Massachusetts</w:t>
            </w:r>
            <w:r w:rsidRPr="00085A41">
              <w:rPr>
                <w:rFonts w:ascii="Arial" w:hAnsi="Arial" w:cs="Arial"/>
                <w:sz w:val="20"/>
                <w:szCs w:val="20"/>
                <w:shd w:val="clear" w:color="auto" w:fill="FFFFFF"/>
                <w:lang w:val="en-US"/>
              </w:rPr>
              <w:t xml:space="preserve">. </w:t>
            </w:r>
            <w:r w:rsidRPr="00924864">
              <w:rPr>
                <w:rFonts w:ascii="Arial" w:hAnsi="Arial" w:cs="Arial"/>
                <w:sz w:val="20"/>
                <w:szCs w:val="20"/>
                <w:shd w:val="clear" w:color="auto" w:fill="FFFFFF"/>
                <w:lang w:val="en-US"/>
              </w:rPr>
              <w:t>McGraw-Hill, 1950.</w:t>
            </w:r>
          </w:p>
          <w:p w14:paraId="35A563E8"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KISTER, H.; </w:t>
            </w:r>
            <w:r w:rsidRPr="00085A41">
              <w:rPr>
                <w:rFonts w:ascii="Arial" w:hAnsi="Arial" w:cs="Arial"/>
                <w:b/>
                <w:sz w:val="20"/>
                <w:szCs w:val="20"/>
                <w:shd w:val="clear" w:color="auto" w:fill="FFFFFF"/>
                <w:lang w:val="en-US"/>
              </w:rPr>
              <w:t>Distillation Design</w:t>
            </w:r>
            <w:r w:rsidRPr="00085A41">
              <w:rPr>
                <w:rFonts w:ascii="Arial" w:hAnsi="Arial" w:cs="Arial"/>
                <w:sz w:val="20"/>
                <w:szCs w:val="20"/>
                <w:shd w:val="clear" w:color="auto" w:fill="FFFFFF"/>
                <w:lang w:val="en-US"/>
              </w:rPr>
              <w:t>, 1. ed. ,U.S.A. McGraw-Hill, 1992.</w:t>
            </w:r>
          </w:p>
          <w:p w14:paraId="24F68576"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KISTER, H.; </w:t>
            </w:r>
            <w:r w:rsidRPr="00085A41">
              <w:rPr>
                <w:rFonts w:ascii="Arial" w:hAnsi="Arial" w:cs="Arial"/>
                <w:b/>
                <w:sz w:val="20"/>
                <w:szCs w:val="20"/>
                <w:shd w:val="clear" w:color="auto" w:fill="FFFFFF"/>
                <w:lang w:val="en-US"/>
              </w:rPr>
              <w:t>Distillation Operation</w:t>
            </w:r>
            <w:r w:rsidRPr="00085A41">
              <w:rPr>
                <w:rFonts w:ascii="Arial" w:hAnsi="Arial" w:cs="Arial"/>
                <w:sz w:val="20"/>
                <w:szCs w:val="20"/>
                <w:shd w:val="clear" w:color="auto" w:fill="FFFFFF"/>
                <w:lang w:val="en-US"/>
              </w:rPr>
              <w:t>, 1 ed. , McGraw-Hill, 1990.</w:t>
            </w:r>
          </w:p>
          <w:p w14:paraId="206AD2F7"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LEVENSPIEL, O.; </w:t>
            </w:r>
            <w:r w:rsidRPr="00085A41">
              <w:rPr>
                <w:rFonts w:ascii="Arial" w:hAnsi="Arial" w:cs="Arial"/>
                <w:b/>
                <w:sz w:val="20"/>
                <w:szCs w:val="20"/>
                <w:shd w:val="clear" w:color="auto" w:fill="FFFFFF"/>
                <w:lang w:val="en-US"/>
              </w:rPr>
              <w:t>Chemical Reaction Engineering</w:t>
            </w:r>
            <w:r w:rsidRPr="00085A41">
              <w:rPr>
                <w:rFonts w:ascii="Arial" w:hAnsi="Arial" w:cs="Arial"/>
                <w:sz w:val="20"/>
                <w:szCs w:val="20"/>
                <w:shd w:val="clear" w:color="auto" w:fill="FFFFFF"/>
                <w:lang w:val="en-US"/>
              </w:rPr>
              <w:t>; 3.ed. Nova York: John Wiley &amp; Sons, 1998.</w:t>
            </w:r>
          </w:p>
          <w:p w14:paraId="3D2C1211"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MCCABE, W.L.; SMITH, J. C. e HARRIOT, P. </w:t>
            </w:r>
            <w:r w:rsidRPr="00085A41">
              <w:rPr>
                <w:rFonts w:ascii="Arial" w:hAnsi="Arial" w:cs="Arial"/>
                <w:b/>
                <w:sz w:val="20"/>
                <w:szCs w:val="20"/>
                <w:shd w:val="clear" w:color="auto" w:fill="FFFFFF"/>
                <w:lang w:val="en-US"/>
              </w:rPr>
              <w:t>Unit Operations of Chemical Engineering</w:t>
            </w:r>
            <w:r w:rsidRPr="00085A41">
              <w:rPr>
                <w:rFonts w:ascii="Arial" w:hAnsi="Arial" w:cs="Arial"/>
                <w:sz w:val="20"/>
                <w:szCs w:val="20"/>
                <w:shd w:val="clear" w:color="auto" w:fill="FFFFFF"/>
                <w:lang w:val="en-US"/>
              </w:rPr>
              <w:t>, 6 ed., McGraw-Hill, 2001.</w:t>
            </w:r>
          </w:p>
          <w:p w14:paraId="5EBDE2D3"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BEGA, E. A.; DELMÉE, G. J.; COHN, P. E.; BULGARELLI, R.; KOCH, R.; FINKEL, V. S.; GROOVER, M. P. </w:t>
            </w:r>
            <w:r w:rsidRPr="00085A41">
              <w:rPr>
                <w:rFonts w:ascii="Arial" w:hAnsi="Arial" w:cs="Arial"/>
                <w:b/>
                <w:sz w:val="20"/>
                <w:szCs w:val="20"/>
                <w:shd w:val="clear" w:color="auto" w:fill="FFFFFF"/>
              </w:rPr>
              <w:t>Instrumentação Industrial</w:t>
            </w:r>
            <w:r w:rsidRPr="00085A41">
              <w:rPr>
                <w:rFonts w:ascii="Arial" w:hAnsi="Arial" w:cs="Arial"/>
                <w:sz w:val="20"/>
                <w:szCs w:val="20"/>
                <w:shd w:val="clear" w:color="auto" w:fill="FFFFFF"/>
              </w:rPr>
              <w:t>. São Paulo: Interciência, 2003.</w:t>
            </w:r>
          </w:p>
          <w:p w14:paraId="35B3B1E3"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FRANÇA, A. F. </w:t>
            </w:r>
            <w:r w:rsidRPr="00085A41">
              <w:rPr>
                <w:rFonts w:ascii="Arial" w:hAnsi="Arial" w:cs="Arial"/>
                <w:b/>
                <w:sz w:val="20"/>
                <w:szCs w:val="20"/>
                <w:shd w:val="clear" w:color="auto" w:fill="FFFFFF"/>
              </w:rPr>
              <w:t>Instrumentação e Medidas</w:t>
            </w:r>
            <w:r w:rsidRPr="00085A41">
              <w:rPr>
                <w:rFonts w:ascii="Arial" w:hAnsi="Arial" w:cs="Arial"/>
                <w:sz w:val="20"/>
                <w:szCs w:val="20"/>
                <w:shd w:val="clear" w:color="auto" w:fill="FFFFFF"/>
              </w:rPr>
              <w:t xml:space="preserve">: Grandezas Mecânicas. Campinas, Editora da Unicamp, 2007. </w:t>
            </w:r>
          </w:p>
          <w:p w14:paraId="49BC2742"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NORTHROP, R.  </w:t>
            </w:r>
            <w:r w:rsidRPr="00085A41">
              <w:rPr>
                <w:rFonts w:ascii="Arial" w:hAnsi="Arial" w:cs="Arial"/>
                <w:sz w:val="20"/>
                <w:szCs w:val="20"/>
                <w:shd w:val="clear" w:color="auto" w:fill="FFFFFF"/>
                <w:lang w:val="en-US"/>
              </w:rPr>
              <w:t xml:space="preserve">C. </w:t>
            </w:r>
            <w:r w:rsidRPr="00085A41">
              <w:rPr>
                <w:rFonts w:ascii="Arial" w:hAnsi="Arial" w:cs="Arial"/>
                <w:b/>
                <w:sz w:val="20"/>
                <w:szCs w:val="20"/>
                <w:shd w:val="clear" w:color="auto" w:fill="FFFFFF"/>
                <w:lang w:val="en-US"/>
              </w:rPr>
              <w:t>Introduction to Instrumentation and Measurements</w:t>
            </w:r>
            <w:r w:rsidRPr="00085A41">
              <w:rPr>
                <w:rFonts w:ascii="Arial" w:hAnsi="Arial" w:cs="Arial"/>
                <w:sz w:val="20"/>
                <w:szCs w:val="20"/>
                <w:shd w:val="clear" w:color="auto" w:fill="FFFFFF"/>
                <w:lang w:val="en-US"/>
              </w:rPr>
              <w:t>. 2nd. Edition, CRC Press, 2005.</w:t>
            </w:r>
          </w:p>
          <w:p w14:paraId="523AE7FE"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FRADEN, J. </w:t>
            </w:r>
            <w:r w:rsidRPr="00085A41">
              <w:rPr>
                <w:rFonts w:ascii="Arial" w:hAnsi="Arial" w:cs="Arial"/>
                <w:b/>
                <w:sz w:val="20"/>
                <w:szCs w:val="20"/>
                <w:shd w:val="clear" w:color="auto" w:fill="FFFFFF"/>
                <w:lang w:val="en-US"/>
              </w:rPr>
              <w:t>Handbook of Modern Sensors</w:t>
            </w:r>
            <w:r w:rsidRPr="00085A41">
              <w:rPr>
                <w:rFonts w:ascii="Arial" w:hAnsi="Arial" w:cs="Arial"/>
                <w:sz w:val="20"/>
                <w:szCs w:val="20"/>
                <w:shd w:val="clear" w:color="auto" w:fill="FFFFFF"/>
                <w:lang w:val="en-US"/>
              </w:rPr>
              <w:t>: Physics, Design, and  Application. 4th ed., Springer, 2010.</w:t>
            </w:r>
          </w:p>
          <w:p w14:paraId="38E2CD05"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lang w:val="en-US"/>
              </w:rPr>
              <w:t xml:space="preserve">WEBSTER, J. G. </w:t>
            </w:r>
            <w:r w:rsidRPr="00085A41">
              <w:rPr>
                <w:rFonts w:ascii="Arial" w:hAnsi="Arial" w:cs="Arial"/>
                <w:b/>
                <w:sz w:val="20"/>
                <w:szCs w:val="20"/>
                <w:shd w:val="clear" w:color="auto" w:fill="FFFFFF"/>
                <w:lang w:val="en-US"/>
              </w:rPr>
              <w:t>The Measurement, Instrumentation and Sensors  Handbook (Electrical Engineering Handbook)</w:t>
            </w:r>
            <w:r w:rsidRPr="00085A41">
              <w:rPr>
                <w:rFonts w:ascii="Arial" w:hAnsi="Arial" w:cs="Arial"/>
                <w:sz w:val="20"/>
                <w:szCs w:val="20"/>
                <w:shd w:val="clear" w:color="auto" w:fill="FFFFFF"/>
                <w:lang w:val="en-US"/>
              </w:rPr>
              <w:t xml:space="preserve">. </w:t>
            </w:r>
            <w:r w:rsidRPr="00085A41">
              <w:rPr>
                <w:rFonts w:ascii="Arial" w:hAnsi="Arial" w:cs="Arial"/>
                <w:sz w:val="20"/>
                <w:szCs w:val="20"/>
                <w:shd w:val="clear" w:color="auto" w:fill="FFFFFF"/>
              </w:rPr>
              <w:t>CRC Press, 1998.</w:t>
            </w:r>
          </w:p>
          <w:p w14:paraId="6FE0192C"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SHREEVE, R.N. </w:t>
            </w:r>
            <w:r w:rsidRPr="00085A41">
              <w:rPr>
                <w:rFonts w:ascii="Arial" w:hAnsi="Arial" w:cs="Arial"/>
                <w:b/>
                <w:sz w:val="20"/>
                <w:szCs w:val="20"/>
                <w:shd w:val="clear" w:color="auto" w:fill="FFFFFF"/>
              </w:rPr>
              <w:t>Indústrias de Processos Químicos</w:t>
            </w:r>
            <w:r w:rsidRPr="00085A41">
              <w:rPr>
                <w:rFonts w:ascii="Arial" w:hAnsi="Arial" w:cs="Arial"/>
                <w:sz w:val="20"/>
                <w:szCs w:val="20"/>
                <w:shd w:val="clear" w:color="auto" w:fill="FFFFFF"/>
              </w:rPr>
              <w:t xml:space="preserve">. Rio de Janeiro: Guanabara, 1997. </w:t>
            </w:r>
          </w:p>
          <w:p w14:paraId="03329D75"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WONGTSCHOWSKI, P. </w:t>
            </w:r>
            <w:r w:rsidRPr="00085A41">
              <w:rPr>
                <w:rFonts w:ascii="Arial" w:hAnsi="Arial" w:cs="Arial"/>
                <w:b/>
                <w:sz w:val="20"/>
                <w:szCs w:val="20"/>
                <w:shd w:val="clear" w:color="auto" w:fill="FFFFFF"/>
              </w:rPr>
              <w:t>Indústria Química Riscos e Oportunidades</w:t>
            </w:r>
            <w:r w:rsidRPr="00085A41">
              <w:rPr>
                <w:rFonts w:ascii="Arial" w:hAnsi="Arial" w:cs="Arial"/>
                <w:sz w:val="20"/>
                <w:szCs w:val="20"/>
                <w:shd w:val="clear" w:color="auto" w:fill="FFFFFF"/>
              </w:rPr>
              <w:t>. São Paulo: Edgard Blucher, 1999.</w:t>
            </w:r>
          </w:p>
          <w:p w14:paraId="47CF3758"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MOURÃO, M. B. </w:t>
            </w:r>
            <w:r w:rsidRPr="00085A41">
              <w:rPr>
                <w:rFonts w:ascii="Arial" w:hAnsi="Arial" w:cs="Arial"/>
                <w:b/>
                <w:sz w:val="20"/>
                <w:szCs w:val="20"/>
                <w:shd w:val="clear" w:color="auto" w:fill="FFFFFF"/>
              </w:rPr>
              <w:t>Introdução a Siderurgia</w:t>
            </w:r>
            <w:r w:rsidRPr="00085A41">
              <w:rPr>
                <w:rFonts w:ascii="Arial" w:hAnsi="Arial" w:cs="Arial"/>
                <w:sz w:val="20"/>
                <w:szCs w:val="20"/>
                <w:shd w:val="clear" w:color="auto" w:fill="FFFFFF"/>
              </w:rPr>
              <w:t>. ABM, São Paulo, 2007.</w:t>
            </w:r>
          </w:p>
          <w:p w14:paraId="738AFA64"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PERLINGEIRO, C. A. G. </w:t>
            </w:r>
            <w:r w:rsidRPr="00085A41">
              <w:rPr>
                <w:rFonts w:ascii="Arial" w:hAnsi="Arial" w:cs="Arial"/>
                <w:b/>
                <w:sz w:val="20"/>
                <w:szCs w:val="20"/>
                <w:shd w:val="clear" w:color="auto" w:fill="FFFFFF"/>
              </w:rPr>
              <w:t>Engenharia de Processo</w:t>
            </w:r>
            <w:r w:rsidRPr="00085A41">
              <w:rPr>
                <w:rFonts w:ascii="Arial" w:hAnsi="Arial" w:cs="Arial"/>
                <w:sz w:val="20"/>
                <w:szCs w:val="20"/>
                <w:shd w:val="clear" w:color="auto" w:fill="FFFFFF"/>
              </w:rPr>
              <w:t xml:space="preserve">. Rio de Janeiro: Edgard Blucher,  2005. </w:t>
            </w:r>
          </w:p>
          <w:p w14:paraId="35B4D3DA"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PERRY &amp; CHILTON. </w:t>
            </w:r>
            <w:r w:rsidRPr="00085A41">
              <w:rPr>
                <w:rFonts w:ascii="Arial" w:hAnsi="Arial" w:cs="Arial"/>
                <w:b/>
                <w:sz w:val="20"/>
                <w:szCs w:val="20"/>
                <w:shd w:val="clear" w:color="auto" w:fill="FFFFFF"/>
              </w:rPr>
              <w:t>Manual de Engenharia Química</w:t>
            </w:r>
            <w:r w:rsidRPr="00085A41">
              <w:rPr>
                <w:rFonts w:ascii="Arial" w:hAnsi="Arial" w:cs="Arial"/>
                <w:sz w:val="20"/>
                <w:szCs w:val="20"/>
                <w:shd w:val="clear" w:color="auto" w:fill="FFFFFF"/>
              </w:rPr>
              <w:t xml:space="preserve">. Rio de Janeiro: Guanabara, 1980. </w:t>
            </w:r>
          </w:p>
          <w:p w14:paraId="7530200B"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P. S. </w:t>
            </w:r>
            <w:r w:rsidRPr="00085A41">
              <w:rPr>
                <w:rFonts w:ascii="Arial" w:hAnsi="Arial" w:cs="Arial"/>
                <w:b/>
                <w:sz w:val="20"/>
                <w:szCs w:val="20"/>
                <w:shd w:val="clear" w:color="auto" w:fill="FFFFFF"/>
              </w:rPr>
              <w:t>Ciência e Tecnologias de Argilas</w:t>
            </w:r>
            <w:r w:rsidRPr="00085A41">
              <w:rPr>
                <w:rFonts w:ascii="Arial" w:hAnsi="Arial" w:cs="Arial"/>
                <w:sz w:val="20"/>
                <w:szCs w:val="20"/>
                <w:shd w:val="clear" w:color="auto" w:fill="FFFFFF"/>
              </w:rPr>
              <w:t>. Volumes I, II e III.  Editora Edgard Blücher Ltda, 2ª edição., São Paulo,1992, 1087 pg.</w:t>
            </w:r>
          </w:p>
          <w:p w14:paraId="524A3BA2"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PHILPP, P. (Revisor) - </w:t>
            </w:r>
            <w:r w:rsidRPr="00085A41">
              <w:rPr>
                <w:rFonts w:ascii="Arial" w:hAnsi="Arial" w:cs="Arial"/>
                <w:b/>
                <w:sz w:val="20"/>
                <w:szCs w:val="20"/>
                <w:shd w:val="clear" w:color="auto" w:fill="FFFFFF"/>
              </w:rPr>
              <w:t>Celulose e Papel, Tecnologia de Fabricação da Pasta Celulósica</w:t>
            </w:r>
            <w:r w:rsidRPr="00085A41">
              <w:rPr>
                <w:rFonts w:ascii="Arial" w:hAnsi="Arial" w:cs="Arial"/>
                <w:sz w:val="20"/>
                <w:szCs w:val="20"/>
                <w:shd w:val="clear" w:color="auto" w:fill="FFFFFF"/>
              </w:rPr>
              <w:t>. Volume I, 2 ª edição, São Paulo, 1988.</w:t>
            </w:r>
          </w:p>
          <w:p w14:paraId="04DE9697"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SENAI/IPT, 559 pg. VAN VLACK, L.H. - </w:t>
            </w:r>
            <w:r w:rsidRPr="00085A41">
              <w:rPr>
                <w:rFonts w:ascii="Arial" w:hAnsi="Arial" w:cs="Arial"/>
                <w:b/>
                <w:sz w:val="20"/>
                <w:szCs w:val="20"/>
                <w:shd w:val="clear" w:color="auto" w:fill="FFFFFF"/>
              </w:rPr>
              <w:t>Propriedades dos Materiais Cerâmicos</w:t>
            </w:r>
            <w:r w:rsidRPr="00085A41">
              <w:rPr>
                <w:rFonts w:ascii="Arial" w:hAnsi="Arial" w:cs="Arial"/>
                <w:sz w:val="20"/>
                <w:szCs w:val="20"/>
                <w:shd w:val="clear" w:color="auto" w:fill="FFFFFF"/>
              </w:rPr>
              <w:t xml:space="preserve">. São Paulo. Ed. Edgard Blucher Ltda., EDUSP, 1973, 3l8 pg.  </w:t>
            </w:r>
          </w:p>
          <w:p w14:paraId="6A43BF13" w14:textId="77777777" w:rsidR="0021413D" w:rsidRPr="00085A41" w:rsidRDefault="0021413D" w:rsidP="00890FEA">
            <w:pPr>
              <w:autoSpaceDE w:val="0"/>
              <w:autoSpaceDN w:val="0"/>
              <w:adjustRightInd w:val="0"/>
              <w:jc w:val="both"/>
              <w:rPr>
                <w:rFonts w:ascii="Arial" w:hAnsi="Arial" w:cs="Arial"/>
                <w:b/>
                <w:sz w:val="20"/>
                <w:szCs w:val="20"/>
              </w:rPr>
            </w:pPr>
            <w:r w:rsidRPr="00085A41">
              <w:rPr>
                <w:rFonts w:ascii="Arial" w:hAnsi="Arial" w:cs="Arial"/>
                <w:sz w:val="20"/>
                <w:szCs w:val="20"/>
                <w:shd w:val="clear" w:color="auto" w:fill="FFFFFF"/>
              </w:rPr>
              <w:t xml:space="preserve">ELKIND, R. </w:t>
            </w:r>
            <w:r w:rsidRPr="00085A41">
              <w:rPr>
                <w:rFonts w:ascii="Arial" w:hAnsi="Arial" w:cs="Arial"/>
                <w:b/>
                <w:sz w:val="20"/>
                <w:szCs w:val="20"/>
                <w:shd w:val="clear" w:color="auto" w:fill="FFFFFF"/>
              </w:rPr>
              <w:t>Petroquímica Básica</w:t>
            </w:r>
            <w:r w:rsidRPr="00085A41">
              <w:rPr>
                <w:rFonts w:ascii="Arial" w:hAnsi="Arial" w:cs="Arial"/>
                <w:sz w:val="20"/>
                <w:szCs w:val="20"/>
                <w:shd w:val="clear" w:color="auto" w:fill="FFFFFF"/>
              </w:rPr>
              <w:t>, SEDES/ Petrobrás, 1988, 101 pg.</w:t>
            </w:r>
          </w:p>
        </w:tc>
      </w:tr>
      <w:tr w:rsidR="0021413D" w:rsidRPr="00085A41" w14:paraId="0DAD11DC" w14:textId="77777777" w:rsidTr="00890FEA">
        <w:tc>
          <w:tcPr>
            <w:tcW w:w="2202" w:type="dxa"/>
          </w:tcPr>
          <w:p w14:paraId="6EBFC53B" w14:textId="77777777" w:rsidR="00085A41" w:rsidRPr="00085A41" w:rsidRDefault="00085A41" w:rsidP="00890FEA">
            <w:pPr>
              <w:tabs>
                <w:tab w:val="left" w:pos="615"/>
              </w:tabs>
              <w:jc w:val="center"/>
              <w:rPr>
                <w:rFonts w:ascii="Arial" w:hAnsi="Arial" w:cs="Arial"/>
                <w:b/>
                <w:sz w:val="20"/>
                <w:szCs w:val="20"/>
                <w:shd w:val="clear" w:color="auto" w:fill="FFFFFF"/>
              </w:rPr>
            </w:pPr>
          </w:p>
          <w:p w14:paraId="347F8146" w14:textId="77777777" w:rsidR="00085A41" w:rsidRPr="00085A41" w:rsidRDefault="00085A41" w:rsidP="00890FEA">
            <w:pPr>
              <w:tabs>
                <w:tab w:val="left" w:pos="615"/>
              </w:tabs>
              <w:jc w:val="center"/>
              <w:rPr>
                <w:rFonts w:ascii="Arial" w:hAnsi="Arial" w:cs="Arial"/>
                <w:b/>
                <w:sz w:val="20"/>
                <w:szCs w:val="20"/>
                <w:shd w:val="clear" w:color="auto" w:fill="FFFFFF"/>
              </w:rPr>
            </w:pPr>
          </w:p>
          <w:p w14:paraId="7FA1D198" w14:textId="77777777" w:rsidR="00085A41" w:rsidRPr="00085A41" w:rsidRDefault="00085A41" w:rsidP="00890FEA">
            <w:pPr>
              <w:tabs>
                <w:tab w:val="left" w:pos="615"/>
              </w:tabs>
              <w:jc w:val="center"/>
              <w:rPr>
                <w:rFonts w:ascii="Arial" w:hAnsi="Arial" w:cs="Arial"/>
                <w:b/>
                <w:sz w:val="20"/>
                <w:szCs w:val="20"/>
                <w:shd w:val="clear" w:color="auto" w:fill="FFFFFF"/>
              </w:rPr>
            </w:pPr>
          </w:p>
          <w:p w14:paraId="60B8DF28" w14:textId="77777777" w:rsidR="00085A41" w:rsidRPr="00085A41" w:rsidRDefault="00085A41" w:rsidP="00890FEA">
            <w:pPr>
              <w:tabs>
                <w:tab w:val="left" w:pos="615"/>
              </w:tabs>
              <w:jc w:val="center"/>
              <w:rPr>
                <w:rFonts w:ascii="Arial" w:hAnsi="Arial" w:cs="Arial"/>
                <w:b/>
                <w:sz w:val="20"/>
                <w:szCs w:val="20"/>
                <w:shd w:val="clear" w:color="auto" w:fill="FFFFFF"/>
              </w:rPr>
            </w:pPr>
          </w:p>
          <w:p w14:paraId="391824B6" w14:textId="7DF2A535" w:rsidR="0021413D" w:rsidRPr="00085A41" w:rsidRDefault="0021413D" w:rsidP="00890FEA">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Engenharias/</w:t>
            </w:r>
          </w:p>
          <w:p w14:paraId="6E453B26" w14:textId="77777777" w:rsidR="0021413D" w:rsidRPr="00085A41" w:rsidRDefault="0021413D" w:rsidP="00890FEA">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 xml:space="preserve">Engenharia Química </w:t>
            </w:r>
          </w:p>
          <w:p w14:paraId="70FB0342" w14:textId="77777777" w:rsidR="0021413D" w:rsidRPr="00085A41" w:rsidRDefault="0021413D" w:rsidP="00890FEA">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 xml:space="preserve">ou </w:t>
            </w:r>
          </w:p>
          <w:p w14:paraId="68B8EEE3" w14:textId="77777777" w:rsidR="0021413D" w:rsidRPr="00085A41" w:rsidRDefault="0021413D" w:rsidP="00890FEA">
            <w:pPr>
              <w:tabs>
                <w:tab w:val="left" w:pos="615"/>
              </w:tabs>
              <w:jc w:val="center"/>
              <w:rPr>
                <w:rFonts w:ascii="Arial" w:hAnsi="Arial" w:cs="Arial"/>
                <w:b/>
                <w:sz w:val="20"/>
                <w:szCs w:val="20"/>
              </w:rPr>
            </w:pPr>
            <w:r w:rsidRPr="00085A41">
              <w:rPr>
                <w:rFonts w:ascii="Arial" w:hAnsi="Arial" w:cs="Arial"/>
                <w:b/>
                <w:sz w:val="20"/>
                <w:szCs w:val="20"/>
                <w:shd w:val="clear" w:color="auto" w:fill="FFFFFF"/>
              </w:rPr>
              <w:t>Ciências Exatas e da Terra/ Matemática ou Ciência da Computação</w:t>
            </w:r>
          </w:p>
        </w:tc>
        <w:tc>
          <w:tcPr>
            <w:tcW w:w="7229" w:type="dxa"/>
          </w:tcPr>
          <w:p w14:paraId="19B17AAB" w14:textId="77777777" w:rsidR="0021413D" w:rsidRPr="00085A41" w:rsidRDefault="0021413D" w:rsidP="00890FEA">
            <w:pPr>
              <w:autoSpaceDE w:val="0"/>
              <w:autoSpaceDN w:val="0"/>
              <w:adjustRightInd w:val="0"/>
              <w:jc w:val="both"/>
              <w:rPr>
                <w:rFonts w:ascii="Arial" w:hAnsi="Arial" w:cs="Arial"/>
                <w:b/>
                <w:sz w:val="20"/>
                <w:szCs w:val="20"/>
                <w:shd w:val="clear" w:color="auto" w:fill="FFFFFF"/>
              </w:rPr>
            </w:pPr>
            <w:r w:rsidRPr="00085A41">
              <w:rPr>
                <w:rFonts w:ascii="Arial" w:hAnsi="Arial" w:cs="Arial"/>
                <w:b/>
                <w:sz w:val="20"/>
                <w:szCs w:val="20"/>
                <w:shd w:val="clear" w:color="auto" w:fill="FFFFFF"/>
              </w:rPr>
              <w:t xml:space="preserve">Ementa: </w:t>
            </w:r>
          </w:p>
          <w:p w14:paraId="48BBC3CB"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Séries de Potências, Equações Diferenciais Ordinárias e Aplicações, Transformadas de Laplace, Séries de Fourier, Equações Diferenciais Parciais. </w:t>
            </w:r>
          </w:p>
          <w:p w14:paraId="66531C22"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Sistemas de representação numéricos, Conversão de números de um sistema  para outro, Raízes de funções reais, Método da bissecção, Método da posição falsa, Método de Newton-Raphson, Método da secante, Interpolação polinomial, Forma de Lagrange, Forma de Newton, Ajuste de curvas pelo método dos mínimos quadrados, Integração numérica, Regra dos trapézios, Regra de  Simpson, Soluções numéricas de equações diferenciais ordinárias, Métodos de séries de Taylor, Métodos de Runge-Kutta. </w:t>
            </w:r>
          </w:p>
          <w:p w14:paraId="1D6B38F1"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Conceitos básicos em informática. Conceitos e definições necessárias para o desenvolvimento e implementação computacional de algoritmos. Algoritmos X Programas. Tipos de dados. Estrutura de um programa. Estruturas de seleção e de repetição.</w:t>
            </w:r>
          </w:p>
          <w:p w14:paraId="3574414E"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Desenvolvimento de algoritmos baseados em estruturas de dados homogêneos (vetores e matrizes). Uso de procedimentos e funções. Implementação de algoritmos em linguagem de alto nível com a utilização de bibliotecas matemáticas. Implementação de algoritmos utilizando-se ambiente de programação.</w:t>
            </w:r>
          </w:p>
          <w:p w14:paraId="47FA1950"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p>
          <w:p w14:paraId="60A9F2F1" w14:textId="77777777" w:rsidR="0021413D" w:rsidRPr="00085A41" w:rsidRDefault="0021413D" w:rsidP="00890FEA">
            <w:pPr>
              <w:autoSpaceDE w:val="0"/>
              <w:autoSpaceDN w:val="0"/>
              <w:adjustRightInd w:val="0"/>
              <w:jc w:val="both"/>
              <w:rPr>
                <w:rFonts w:ascii="Arial" w:hAnsi="Arial" w:cs="Arial"/>
                <w:b/>
                <w:sz w:val="20"/>
                <w:szCs w:val="20"/>
                <w:shd w:val="clear" w:color="auto" w:fill="FFFFFF"/>
              </w:rPr>
            </w:pPr>
            <w:r w:rsidRPr="00085A41">
              <w:rPr>
                <w:rFonts w:ascii="Arial" w:hAnsi="Arial" w:cs="Arial"/>
                <w:b/>
                <w:sz w:val="20"/>
                <w:szCs w:val="20"/>
                <w:shd w:val="clear" w:color="auto" w:fill="FFFFFF"/>
              </w:rPr>
              <w:t>Bibliografia:</w:t>
            </w:r>
          </w:p>
          <w:p w14:paraId="72DA026E"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rPr>
              <w:t>BOYCE, William E; DIPRIMA, Richard C. </w:t>
            </w:r>
            <w:r w:rsidRPr="00085A41">
              <w:rPr>
                <w:rFonts w:ascii="Arial" w:hAnsi="Arial" w:cs="Arial"/>
                <w:b/>
                <w:bCs/>
                <w:sz w:val="20"/>
                <w:szCs w:val="20"/>
              </w:rPr>
              <w:t>Equações diferenciais elementares e problemas de valores de contorno. </w:t>
            </w:r>
            <w:r w:rsidRPr="00085A41">
              <w:rPr>
                <w:rFonts w:ascii="Arial" w:hAnsi="Arial" w:cs="Arial"/>
                <w:sz w:val="20"/>
                <w:szCs w:val="20"/>
              </w:rPr>
              <w:t>8. ed. Rio de Janeiro: LTC, 2006.</w:t>
            </w:r>
          </w:p>
          <w:p w14:paraId="309C31F8"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EDWARDS, C. H. Jr. </w:t>
            </w:r>
            <w:r w:rsidRPr="00085A41">
              <w:rPr>
                <w:rFonts w:ascii="Arial" w:hAnsi="Arial" w:cs="Arial"/>
                <w:b/>
                <w:sz w:val="20"/>
                <w:szCs w:val="20"/>
                <w:shd w:val="clear" w:color="auto" w:fill="FFFFFF"/>
              </w:rPr>
              <w:t>Equações Diferenciais Elementares com Problemas de Valores de Contorno</w:t>
            </w:r>
            <w:r w:rsidRPr="00085A41">
              <w:rPr>
                <w:rFonts w:ascii="Arial" w:hAnsi="Arial" w:cs="Arial"/>
                <w:sz w:val="20"/>
                <w:szCs w:val="20"/>
                <w:shd w:val="clear" w:color="auto" w:fill="FFFFFF"/>
              </w:rPr>
              <w:t xml:space="preserve">. Terceira Edição. Rio de Janeiro: LTC Editora, 1995.  </w:t>
            </w:r>
          </w:p>
          <w:p w14:paraId="7335C23E"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ZILL, D. </w:t>
            </w:r>
            <w:r w:rsidRPr="00085A41">
              <w:rPr>
                <w:rFonts w:ascii="Arial" w:hAnsi="Arial" w:cs="Arial"/>
                <w:b/>
                <w:sz w:val="20"/>
                <w:szCs w:val="20"/>
                <w:shd w:val="clear" w:color="auto" w:fill="FFFFFF"/>
              </w:rPr>
              <w:t>Equações Diferenciais</w:t>
            </w:r>
            <w:r w:rsidRPr="00085A41">
              <w:rPr>
                <w:rFonts w:ascii="Arial" w:hAnsi="Arial" w:cs="Arial"/>
                <w:sz w:val="20"/>
                <w:szCs w:val="20"/>
                <w:shd w:val="clear" w:color="auto" w:fill="FFFFFF"/>
              </w:rPr>
              <w:t xml:space="preserve">. </w:t>
            </w:r>
            <w:r w:rsidRPr="00085A41">
              <w:rPr>
                <w:rFonts w:ascii="Arial" w:hAnsi="Arial" w:cs="Arial"/>
                <w:sz w:val="20"/>
                <w:szCs w:val="20"/>
                <w:shd w:val="clear" w:color="auto" w:fill="FFFFFF"/>
                <w:lang w:val="en-US"/>
              </w:rPr>
              <w:t xml:space="preserve">3. ed. São Paulo:  Makron Books, 2000. </w:t>
            </w:r>
            <w:r w:rsidRPr="00085A41">
              <w:rPr>
                <w:rFonts w:ascii="Arial" w:hAnsi="Arial" w:cs="Arial"/>
                <w:sz w:val="20"/>
                <w:szCs w:val="20"/>
                <w:shd w:val="clear" w:color="auto" w:fill="FFFFFF"/>
              </w:rPr>
              <w:t xml:space="preserve">V.1 e V.2. </w:t>
            </w:r>
          </w:p>
          <w:p w14:paraId="7069CBD7"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rPr>
              <w:t>ABUNAHMAN, Sérgio Antonio. </w:t>
            </w:r>
            <w:r w:rsidRPr="00085A41">
              <w:rPr>
                <w:rFonts w:ascii="Arial" w:hAnsi="Arial" w:cs="Arial"/>
                <w:b/>
                <w:bCs/>
                <w:sz w:val="20"/>
                <w:szCs w:val="20"/>
              </w:rPr>
              <w:t>Equações diferenciais. </w:t>
            </w:r>
            <w:r w:rsidRPr="00085A41">
              <w:rPr>
                <w:rFonts w:ascii="Arial" w:hAnsi="Arial" w:cs="Arial"/>
                <w:sz w:val="20"/>
                <w:szCs w:val="20"/>
              </w:rPr>
              <w:t>Rio de Janeiro: Erca, 1979.</w:t>
            </w:r>
          </w:p>
          <w:p w14:paraId="25BDF91C"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AYRES, F., </w:t>
            </w:r>
            <w:r w:rsidRPr="00085A41">
              <w:rPr>
                <w:rFonts w:ascii="Arial" w:hAnsi="Arial" w:cs="Arial"/>
                <w:b/>
                <w:sz w:val="20"/>
                <w:szCs w:val="20"/>
                <w:shd w:val="clear" w:color="auto" w:fill="FFFFFF"/>
              </w:rPr>
              <w:t>Equações diferenciais</w:t>
            </w:r>
            <w:r w:rsidRPr="00085A41">
              <w:rPr>
                <w:rFonts w:ascii="Arial" w:hAnsi="Arial" w:cs="Arial"/>
                <w:sz w:val="20"/>
                <w:szCs w:val="20"/>
                <w:shd w:val="clear" w:color="auto" w:fill="FFFFFF"/>
              </w:rPr>
              <w:t xml:space="preserve">, Coleção Schaum, 2. ed., São Paulo:  Makron books, 1994. </w:t>
            </w:r>
          </w:p>
          <w:p w14:paraId="040A6059"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EDWARD, C.H., PENNEY, D.E.: </w:t>
            </w:r>
            <w:r w:rsidRPr="00085A41">
              <w:rPr>
                <w:rFonts w:ascii="Arial" w:hAnsi="Arial" w:cs="Arial"/>
                <w:b/>
                <w:sz w:val="20"/>
                <w:szCs w:val="20"/>
                <w:shd w:val="clear" w:color="auto" w:fill="FFFFFF"/>
              </w:rPr>
              <w:t>Cálculo com Geometria Analítica</w:t>
            </w:r>
            <w:r w:rsidRPr="00085A41">
              <w:rPr>
                <w:rFonts w:ascii="Arial" w:hAnsi="Arial" w:cs="Arial"/>
                <w:sz w:val="20"/>
                <w:szCs w:val="20"/>
                <w:shd w:val="clear" w:color="auto" w:fill="FFFFFF"/>
              </w:rPr>
              <w:t>, Rio de Janeiro: Editora Prentice  Hall do Brasil Ltda.  1987.</w:t>
            </w:r>
          </w:p>
          <w:p w14:paraId="1D1EDA26"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rPr>
              <w:t>UIDORIZZI, Hamilton Luiz. </w:t>
            </w:r>
            <w:r w:rsidRPr="00085A41">
              <w:rPr>
                <w:rFonts w:ascii="Arial" w:hAnsi="Arial" w:cs="Arial"/>
                <w:b/>
                <w:bCs/>
                <w:sz w:val="20"/>
                <w:szCs w:val="20"/>
              </w:rPr>
              <w:t>Um Curso de cálculo. </w:t>
            </w:r>
            <w:r w:rsidRPr="00085A41">
              <w:rPr>
                <w:rFonts w:ascii="Arial" w:hAnsi="Arial" w:cs="Arial"/>
                <w:sz w:val="20"/>
                <w:szCs w:val="20"/>
              </w:rPr>
              <w:t>3. ed. Rio de Janeiro: LTC, 1999.</w:t>
            </w:r>
          </w:p>
          <w:p w14:paraId="43A3B6E6"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BARROSO, L. </w:t>
            </w:r>
            <w:r w:rsidRPr="00085A41">
              <w:rPr>
                <w:rFonts w:ascii="Arial" w:hAnsi="Arial" w:cs="Arial"/>
                <w:b/>
                <w:sz w:val="20"/>
                <w:szCs w:val="20"/>
                <w:shd w:val="clear" w:color="auto" w:fill="FFFFFF"/>
              </w:rPr>
              <w:t>Cálculo Numérico com aplicações</w:t>
            </w:r>
            <w:r w:rsidRPr="00085A41">
              <w:rPr>
                <w:rFonts w:ascii="Arial" w:hAnsi="Arial" w:cs="Arial"/>
                <w:sz w:val="20"/>
                <w:szCs w:val="20"/>
                <w:shd w:val="clear" w:color="auto" w:fill="FFFFFF"/>
              </w:rPr>
              <w:t xml:space="preserve">. 2.ed. São Paulo: Harbra, 1987. </w:t>
            </w:r>
          </w:p>
          <w:p w14:paraId="7AAC8040"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RUGGIERO, M.A.G. </w:t>
            </w:r>
            <w:r w:rsidRPr="00085A41">
              <w:rPr>
                <w:rFonts w:ascii="Arial" w:hAnsi="Arial" w:cs="Arial"/>
                <w:b/>
                <w:sz w:val="20"/>
                <w:szCs w:val="20"/>
                <w:shd w:val="clear" w:color="auto" w:fill="FFFFFF"/>
              </w:rPr>
              <w:t>Cálculo Numérico:</w:t>
            </w:r>
            <w:r w:rsidRPr="00085A41">
              <w:rPr>
                <w:rFonts w:ascii="Arial" w:hAnsi="Arial" w:cs="Arial"/>
                <w:sz w:val="20"/>
                <w:szCs w:val="20"/>
                <w:shd w:val="clear" w:color="auto" w:fill="FFFFFF"/>
              </w:rPr>
              <w:t xml:space="preserve"> aspectos teóricos e computacionais. 2.ed. São Paulo: Makron Books, 1998.  </w:t>
            </w:r>
          </w:p>
          <w:p w14:paraId="46C10A44" w14:textId="77777777" w:rsidR="0021413D" w:rsidRPr="00085A41" w:rsidRDefault="0021413D" w:rsidP="00890FEA">
            <w:pPr>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CLÁUDIO, D.M; MARINS, J.M. </w:t>
            </w:r>
            <w:r w:rsidRPr="00085A41">
              <w:rPr>
                <w:rFonts w:ascii="Arial" w:hAnsi="Arial" w:cs="Arial"/>
                <w:b/>
                <w:sz w:val="20"/>
                <w:szCs w:val="20"/>
                <w:shd w:val="clear" w:color="auto" w:fill="FFFFFF"/>
              </w:rPr>
              <w:t>Cálculo numérico computacional</w:t>
            </w:r>
            <w:r w:rsidRPr="00085A41">
              <w:rPr>
                <w:rFonts w:ascii="Arial" w:hAnsi="Arial" w:cs="Arial"/>
                <w:sz w:val="20"/>
                <w:szCs w:val="20"/>
                <w:shd w:val="clear" w:color="auto" w:fill="FFFFFF"/>
              </w:rPr>
              <w:t xml:space="preserve">: aspectos teóricos e computacionais. </w:t>
            </w:r>
            <w:r w:rsidRPr="00085A41">
              <w:rPr>
                <w:rFonts w:ascii="Arial" w:hAnsi="Arial" w:cs="Arial"/>
                <w:sz w:val="20"/>
                <w:szCs w:val="20"/>
                <w:shd w:val="clear" w:color="auto" w:fill="FFFFFF"/>
                <w:lang w:val="en-US"/>
              </w:rPr>
              <w:t xml:space="preserve">São Paulo: Mc Graw-Hill, 1988. </w:t>
            </w:r>
          </w:p>
          <w:p w14:paraId="76B3A5A5" w14:textId="77777777" w:rsidR="0021413D" w:rsidRPr="00085A41" w:rsidRDefault="0021413D" w:rsidP="00890FEA">
            <w:pPr>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CHAPRA, S. and CANALE, R., </w:t>
            </w:r>
            <w:r w:rsidRPr="00085A41">
              <w:rPr>
                <w:rFonts w:ascii="Arial" w:hAnsi="Arial" w:cs="Arial"/>
                <w:b/>
                <w:sz w:val="20"/>
                <w:szCs w:val="20"/>
                <w:shd w:val="clear" w:color="auto" w:fill="FFFFFF"/>
                <w:lang w:val="en-US"/>
              </w:rPr>
              <w:t>Numerical methods for Engineers:</w:t>
            </w:r>
            <w:r w:rsidRPr="00085A41">
              <w:rPr>
                <w:rFonts w:ascii="Arial" w:hAnsi="Arial" w:cs="Arial"/>
                <w:sz w:val="20"/>
                <w:szCs w:val="20"/>
                <w:shd w:val="clear" w:color="auto" w:fill="FFFFFF"/>
                <w:lang w:val="en-US"/>
              </w:rPr>
              <w:t xml:space="preserve"> with personal computer applications.New York</w:t>
            </w:r>
            <w:r w:rsidRPr="00085A41">
              <w:rPr>
                <w:rFonts w:ascii="Arial" w:hAnsi="Arial" w:cs="Arial"/>
                <w:sz w:val="20"/>
                <w:szCs w:val="20"/>
                <w:shd w:val="clear" w:color="auto" w:fill="F7F7F7"/>
                <w:lang w:val="en-US"/>
              </w:rPr>
              <w:t>:</w:t>
            </w:r>
            <w:r w:rsidRPr="00085A41">
              <w:rPr>
                <w:rFonts w:ascii="Arial" w:hAnsi="Arial" w:cs="Arial"/>
                <w:sz w:val="20"/>
                <w:szCs w:val="20"/>
                <w:shd w:val="clear" w:color="auto" w:fill="FFFFFF"/>
                <w:lang w:val="en-US"/>
              </w:rPr>
              <w:t xml:space="preserve">  McGraw-Hill, 1985.</w:t>
            </w:r>
          </w:p>
          <w:p w14:paraId="64E6AE10"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SAGASTUME BERRA, A. E; FERNANDEZ, G. Algebra y calculo numérico. Buenos Aires: Kapelusz, 1960. </w:t>
            </w:r>
          </w:p>
          <w:p w14:paraId="00B09739"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SADOSKY, M. </w:t>
            </w:r>
            <w:r w:rsidRPr="00085A41">
              <w:rPr>
                <w:rFonts w:ascii="Arial" w:hAnsi="Arial" w:cs="Arial"/>
                <w:b/>
                <w:sz w:val="20"/>
                <w:szCs w:val="20"/>
                <w:shd w:val="clear" w:color="auto" w:fill="FFFFFF"/>
              </w:rPr>
              <w:t>Calculo numerico y grafico</w:t>
            </w:r>
            <w:r w:rsidRPr="00085A41">
              <w:rPr>
                <w:rFonts w:ascii="Arial" w:hAnsi="Arial" w:cs="Arial"/>
                <w:sz w:val="20"/>
                <w:szCs w:val="20"/>
                <w:shd w:val="clear" w:color="auto" w:fill="FFFFFF"/>
              </w:rPr>
              <w:t>. 5. ed. Buenos Aires: Libreria del Colegio, 1965.</w:t>
            </w:r>
          </w:p>
          <w:p w14:paraId="11A61F68"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SANTOS, V. R. de B. </w:t>
            </w:r>
            <w:r w:rsidRPr="00085A41">
              <w:rPr>
                <w:rFonts w:ascii="Arial" w:hAnsi="Arial" w:cs="Arial"/>
                <w:b/>
                <w:sz w:val="20"/>
                <w:szCs w:val="20"/>
                <w:shd w:val="clear" w:color="auto" w:fill="FFFFFF"/>
              </w:rPr>
              <w:t>Curso de cálculo numérico</w:t>
            </w:r>
            <w:r w:rsidRPr="00085A41">
              <w:rPr>
                <w:rFonts w:ascii="Arial" w:hAnsi="Arial" w:cs="Arial"/>
                <w:sz w:val="20"/>
                <w:szCs w:val="20"/>
                <w:shd w:val="clear" w:color="auto" w:fill="FFFFFF"/>
              </w:rPr>
              <w:t xml:space="preserve">. Rio de Janeiro: Ao Livro Técnico, 1982. </w:t>
            </w:r>
          </w:p>
          <w:p w14:paraId="2D0F8704"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lang w:val="en-US"/>
              </w:rPr>
              <w:t xml:space="preserve">EMIDOVICH, B. P. (Boris Pavlovich); MARON, I. A. (Isaak  Abramovich). </w:t>
            </w:r>
            <w:r w:rsidRPr="00085A41">
              <w:rPr>
                <w:rFonts w:ascii="Arial" w:hAnsi="Arial" w:cs="Arial"/>
                <w:b/>
                <w:sz w:val="20"/>
                <w:szCs w:val="20"/>
                <w:shd w:val="clear" w:color="auto" w:fill="FFFFFF"/>
              </w:rPr>
              <w:t>Elements de calcul numerique</w:t>
            </w:r>
            <w:r w:rsidRPr="00085A41">
              <w:rPr>
                <w:rFonts w:ascii="Arial" w:hAnsi="Arial" w:cs="Arial"/>
                <w:sz w:val="20"/>
                <w:szCs w:val="20"/>
                <w:shd w:val="clear" w:color="auto" w:fill="FFFFFF"/>
              </w:rPr>
              <w:t xml:space="preserve">. Moscou: Mir, 1973. </w:t>
            </w:r>
          </w:p>
          <w:p w14:paraId="47BB6634"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MASSARANI, G. Introdução ao cálculo numérico. Rio de Janeiro: Ao Livro Técnico, 1967. </w:t>
            </w:r>
          </w:p>
          <w:p w14:paraId="7B4CAE7E"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lang w:val="en-US"/>
              </w:rPr>
              <w:t xml:space="preserve">CHAITIN-CHATELIN, F; FRAYSSÉ, V. </w:t>
            </w:r>
            <w:r w:rsidRPr="00085A41">
              <w:rPr>
                <w:rFonts w:ascii="Arial" w:hAnsi="Arial" w:cs="Arial"/>
                <w:b/>
                <w:sz w:val="20"/>
                <w:szCs w:val="20"/>
                <w:shd w:val="clear" w:color="auto" w:fill="FFFFFF"/>
                <w:lang w:val="en-US"/>
              </w:rPr>
              <w:t>Lectures on finite precision computations</w:t>
            </w:r>
            <w:r w:rsidRPr="00085A41">
              <w:rPr>
                <w:rFonts w:ascii="Arial" w:hAnsi="Arial" w:cs="Arial"/>
                <w:sz w:val="20"/>
                <w:szCs w:val="20"/>
                <w:shd w:val="clear" w:color="auto" w:fill="FFFFFF"/>
                <w:lang w:val="en-US"/>
              </w:rPr>
              <w:t xml:space="preserve">. </w:t>
            </w:r>
            <w:r w:rsidRPr="00085A41">
              <w:rPr>
                <w:rFonts w:ascii="Arial" w:hAnsi="Arial" w:cs="Arial"/>
                <w:sz w:val="20"/>
                <w:szCs w:val="20"/>
                <w:shd w:val="clear" w:color="auto" w:fill="FFFFFF"/>
              </w:rPr>
              <w:t>Philadelphia: SIAM, 1996</w:t>
            </w:r>
          </w:p>
          <w:p w14:paraId="47CF18F3"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ASCENCIO, A. F.G.; CAMPOS, E. A. V. de. </w:t>
            </w:r>
            <w:r w:rsidRPr="00085A41">
              <w:rPr>
                <w:rFonts w:ascii="Arial" w:hAnsi="Arial" w:cs="Arial"/>
                <w:b/>
                <w:sz w:val="20"/>
                <w:szCs w:val="20"/>
                <w:shd w:val="clear" w:color="auto" w:fill="FFFFFF"/>
              </w:rPr>
              <w:t>Fundamentos   da programação de computadores: algoritmos, pascal e C/C ++</w:t>
            </w:r>
            <w:r w:rsidRPr="00085A41">
              <w:rPr>
                <w:rFonts w:ascii="Arial" w:hAnsi="Arial" w:cs="Arial"/>
                <w:sz w:val="20"/>
                <w:szCs w:val="20"/>
                <w:shd w:val="clear" w:color="auto" w:fill="FFFFFF"/>
              </w:rPr>
              <w:t xml:space="preserve">. São Paulo: Prentice Hall, 2003. </w:t>
            </w:r>
          </w:p>
          <w:p w14:paraId="6EFD01CF"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FARRER, H. et al. </w:t>
            </w:r>
            <w:r w:rsidRPr="00085A41">
              <w:rPr>
                <w:rFonts w:ascii="Arial" w:hAnsi="Arial" w:cs="Arial"/>
                <w:b/>
                <w:sz w:val="20"/>
                <w:szCs w:val="20"/>
                <w:shd w:val="clear" w:color="auto" w:fill="FFFFFF"/>
              </w:rPr>
              <w:t>Algorítmos estruturados:</w:t>
            </w:r>
            <w:r w:rsidRPr="00085A41">
              <w:rPr>
                <w:rFonts w:ascii="Arial" w:hAnsi="Arial" w:cs="Arial"/>
                <w:sz w:val="20"/>
                <w:szCs w:val="20"/>
                <w:shd w:val="clear" w:color="auto" w:fill="FFFFFF"/>
              </w:rPr>
              <w:t xml:space="preserve"> programação estruturada de computadores. Rio de Janeiro: Livros Técnicos e Científicos, 1999. </w:t>
            </w:r>
          </w:p>
          <w:p w14:paraId="7B3B52BD"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LOPES, A.; GARCIA, G. </w:t>
            </w:r>
            <w:r w:rsidRPr="00085A41">
              <w:rPr>
                <w:rFonts w:ascii="Arial" w:hAnsi="Arial" w:cs="Arial"/>
                <w:b/>
                <w:sz w:val="20"/>
                <w:szCs w:val="20"/>
                <w:shd w:val="clear" w:color="auto" w:fill="FFFFFF"/>
              </w:rPr>
              <w:t>Introdução à programação:</w:t>
            </w:r>
            <w:r w:rsidRPr="00085A41">
              <w:rPr>
                <w:rFonts w:ascii="Arial" w:hAnsi="Arial" w:cs="Arial"/>
                <w:sz w:val="20"/>
                <w:szCs w:val="20"/>
                <w:shd w:val="clear" w:color="auto" w:fill="FFFFFF"/>
              </w:rPr>
              <w:t xml:space="preserve"> 500 algoritmos resolvidos. Rio de Janeiro: Campus, 2002.</w:t>
            </w:r>
          </w:p>
          <w:p w14:paraId="2DE21645"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BORATTI, I.C. e OLIVEIRA, A B. </w:t>
            </w:r>
            <w:r w:rsidRPr="00085A41">
              <w:rPr>
                <w:rFonts w:ascii="Arial" w:hAnsi="Arial" w:cs="Arial"/>
                <w:b/>
                <w:sz w:val="20"/>
                <w:szCs w:val="20"/>
                <w:shd w:val="clear" w:color="auto" w:fill="FFFFFF"/>
              </w:rPr>
              <w:t>Introdução a Programação</w:t>
            </w:r>
            <w:r w:rsidRPr="00085A41">
              <w:rPr>
                <w:rFonts w:ascii="Arial" w:hAnsi="Arial" w:cs="Arial"/>
                <w:sz w:val="20"/>
                <w:szCs w:val="20"/>
                <w:shd w:val="clear" w:color="auto" w:fill="FFFFFF"/>
              </w:rPr>
              <w:t xml:space="preserve"> </w:t>
            </w:r>
            <w:r w:rsidRPr="00085A41">
              <w:rPr>
                <w:rFonts w:ascii="Arial" w:hAnsi="Arial" w:cs="Arial"/>
                <w:b/>
                <w:sz w:val="20"/>
                <w:szCs w:val="20"/>
                <w:shd w:val="clear" w:color="auto" w:fill="FFFFFF"/>
              </w:rPr>
              <w:t>Algoritmos</w:t>
            </w:r>
            <w:r w:rsidRPr="00085A41">
              <w:rPr>
                <w:rFonts w:ascii="Arial" w:hAnsi="Arial" w:cs="Arial"/>
                <w:sz w:val="20"/>
                <w:szCs w:val="20"/>
                <w:shd w:val="clear" w:color="auto" w:fill="FFFFFF"/>
              </w:rPr>
              <w:t xml:space="preserve">. Florianópolis: Visual Books 1999. </w:t>
            </w:r>
          </w:p>
          <w:p w14:paraId="557D2769"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TREMBLAY, J. P., BUNT, R. B. </w:t>
            </w:r>
            <w:r w:rsidRPr="00085A41">
              <w:rPr>
                <w:rFonts w:ascii="Arial" w:hAnsi="Arial" w:cs="Arial"/>
                <w:b/>
                <w:sz w:val="20"/>
                <w:szCs w:val="20"/>
                <w:shd w:val="clear" w:color="auto" w:fill="FFFFFF"/>
              </w:rPr>
              <w:t>Ciência dos Computadores</w:t>
            </w:r>
            <w:r w:rsidRPr="00085A41">
              <w:rPr>
                <w:rFonts w:ascii="Arial" w:hAnsi="Arial" w:cs="Arial"/>
                <w:sz w:val="20"/>
                <w:szCs w:val="20"/>
                <w:shd w:val="clear" w:color="auto" w:fill="FFFFFF"/>
              </w:rPr>
              <w:t xml:space="preserve"> - Uma abordagem Algorítmica. São Paulo. McGraw-Hill, 1989.</w:t>
            </w:r>
          </w:p>
          <w:p w14:paraId="3D5DD8E3" w14:textId="77777777" w:rsidR="0021413D" w:rsidRPr="00085A41" w:rsidRDefault="0021413D" w:rsidP="00890FEA">
            <w:pPr>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VILLAS, M.V., VILLAS BOAS, L.F.P. </w:t>
            </w:r>
            <w:r w:rsidRPr="00085A41">
              <w:rPr>
                <w:rFonts w:ascii="Arial" w:hAnsi="Arial" w:cs="Arial"/>
                <w:b/>
                <w:sz w:val="20"/>
                <w:szCs w:val="20"/>
                <w:shd w:val="clear" w:color="auto" w:fill="FFFFFF"/>
              </w:rPr>
              <w:t>Programação: Conceitos, Técnicas e Linguagens</w:t>
            </w:r>
            <w:r w:rsidRPr="00085A41">
              <w:rPr>
                <w:rFonts w:ascii="Arial" w:hAnsi="Arial" w:cs="Arial"/>
                <w:sz w:val="20"/>
                <w:szCs w:val="20"/>
                <w:shd w:val="clear" w:color="auto" w:fill="FFFFFF"/>
              </w:rPr>
              <w:t>. Rio de Janeiro: Campus, 1999</w:t>
            </w:r>
          </w:p>
          <w:p w14:paraId="54564BF6" w14:textId="77777777" w:rsidR="0021413D" w:rsidRPr="00085A41" w:rsidRDefault="0021413D" w:rsidP="00890FEA">
            <w:pPr>
              <w:jc w:val="both"/>
              <w:rPr>
                <w:rFonts w:ascii="Arial" w:hAnsi="Arial" w:cs="Arial"/>
                <w:b/>
                <w:sz w:val="20"/>
                <w:szCs w:val="20"/>
              </w:rPr>
            </w:pPr>
            <w:r w:rsidRPr="00085A41">
              <w:rPr>
                <w:rFonts w:ascii="Arial" w:hAnsi="Arial" w:cs="Arial"/>
                <w:sz w:val="20"/>
                <w:szCs w:val="20"/>
                <w:shd w:val="clear" w:color="auto" w:fill="FFFFFF"/>
              </w:rPr>
              <w:t xml:space="preserve">MANZANO, J. A.; OLIVEIRA, J. F. </w:t>
            </w:r>
            <w:r w:rsidRPr="00085A41">
              <w:rPr>
                <w:rFonts w:ascii="Arial" w:hAnsi="Arial" w:cs="Arial"/>
                <w:b/>
                <w:sz w:val="20"/>
                <w:szCs w:val="20"/>
                <w:shd w:val="clear" w:color="auto" w:fill="FFFFFF"/>
              </w:rPr>
              <w:t>Algoritmos:</w:t>
            </w:r>
            <w:r w:rsidRPr="00085A41">
              <w:rPr>
                <w:rFonts w:ascii="Arial" w:hAnsi="Arial" w:cs="Arial"/>
                <w:sz w:val="20"/>
                <w:szCs w:val="20"/>
                <w:shd w:val="clear" w:color="auto" w:fill="FFFFFF"/>
              </w:rPr>
              <w:t xml:space="preserve"> lógica para desenvolvimento de programação de computadores. 17.ed. São Paulo: Érica, 2005..</w:t>
            </w:r>
          </w:p>
        </w:tc>
      </w:tr>
      <w:tr w:rsidR="0021413D" w:rsidRPr="00085A41" w14:paraId="0F99BCB3" w14:textId="77777777" w:rsidTr="00890FEA">
        <w:tc>
          <w:tcPr>
            <w:tcW w:w="2202" w:type="dxa"/>
          </w:tcPr>
          <w:p w14:paraId="1062686C" w14:textId="77777777" w:rsidR="00085A41" w:rsidRPr="00085A41" w:rsidRDefault="00085A41" w:rsidP="00890FEA">
            <w:pPr>
              <w:tabs>
                <w:tab w:val="left" w:pos="615"/>
              </w:tabs>
              <w:jc w:val="center"/>
              <w:rPr>
                <w:rFonts w:ascii="Arial" w:hAnsi="Arial" w:cs="Arial"/>
                <w:b/>
                <w:sz w:val="20"/>
                <w:szCs w:val="20"/>
                <w:shd w:val="clear" w:color="auto" w:fill="FFFFFF"/>
              </w:rPr>
            </w:pPr>
          </w:p>
          <w:p w14:paraId="5B298F2F" w14:textId="77777777" w:rsidR="00085A41" w:rsidRPr="00085A41" w:rsidRDefault="00085A41" w:rsidP="00890FEA">
            <w:pPr>
              <w:tabs>
                <w:tab w:val="left" w:pos="615"/>
              </w:tabs>
              <w:jc w:val="center"/>
              <w:rPr>
                <w:rFonts w:ascii="Arial" w:hAnsi="Arial" w:cs="Arial"/>
                <w:b/>
                <w:sz w:val="20"/>
                <w:szCs w:val="20"/>
                <w:shd w:val="clear" w:color="auto" w:fill="FFFFFF"/>
              </w:rPr>
            </w:pPr>
          </w:p>
          <w:p w14:paraId="597E71C8" w14:textId="77777777" w:rsidR="00085A41" w:rsidRPr="00085A41" w:rsidRDefault="00085A41" w:rsidP="00890FEA">
            <w:pPr>
              <w:tabs>
                <w:tab w:val="left" w:pos="615"/>
              </w:tabs>
              <w:jc w:val="center"/>
              <w:rPr>
                <w:rFonts w:ascii="Arial" w:hAnsi="Arial" w:cs="Arial"/>
                <w:b/>
                <w:sz w:val="20"/>
                <w:szCs w:val="20"/>
                <w:shd w:val="clear" w:color="auto" w:fill="FFFFFF"/>
              </w:rPr>
            </w:pPr>
          </w:p>
          <w:p w14:paraId="422915D3" w14:textId="77777777" w:rsidR="00085A41" w:rsidRPr="00085A41" w:rsidRDefault="00085A41" w:rsidP="00890FEA">
            <w:pPr>
              <w:tabs>
                <w:tab w:val="left" w:pos="615"/>
              </w:tabs>
              <w:jc w:val="center"/>
              <w:rPr>
                <w:rFonts w:ascii="Arial" w:hAnsi="Arial" w:cs="Arial"/>
                <w:b/>
                <w:sz w:val="20"/>
                <w:szCs w:val="20"/>
                <w:shd w:val="clear" w:color="auto" w:fill="FFFFFF"/>
              </w:rPr>
            </w:pPr>
          </w:p>
          <w:p w14:paraId="4392D134" w14:textId="62DFE38A" w:rsidR="0021413D" w:rsidRPr="00085A41" w:rsidRDefault="0021413D" w:rsidP="00890FEA">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Engenharias/</w:t>
            </w:r>
          </w:p>
          <w:p w14:paraId="72709F24" w14:textId="77777777" w:rsidR="0021413D" w:rsidRPr="00085A41" w:rsidRDefault="0021413D" w:rsidP="00890FEA">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 xml:space="preserve">Engenharia Química </w:t>
            </w:r>
          </w:p>
          <w:p w14:paraId="65960D74" w14:textId="77777777" w:rsidR="0021413D" w:rsidRPr="00085A41" w:rsidRDefault="0021413D" w:rsidP="00890FEA">
            <w:pPr>
              <w:tabs>
                <w:tab w:val="left" w:pos="615"/>
              </w:tabs>
              <w:jc w:val="center"/>
              <w:rPr>
                <w:rFonts w:ascii="Arial" w:hAnsi="Arial" w:cs="Arial"/>
                <w:b/>
                <w:sz w:val="20"/>
                <w:szCs w:val="20"/>
                <w:shd w:val="clear" w:color="auto" w:fill="FFFFFF"/>
              </w:rPr>
            </w:pPr>
            <w:r w:rsidRPr="00085A41">
              <w:rPr>
                <w:rFonts w:ascii="Arial" w:hAnsi="Arial" w:cs="Arial"/>
                <w:b/>
                <w:sz w:val="20"/>
                <w:szCs w:val="20"/>
                <w:shd w:val="clear" w:color="auto" w:fill="FFFFFF"/>
              </w:rPr>
              <w:t xml:space="preserve">ou </w:t>
            </w:r>
          </w:p>
          <w:p w14:paraId="488F1234" w14:textId="77777777" w:rsidR="0021413D" w:rsidRPr="00085A41" w:rsidRDefault="0021413D" w:rsidP="00890FEA">
            <w:pPr>
              <w:tabs>
                <w:tab w:val="left" w:pos="615"/>
              </w:tabs>
              <w:jc w:val="center"/>
              <w:rPr>
                <w:rFonts w:ascii="Arial" w:hAnsi="Arial" w:cs="Arial"/>
                <w:b/>
                <w:sz w:val="20"/>
                <w:szCs w:val="20"/>
              </w:rPr>
            </w:pPr>
            <w:r w:rsidRPr="00085A41">
              <w:rPr>
                <w:rFonts w:ascii="Arial" w:hAnsi="Arial" w:cs="Arial"/>
                <w:b/>
                <w:sz w:val="20"/>
                <w:szCs w:val="20"/>
                <w:shd w:val="clear" w:color="auto" w:fill="FFFFFF"/>
              </w:rPr>
              <w:t>Ciências Exatas e da Terra/Química</w:t>
            </w:r>
          </w:p>
        </w:tc>
        <w:tc>
          <w:tcPr>
            <w:tcW w:w="7229" w:type="dxa"/>
          </w:tcPr>
          <w:p w14:paraId="33BA206B" w14:textId="77777777" w:rsidR="0021413D" w:rsidRPr="00085A41" w:rsidRDefault="0021413D" w:rsidP="00890FEA">
            <w:pPr>
              <w:autoSpaceDE w:val="0"/>
              <w:autoSpaceDN w:val="0"/>
              <w:adjustRightInd w:val="0"/>
              <w:jc w:val="both"/>
              <w:rPr>
                <w:rFonts w:ascii="Arial" w:hAnsi="Arial" w:cs="Arial"/>
                <w:b/>
                <w:sz w:val="20"/>
                <w:szCs w:val="20"/>
              </w:rPr>
            </w:pPr>
            <w:r w:rsidRPr="00085A41">
              <w:rPr>
                <w:rFonts w:ascii="Arial" w:hAnsi="Arial" w:cs="Arial"/>
                <w:b/>
                <w:sz w:val="20"/>
                <w:szCs w:val="20"/>
              </w:rPr>
              <w:t xml:space="preserve">Ementa: </w:t>
            </w:r>
          </w:p>
          <w:p w14:paraId="067A864F"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Estado gasoso. Fundamentos da termodinâmica: Leis da termodinâmica 1, 2 e 3. Diagrama de Fases. Equilíbrio Químico. Cinética química. Eletroquímica. Análise Gravimétrica; Titulação Ácido Base; Titulação Precipitação; Titulação Complexação; Titulação Óxido/Redução; Análise Instrumental (Métodos Eletroquímicos; Métodos Espectroquímicos; Métodos Cinéticos) Reações Ácido Base; Reações Precipitação; Reações Complexação; Reações Óxido/Redução; Análise Qualitativa dos cátions; Análise Qualitativa dos ânions. Materiais ferrosos e não ferrosos. Materiais não ferrosos especiais. Produtos minerais não metálicos. Polímeros. Revestimentos protetores metálicos e tintas. Critérios de seleção de materiais da construção de equipamentos da indústria química. Ensaio dos materiais. Corrosão.</w:t>
            </w:r>
          </w:p>
          <w:p w14:paraId="257F4B95" w14:textId="77777777" w:rsidR="0021413D" w:rsidRPr="00085A41" w:rsidRDefault="0021413D" w:rsidP="00890FEA">
            <w:pPr>
              <w:autoSpaceDE w:val="0"/>
              <w:autoSpaceDN w:val="0"/>
              <w:adjustRightInd w:val="0"/>
              <w:jc w:val="both"/>
              <w:rPr>
                <w:rFonts w:ascii="Arial" w:hAnsi="Arial" w:cs="Arial"/>
                <w:b/>
                <w:sz w:val="20"/>
                <w:szCs w:val="20"/>
              </w:rPr>
            </w:pPr>
          </w:p>
          <w:p w14:paraId="1F836687" w14:textId="77777777" w:rsidR="0021413D" w:rsidRPr="00085A41" w:rsidRDefault="0021413D" w:rsidP="00890FEA">
            <w:pPr>
              <w:autoSpaceDE w:val="0"/>
              <w:autoSpaceDN w:val="0"/>
              <w:adjustRightInd w:val="0"/>
              <w:jc w:val="both"/>
              <w:rPr>
                <w:rFonts w:ascii="Arial" w:hAnsi="Arial" w:cs="Arial"/>
                <w:b/>
                <w:sz w:val="20"/>
                <w:szCs w:val="20"/>
              </w:rPr>
            </w:pPr>
            <w:r w:rsidRPr="00085A41">
              <w:rPr>
                <w:rFonts w:ascii="Arial" w:hAnsi="Arial" w:cs="Arial"/>
                <w:b/>
                <w:sz w:val="20"/>
                <w:szCs w:val="20"/>
              </w:rPr>
              <w:t>Bibliografia:</w:t>
            </w:r>
          </w:p>
          <w:p w14:paraId="0F0102E4"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CASTELLAN, Gilbert. </w:t>
            </w:r>
            <w:r w:rsidRPr="00085A41">
              <w:rPr>
                <w:rFonts w:ascii="Arial" w:hAnsi="Arial" w:cs="Arial"/>
                <w:b/>
                <w:sz w:val="20"/>
                <w:szCs w:val="20"/>
                <w:shd w:val="clear" w:color="auto" w:fill="FFFFFF"/>
              </w:rPr>
              <w:t>Fundamentos de Físico-Química</w:t>
            </w:r>
            <w:r w:rsidRPr="00085A41">
              <w:rPr>
                <w:rFonts w:ascii="Arial" w:hAnsi="Arial" w:cs="Arial"/>
                <w:sz w:val="20"/>
                <w:szCs w:val="20"/>
                <w:shd w:val="clear" w:color="auto" w:fill="FFFFFF"/>
              </w:rPr>
              <w:t xml:space="preserve">. 1.ed. Rio de Janeiro: LTC, 1995. </w:t>
            </w:r>
          </w:p>
          <w:p w14:paraId="34D8A0FF"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MOORE, W.J. </w:t>
            </w:r>
            <w:r w:rsidRPr="00085A41">
              <w:rPr>
                <w:rFonts w:ascii="Arial" w:hAnsi="Arial" w:cs="Arial"/>
                <w:b/>
                <w:sz w:val="20"/>
                <w:szCs w:val="20"/>
                <w:shd w:val="clear" w:color="auto" w:fill="FFFFFF"/>
              </w:rPr>
              <w:t>Físico-Química</w:t>
            </w:r>
            <w:r w:rsidRPr="00085A41">
              <w:rPr>
                <w:rFonts w:ascii="Arial" w:hAnsi="Arial" w:cs="Arial"/>
                <w:sz w:val="20"/>
                <w:szCs w:val="20"/>
                <w:shd w:val="clear" w:color="auto" w:fill="FFFFFF"/>
              </w:rPr>
              <w:t xml:space="preserve">. 4.ed. São Paulo: Edgard Blucher, 1976. </w:t>
            </w:r>
          </w:p>
          <w:p w14:paraId="75A52B01"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ATKINS, P. W.; </w:t>
            </w:r>
            <w:r w:rsidRPr="00085A41">
              <w:rPr>
                <w:rFonts w:ascii="Arial" w:hAnsi="Arial" w:cs="Arial"/>
                <w:b/>
                <w:sz w:val="20"/>
                <w:szCs w:val="20"/>
                <w:shd w:val="clear" w:color="auto" w:fill="FFFFFF"/>
              </w:rPr>
              <w:t>Físico-Química</w:t>
            </w:r>
            <w:r w:rsidRPr="00085A41">
              <w:rPr>
                <w:rFonts w:ascii="Arial" w:hAnsi="Arial" w:cs="Arial"/>
                <w:sz w:val="20"/>
                <w:szCs w:val="20"/>
                <w:shd w:val="clear" w:color="auto" w:fill="FFFFFF"/>
              </w:rPr>
              <w:t>. 7.ed. , Rio de Janeiro: LTC,  2003. V. 1.</w:t>
            </w:r>
          </w:p>
          <w:p w14:paraId="5C6FB36E"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SMITH, J.M.; VAN NESS e ABBOTT, M. M. </w:t>
            </w:r>
            <w:r w:rsidRPr="00085A41">
              <w:rPr>
                <w:rFonts w:ascii="Arial" w:hAnsi="Arial" w:cs="Arial"/>
                <w:b/>
                <w:sz w:val="20"/>
                <w:szCs w:val="20"/>
                <w:shd w:val="clear" w:color="auto" w:fill="FFFFFF"/>
              </w:rPr>
              <w:t>Introdução a Termodinâmica da Engenharia Química</w:t>
            </w:r>
            <w:r w:rsidRPr="00085A41">
              <w:rPr>
                <w:rFonts w:ascii="Arial" w:hAnsi="Arial" w:cs="Arial"/>
                <w:sz w:val="20"/>
                <w:szCs w:val="20"/>
                <w:shd w:val="clear" w:color="auto" w:fill="FFFFFF"/>
              </w:rPr>
              <w:t xml:space="preserve">. </w:t>
            </w:r>
            <w:r w:rsidRPr="00085A41">
              <w:rPr>
                <w:rFonts w:ascii="Arial" w:hAnsi="Arial" w:cs="Arial"/>
                <w:sz w:val="20"/>
                <w:szCs w:val="20"/>
                <w:shd w:val="clear" w:color="auto" w:fill="FFFFFF"/>
                <w:lang w:val="en-US"/>
              </w:rPr>
              <w:t>5. ed. São Paulo: LTC, 2000.</w:t>
            </w:r>
          </w:p>
          <w:p w14:paraId="44437CB8"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MORAN, M.J.; SHAPIRO, H.N. </w:t>
            </w:r>
            <w:r w:rsidRPr="00085A41">
              <w:rPr>
                <w:rFonts w:ascii="Arial" w:hAnsi="Arial" w:cs="Arial"/>
                <w:b/>
                <w:sz w:val="20"/>
                <w:szCs w:val="20"/>
                <w:shd w:val="clear" w:color="auto" w:fill="FFFFFF"/>
                <w:lang w:val="en-US"/>
              </w:rPr>
              <w:t>Fundamentals of Engineering Thermodinamics</w:t>
            </w:r>
            <w:r w:rsidRPr="00085A41">
              <w:rPr>
                <w:rFonts w:ascii="Arial" w:hAnsi="Arial" w:cs="Arial"/>
                <w:sz w:val="20"/>
                <w:szCs w:val="20"/>
                <w:shd w:val="clear" w:color="auto" w:fill="FFFFFF"/>
                <w:lang w:val="en-US"/>
              </w:rPr>
              <w:t xml:space="preserve">, 3. ed., </w:t>
            </w:r>
            <w:r w:rsidRPr="00085A41">
              <w:rPr>
                <w:rFonts w:ascii="Arial" w:hAnsi="Arial" w:cs="Arial"/>
                <w:sz w:val="20"/>
                <w:szCs w:val="20"/>
                <w:lang w:val="en-US"/>
              </w:rPr>
              <w:t>New York:</w:t>
            </w:r>
            <w:r w:rsidRPr="00085A41">
              <w:rPr>
                <w:rFonts w:ascii="Arial" w:hAnsi="Arial" w:cs="Arial"/>
                <w:sz w:val="20"/>
                <w:szCs w:val="20"/>
                <w:shd w:val="clear" w:color="auto" w:fill="FFFFFF"/>
                <w:lang w:val="en-US"/>
              </w:rPr>
              <w:t xml:space="preserve"> John Wiley &amp; Sons, 1996, </w:t>
            </w:r>
          </w:p>
          <w:p w14:paraId="6C147F0D" w14:textId="77777777" w:rsidR="0021413D" w:rsidRPr="00085A41" w:rsidRDefault="0021413D" w:rsidP="00890FEA">
            <w:pPr>
              <w:autoSpaceDE w:val="0"/>
              <w:autoSpaceDN w:val="0"/>
              <w:adjustRightInd w:val="0"/>
              <w:jc w:val="both"/>
              <w:rPr>
                <w:rFonts w:ascii="Arial" w:hAnsi="Arial" w:cs="Arial"/>
                <w:sz w:val="20"/>
                <w:szCs w:val="20"/>
                <w:lang w:val="en-US"/>
              </w:rPr>
            </w:pPr>
            <w:r w:rsidRPr="00085A41">
              <w:rPr>
                <w:rFonts w:ascii="Arial" w:hAnsi="Arial" w:cs="Arial"/>
                <w:sz w:val="20"/>
                <w:szCs w:val="20"/>
                <w:lang w:val="en-US"/>
              </w:rPr>
              <w:t>CALLEN, Herbert B. </w:t>
            </w:r>
            <w:r w:rsidRPr="00085A41">
              <w:rPr>
                <w:rFonts w:ascii="Arial" w:hAnsi="Arial" w:cs="Arial"/>
                <w:b/>
                <w:bCs/>
                <w:sz w:val="20"/>
                <w:szCs w:val="20"/>
                <w:lang w:val="en-US"/>
              </w:rPr>
              <w:t>Thermodynamics and an introduction to thermostatistics. </w:t>
            </w:r>
            <w:r w:rsidRPr="00085A41">
              <w:rPr>
                <w:rFonts w:ascii="Arial" w:hAnsi="Arial" w:cs="Arial"/>
                <w:sz w:val="20"/>
                <w:szCs w:val="20"/>
                <w:lang w:val="en-US"/>
              </w:rPr>
              <w:t xml:space="preserve">2 ed. New York, J. Wiley, 1985. </w:t>
            </w:r>
          </w:p>
          <w:p w14:paraId="695AF840" w14:textId="77777777" w:rsidR="0021413D" w:rsidRPr="00085A41" w:rsidRDefault="0021413D" w:rsidP="00890FEA">
            <w:pPr>
              <w:autoSpaceDE w:val="0"/>
              <w:autoSpaceDN w:val="0"/>
              <w:adjustRightInd w:val="0"/>
              <w:jc w:val="both"/>
              <w:rPr>
                <w:rFonts w:ascii="Arial" w:hAnsi="Arial" w:cs="Arial"/>
                <w:sz w:val="20"/>
                <w:szCs w:val="20"/>
                <w:lang w:val="en-US"/>
              </w:rPr>
            </w:pPr>
            <w:r w:rsidRPr="00085A41">
              <w:rPr>
                <w:rFonts w:ascii="Arial" w:hAnsi="Arial" w:cs="Arial"/>
                <w:sz w:val="20"/>
                <w:szCs w:val="20"/>
                <w:shd w:val="clear" w:color="auto" w:fill="FFFFFF"/>
                <w:lang w:val="en-US"/>
              </w:rPr>
              <w:t xml:space="preserve">MODELL, M.; REID, R.C., </w:t>
            </w:r>
            <w:r w:rsidRPr="00085A41">
              <w:rPr>
                <w:rFonts w:ascii="Arial" w:hAnsi="Arial" w:cs="Arial"/>
                <w:b/>
                <w:sz w:val="20"/>
                <w:szCs w:val="20"/>
                <w:shd w:val="clear" w:color="auto" w:fill="FFFFFF"/>
                <w:lang w:val="en-US"/>
              </w:rPr>
              <w:t>Thermodynamics and its applications</w:t>
            </w:r>
            <w:r w:rsidRPr="00085A41">
              <w:rPr>
                <w:rFonts w:ascii="Arial" w:hAnsi="Arial" w:cs="Arial"/>
                <w:sz w:val="20"/>
                <w:szCs w:val="20"/>
                <w:shd w:val="clear" w:color="auto" w:fill="FFFFFF"/>
                <w:lang w:val="en-US"/>
              </w:rPr>
              <w:t xml:space="preserve">. 2.ed. , </w:t>
            </w:r>
            <w:r w:rsidRPr="00085A41">
              <w:rPr>
                <w:rFonts w:ascii="Arial" w:hAnsi="Arial" w:cs="Arial"/>
                <w:sz w:val="20"/>
                <w:szCs w:val="20"/>
                <w:lang w:val="en-US"/>
              </w:rPr>
              <w:t xml:space="preserve">New Jersey: Prentice-Hall; 1997 </w:t>
            </w:r>
          </w:p>
          <w:p w14:paraId="61F2AA0E"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SANDLER, S. I. </w:t>
            </w:r>
            <w:r w:rsidRPr="00085A41">
              <w:rPr>
                <w:rFonts w:ascii="Arial" w:hAnsi="Arial" w:cs="Arial"/>
                <w:b/>
                <w:sz w:val="20"/>
                <w:szCs w:val="20"/>
                <w:shd w:val="clear" w:color="auto" w:fill="FFFFFF"/>
                <w:lang w:val="en-US"/>
              </w:rPr>
              <w:t>Chemical and Engineering Thermodynamics</w:t>
            </w:r>
            <w:r w:rsidRPr="00085A41">
              <w:rPr>
                <w:rFonts w:ascii="Arial" w:hAnsi="Arial" w:cs="Arial"/>
                <w:sz w:val="20"/>
                <w:szCs w:val="20"/>
                <w:shd w:val="clear" w:color="auto" w:fill="FFFFFF"/>
                <w:lang w:val="en-US"/>
              </w:rPr>
              <w:t xml:space="preserve">, 2. ed. </w:t>
            </w:r>
            <w:r w:rsidRPr="00085A41">
              <w:rPr>
                <w:rFonts w:ascii="Arial" w:hAnsi="Arial" w:cs="Arial"/>
                <w:sz w:val="20"/>
                <w:szCs w:val="20"/>
                <w:lang w:val="en-US"/>
              </w:rPr>
              <w:t>Hoboken.</w:t>
            </w:r>
            <w:r w:rsidRPr="00085A41">
              <w:rPr>
                <w:rFonts w:ascii="Arial" w:hAnsi="Arial" w:cs="Arial"/>
                <w:sz w:val="20"/>
                <w:szCs w:val="20"/>
                <w:shd w:val="clear" w:color="auto" w:fill="FFFFFF"/>
                <w:lang w:val="en-US"/>
              </w:rPr>
              <w:t xml:space="preserve"> John Wiley &amp; Sons, 1987,.</w:t>
            </w:r>
          </w:p>
          <w:p w14:paraId="3572D020"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lang w:val="en-US"/>
              </w:rPr>
              <w:t xml:space="preserve">CASTELLAN, Gilbert. </w:t>
            </w:r>
            <w:r w:rsidRPr="00085A41">
              <w:rPr>
                <w:rFonts w:ascii="Arial" w:hAnsi="Arial" w:cs="Arial"/>
                <w:b/>
                <w:sz w:val="20"/>
                <w:szCs w:val="20"/>
                <w:shd w:val="clear" w:color="auto" w:fill="FFFFFF"/>
              </w:rPr>
              <w:t>Fundamentos de Físico-Química</w:t>
            </w:r>
            <w:r w:rsidRPr="00085A41">
              <w:rPr>
                <w:rFonts w:ascii="Arial" w:hAnsi="Arial" w:cs="Arial"/>
                <w:sz w:val="20"/>
                <w:szCs w:val="20"/>
                <w:shd w:val="clear" w:color="auto" w:fill="FFFFFF"/>
              </w:rPr>
              <w:t>. 1.ed. Rio de Janeiro: LTC, 1995.</w:t>
            </w:r>
          </w:p>
          <w:p w14:paraId="10A72AD4"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MOORE, W.J. </w:t>
            </w:r>
            <w:r w:rsidRPr="00085A41">
              <w:rPr>
                <w:rFonts w:ascii="Arial" w:hAnsi="Arial" w:cs="Arial"/>
                <w:b/>
                <w:sz w:val="20"/>
                <w:szCs w:val="20"/>
                <w:shd w:val="clear" w:color="auto" w:fill="FFFFFF"/>
              </w:rPr>
              <w:t>Físico-Química</w:t>
            </w:r>
            <w:r w:rsidRPr="00085A41">
              <w:rPr>
                <w:rFonts w:ascii="Arial" w:hAnsi="Arial" w:cs="Arial"/>
                <w:sz w:val="20"/>
                <w:szCs w:val="20"/>
                <w:shd w:val="clear" w:color="auto" w:fill="FFFFFF"/>
              </w:rPr>
              <w:t xml:space="preserve">. 4.ed. Rio de Janeiro: Edgard Blucher Ltda, 1976. V.1 e V.2. </w:t>
            </w:r>
          </w:p>
          <w:p w14:paraId="7822BA43"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ATKINS, P. W; </w:t>
            </w:r>
            <w:r w:rsidRPr="00085A41">
              <w:rPr>
                <w:rFonts w:ascii="Arial" w:hAnsi="Arial" w:cs="Arial"/>
                <w:b/>
                <w:sz w:val="20"/>
                <w:szCs w:val="20"/>
                <w:shd w:val="clear" w:color="auto" w:fill="FFFFFF"/>
              </w:rPr>
              <w:t>Físico-Química</w:t>
            </w:r>
            <w:r w:rsidRPr="00085A41">
              <w:rPr>
                <w:rFonts w:ascii="Arial" w:hAnsi="Arial" w:cs="Arial"/>
                <w:sz w:val="20"/>
                <w:szCs w:val="20"/>
                <w:shd w:val="clear" w:color="auto" w:fill="FFFFFF"/>
              </w:rPr>
              <w:t>. 7.ed. Rio de Janeiro: LTC, 2003. V.1, V.2, V.3.</w:t>
            </w:r>
          </w:p>
          <w:p w14:paraId="6750A5D5"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KOTZ, J.C.; TREICHEL Jr., P. </w:t>
            </w:r>
            <w:r w:rsidRPr="00085A41">
              <w:rPr>
                <w:rFonts w:ascii="Arial" w:hAnsi="Arial" w:cs="Arial"/>
                <w:b/>
                <w:sz w:val="20"/>
                <w:szCs w:val="20"/>
                <w:shd w:val="clear" w:color="auto" w:fill="FFFFFF"/>
              </w:rPr>
              <w:t>Química Geral e Reações Químicas</w:t>
            </w:r>
            <w:r w:rsidRPr="00085A41">
              <w:rPr>
                <w:rFonts w:ascii="Arial" w:hAnsi="Arial" w:cs="Arial"/>
                <w:sz w:val="20"/>
                <w:szCs w:val="20"/>
                <w:shd w:val="clear" w:color="auto" w:fill="FFFFFF"/>
              </w:rPr>
              <w:t xml:space="preserve">. 6. ed., </w:t>
            </w:r>
            <w:r w:rsidRPr="00085A41">
              <w:rPr>
                <w:rFonts w:ascii="Arial" w:hAnsi="Arial" w:cs="Arial"/>
                <w:sz w:val="20"/>
                <w:szCs w:val="20"/>
              </w:rPr>
              <w:t> São Paulo :  Cengage Learning,</w:t>
            </w:r>
            <w:r w:rsidRPr="00085A41">
              <w:rPr>
                <w:rFonts w:ascii="Arial" w:hAnsi="Arial" w:cs="Arial"/>
                <w:sz w:val="20"/>
                <w:szCs w:val="20"/>
                <w:shd w:val="clear" w:color="auto" w:fill="FFFFFF"/>
              </w:rPr>
              <w:t xml:space="preserve"> vol. 1 e 2,  2009.</w:t>
            </w:r>
          </w:p>
          <w:p w14:paraId="1BF6C235"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BRITO, M. A.; PIRES, A. T. N. </w:t>
            </w:r>
            <w:r w:rsidRPr="00085A41">
              <w:rPr>
                <w:rFonts w:ascii="Arial" w:hAnsi="Arial" w:cs="Arial"/>
                <w:b/>
                <w:sz w:val="20"/>
                <w:szCs w:val="20"/>
                <w:shd w:val="clear" w:color="auto" w:fill="FFFFFF"/>
              </w:rPr>
              <w:t>Química Básica, Teoria e Experimentos</w:t>
            </w:r>
            <w:r w:rsidRPr="00085A41">
              <w:rPr>
                <w:rFonts w:ascii="Arial" w:hAnsi="Arial" w:cs="Arial"/>
                <w:sz w:val="20"/>
                <w:szCs w:val="20"/>
                <w:shd w:val="clear" w:color="auto" w:fill="FFFFFF"/>
              </w:rPr>
              <w:t xml:space="preserve">, Florianópolis: editora UFSC, 1997. </w:t>
            </w:r>
          </w:p>
          <w:p w14:paraId="64853F52"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RUSSEL, J.B. </w:t>
            </w:r>
            <w:r w:rsidRPr="00085A41">
              <w:rPr>
                <w:rFonts w:ascii="Arial" w:hAnsi="Arial" w:cs="Arial"/>
                <w:b/>
                <w:sz w:val="20"/>
                <w:szCs w:val="20"/>
                <w:shd w:val="clear" w:color="auto" w:fill="FFFFFF"/>
              </w:rPr>
              <w:t xml:space="preserve">Química Geral </w:t>
            </w:r>
            <w:r w:rsidRPr="00085A41">
              <w:rPr>
                <w:rFonts w:ascii="Arial" w:hAnsi="Arial" w:cs="Arial"/>
                <w:sz w:val="20"/>
                <w:szCs w:val="20"/>
                <w:shd w:val="clear" w:color="auto" w:fill="FFFFFF"/>
              </w:rPr>
              <w:t>.São Paulo: Makron Books do Brasil, 1994.</w:t>
            </w:r>
          </w:p>
          <w:p w14:paraId="66DB2559"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MAHAN, B.H. </w:t>
            </w:r>
            <w:r w:rsidRPr="00085A41">
              <w:rPr>
                <w:rFonts w:ascii="Arial" w:hAnsi="Arial" w:cs="Arial"/>
                <w:b/>
                <w:sz w:val="20"/>
                <w:szCs w:val="20"/>
                <w:shd w:val="clear" w:color="auto" w:fill="FFFFFF"/>
              </w:rPr>
              <w:t>Química um Curso Universitário</w:t>
            </w:r>
            <w:r w:rsidRPr="00085A41">
              <w:rPr>
                <w:rFonts w:ascii="Arial" w:hAnsi="Arial" w:cs="Arial"/>
                <w:sz w:val="20"/>
                <w:szCs w:val="20"/>
                <w:shd w:val="clear" w:color="auto" w:fill="FFFFFF"/>
              </w:rPr>
              <w:t>, São Paulo: Edgard Blücher, 1993.</w:t>
            </w:r>
          </w:p>
          <w:p w14:paraId="0034AB24"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RUSSEL, J.B. </w:t>
            </w:r>
            <w:r w:rsidRPr="00085A41">
              <w:rPr>
                <w:rFonts w:ascii="Arial" w:hAnsi="Arial" w:cs="Arial"/>
                <w:b/>
                <w:sz w:val="20"/>
                <w:szCs w:val="20"/>
                <w:shd w:val="clear" w:color="auto" w:fill="FFFFFF"/>
              </w:rPr>
              <w:t>Química Geral</w:t>
            </w:r>
            <w:r w:rsidRPr="00085A41">
              <w:rPr>
                <w:rFonts w:ascii="Arial" w:hAnsi="Arial" w:cs="Arial"/>
                <w:sz w:val="20"/>
                <w:szCs w:val="20"/>
                <w:shd w:val="clear" w:color="auto" w:fill="FFFFFF"/>
              </w:rPr>
              <w:t xml:space="preserve">. </w:t>
            </w:r>
            <w:r w:rsidRPr="00085A41">
              <w:rPr>
                <w:rFonts w:ascii="Arial" w:hAnsi="Arial" w:cs="Arial"/>
                <w:sz w:val="20"/>
                <w:szCs w:val="20"/>
                <w:shd w:val="clear" w:color="auto" w:fill="FFFFFF"/>
                <w:lang w:val="en-US"/>
              </w:rPr>
              <w:t xml:space="preserve">2.ed. São Paulo: Makron Books, 1994. </w:t>
            </w:r>
            <w:r w:rsidRPr="00085A41">
              <w:rPr>
                <w:rFonts w:ascii="Arial" w:hAnsi="Arial" w:cs="Arial"/>
                <w:sz w:val="20"/>
                <w:szCs w:val="20"/>
                <w:shd w:val="clear" w:color="auto" w:fill="FFFFFF"/>
              </w:rPr>
              <w:t>V.1 e V.2.</w:t>
            </w:r>
          </w:p>
          <w:p w14:paraId="7F963574"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BRADY, J.E; HUMISTON, G.E. </w:t>
            </w:r>
            <w:r w:rsidRPr="00085A41">
              <w:rPr>
                <w:rFonts w:ascii="Arial" w:hAnsi="Arial" w:cs="Arial"/>
                <w:b/>
                <w:sz w:val="20"/>
                <w:szCs w:val="20"/>
                <w:shd w:val="clear" w:color="auto" w:fill="FFFFFF"/>
              </w:rPr>
              <w:t>Química Geral</w:t>
            </w:r>
            <w:r w:rsidRPr="00085A41">
              <w:rPr>
                <w:rFonts w:ascii="Arial" w:hAnsi="Arial" w:cs="Arial"/>
                <w:sz w:val="20"/>
                <w:szCs w:val="20"/>
                <w:shd w:val="clear" w:color="auto" w:fill="FFFFFF"/>
              </w:rPr>
              <w:t>. 2.ed. Rio de Janeiro: LTC, 1986. V.1.</w:t>
            </w:r>
          </w:p>
          <w:p w14:paraId="408D97E1"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VOGEL A. I. Análise </w:t>
            </w:r>
            <w:r w:rsidRPr="00085A41">
              <w:rPr>
                <w:rFonts w:ascii="Arial" w:hAnsi="Arial" w:cs="Arial"/>
                <w:b/>
                <w:sz w:val="20"/>
                <w:szCs w:val="20"/>
                <w:shd w:val="clear" w:color="auto" w:fill="FFFFFF"/>
              </w:rPr>
              <w:t>Química Quantitativa</w:t>
            </w:r>
            <w:r w:rsidRPr="00085A41">
              <w:rPr>
                <w:rFonts w:ascii="Arial" w:hAnsi="Arial" w:cs="Arial"/>
                <w:sz w:val="20"/>
                <w:szCs w:val="20"/>
                <w:shd w:val="clear" w:color="auto" w:fill="FFFFFF"/>
              </w:rPr>
              <w:t>. 6.ed. Rio de Janeiro: LTC, 2002.</w:t>
            </w:r>
          </w:p>
          <w:p w14:paraId="13087AD1"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KOOG, D.A., WEST, D.M., HOLLER, F.J. e CROUSCH, S.R. </w:t>
            </w:r>
            <w:r w:rsidRPr="00085A41">
              <w:rPr>
                <w:rFonts w:ascii="Arial" w:hAnsi="Arial" w:cs="Arial"/>
                <w:b/>
                <w:sz w:val="20"/>
                <w:szCs w:val="20"/>
                <w:shd w:val="clear" w:color="auto" w:fill="FFFFFF"/>
              </w:rPr>
              <w:t>Fundamentos de química analítica</w:t>
            </w:r>
            <w:r w:rsidRPr="00085A41">
              <w:rPr>
                <w:rFonts w:ascii="Arial" w:hAnsi="Arial" w:cs="Arial"/>
                <w:sz w:val="20"/>
                <w:szCs w:val="20"/>
                <w:shd w:val="clear" w:color="auto" w:fill="FFFFFF"/>
              </w:rPr>
              <w:t>. Tradução da 8. ed. norte Americana. São Paulo: Pioneira Thomson Learning, 2006.</w:t>
            </w:r>
          </w:p>
          <w:p w14:paraId="475C62DE"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lang w:val="en-US"/>
              </w:rPr>
              <w:t xml:space="preserve">MENDHAM, J.; DENNEY, R.C.; BARNES, J.D.; THOMAS, M. VOGEL. </w:t>
            </w:r>
            <w:r w:rsidRPr="00085A41">
              <w:rPr>
                <w:rFonts w:ascii="Arial" w:hAnsi="Arial" w:cs="Arial"/>
                <w:b/>
                <w:sz w:val="20"/>
                <w:szCs w:val="20"/>
                <w:shd w:val="clear" w:color="auto" w:fill="FFFFFF"/>
              </w:rPr>
              <w:t>Análise Química Quantitativa</w:t>
            </w:r>
            <w:r w:rsidRPr="00085A41">
              <w:rPr>
                <w:rFonts w:ascii="Arial" w:hAnsi="Arial" w:cs="Arial"/>
                <w:sz w:val="20"/>
                <w:szCs w:val="20"/>
                <w:shd w:val="clear" w:color="auto" w:fill="FFFFFF"/>
              </w:rPr>
              <w:t xml:space="preserve">, 6.ed., Rio de Janeiro: LTC, 2002. </w:t>
            </w:r>
          </w:p>
          <w:p w14:paraId="3E49A84E"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HARRIS, D. C. </w:t>
            </w:r>
            <w:r w:rsidRPr="00085A41">
              <w:rPr>
                <w:rFonts w:ascii="Arial" w:hAnsi="Arial" w:cs="Arial"/>
                <w:b/>
                <w:sz w:val="20"/>
                <w:szCs w:val="20"/>
                <w:shd w:val="clear" w:color="auto" w:fill="FFFFFF"/>
              </w:rPr>
              <w:t>Análise Química Quantitativa</w:t>
            </w:r>
            <w:r w:rsidRPr="00085A41">
              <w:rPr>
                <w:rFonts w:ascii="Arial" w:hAnsi="Arial" w:cs="Arial"/>
                <w:sz w:val="20"/>
                <w:szCs w:val="20"/>
                <w:shd w:val="clear" w:color="auto" w:fill="FFFFFF"/>
              </w:rPr>
              <w:t xml:space="preserve">, 6. ed. </w:t>
            </w:r>
            <w:r w:rsidRPr="00085A41">
              <w:rPr>
                <w:rFonts w:ascii="Arial" w:hAnsi="Arial" w:cs="Arial"/>
                <w:sz w:val="20"/>
                <w:szCs w:val="20"/>
                <w:shd w:val="clear" w:color="auto" w:fill="FFFFFF"/>
                <w:lang w:val="en-US"/>
              </w:rPr>
              <w:t>Rio de Janeiro: LTC, 2005.</w:t>
            </w:r>
          </w:p>
          <w:p w14:paraId="2ACA8105"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CHRISTIAN, G.D. </w:t>
            </w:r>
            <w:r w:rsidRPr="00085A41">
              <w:rPr>
                <w:rFonts w:ascii="Arial" w:hAnsi="Arial" w:cs="Arial"/>
                <w:b/>
                <w:sz w:val="20"/>
                <w:szCs w:val="20"/>
                <w:shd w:val="clear" w:color="auto" w:fill="FFFFFF"/>
                <w:lang w:val="en-US"/>
              </w:rPr>
              <w:t>Analytical Chemistry</w:t>
            </w:r>
            <w:r w:rsidRPr="00085A41">
              <w:rPr>
                <w:rFonts w:ascii="Arial" w:hAnsi="Arial" w:cs="Arial"/>
                <w:sz w:val="20"/>
                <w:szCs w:val="20"/>
                <w:shd w:val="clear" w:color="auto" w:fill="FFFFFF"/>
                <w:lang w:val="en-US"/>
              </w:rPr>
              <w:t>. 5.ed. New York: John Wiley &amp; Sons, 1994</w:t>
            </w:r>
          </w:p>
          <w:p w14:paraId="35C457A3"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RUSSEL, J.B. </w:t>
            </w:r>
            <w:r w:rsidRPr="00085A41">
              <w:rPr>
                <w:rFonts w:ascii="Arial" w:hAnsi="Arial" w:cs="Arial"/>
                <w:b/>
                <w:sz w:val="20"/>
                <w:szCs w:val="20"/>
                <w:shd w:val="clear" w:color="auto" w:fill="FFFFFF"/>
              </w:rPr>
              <w:t>Química Geral</w:t>
            </w:r>
            <w:r w:rsidRPr="00085A41">
              <w:rPr>
                <w:rFonts w:ascii="Arial" w:hAnsi="Arial" w:cs="Arial"/>
                <w:sz w:val="20"/>
                <w:szCs w:val="20"/>
                <w:shd w:val="clear" w:color="auto" w:fill="FFFFFF"/>
              </w:rPr>
              <w:t xml:space="preserve">. </w:t>
            </w:r>
            <w:r w:rsidRPr="00085A41">
              <w:rPr>
                <w:rFonts w:ascii="Arial" w:hAnsi="Arial" w:cs="Arial"/>
                <w:sz w:val="20"/>
                <w:szCs w:val="20"/>
                <w:shd w:val="clear" w:color="auto" w:fill="FFFFFF"/>
                <w:lang w:val="en-US"/>
              </w:rPr>
              <w:t xml:space="preserve">2.ed. São Paulo: Makron Books, 1994. </w:t>
            </w:r>
            <w:r w:rsidRPr="00085A41">
              <w:rPr>
                <w:rFonts w:ascii="Arial" w:hAnsi="Arial" w:cs="Arial"/>
                <w:sz w:val="20"/>
                <w:szCs w:val="20"/>
                <w:shd w:val="clear" w:color="auto" w:fill="FFFFFF"/>
              </w:rPr>
              <w:t>V.1 e V.2.</w:t>
            </w:r>
          </w:p>
          <w:p w14:paraId="4862D23E"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BACCAN, N. </w:t>
            </w:r>
            <w:r w:rsidRPr="00085A41">
              <w:rPr>
                <w:rFonts w:ascii="Arial" w:hAnsi="Arial" w:cs="Arial"/>
                <w:b/>
                <w:sz w:val="20"/>
                <w:szCs w:val="20"/>
                <w:shd w:val="clear" w:color="auto" w:fill="FFFFFF"/>
              </w:rPr>
              <w:t>Química Analítica Quantitativa Elementar</w:t>
            </w:r>
            <w:r w:rsidRPr="00085A41">
              <w:rPr>
                <w:rFonts w:ascii="Arial" w:hAnsi="Arial" w:cs="Arial"/>
                <w:sz w:val="20"/>
                <w:szCs w:val="20"/>
                <w:shd w:val="clear" w:color="auto" w:fill="FFFFFF"/>
              </w:rPr>
              <w:t xml:space="preserve">. 3.ed. São Paulo: </w:t>
            </w:r>
          </w:p>
          <w:p w14:paraId="1228800C"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Edgard Blucher, 2001.</w:t>
            </w:r>
          </w:p>
          <w:p w14:paraId="36C518F0"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VOGEL, A. I. Análise </w:t>
            </w:r>
            <w:r w:rsidRPr="00085A41">
              <w:rPr>
                <w:rFonts w:ascii="Arial" w:hAnsi="Arial" w:cs="Arial"/>
                <w:b/>
                <w:sz w:val="20"/>
                <w:szCs w:val="20"/>
                <w:shd w:val="clear" w:color="auto" w:fill="FFFFFF"/>
              </w:rPr>
              <w:t>Química Quantitativa</w:t>
            </w:r>
            <w:r w:rsidRPr="00085A41">
              <w:rPr>
                <w:rFonts w:ascii="Arial" w:hAnsi="Arial" w:cs="Arial"/>
                <w:sz w:val="20"/>
                <w:szCs w:val="20"/>
                <w:shd w:val="clear" w:color="auto" w:fill="FFFFFF"/>
              </w:rPr>
              <w:t>. 6.ed. Rio de Janeiro: LTC, 2002.</w:t>
            </w:r>
          </w:p>
          <w:p w14:paraId="425A7B17"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SKOOG, D.A., WEST, D.M., HOLLER, F.J. e CROUSCH, S.R. </w:t>
            </w:r>
            <w:r w:rsidRPr="00085A41">
              <w:rPr>
                <w:rFonts w:ascii="Arial" w:hAnsi="Arial" w:cs="Arial"/>
                <w:b/>
                <w:sz w:val="20"/>
                <w:szCs w:val="20"/>
                <w:shd w:val="clear" w:color="auto" w:fill="FFFFFF"/>
              </w:rPr>
              <w:t>Fundamentos de química analítica</w:t>
            </w:r>
            <w:r w:rsidRPr="00085A41">
              <w:rPr>
                <w:rFonts w:ascii="Arial" w:hAnsi="Arial" w:cs="Arial"/>
                <w:sz w:val="20"/>
                <w:szCs w:val="20"/>
                <w:shd w:val="clear" w:color="auto" w:fill="FFFFFF"/>
              </w:rPr>
              <w:t xml:space="preserve">. Tradução da 8. ed. norte Americana. São Paulo: Pioneira </w:t>
            </w:r>
          </w:p>
          <w:p w14:paraId="2430FB45"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Thomson Learning Ltda. 2006.</w:t>
            </w:r>
          </w:p>
          <w:p w14:paraId="06245EB6"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lang w:val="en-US"/>
              </w:rPr>
              <w:t xml:space="preserve">ENDHAM, J.; DENNEY, R.C.; BARNES, J.D.; THOMAS, M. VOGEL. </w:t>
            </w:r>
            <w:r w:rsidRPr="00085A41">
              <w:rPr>
                <w:rFonts w:ascii="Arial" w:hAnsi="Arial" w:cs="Arial"/>
                <w:b/>
                <w:sz w:val="20"/>
                <w:szCs w:val="20"/>
                <w:shd w:val="clear" w:color="auto" w:fill="FFFFFF"/>
              </w:rPr>
              <w:t>Análise Química Quantitativa</w:t>
            </w:r>
            <w:r w:rsidRPr="00085A41">
              <w:rPr>
                <w:rFonts w:ascii="Arial" w:hAnsi="Arial" w:cs="Arial"/>
                <w:sz w:val="20"/>
                <w:szCs w:val="20"/>
                <w:shd w:val="clear" w:color="auto" w:fill="FFFFFF"/>
              </w:rPr>
              <w:t>, 6.ed., Rio de Janeiro: LTC, 2002.</w:t>
            </w:r>
          </w:p>
          <w:p w14:paraId="3C521B06"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HARRIS, D. C. </w:t>
            </w:r>
            <w:r w:rsidRPr="00085A41">
              <w:rPr>
                <w:rFonts w:ascii="Arial" w:hAnsi="Arial" w:cs="Arial"/>
                <w:b/>
                <w:sz w:val="20"/>
                <w:szCs w:val="20"/>
                <w:shd w:val="clear" w:color="auto" w:fill="FFFFFF"/>
              </w:rPr>
              <w:t>Análise Química Quantitativa</w:t>
            </w:r>
            <w:r w:rsidRPr="00085A41">
              <w:rPr>
                <w:rFonts w:ascii="Arial" w:hAnsi="Arial" w:cs="Arial"/>
                <w:sz w:val="20"/>
                <w:szCs w:val="20"/>
                <w:shd w:val="clear" w:color="auto" w:fill="FFFFFF"/>
              </w:rPr>
              <w:t xml:space="preserve">, 6.ed. Rio de Janeiro: LTC, </w:t>
            </w:r>
          </w:p>
          <w:p w14:paraId="34E383C8"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2005.</w:t>
            </w:r>
          </w:p>
          <w:p w14:paraId="174357E4"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CHRISTIAN, G.D. </w:t>
            </w:r>
            <w:r w:rsidRPr="00085A41">
              <w:rPr>
                <w:rFonts w:ascii="Arial" w:hAnsi="Arial" w:cs="Arial"/>
                <w:b/>
                <w:sz w:val="20"/>
                <w:szCs w:val="20"/>
                <w:shd w:val="clear" w:color="auto" w:fill="FFFFFF"/>
                <w:lang w:val="en-US"/>
              </w:rPr>
              <w:t>Analytical Chemistry</w:t>
            </w:r>
            <w:r w:rsidRPr="00085A41">
              <w:rPr>
                <w:rFonts w:ascii="Arial" w:hAnsi="Arial" w:cs="Arial"/>
                <w:sz w:val="20"/>
                <w:szCs w:val="20"/>
                <w:shd w:val="clear" w:color="auto" w:fill="FFFFFF"/>
                <w:lang w:val="en-US"/>
              </w:rPr>
              <w:t>. 5.ed. New York: John Wiley &amp; Sons, 1994.</w:t>
            </w:r>
          </w:p>
          <w:p w14:paraId="0D8F7D34"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ROSS, R.B. </w:t>
            </w:r>
            <w:r w:rsidRPr="00085A41">
              <w:rPr>
                <w:rFonts w:ascii="Arial" w:hAnsi="Arial" w:cs="Arial"/>
                <w:b/>
                <w:sz w:val="20"/>
                <w:szCs w:val="20"/>
                <w:shd w:val="clear" w:color="auto" w:fill="FFFFFF"/>
                <w:lang w:val="en-US"/>
              </w:rPr>
              <w:t>Metallic Materials Specification Handbook</w:t>
            </w:r>
            <w:r w:rsidRPr="00085A41">
              <w:rPr>
                <w:rFonts w:ascii="Arial" w:hAnsi="Arial" w:cs="Arial"/>
                <w:sz w:val="20"/>
                <w:szCs w:val="20"/>
                <w:shd w:val="clear" w:color="auto" w:fill="FFFFFF"/>
                <w:lang w:val="en-US"/>
              </w:rPr>
              <w:t>, E. &amp; F. H. Spon, New York: John Wiley &amp; Sons 1980.</w:t>
            </w:r>
          </w:p>
          <w:p w14:paraId="54C2F048"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MANO, E.B. </w:t>
            </w:r>
            <w:r w:rsidRPr="00085A41">
              <w:rPr>
                <w:rFonts w:ascii="Arial" w:hAnsi="Arial" w:cs="Arial"/>
                <w:b/>
                <w:sz w:val="20"/>
                <w:szCs w:val="20"/>
                <w:shd w:val="clear" w:color="auto" w:fill="FFFFFF"/>
              </w:rPr>
              <w:t>Polímeros como Materiais de Engenharia</w:t>
            </w:r>
            <w:r w:rsidRPr="00085A41">
              <w:rPr>
                <w:rFonts w:ascii="Arial" w:hAnsi="Arial" w:cs="Arial"/>
                <w:sz w:val="20"/>
                <w:szCs w:val="20"/>
                <w:shd w:val="clear" w:color="auto" w:fill="FFFFFF"/>
              </w:rPr>
              <w:t>, São Paulo: Ed. Edgard Blücher, 1991.</w:t>
            </w:r>
          </w:p>
          <w:p w14:paraId="5588E36E" w14:textId="77777777" w:rsidR="0021413D" w:rsidRPr="00924864"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rPr>
              <w:t xml:space="preserve">MANO, E.B. </w:t>
            </w:r>
            <w:r w:rsidRPr="00085A41">
              <w:rPr>
                <w:rFonts w:ascii="Arial" w:hAnsi="Arial" w:cs="Arial"/>
                <w:b/>
                <w:sz w:val="20"/>
                <w:szCs w:val="20"/>
                <w:shd w:val="clear" w:color="auto" w:fill="FFFFFF"/>
              </w:rPr>
              <w:t>Introdução a Polímeros</w:t>
            </w:r>
            <w:r w:rsidRPr="00085A41">
              <w:rPr>
                <w:rFonts w:ascii="Arial" w:hAnsi="Arial" w:cs="Arial"/>
                <w:sz w:val="20"/>
                <w:szCs w:val="20"/>
                <w:shd w:val="clear" w:color="auto" w:fill="FFFFFF"/>
              </w:rPr>
              <w:t xml:space="preserve">. São Paulo:  Ed. </w:t>
            </w:r>
            <w:r w:rsidRPr="00924864">
              <w:rPr>
                <w:rFonts w:ascii="Arial" w:hAnsi="Arial" w:cs="Arial"/>
                <w:sz w:val="20"/>
                <w:szCs w:val="20"/>
                <w:shd w:val="clear" w:color="auto" w:fill="FFFFFF"/>
                <w:lang w:val="en-US"/>
              </w:rPr>
              <w:t>Edgard Blücher,, 1985.</w:t>
            </w:r>
          </w:p>
          <w:p w14:paraId="7F89D4AA" w14:textId="77777777" w:rsidR="0021413D" w:rsidRPr="00085A41" w:rsidRDefault="0021413D" w:rsidP="00890FEA">
            <w:pPr>
              <w:autoSpaceDE w:val="0"/>
              <w:autoSpaceDN w:val="0"/>
              <w:adjustRightInd w:val="0"/>
              <w:jc w:val="both"/>
              <w:rPr>
                <w:rFonts w:ascii="Arial" w:hAnsi="Arial" w:cs="Arial"/>
                <w:sz w:val="20"/>
                <w:szCs w:val="20"/>
                <w:shd w:val="clear" w:color="auto" w:fill="FFFFFF"/>
                <w:lang w:val="en-US"/>
              </w:rPr>
            </w:pPr>
            <w:r w:rsidRPr="00085A41">
              <w:rPr>
                <w:rFonts w:ascii="Arial" w:hAnsi="Arial" w:cs="Arial"/>
                <w:sz w:val="20"/>
                <w:szCs w:val="20"/>
                <w:shd w:val="clear" w:color="auto" w:fill="FFFFFF"/>
                <w:lang w:val="en-US"/>
              </w:rPr>
              <w:t xml:space="preserve">KIRK-OTHMER. </w:t>
            </w:r>
            <w:r w:rsidRPr="00085A41">
              <w:rPr>
                <w:rFonts w:ascii="Arial" w:hAnsi="Arial" w:cs="Arial"/>
                <w:b/>
                <w:sz w:val="20"/>
                <w:szCs w:val="20"/>
                <w:shd w:val="clear" w:color="auto" w:fill="FFFFFF"/>
                <w:lang w:val="en-US"/>
              </w:rPr>
              <w:t>Encyclopaedia of Chemical Technology</w:t>
            </w:r>
            <w:r w:rsidRPr="00085A41">
              <w:rPr>
                <w:rFonts w:ascii="Arial" w:hAnsi="Arial" w:cs="Arial"/>
                <w:sz w:val="20"/>
                <w:szCs w:val="20"/>
                <w:shd w:val="clear" w:color="auto" w:fill="FFFFFF"/>
                <w:lang w:val="en-US"/>
              </w:rPr>
              <w:t>, New York: John Wiley &amp; Sons, 1967.</w:t>
            </w:r>
          </w:p>
          <w:p w14:paraId="65B07890"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NORTHON, F.H. </w:t>
            </w:r>
            <w:r w:rsidRPr="00085A41">
              <w:rPr>
                <w:rFonts w:ascii="Arial" w:hAnsi="Arial" w:cs="Arial"/>
                <w:b/>
                <w:sz w:val="20"/>
                <w:szCs w:val="20"/>
                <w:shd w:val="clear" w:color="auto" w:fill="FFFFFF"/>
              </w:rPr>
              <w:t>Introdução à Tecnologia Cerâmica</w:t>
            </w:r>
            <w:r w:rsidRPr="00085A41">
              <w:rPr>
                <w:rFonts w:ascii="Arial" w:hAnsi="Arial" w:cs="Arial"/>
                <w:sz w:val="20"/>
                <w:szCs w:val="20"/>
                <w:shd w:val="clear" w:color="auto" w:fill="FFFFFF"/>
              </w:rPr>
              <w:t>, , São Paulo: Ed. Edgard Blücher 1973.</w:t>
            </w:r>
          </w:p>
          <w:p w14:paraId="3E0E216D" w14:textId="77777777" w:rsidR="0021413D" w:rsidRPr="00085A41" w:rsidRDefault="0021413D" w:rsidP="00890FEA">
            <w:pPr>
              <w:autoSpaceDE w:val="0"/>
              <w:autoSpaceDN w:val="0"/>
              <w:adjustRightInd w:val="0"/>
              <w:jc w:val="both"/>
              <w:rPr>
                <w:rFonts w:ascii="Arial" w:hAnsi="Arial" w:cs="Arial"/>
                <w:sz w:val="20"/>
                <w:szCs w:val="20"/>
                <w:shd w:val="clear" w:color="auto" w:fill="FFFFFF"/>
              </w:rPr>
            </w:pPr>
            <w:r w:rsidRPr="00085A41">
              <w:rPr>
                <w:rFonts w:ascii="Arial" w:hAnsi="Arial" w:cs="Arial"/>
                <w:sz w:val="20"/>
                <w:szCs w:val="20"/>
                <w:shd w:val="clear" w:color="auto" w:fill="FFFFFF"/>
              </w:rPr>
              <w:t xml:space="preserve">SHREVE, R. N.; BRINK, J. A. </w:t>
            </w:r>
            <w:r w:rsidRPr="00085A41">
              <w:rPr>
                <w:rFonts w:ascii="Arial" w:hAnsi="Arial" w:cs="Arial"/>
                <w:b/>
                <w:sz w:val="20"/>
                <w:szCs w:val="20"/>
                <w:shd w:val="clear" w:color="auto" w:fill="FFFFFF"/>
              </w:rPr>
              <w:t>Indústrias de Processos Químicos</w:t>
            </w:r>
            <w:r w:rsidRPr="00085A41">
              <w:rPr>
                <w:rFonts w:ascii="Arial" w:hAnsi="Arial" w:cs="Arial"/>
                <w:sz w:val="20"/>
                <w:szCs w:val="20"/>
                <w:shd w:val="clear" w:color="auto" w:fill="FFFFFF"/>
              </w:rPr>
              <w:t xml:space="preserve">, </w:t>
            </w:r>
            <w:r w:rsidRPr="00085A41">
              <w:rPr>
                <w:rFonts w:ascii="Arial" w:hAnsi="Arial" w:cs="Arial"/>
                <w:sz w:val="20"/>
                <w:szCs w:val="20"/>
                <w:shd w:val="clear" w:color="auto" w:fill="F7F7F7"/>
              </w:rPr>
              <w:t>Rio de Janeiro:</w:t>
            </w:r>
            <w:r w:rsidRPr="00085A41">
              <w:rPr>
                <w:rFonts w:ascii="Arial" w:hAnsi="Arial" w:cs="Arial"/>
                <w:sz w:val="18"/>
                <w:szCs w:val="18"/>
                <w:shd w:val="clear" w:color="auto" w:fill="F7F7F7"/>
              </w:rPr>
              <w:t> </w:t>
            </w:r>
            <w:r w:rsidRPr="00085A41">
              <w:rPr>
                <w:rFonts w:ascii="Arial" w:hAnsi="Arial" w:cs="Arial"/>
                <w:sz w:val="20"/>
                <w:szCs w:val="20"/>
                <w:shd w:val="clear" w:color="auto" w:fill="F7F7F7"/>
              </w:rPr>
              <w:t xml:space="preserve"> Guanabara Koogan, 1997</w:t>
            </w:r>
          </w:p>
          <w:p w14:paraId="3F2528C4" w14:textId="77777777" w:rsidR="0021413D" w:rsidRPr="00085A41" w:rsidRDefault="0021413D" w:rsidP="00890FEA">
            <w:pPr>
              <w:autoSpaceDE w:val="0"/>
              <w:autoSpaceDN w:val="0"/>
              <w:adjustRightInd w:val="0"/>
              <w:jc w:val="both"/>
              <w:rPr>
                <w:rFonts w:ascii="Arial" w:hAnsi="Arial" w:cs="Arial"/>
                <w:spacing w:val="-20"/>
                <w:sz w:val="20"/>
                <w:szCs w:val="20"/>
                <w:shd w:val="clear" w:color="auto" w:fill="FFFFFF"/>
              </w:rPr>
            </w:pPr>
            <w:r w:rsidRPr="00085A41">
              <w:rPr>
                <w:rFonts w:ascii="Arial" w:hAnsi="Arial" w:cs="Arial"/>
                <w:sz w:val="20"/>
                <w:szCs w:val="20"/>
                <w:shd w:val="clear" w:color="auto" w:fill="FFFFFF"/>
              </w:rPr>
              <w:t xml:space="preserve">WONGTSCHOWSKI, P. </w:t>
            </w:r>
            <w:r w:rsidRPr="00085A41">
              <w:rPr>
                <w:rFonts w:ascii="Arial" w:hAnsi="Arial" w:cs="Arial"/>
                <w:b/>
                <w:sz w:val="20"/>
                <w:szCs w:val="20"/>
                <w:shd w:val="clear" w:color="auto" w:fill="FFFFFF"/>
              </w:rPr>
              <w:t>Indústria Química</w:t>
            </w:r>
            <w:r w:rsidRPr="00085A41">
              <w:rPr>
                <w:rFonts w:ascii="Arial" w:hAnsi="Arial" w:cs="Arial"/>
                <w:sz w:val="20"/>
                <w:szCs w:val="20"/>
                <w:shd w:val="clear" w:color="auto" w:fill="FFFFFF"/>
              </w:rPr>
              <w:t>, São Paulo: Ed. Edgard Blücher, 1999.</w:t>
            </w:r>
          </w:p>
        </w:tc>
      </w:tr>
    </w:tbl>
    <w:p w14:paraId="1ECB6EE0" w14:textId="7D694B08" w:rsidR="0021413D" w:rsidRPr="00085A41" w:rsidRDefault="0021413D" w:rsidP="00BE4265">
      <w:pPr>
        <w:rPr>
          <w:rFonts w:ascii="Arial" w:hAnsi="Arial" w:cs="Arial"/>
          <w:sz w:val="20"/>
          <w:szCs w:val="20"/>
        </w:rPr>
      </w:pPr>
    </w:p>
    <w:p w14:paraId="4B7072EF" w14:textId="77777777" w:rsidR="0021413D" w:rsidRPr="000C4673" w:rsidRDefault="0021413D" w:rsidP="00BE4265">
      <w:pPr>
        <w:rPr>
          <w:rFonts w:ascii="Arial" w:hAnsi="Arial" w:cs="Arial"/>
          <w:color w:val="FF0000"/>
          <w:sz w:val="20"/>
          <w:szCs w:val="20"/>
        </w:rPr>
      </w:pPr>
    </w:p>
    <w:p w14:paraId="78B73105" w14:textId="77777777" w:rsidR="00E8759B" w:rsidRPr="007045CF" w:rsidRDefault="00E8759B" w:rsidP="00BE4265">
      <w:pPr>
        <w:pStyle w:val="NormalWeb"/>
        <w:widowControl w:val="0"/>
        <w:spacing w:before="0" w:after="0"/>
        <w:rPr>
          <w:rFonts w:ascii="Arial" w:hAnsi="Arial" w:cs="Arial"/>
          <w:sz w:val="20"/>
          <w:szCs w:val="20"/>
        </w:rPr>
      </w:pPr>
    </w:p>
    <w:p w14:paraId="26E07D36" w14:textId="77777777" w:rsidR="00E8759B" w:rsidRPr="007045CF" w:rsidRDefault="00E8759B" w:rsidP="00BE4265">
      <w:pPr>
        <w:rPr>
          <w:rFonts w:ascii="Arial" w:hAnsi="Arial" w:cs="Arial"/>
          <w:sz w:val="20"/>
          <w:szCs w:val="20"/>
        </w:rPr>
      </w:pPr>
    </w:p>
    <w:p w14:paraId="0D3045C8" w14:textId="77777777" w:rsidR="00EF1000" w:rsidRPr="007045CF" w:rsidRDefault="00EF1000" w:rsidP="00BE4265">
      <w:pPr>
        <w:pStyle w:val="NormalWeb"/>
        <w:spacing w:before="0" w:after="0"/>
        <w:jc w:val="center"/>
        <w:rPr>
          <w:rFonts w:ascii="Arial" w:hAnsi="Arial" w:cs="Arial"/>
          <w:b/>
          <w:sz w:val="20"/>
          <w:szCs w:val="20"/>
        </w:rPr>
      </w:pPr>
      <w:r w:rsidRPr="007045CF">
        <w:rPr>
          <w:rFonts w:ascii="Arial" w:hAnsi="Arial" w:cs="Arial"/>
          <w:b/>
          <w:sz w:val="20"/>
          <w:szCs w:val="20"/>
        </w:rPr>
        <w:t>ANEXO III</w:t>
      </w:r>
    </w:p>
    <w:p w14:paraId="0FF1AFDF" w14:textId="77777777" w:rsidR="007C5E00" w:rsidRPr="007045CF" w:rsidRDefault="007C5E00" w:rsidP="00BE4265">
      <w:pPr>
        <w:pStyle w:val="NormalWeb"/>
        <w:spacing w:before="0" w:after="0"/>
        <w:jc w:val="center"/>
        <w:rPr>
          <w:rFonts w:ascii="Arial" w:hAnsi="Arial" w:cs="Arial"/>
          <w:b/>
          <w:sz w:val="20"/>
          <w:szCs w:val="20"/>
        </w:rPr>
      </w:pPr>
    </w:p>
    <w:p w14:paraId="45F4C9EA" w14:textId="77777777" w:rsidR="00EF1000" w:rsidRPr="007045CF" w:rsidRDefault="00EF1000" w:rsidP="00BE4265">
      <w:pPr>
        <w:pStyle w:val="NormalWeb"/>
        <w:spacing w:before="0" w:after="0"/>
        <w:jc w:val="center"/>
        <w:rPr>
          <w:rFonts w:ascii="Arial" w:hAnsi="Arial" w:cs="Arial"/>
          <w:b/>
          <w:sz w:val="20"/>
          <w:szCs w:val="20"/>
        </w:rPr>
      </w:pPr>
      <w:r w:rsidRPr="007045CF">
        <w:rPr>
          <w:rFonts w:ascii="Arial" w:hAnsi="Arial" w:cs="Arial"/>
          <w:b/>
          <w:sz w:val="20"/>
          <w:szCs w:val="20"/>
        </w:rPr>
        <w:t>REQUISITOS PARA AS VAGAS</w:t>
      </w:r>
    </w:p>
    <w:p w14:paraId="5AF2EFEC" w14:textId="77777777" w:rsidR="00665E7E" w:rsidRPr="007045CF" w:rsidRDefault="00665E7E" w:rsidP="00BE4265">
      <w:pPr>
        <w:pStyle w:val="NormalWeb"/>
        <w:spacing w:before="0" w:after="0"/>
        <w:jc w:val="center"/>
        <w:rPr>
          <w:rFonts w:ascii="Arial" w:hAnsi="Arial" w:cs="Arial"/>
          <w:b/>
          <w:sz w:val="20"/>
          <w:szCs w:val="20"/>
        </w:rPr>
      </w:pPr>
    </w:p>
    <w:p w14:paraId="34EB0960" w14:textId="77777777" w:rsidR="00665E7E" w:rsidRPr="007045CF" w:rsidRDefault="00665E7E" w:rsidP="00BE4265">
      <w:pPr>
        <w:pStyle w:val="NormalWeb"/>
        <w:spacing w:before="0" w:after="0"/>
        <w:jc w:val="center"/>
        <w:rPr>
          <w:rFonts w:ascii="Arial" w:hAnsi="Arial" w:cs="Arial"/>
          <w:b/>
          <w:color w:val="FF0000"/>
          <w:sz w:val="20"/>
          <w:szCs w:val="20"/>
        </w:rPr>
      </w:pPr>
    </w:p>
    <w:p w14:paraId="37D37D25" w14:textId="77777777" w:rsidR="00F11D3B" w:rsidRPr="007045CF" w:rsidRDefault="00F11D3B" w:rsidP="00BE4265">
      <w:pPr>
        <w:shd w:val="clear" w:color="auto" w:fill="E2EFD9" w:themeFill="accent6" w:themeFillTint="33"/>
        <w:jc w:val="both"/>
        <w:rPr>
          <w:rFonts w:ascii="Arial" w:hAnsi="Arial" w:cs="Arial"/>
          <w:b/>
          <w:bCs/>
          <w:sz w:val="20"/>
          <w:szCs w:val="20"/>
        </w:rPr>
      </w:pPr>
      <w:r w:rsidRPr="007045CF">
        <w:rPr>
          <w:rFonts w:ascii="Arial" w:hAnsi="Arial" w:cs="Arial"/>
          <w:b/>
          <w:bCs/>
          <w:sz w:val="20"/>
          <w:szCs w:val="20"/>
        </w:rPr>
        <w:t>1. CENTRO DE ARTES, DESIGN E MODA– CEART</w:t>
      </w:r>
    </w:p>
    <w:p w14:paraId="4774C30B" w14:textId="2D326065" w:rsidR="00F11D3B" w:rsidRPr="007045CF" w:rsidRDefault="00F11D3B" w:rsidP="00BE4265">
      <w:pPr>
        <w:jc w:val="both"/>
        <w:rPr>
          <w:rFonts w:ascii="Arial" w:hAnsi="Arial" w:cs="Arial"/>
          <w:sz w:val="20"/>
          <w:szCs w:val="20"/>
        </w:rPr>
      </w:pPr>
      <w:r w:rsidRPr="007045CF">
        <w:rPr>
          <w:rFonts w:ascii="Arial" w:hAnsi="Arial" w:cs="Arial"/>
          <w:sz w:val="20"/>
          <w:szCs w:val="20"/>
        </w:rPr>
        <w:t xml:space="preserve">1.1. Para a área de </w:t>
      </w:r>
      <w:r w:rsidRPr="007045CF">
        <w:rPr>
          <w:rFonts w:ascii="Arial" w:hAnsi="Arial" w:cs="Arial"/>
          <w:b/>
          <w:sz w:val="20"/>
          <w:szCs w:val="20"/>
        </w:rPr>
        <w:t xml:space="preserve">Linguística, Letras e Artes/ Artes /Educação Artística </w:t>
      </w:r>
      <w:r w:rsidRPr="007045CF">
        <w:rPr>
          <w:rFonts w:ascii="Arial" w:hAnsi="Arial" w:cs="Arial"/>
          <w:sz w:val="20"/>
          <w:szCs w:val="20"/>
        </w:rPr>
        <w:t xml:space="preserve">é obrigatório ter Graduação: Licenciatura em Artes Visuais e/ou </w:t>
      </w:r>
      <w:r w:rsidR="00CD4E95" w:rsidRPr="007045CF">
        <w:rPr>
          <w:rFonts w:ascii="Arial" w:hAnsi="Arial" w:cs="Arial"/>
          <w:sz w:val="20"/>
          <w:szCs w:val="20"/>
        </w:rPr>
        <w:t>t</w:t>
      </w:r>
      <w:r w:rsidRPr="007045CF">
        <w:rPr>
          <w:rFonts w:ascii="Arial" w:hAnsi="Arial" w:cs="Arial"/>
          <w:sz w:val="20"/>
          <w:szCs w:val="20"/>
        </w:rPr>
        <w:t>erminologias afins (Artes Plásticas; Educação Artística), com Mestrado em Artes/Artes Visuais e/ou Ciências Humanas/Educação, com Doutorado em Artes/Artes Visuais e/ou Ciências Humanas/Educação.</w:t>
      </w:r>
    </w:p>
    <w:p w14:paraId="00A8CC80" w14:textId="77777777" w:rsidR="00BD0166" w:rsidRPr="007045CF" w:rsidRDefault="00BD0166" w:rsidP="00BE4265">
      <w:pPr>
        <w:jc w:val="both"/>
        <w:rPr>
          <w:rFonts w:ascii="Arial" w:hAnsi="Arial" w:cs="Arial"/>
          <w:sz w:val="20"/>
          <w:szCs w:val="20"/>
        </w:rPr>
      </w:pPr>
    </w:p>
    <w:p w14:paraId="656B453A" w14:textId="66B9FAC0" w:rsidR="00F11D3B" w:rsidRPr="007045CF" w:rsidRDefault="00F11D3B" w:rsidP="00BE4265">
      <w:pPr>
        <w:jc w:val="both"/>
        <w:rPr>
          <w:rFonts w:ascii="Arial" w:hAnsi="Arial" w:cs="Arial"/>
          <w:sz w:val="20"/>
          <w:szCs w:val="20"/>
        </w:rPr>
      </w:pPr>
      <w:r w:rsidRPr="007045CF">
        <w:rPr>
          <w:rFonts w:ascii="Arial" w:hAnsi="Arial" w:cs="Arial"/>
          <w:sz w:val="20"/>
          <w:szCs w:val="20"/>
        </w:rPr>
        <w:t xml:space="preserve">1.2. Para a área de </w:t>
      </w:r>
      <w:r w:rsidRPr="007045CF">
        <w:rPr>
          <w:rFonts w:ascii="Arial" w:hAnsi="Arial" w:cs="Arial"/>
          <w:b/>
          <w:sz w:val="20"/>
          <w:szCs w:val="20"/>
        </w:rPr>
        <w:t xml:space="preserve">Linguística, Letras e Artes / Artes / Educação Artística/ Estágios Curriculares Supervisionados </w:t>
      </w:r>
      <w:r w:rsidRPr="007045CF">
        <w:rPr>
          <w:rFonts w:ascii="Arial" w:hAnsi="Arial" w:cs="Arial"/>
          <w:sz w:val="20"/>
          <w:szCs w:val="20"/>
        </w:rPr>
        <w:t>é obrigatório ter Graduação: Licenciatura em Artes Visuais e/ou terminologias afins (Artes Plásticas; Educação Artística), com Mestrado em Artes/Artes Visuais e/ou Ciências Humanas/Educação, com Doutorado em Artes/Artes Visuais e/ou Ciências Humanas/Educação.</w:t>
      </w:r>
    </w:p>
    <w:p w14:paraId="07D5970F" w14:textId="77777777" w:rsidR="00BD0166" w:rsidRPr="007045CF" w:rsidRDefault="00BD0166" w:rsidP="00BE4265">
      <w:pPr>
        <w:jc w:val="both"/>
        <w:rPr>
          <w:rFonts w:ascii="Arial" w:hAnsi="Arial" w:cs="Arial"/>
          <w:sz w:val="20"/>
          <w:szCs w:val="20"/>
        </w:rPr>
      </w:pPr>
    </w:p>
    <w:p w14:paraId="5F4B9FCE" w14:textId="2810CA55" w:rsidR="00F11D3B" w:rsidRPr="007045CF" w:rsidRDefault="00F11D3B" w:rsidP="00BE4265">
      <w:pPr>
        <w:jc w:val="both"/>
        <w:rPr>
          <w:rFonts w:ascii="Arial" w:hAnsi="Arial" w:cs="Arial"/>
          <w:sz w:val="20"/>
          <w:szCs w:val="20"/>
        </w:rPr>
      </w:pPr>
      <w:r w:rsidRPr="007045CF">
        <w:rPr>
          <w:rFonts w:ascii="Arial" w:hAnsi="Arial" w:cs="Arial"/>
          <w:sz w:val="20"/>
          <w:szCs w:val="20"/>
        </w:rPr>
        <w:t xml:space="preserve">1.3. Para a área de </w:t>
      </w:r>
      <w:r w:rsidRPr="007045CF">
        <w:rPr>
          <w:rFonts w:ascii="Arial" w:hAnsi="Arial" w:cs="Arial"/>
          <w:b/>
          <w:sz w:val="20"/>
          <w:szCs w:val="20"/>
        </w:rPr>
        <w:t xml:space="preserve">Linguística, Letras e Artes/ Artes/ Escultura </w:t>
      </w:r>
      <w:r w:rsidRPr="007045CF">
        <w:rPr>
          <w:rFonts w:ascii="Arial" w:hAnsi="Arial" w:cs="Arial"/>
          <w:sz w:val="20"/>
          <w:szCs w:val="20"/>
        </w:rPr>
        <w:t>é obrigatório ter Graduação: Bacharelado em Artes Visuais e/ou Licenciatura em Artes Visuais e/ou terminologias afins (Escultura; Artes Plásticas; Educação Artística), com Mestrado em Artes Visuais e Doutorado em Artes Visuais.</w:t>
      </w:r>
    </w:p>
    <w:p w14:paraId="272ED4FB" w14:textId="77777777" w:rsidR="00BD0166" w:rsidRPr="007045CF" w:rsidRDefault="00BD0166" w:rsidP="00BE4265">
      <w:pPr>
        <w:jc w:val="both"/>
        <w:rPr>
          <w:rFonts w:ascii="Arial" w:hAnsi="Arial" w:cs="Arial"/>
          <w:sz w:val="20"/>
          <w:szCs w:val="20"/>
        </w:rPr>
      </w:pPr>
    </w:p>
    <w:p w14:paraId="733E8497" w14:textId="77777777" w:rsidR="00F11D3B" w:rsidRPr="007045CF" w:rsidRDefault="00F11D3B" w:rsidP="00BE4265">
      <w:pPr>
        <w:jc w:val="both"/>
        <w:rPr>
          <w:rFonts w:ascii="Arial" w:hAnsi="Arial" w:cs="Arial"/>
          <w:sz w:val="20"/>
          <w:szCs w:val="20"/>
        </w:rPr>
      </w:pPr>
      <w:r w:rsidRPr="007045CF">
        <w:rPr>
          <w:rFonts w:ascii="Arial" w:hAnsi="Arial" w:cs="Arial"/>
          <w:sz w:val="20"/>
          <w:szCs w:val="20"/>
        </w:rPr>
        <w:t xml:space="preserve">1.4. Para a área de </w:t>
      </w:r>
      <w:r w:rsidRPr="007045CF">
        <w:rPr>
          <w:rFonts w:ascii="Arial" w:hAnsi="Arial" w:cs="Arial"/>
          <w:b/>
          <w:sz w:val="20"/>
          <w:szCs w:val="20"/>
        </w:rPr>
        <w:t xml:space="preserve">Linguística, Letras e Artes/ Artes/ Fotografia </w:t>
      </w:r>
      <w:r w:rsidRPr="007045CF">
        <w:rPr>
          <w:rFonts w:ascii="Arial" w:hAnsi="Arial" w:cs="Arial"/>
          <w:sz w:val="20"/>
          <w:szCs w:val="20"/>
        </w:rPr>
        <w:t>é obrigatório ter Graduação: Bacharelado em Artes Visuais e/ou Licenciatura em Artes Visuais e/ou terminologias afins (Artes Plásticas; Educação Artística; Fotografia; Cinema; Artes do Vídeo) e/ou Ciências Sociais Aplicadas/Comunicação, com Doutorado em Artes Visuais</w:t>
      </w:r>
      <w:r w:rsidR="00CD4E95" w:rsidRPr="007045CF">
        <w:rPr>
          <w:rFonts w:ascii="Arial" w:hAnsi="Arial" w:cs="Arial"/>
          <w:sz w:val="20"/>
          <w:szCs w:val="20"/>
        </w:rPr>
        <w:t>.</w:t>
      </w:r>
    </w:p>
    <w:p w14:paraId="40717E21" w14:textId="77777777" w:rsidR="00F11D3B" w:rsidRPr="007045CF" w:rsidRDefault="00F11D3B" w:rsidP="00BE4265">
      <w:pPr>
        <w:jc w:val="both"/>
        <w:rPr>
          <w:rFonts w:ascii="Arial" w:eastAsia="Arial Unicode MS" w:hAnsi="Arial" w:cs="Arial"/>
          <w:b/>
          <w:color w:val="FF0000"/>
          <w:sz w:val="20"/>
          <w:szCs w:val="20"/>
        </w:rPr>
      </w:pPr>
    </w:p>
    <w:p w14:paraId="5D0099C5" w14:textId="77777777" w:rsidR="00EF1000" w:rsidRPr="007045CF" w:rsidRDefault="00F11D3B" w:rsidP="00BE4265">
      <w:pPr>
        <w:shd w:val="clear" w:color="auto" w:fill="E2EFD9" w:themeFill="accent6" w:themeFillTint="33"/>
        <w:jc w:val="both"/>
        <w:rPr>
          <w:rFonts w:ascii="Arial" w:eastAsia="Arial Unicode MS" w:hAnsi="Arial" w:cs="Arial"/>
          <w:b/>
          <w:sz w:val="20"/>
          <w:szCs w:val="20"/>
        </w:rPr>
      </w:pPr>
      <w:r w:rsidRPr="007045CF">
        <w:rPr>
          <w:rFonts w:ascii="Arial" w:eastAsia="Arial Unicode MS" w:hAnsi="Arial" w:cs="Arial"/>
          <w:b/>
          <w:sz w:val="20"/>
          <w:szCs w:val="20"/>
        </w:rPr>
        <w:t>2</w:t>
      </w:r>
      <w:r w:rsidR="00EF1000" w:rsidRPr="007045CF">
        <w:rPr>
          <w:rFonts w:ascii="Arial" w:eastAsia="Arial Unicode MS" w:hAnsi="Arial" w:cs="Arial"/>
          <w:b/>
          <w:sz w:val="20"/>
          <w:szCs w:val="20"/>
        </w:rPr>
        <w:t>. CENTRO DE CIÊNCIAS AGROVETERINÁRIAS - CAV</w:t>
      </w:r>
    </w:p>
    <w:p w14:paraId="7B17F5FA" w14:textId="4AAD5A34" w:rsidR="00EF1000" w:rsidRPr="007045CF" w:rsidRDefault="00F11D3B" w:rsidP="00BE4265">
      <w:pPr>
        <w:jc w:val="both"/>
        <w:rPr>
          <w:rFonts w:ascii="Arial" w:hAnsi="Arial" w:cs="Arial"/>
          <w:sz w:val="20"/>
          <w:szCs w:val="20"/>
        </w:rPr>
      </w:pPr>
      <w:r w:rsidRPr="007045CF">
        <w:rPr>
          <w:rFonts w:ascii="Arial" w:hAnsi="Arial" w:cs="Arial"/>
          <w:sz w:val="20"/>
          <w:szCs w:val="20"/>
        </w:rPr>
        <w:t>2</w:t>
      </w:r>
      <w:r w:rsidR="00EF1000" w:rsidRPr="007045CF">
        <w:rPr>
          <w:rFonts w:ascii="Arial" w:hAnsi="Arial" w:cs="Arial"/>
          <w:sz w:val="20"/>
          <w:szCs w:val="20"/>
        </w:rPr>
        <w:t xml:space="preserve">.1. Para a área de </w:t>
      </w:r>
      <w:r w:rsidR="00B75956" w:rsidRPr="007045CF">
        <w:rPr>
          <w:rFonts w:ascii="Arial" w:hAnsi="Arial" w:cs="Arial"/>
          <w:b/>
          <w:sz w:val="20"/>
          <w:szCs w:val="20"/>
        </w:rPr>
        <w:t xml:space="preserve">Anestesiologia Veterinária </w:t>
      </w:r>
      <w:r w:rsidR="00EF1000" w:rsidRPr="007045CF">
        <w:rPr>
          <w:rFonts w:ascii="Arial" w:hAnsi="Arial" w:cs="Arial"/>
          <w:sz w:val="20"/>
          <w:szCs w:val="20"/>
        </w:rPr>
        <w:t xml:space="preserve">é </w:t>
      </w:r>
      <w:r w:rsidR="006A2DA6" w:rsidRPr="007045CF">
        <w:rPr>
          <w:rFonts w:ascii="Arial" w:hAnsi="Arial" w:cs="Arial"/>
          <w:sz w:val="20"/>
          <w:szCs w:val="20"/>
        </w:rPr>
        <w:t>obrigatório</w:t>
      </w:r>
      <w:r w:rsidR="00EF1000" w:rsidRPr="007045CF">
        <w:rPr>
          <w:rFonts w:ascii="Arial" w:hAnsi="Arial" w:cs="Arial"/>
          <w:sz w:val="20"/>
          <w:szCs w:val="20"/>
        </w:rPr>
        <w:t xml:space="preserve"> ter </w:t>
      </w:r>
      <w:r w:rsidR="00B75956" w:rsidRPr="007045CF">
        <w:rPr>
          <w:rFonts w:ascii="Arial" w:hAnsi="Arial" w:cs="Arial"/>
          <w:sz w:val="20"/>
          <w:szCs w:val="20"/>
        </w:rPr>
        <w:t>Graduação em Medicina Veterinária com Doutorado na área de Anestesiologia Animal ou Medicina Veterinária ou Ciência Animal ou Ciências Veterinárias ou Ciências.</w:t>
      </w:r>
    </w:p>
    <w:p w14:paraId="776A5F7E" w14:textId="77777777" w:rsidR="00BD0166" w:rsidRPr="007045CF" w:rsidRDefault="00BD0166" w:rsidP="00BE4265">
      <w:pPr>
        <w:jc w:val="both"/>
        <w:rPr>
          <w:rFonts w:ascii="Arial" w:hAnsi="Arial" w:cs="Arial"/>
          <w:sz w:val="20"/>
          <w:szCs w:val="20"/>
        </w:rPr>
      </w:pPr>
    </w:p>
    <w:p w14:paraId="614468BC" w14:textId="46DE6679" w:rsidR="00B75956" w:rsidRPr="007045CF" w:rsidRDefault="00F11D3B" w:rsidP="00BE4265">
      <w:pPr>
        <w:jc w:val="both"/>
        <w:rPr>
          <w:rFonts w:ascii="Arial" w:hAnsi="Arial" w:cs="Arial"/>
          <w:sz w:val="20"/>
          <w:szCs w:val="20"/>
        </w:rPr>
      </w:pPr>
      <w:r w:rsidRPr="007045CF">
        <w:rPr>
          <w:rFonts w:ascii="Arial" w:hAnsi="Arial" w:cs="Arial"/>
          <w:sz w:val="20"/>
          <w:szCs w:val="20"/>
        </w:rPr>
        <w:t>2</w:t>
      </w:r>
      <w:r w:rsidR="00B75956" w:rsidRPr="007045CF">
        <w:rPr>
          <w:rFonts w:ascii="Arial" w:hAnsi="Arial" w:cs="Arial"/>
          <w:sz w:val="20"/>
          <w:szCs w:val="20"/>
        </w:rPr>
        <w:t xml:space="preserve">.2. Para a área de </w:t>
      </w:r>
      <w:r w:rsidR="00B75956" w:rsidRPr="007045CF">
        <w:rPr>
          <w:rFonts w:ascii="Arial" w:hAnsi="Arial" w:cs="Arial"/>
          <w:b/>
          <w:sz w:val="20"/>
          <w:szCs w:val="20"/>
        </w:rPr>
        <w:t xml:space="preserve">Clínica Médica de Cães e Gatos </w:t>
      </w:r>
      <w:r w:rsidR="00B75956" w:rsidRPr="007045CF">
        <w:rPr>
          <w:rFonts w:ascii="Arial" w:hAnsi="Arial" w:cs="Arial"/>
          <w:sz w:val="20"/>
          <w:szCs w:val="20"/>
        </w:rPr>
        <w:t>é obrigatório ter Graduação em Medicina Veterinária com Doutorado em Clínica Veterinária ou Clínica e Cirurgia Veterinárias ou Ciência Animal ou Ciências Veterinárias ou Medicina Veterinária ou Ciências.</w:t>
      </w:r>
    </w:p>
    <w:p w14:paraId="5D0E19FB" w14:textId="77777777" w:rsidR="00BD0166" w:rsidRPr="007045CF" w:rsidRDefault="00BD0166" w:rsidP="00BE4265">
      <w:pPr>
        <w:jc w:val="both"/>
        <w:rPr>
          <w:rFonts w:ascii="Arial" w:hAnsi="Arial" w:cs="Arial"/>
          <w:sz w:val="20"/>
          <w:szCs w:val="20"/>
        </w:rPr>
      </w:pPr>
    </w:p>
    <w:p w14:paraId="1872EA50" w14:textId="77777777" w:rsidR="00B75956" w:rsidRPr="007045CF" w:rsidRDefault="00F11D3B" w:rsidP="00BE4265">
      <w:pPr>
        <w:jc w:val="both"/>
        <w:rPr>
          <w:rFonts w:ascii="Arial" w:hAnsi="Arial" w:cs="Arial"/>
          <w:sz w:val="20"/>
          <w:szCs w:val="20"/>
        </w:rPr>
      </w:pPr>
      <w:r w:rsidRPr="007045CF">
        <w:rPr>
          <w:rFonts w:ascii="Arial" w:hAnsi="Arial" w:cs="Arial"/>
          <w:sz w:val="20"/>
          <w:szCs w:val="20"/>
        </w:rPr>
        <w:t>2</w:t>
      </w:r>
      <w:r w:rsidR="00B75956" w:rsidRPr="007045CF">
        <w:rPr>
          <w:rFonts w:ascii="Arial" w:hAnsi="Arial" w:cs="Arial"/>
          <w:sz w:val="20"/>
          <w:szCs w:val="20"/>
        </w:rPr>
        <w:t xml:space="preserve">.3. Para a área de </w:t>
      </w:r>
      <w:r w:rsidR="00B75956" w:rsidRPr="007045CF">
        <w:rPr>
          <w:rFonts w:ascii="Arial" w:hAnsi="Arial" w:cs="Arial"/>
          <w:b/>
          <w:sz w:val="20"/>
          <w:szCs w:val="20"/>
        </w:rPr>
        <w:t>Diagnóstico por Imagem Veterinária</w:t>
      </w:r>
      <w:r w:rsidR="00B75956" w:rsidRPr="007045CF">
        <w:rPr>
          <w:rFonts w:ascii="Arial" w:hAnsi="Arial" w:cs="Arial"/>
          <w:sz w:val="20"/>
          <w:szCs w:val="20"/>
        </w:rPr>
        <w:t xml:space="preserve"> é obrigatório ter Graduação em Medicina Veterinária com Doutorado em Diagnóstico por Imagem Veterinária ou Medicina Veterinária ou Ciência Animal ou Ciências Veterinárias ou Ciências. </w:t>
      </w:r>
    </w:p>
    <w:p w14:paraId="0B93B5C4" w14:textId="01078CDA" w:rsidR="00B75956" w:rsidRPr="007045CF" w:rsidRDefault="00F11D3B" w:rsidP="00BE4265">
      <w:pPr>
        <w:jc w:val="both"/>
        <w:rPr>
          <w:rFonts w:ascii="Arial" w:hAnsi="Arial" w:cs="Arial"/>
          <w:sz w:val="20"/>
          <w:szCs w:val="20"/>
        </w:rPr>
      </w:pPr>
      <w:r w:rsidRPr="007045CF">
        <w:rPr>
          <w:rFonts w:ascii="Arial" w:hAnsi="Arial" w:cs="Arial"/>
          <w:sz w:val="20"/>
          <w:szCs w:val="20"/>
        </w:rPr>
        <w:t>2</w:t>
      </w:r>
      <w:r w:rsidR="00B75956" w:rsidRPr="007045CF">
        <w:rPr>
          <w:rFonts w:ascii="Arial" w:hAnsi="Arial" w:cs="Arial"/>
          <w:sz w:val="20"/>
          <w:szCs w:val="20"/>
        </w:rPr>
        <w:t xml:space="preserve">.4. Para a área de </w:t>
      </w:r>
      <w:r w:rsidR="00B75956" w:rsidRPr="007045CF">
        <w:rPr>
          <w:rFonts w:ascii="Arial" w:hAnsi="Arial" w:cs="Arial"/>
          <w:b/>
          <w:sz w:val="20"/>
          <w:szCs w:val="20"/>
        </w:rPr>
        <w:t xml:space="preserve">Engenharia Ambiental e Sanitária/ Proteção e Recuperação Ambiental </w:t>
      </w:r>
      <w:r w:rsidR="00B75956" w:rsidRPr="007045CF">
        <w:rPr>
          <w:rFonts w:ascii="Arial" w:hAnsi="Arial" w:cs="Arial"/>
          <w:sz w:val="20"/>
          <w:szCs w:val="20"/>
        </w:rPr>
        <w:t>é obrigatório ter Graduação em Engenharia Ambiental ou Engenharia Ambiental e Sanitária ou Engenharia Sanitária, com Doutorado reconhecido pela CAPES nas áreas de avaliação Engenharias I ou Ciências Ambientais ou Interdisciplinar.</w:t>
      </w:r>
    </w:p>
    <w:p w14:paraId="19B3326E" w14:textId="77777777" w:rsidR="00BD0166" w:rsidRPr="007045CF" w:rsidRDefault="00BD0166" w:rsidP="00BE4265">
      <w:pPr>
        <w:jc w:val="both"/>
        <w:rPr>
          <w:rFonts w:ascii="Arial" w:hAnsi="Arial" w:cs="Arial"/>
          <w:sz w:val="20"/>
          <w:szCs w:val="20"/>
        </w:rPr>
      </w:pPr>
    </w:p>
    <w:p w14:paraId="3CB0C43F" w14:textId="0AA27863" w:rsidR="00B75956" w:rsidRPr="007045CF" w:rsidRDefault="00F11D3B" w:rsidP="00BE4265">
      <w:pPr>
        <w:jc w:val="both"/>
        <w:rPr>
          <w:rFonts w:ascii="Arial" w:hAnsi="Arial" w:cs="Arial"/>
          <w:sz w:val="20"/>
          <w:szCs w:val="20"/>
        </w:rPr>
      </w:pPr>
      <w:r w:rsidRPr="007045CF">
        <w:rPr>
          <w:rFonts w:ascii="Arial" w:hAnsi="Arial" w:cs="Arial"/>
          <w:sz w:val="20"/>
          <w:szCs w:val="20"/>
        </w:rPr>
        <w:t>2</w:t>
      </w:r>
      <w:r w:rsidR="00B75956" w:rsidRPr="007045CF">
        <w:rPr>
          <w:rFonts w:ascii="Arial" w:hAnsi="Arial" w:cs="Arial"/>
          <w:sz w:val="20"/>
          <w:szCs w:val="20"/>
        </w:rPr>
        <w:t xml:space="preserve">.5. Para a área de </w:t>
      </w:r>
      <w:r w:rsidR="00B75956" w:rsidRPr="007045CF">
        <w:rPr>
          <w:rFonts w:ascii="Arial" w:hAnsi="Arial" w:cs="Arial"/>
          <w:b/>
          <w:sz w:val="20"/>
          <w:szCs w:val="20"/>
        </w:rPr>
        <w:t xml:space="preserve">Matemática </w:t>
      </w:r>
      <w:r w:rsidR="00B75956" w:rsidRPr="007045CF">
        <w:rPr>
          <w:rFonts w:ascii="Arial" w:hAnsi="Arial" w:cs="Arial"/>
          <w:sz w:val="20"/>
          <w:szCs w:val="20"/>
        </w:rPr>
        <w:t>é obrigatório ter Graduação em Matemática ou Física ou Engenharia Ambiental ou Engenharia Ambiental e Sanitária ou Engenharia Sanitária ou Engenharia Civil ou Engenharia Química ou Engenharia Mecânica ou Engenharia Elétrica, com Doutorado em Ciências Ambientais ou nas grandes áreas da CAPES: Ciências Exatas e da Terra ou Engenharia I ou Engenharia II ou Engenharia III ou Engenharia IV ou Engenharia V.</w:t>
      </w:r>
    </w:p>
    <w:p w14:paraId="15F12574" w14:textId="77777777" w:rsidR="00BD0166" w:rsidRPr="007045CF" w:rsidRDefault="00BD0166" w:rsidP="00BE4265">
      <w:pPr>
        <w:jc w:val="both"/>
        <w:rPr>
          <w:rFonts w:ascii="Arial" w:hAnsi="Arial" w:cs="Arial"/>
          <w:sz w:val="20"/>
          <w:szCs w:val="20"/>
        </w:rPr>
      </w:pPr>
    </w:p>
    <w:p w14:paraId="64656686" w14:textId="5F3686CD" w:rsidR="00B75956" w:rsidRPr="007045CF" w:rsidRDefault="00F11D3B" w:rsidP="00BE4265">
      <w:pPr>
        <w:jc w:val="both"/>
        <w:rPr>
          <w:rFonts w:ascii="Arial" w:hAnsi="Arial" w:cs="Arial"/>
          <w:sz w:val="20"/>
          <w:szCs w:val="20"/>
        </w:rPr>
      </w:pPr>
      <w:r w:rsidRPr="007045CF">
        <w:rPr>
          <w:rFonts w:ascii="Arial" w:hAnsi="Arial" w:cs="Arial"/>
          <w:sz w:val="20"/>
          <w:szCs w:val="20"/>
        </w:rPr>
        <w:t>2</w:t>
      </w:r>
      <w:r w:rsidR="00B75956" w:rsidRPr="007045CF">
        <w:rPr>
          <w:rFonts w:ascii="Arial" w:hAnsi="Arial" w:cs="Arial"/>
          <w:sz w:val="20"/>
          <w:szCs w:val="20"/>
        </w:rPr>
        <w:t xml:space="preserve">.6. Para a área de </w:t>
      </w:r>
      <w:r w:rsidR="00B75956" w:rsidRPr="007045CF">
        <w:rPr>
          <w:rFonts w:ascii="Arial" w:hAnsi="Arial" w:cs="Arial"/>
          <w:b/>
          <w:sz w:val="20"/>
          <w:szCs w:val="20"/>
        </w:rPr>
        <w:t xml:space="preserve">Microbiologia, Doenças Infecto-Contagiosas e Imunologia </w:t>
      </w:r>
      <w:r w:rsidR="00B75956" w:rsidRPr="007045CF">
        <w:rPr>
          <w:rFonts w:ascii="Arial" w:hAnsi="Arial" w:cs="Arial"/>
          <w:sz w:val="20"/>
          <w:szCs w:val="20"/>
        </w:rPr>
        <w:t>é obrigatório ter Graduação em Medicina Veterinária com Doutorado em Ciências Veterinárias ou Ciência Animal ou Medicina Veterinária.</w:t>
      </w:r>
    </w:p>
    <w:p w14:paraId="49DE5CBF" w14:textId="77777777" w:rsidR="00BD0166" w:rsidRPr="007045CF" w:rsidRDefault="00BD0166" w:rsidP="00BE4265">
      <w:pPr>
        <w:jc w:val="both"/>
        <w:rPr>
          <w:rFonts w:ascii="Arial" w:hAnsi="Arial" w:cs="Arial"/>
          <w:sz w:val="20"/>
          <w:szCs w:val="20"/>
        </w:rPr>
      </w:pPr>
    </w:p>
    <w:p w14:paraId="211B0104" w14:textId="77777777" w:rsidR="00B75956" w:rsidRPr="007045CF" w:rsidRDefault="00F11D3B" w:rsidP="00BE4265">
      <w:pPr>
        <w:jc w:val="both"/>
        <w:rPr>
          <w:rFonts w:ascii="Arial" w:hAnsi="Arial" w:cs="Arial"/>
          <w:sz w:val="20"/>
          <w:szCs w:val="20"/>
        </w:rPr>
      </w:pPr>
      <w:r w:rsidRPr="007045CF">
        <w:rPr>
          <w:rFonts w:ascii="Arial" w:hAnsi="Arial" w:cs="Arial"/>
          <w:sz w:val="20"/>
          <w:szCs w:val="20"/>
        </w:rPr>
        <w:t>2</w:t>
      </w:r>
      <w:r w:rsidR="00B75956" w:rsidRPr="007045CF">
        <w:rPr>
          <w:rFonts w:ascii="Arial" w:hAnsi="Arial" w:cs="Arial"/>
          <w:sz w:val="20"/>
          <w:szCs w:val="20"/>
        </w:rPr>
        <w:t xml:space="preserve">.7. Para a área de </w:t>
      </w:r>
      <w:r w:rsidR="00B75956" w:rsidRPr="007045CF">
        <w:rPr>
          <w:rFonts w:ascii="Arial" w:hAnsi="Arial" w:cs="Arial"/>
          <w:b/>
          <w:sz w:val="20"/>
          <w:szCs w:val="20"/>
        </w:rPr>
        <w:t xml:space="preserve">Reprodução Animal </w:t>
      </w:r>
      <w:r w:rsidR="00B75956" w:rsidRPr="007045CF">
        <w:rPr>
          <w:rFonts w:ascii="Arial" w:hAnsi="Arial" w:cs="Arial"/>
          <w:sz w:val="20"/>
          <w:szCs w:val="20"/>
        </w:rPr>
        <w:t>é obrigatório ter Graduação em Medicina Veterinária com Doutorado em Fisiopatologia da Reprodução ou Reprodução Animal ou Ciência Animal ou Medicina Veterinária ou Ciências Veterinárias ou Ciências.</w:t>
      </w:r>
    </w:p>
    <w:p w14:paraId="2402C43B" w14:textId="77777777" w:rsidR="00572B77" w:rsidRPr="007045CF" w:rsidRDefault="00572B77" w:rsidP="00BE4265">
      <w:pPr>
        <w:jc w:val="both"/>
        <w:rPr>
          <w:rFonts w:ascii="Arial" w:hAnsi="Arial" w:cs="Arial"/>
          <w:color w:val="FF0000"/>
          <w:sz w:val="20"/>
          <w:szCs w:val="20"/>
        </w:rPr>
      </w:pPr>
    </w:p>
    <w:p w14:paraId="192ED3BE" w14:textId="77777777" w:rsidR="00572B77" w:rsidRPr="007045CF" w:rsidRDefault="00F11D3B" w:rsidP="00BE4265">
      <w:pPr>
        <w:shd w:val="clear" w:color="auto" w:fill="E2EFD9" w:themeFill="accent6" w:themeFillTint="33"/>
        <w:jc w:val="both"/>
        <w:rPr>
          <w:rFonts w:ascii="Arial" w:hAnsi="Arial" w:cs="Arial"/>
          <w:color w:val="FF0000"/>
          <w:sz w:val="20"/>
          <w:szCs w:val="20"/>
        </w:rPr>
      </w:pPr>
      <w:r w:rsidRPr="007045CF">
        <w:rPr>
          <w:rFonts w:ascii="Arial" w:eastAsia="Arial Unicode MS" w:hAnsi="Arial" w:cs="Arial"/>
          <w:b/>
          <w:sz w:val="20"/>
          <w:szCs w:val="20"/>
        </w:rPr>
        <w:t>3. CENTRO DE CIÊNCIAS DA ADMINISTRAÇÃO E SOCIOECONÔMICAS – ESAG</w:t>
      </w:r>
    </w:p>
    <w:p w14:paraId="692E03E4" w14:textId="77777777" w:rsidR="00BD0166" w:rsidRPr="007045CF" w:rsidRDefault="00BD0166" w:rsidP="00BE4265">
      <w:pPr>
        <w:jc w:val="both"/>
        <w:rPr>
          <w:rFonts w:ascii="Arial" w:hAnsi="Arial" w:cs="Arial"/>
          <w:sz w:val="20"/>
          <w:szCs w:val="20"/>
        </w:rPr>
      </w:pPr>
    </w:p>
    <w:p w14:paraId="347DDE5D" w14:textId="6CDCAEE2" w:rsidR="00572B77" w:rsidRPr="007045CF" w:rsidRDefault="00F11D3B" w:rsidP="00BE4265">
      <w:pPr>
        <w:jc w:val="both"/>
        <w:rPr>
          <w:rFonts w:ascii="Arial" w:hAnsi="Arial" w:cs="Arial"/>
          <w:sz w:val="20"/>
          <w:szCs w:val="20"/>
        </w:rPr>
      </w:pPr>
      <w:r w:rsidRPr="007045CF">
        <w:rPr>
          <w:rFonts w:ascii="Arial" w:hAnsi="Arial" w:cs="Arial"/>
          <w:sz w:val="20"/>
          <w:szCs w:val="20"/>
        </w:rPr>
        <w:t xml:space="preserve">3.1. Para a área de </w:t>
      </w:r>
      <w:r w:rsidRPr="007045CF">
        <w:rPr>
          <w:rFonts w:ascii="Arial" w:hAnsi="Arial" w:cs="Arial"/>
          <w:b/>
          <w:sz w:val="20"/>
          <w:szCs w:val="20"/>
        </w:rPr>
        <w:t xml:space="preserve">Ciências Humanas/ Sociologia e Ciência Política </w:t>
      </w:r>
      <w:r w:rsidRPr="007045CF">
        <w:rPr>
          <w:rFonts w:ascii="Arial" w:hAnsi="Arial" w:cs="Arial"/>
          <w:sz w:val="20"/>
          <w:szCs w:val="20"/>
        </w:rPr>
        <w:t>é obrigatório ter Graduação em Ciência Política ou Sociologia ou Administração ou Administração Pública ou Administração Pública e Políticas Públicas ou Gestão Pública ou Gestão Social ou Gestão de Políticas Públicas, com Doutorado em Administração ou Administração Pública.</w:t>
      </w:r>
    </w:p>
    <w:p w14:paraId="6FE38520" w14:textId="77777777" w:rsidR="00BD0166" w:rsidRPr="007045CF" w:rsidRDefault="00BD0166" w:rsidP="00BE4265">
      <w:pPr>
        <w:jc w:val="both"/>
        <w:rPr>
          <w:rFonts w:ascii="Arial" w:hAnsi="Arial" w:cs="Arial"/>
          <w:sz w:val="20"/>
          <w:szCs w:val="20"/>
        </w:rPr>
      </w:pPr>
    </w:p>
    <w:p w14:paraId="5BC8746B" w14:textId="06771723" w:rsidR="00F11D3B" w:rsidRPr="007045CF" w:rsidRDefault="00F11D3B" w:rsidP="00BE4265">
      <w:pPr>
        <w:jc w:val="both"/>
        <w:rPr>
          <w:rFonts w:ascii="Arial" w:hAnsi="Arial" w:cs="Arial"/>
          <w:sz w:val="20"/>
          <w:szCs w:val="20"/>
        </w:rPr>
      </w:pPr>
      <w:r w:rsidRPr="007045CF">
        <w:rPr>
          <w:rFonts w:ascii="Arial" w:hAnsi="Arial" w:cs="Arial"/>
          <w:sz w:val="20"/>
          <w:szCs w:val="20"/>
        </w:rPr>
        <w:t xml:space="preserve">3.2. Para a área de </w:t>
      </w:r>
      <w:r w:rsidR="00847894" w:rsidRPr="007045CF">
        <w:rPr>
          <w:rFonts w:ascii="Arial" w:hAnsi="Arial" w:cs="Arial"/>
          <w:b/>
          <w:sz w:val="20"/>
          <w:szCs w:val="20"/>
        </w:rPr>
        <w:t xml:space="preserve">Ciências Sociais Aplicadas/ Administração Pública/ Contabilidade e Finanças Públicas </w:t>
      </w:r>
      <w:r w:rsidRPr="007045CF">
        <w:rPr>
          <w:rFonts w:ascii="Arial" w:hAnsi="Arial" w:cs="Arial"/>
          <w:sz w:val="20"/>
          <w:szCs w:val="20"/>
        </w:rPr>
        <w:t>é obrigatório ter</w:t>
      </w:r>
      <w:r w:rsidR="00847894" w:rsidRPr="007045CF">
        <w:rPr>
          <w:rFonts w:ascii="Arial" w:hAnsi="Arial" w:cs="Arial"/>
          <w:sz w:val="20"/>
          <w:szCs w:val="20"/>
        </w:rPr>
        <w:t xml:space="preserve"> Graduação em Ciências Contábeis com Doutorado em Administração ou Administração Pública ou Ciências Econômicas ou Ciências Contábeis ou Geografia ou Engenharias ou Engenharia do Conhecimento ou Gestão do Conhecimento.</w:t>
      </w:r>
    </w:p>
    <w:p w14:paraId="21BF4C98" w14:textId="77777777" w:rsidR="00BD0166" w:rsidRPr="007045CF" w:rsidRDefault="00BD0166" w:rsidP="00BE4265">
      <w:pPr>
        <w:jc w:val="both"/>
        <w:rPr>
          <w:rFonts w:ascii="Arial" w:hAnsi="Arial" w:cs="Arial"/>
          <w:sz w:val="20"/>
          <w:szCs w:val="20"/>
        </w:rPr>
      </w:pPr>
    </w:p>
    <w:p w14:paraId="34271685" w14:textId="42EA2382" w:rsidR="00F11D3B" w:rsidRPr="007045CF" w:rsidRDefault="00F11D3B" w:rsidP="00BE4265">
      <w:pPr>
        <w:jc w:val="both"/>
        <w:rPr>
          <w:rFonts w:ascii="Arial" w:hAnsi="Arial" w:cs="Arial"/>
          <w:sz w:val="20"/>
          <w:szCs w:val="20"/>
        </w:rPr>
      </w:pPr>
      <w:r w:rsidRPr="007045CF">
        <w:rPr>
          <w:rFonts w:ascii="Arial" w:hAnsi="Arial" w:cs="Arial"/>
          <w:sz w:val="20"/>
          <w:szCs w:val="20"/>
        </w:rPr>
        <w:t xml:space="preserve">3.3. Para a área de </w:t>
      </w:r>
      <w:r w:rsidR="00847894" w:rsidRPr="007045CF">
        <w:rPr>
          <w:rFonts w:ascii="Arial" w:hAnsi="Arial" w:cs="Arial"/>
          <w:b/>
          <w:sz w:val="20"/>
          <w:szCs w:val="20"/>
        </w:rPr>
        <w:t xml:space="preserve">Ciências Sociais Aplicadas/ Administração Pública/ Administração de Pessoal </w:t>
      </w:r>
      <w:r w:rsidRPr="007045CF">
        <w:rPr>
          <w:rFonts w:ascii="Arial" w:hAnsi="Arial" w:cs="Arial"/>
          <w:sz w:val="20"/>
          <w:szCs w:val="20"/>
        </w:rPr>
        <w:t>é obrigatório ter</w:t>
      </w:r>
      <w:r w:rsidR="00847894" w:rsidRPr="007045CF">
        <w:rPr>
          <w:rFonts w:ascii="Arial" w:hAnsi="Arial" w:cs="Arial"/>
          <w:sz w:val="20"/>
          <w:szCs w:val="20"/>
        </w:rPr>
        <w:t xml:space="preserve"> Graduação em Administração ou Administração Pública ou Gestão de Políticas Públicas ou Gestão Pública ou Políticas Públicas ou Gestão Social, com Doutorado em Psicologia ou Administração ou Administração Pública ou Engenharia do Conhecimento ou Gestão do Conhecimento.</w:t>
      </w:r>
    </w:p>
    <w:p w14:paraId="2B610639" w14:textId="77777777" w:rsidR="00BD0166" w:rsidRPr="007045CF" w:rsidRDefault="00BD0166" w:rsidP="00BE4265">
      <w:pPr>
        <w:jc w:val="both"/>
        <w:rPr>
          <w:rFonts w:ascii="Arial" w:hAnsi="Arial" w:cs="Arial"/>
          <w:sz w:val="20"/>
          <w:szCs w:val="20"/>
        </w:rPr>
      </w:pPr>
    </w:p>
    <w:p w14:paraId="5A97CA80" w14:textId="443883EF" w:rsidR="00F11D3B" w:rsidRPr="007045CF" w:rsidRDefault="00F11D3B" w:rsidP="00BE4265">
      <w:pPr>
        <w:jc w:val="both"/>
        <w:rPr>
          <w:rFonts w:ascii="Arial" w:hAnsi="Arial" w:cs="Arial"/>
          <w:sz w:val="20"/>
          <w:szCs w:val="20"/>
        </w:rPr>
      </w:pPr>
      <w:r w:rsidRPr="007045CF">
        <w:rPr>
          <w:rFonts w:ascii="Arial" w:hAnsi="Arial" w:cs="Arial"/>
          <w:sz w:val="20"/>
          <w:szCs w:val="20"/>
        </w:rPr>
        <w:t xml:space="preserve">3.4. Para a área de </w:t>
      </w:r>
      <w:r w:rsidR="00847894" w:rsidRPr="007045CF">
        <w:rPr>
          <w:rFonts w:ascii="Arial" w:hAnsi="Arial" w:cs="Arial"/>
          <w:b/>
          <w:sz w:val="20"/>
          <w:szCs w:val="20"/>
        </w:rPr>
        <w:t xml:space="preserve">Ciências Sociais Aplicadas/ Economia/ Economia do Setor Público </w:t>
      </w:r>
      <w:r w:rsidRPr="007045CF">
        <w:rPr>
          <w:rFonts w:ascii="Arial" w:hAnsi="Arial" w:cs="Arial"/>
          <w:sz w:val="20"/>
          <w:szCs w:val="20"/>
        </w:rPr>
        <w:t>é obrigatório ter</w:t>
      </w:r>
      <w:r w:rsidR="00847894" w:rsidRPr="007045CF">
        <w:rPr>
          <w:rFonts w:ascii="Arial" w:hAnsi="Arial" w:cs="Arial"/>
          <w:sz w:val="20"/>
          <w:szCs w:val="20"/>
        </w:rPr>
        <w:t xml:space="preserve"> Graduação em Ciências Econômicas ou Ciências Contábeis ou Administração ou Administração Pública ou Administração Pública e Políticas Públicas ou Gestão Pública ou Gestão Social ou Gestão de Políticas Públicas, com Doutorado em Administração ou Administração Pública ou Ciências Econômicas ou Geografia ou Ciências Contábeis ou Engenharias ou Gestão do Conhecimento ou Engenharia do Conhecimento.</w:t>
      </w:r>
    </w:p>
    <w:p w14:paraId="472A4FC0" w14:textId="77777777" w:rsidR="00BD0166" w:rsidRPr="007045CF" w:rsidRDefault="00BD0166" w:rsidP="00BE4265">
      <w:pPr>
        <w:jc w:val="both"/>
        <w:rPr>
          <w:rFonts w:ascii="Arial" w:hAnsi="Arial" w:cs="Arial"/>
          <w:sz w:val="20"/>
          <w:szCs w:val="20"/>
        </w:rPr>
      </w:pPr>
    </w:p>
    <w:p w14:paraId="0C4076B5" w14:textId="3D42501E" w:rsidR="00F11D3B" w:rsidRPr="007045CF" w:rsidRDefault="00F11D3B" w:rsidP="00BE4265">
      <w:pPr>
        <w:jc w:val="both"/>
        <w:rPr>
          <w:rFonts w:ascii="Arial" w:hAnsi="Arial" w:cs="Arial"/>
          <w:sz w:val="20"/>
          <w:szCs w:val="20"/>
        </w:rPr>
      </w:pPr>
      <w:r w:rsidRPr="007045CF">
        <w:rPr>
          <w:rFonts w:ascii="Arial" w:hAnsi="Arial" w:cs="Arial"/>
          <w:sz w:val="20"/>
          <w:szCs w:val="20"/>
        </w:rPr>
        <w:t xml:space="preserve">3.5. Para a área de </w:t>
      </w:r>
      <w:r w:rsidR="00847894" w:rsidRPr="007045CF">
        <w:rPr>
          <w:rFonts w:ascii="Arial" w:hAnsi="Arial" w:cs="Arial"/>
          <w:b/>
          <w:sz w:val="20"/>
          <w:szCs w:val="20"/>
        </w:rPr>
        <w:t xml:space="preserve">Métodos Quantitativos Aplicados à Economia </w:t>
      </w:r>
      <w:r w:rsidRPr="007045CF">
        <w:rPr>
          <w:rFonts w:ascii="Arial" w:hAnsi="Arial" w:cs="Arial"/>
          <w:sz w:val="20"/>
          <w:szCs w:val="20"/>
        </w:rPr>
        <w:t>é obrigatório ter</w:t>
      </w:r>
      <w:r w:rsidR="00847894" w:rsidRPr="007045CF">
        <w:rPr>
          <w:rFonts w:ascii="Arial" w:hAnsi="Arial" w:cs="Arial"/>
          <w:sz w:val="20"/>
          <w:szCs w:val="20"/>
        </w:rPr>
        <w:t xml:space="preserve"> Graduação em Ciências Econômicas ou Matemática ou Estatística ou Engenharias, com Doutorado em Economia.</w:t>
      </w:r>
    </w:p>
    <w:p w14:paraId="340860CC" w14:textId="77777777" w:rsidR="00BD0166" w:rsidRPr="007045CF" w:rsidRDefault="00BD0166" w:rsidP="00BE4265">
      <w:pPr>
        <w:jc w:val="both"/>
        <w:rPr>
          <w:rFonts w:ascii="Arial" w:hAnsi="Arial" w:cs="Arial"/>
          <w:sz w:val="20"/>
          <w:szCs w:val="20"/>
        </w:rPr>
      </w:pPr>
    </w:p>
    <w:p w14:paraId="2016A7F1" w14:textId="77777777" w:rsidR="00F11D3B" w:rsidRPr="007045CF" w:rsidRDefault="00F11D3B" w:rsidP="00BE4265">
      <w:pPr>
        <w:jc w:val="both"/>
        <w:rPr>
          <w:rFonts w:ascii="Arial" w:hAnsi="Arial" w:cs="Arial"/>
          <w:sz w:val="20"/>
          <w:szCs w:val="20"/>
        </w:rPr>
      </w:pPr>
      <w:r w:rsidRPr="007045CF">
        <w:rPr>
          <w:rFonts w:ascii="Arial" w:hAnsi="Arial" w:cs="Arial"/>
          <w:sz w:val="20"/>
          <w:szCs w:val="20"/>
        </w:rPr>
        <w:t xml:space="preserve">3.6. Para a área de </w:t>
      </w:r>
      <w:r w:rsidR="00847894" w:rsidRPr="007045CF">
        <w:rPr>
          <w:rFonts w:ascii="Arial" w:hAnsi="Arial" w:cs="Arial"/>
          <w:b/>
          <w:sz w:val="20"/>
          <w:szCs w:val="20"/>
        </w:rPr>
        <w:t xml:space="preserve">Teoria Econômica </w:t>
      </w:r>
      <w:r w:rsidRPr="007045CF">
        <w:rPr>
          <w:rFonts w:ascii="Arial" w:hAnsi="Arial" w:cs="Arial"/>
          <w:sz w:val="20"/>
          <w:szCs w:val="20"/>
        </w:rPr>
        <w:t>é obrigatório ter</w:t>
      </w:r>
      <w:r w:rsidR="00CD4E95" w:rsidRPr="007045CF">
        <w:rPr>
          <w:rFonts w:ascii="Arial" w:hAnsi="Arial" w:cs="Arial"/>
          <w:sz w:val="20"/>
          <w:szCs w:val="20"/>
        </w:rPr>
        <w:t xml:space="preserve"> Graduação em Ciências Econômicas com Doutorado em Economia.</w:t>
      </w:r>
    </w:p>
    <w:p w14:paraId="20358625" w14:textId="77777777" w:rsidR="00572B77" w:rsidRPr="007045CF" w:rsidRDefault="00572B77" w:rsidP="00BE4265">
      <w:pPr>
        <w:jc w:val="both"/>
        <w:rPr>
          <w:rFonts w:ascii="Arial" w:hAnsi="Arial" w:cs="Arial"/>
          <w:color w:val="FF0000"/>
          <w:sz w:val="20"/>
          <w:szCs w:val="20"/>
        </w:rPr>
      </w:pPr>
    </w:p>
    <w:p w14:paraId="4067F8C2" w14:textId="77777777" w:rsidR="00FB7C9A" w:rsidRPr="007045CF" w:rsidRDefault="00FB7C9A" w:rsidP="00BE4265">
      <w:pPr>
        <w:shd w:val="clear" w:color="auto" w:fill="E2EFD9" w:themeFill="accent6" w:themeFillTint="33"/>
        <w:jc w:val="both"/>
        <w:rPr>
          <w:rFonts w:ascii="Arial" w:hAnsi="Arial" w:cs="Arial"/>
          <w:color w:val="FF0000"/>
          <w:sz w:val="20"/>
          <w:szCs w:val="20"/>
        </w:rPr>
      </w:pPr>
      <w:r w:rsidRPr="007045CF">
        <w:rPr>
          <w:rFonts w:ascii="Arial" w:eastAsia="Arial Unicode MS" w:hAnsi="Arial" w:cs="Arial"/>
          <w:b/>
          <w:sz w:val="20"/>
          <w:szCs w:val="20"/>
        </w:rPr>
        <w:t>4. CENTRO DE CIÊNCIAS DA SAÚDE E DO ESPORTE – CEFID</w:t>
      </w:r>
    </w:p>
    <w:p w14:paraId="45F57E10" w14:textId="77777777" w:rsidR="00BD0166" w:rsidRPr="007045CF" w:rsidRDefault="00BD0166" w:rsidP="00BE4265">
      <w:pPr>
        <w:jc w:val="both"/>
        <w:rPr>
          <w:rFonts w:ascii="Arial" w:hAnsi="Arial" w:cs="Arial"/>
          <w:sz w:val="20"/>
          <w:szCs w:val="20"/>
        </w:rPr>
      </w:pPr>
    </w:p>
    <w:p w14:paraId="6FBEF09B" w14:textId="25584255" w:rsidR="00572B77" w:rsidRPr="007045CF" w:rsidRDefault="00FB7C9A" w:rsidP="00BE4265">
      <w:pPr>
        <w:jc w:val="both"/>
        <w:rPr>
          <w:rFonts w:ascii="Arial" w:hAnsi="Arial" w:cs="Arial"/>
          <w:sz w:val="20"/>
          <w:szCs w:val="20"/>
        </w:rPr>
      </w:pPr>
      <w:r w:rsidRPr="007045CF">
        <w:rPr>
          <w:rFonts w:ascii="Arial" w:hAnsi="Arial" w:cs="Arial"/>
          <w:sz w:val="20"/>
          <w:szCs w:val="20"/>
        </w:rPr>
        <w:t xml:space="preserve">4.1. Para a área de </w:t>
      </w:r>
      <w:r w:rsidRPr="007045CF">
        <w:rPr>
          <w:rFonts w:ascii="Arial" w:hAnsi="Arial" w:cs="Arial"/>
          <w:b/>
          <w:sz w:val="20"/>
          <w:szCs w:val="20"/>
        </w:rPr>
        <w:t xml:space="preserve">Ciências da Saúde/ Fisioterapia e Terapia Ocupacional/ Fisioterapia Hospitalar na Infância e Adolescência </w:t>
      </w:r>
      <w:r w:rsidRPr="007045CF">
        <w:rPr>
          <w:rFonts w:ascii="Arial" w:hAnsi="Arial" w:cs="Arial"/>
          <w:sz w:val="20"/>
          <w:szCs w:val="20"/>
        </w:rPr>
        <w:t>é obrigatório ter Graduação em Fisioterapia com Doutorado em curso reconhecido pela CAPES, realizado nas seguintes subáreas de avaliação/conhecimento: Fisioterapia e Terapia Ocupacional, Educação Física, Enfermagem, Interdisciplinar, Ciências Biológicas I e II, Medicina I, II e III e Saúde Coletiva, com 02 (dois) anos de experiência nos últimos 05 (cinco) anos comprovada trabalhando na supervisão de estágio e/ou assistência fisioterapêutica hospitalar a recém-nascidos, crianças e/ou adolescentes, em setores como emergência, enfermaria e/ou UTI. A experiência hospitalar deve ser comprovada mediante contrato de trabalho ou transcrição funcional do tempo de serviço.</w:t>
      </w:r>
    </w:p>
    <w:p w14:paraId="0B216B1D" w14:textId="77777777" w:rsidR="00FB7C9A" w:rsidRPr="007045CF" w:rsidRDefault="00FB7C9A" w:rsidP="00BE4265">
      <w:pPr>
        <w:jc w:val="both"/>
        <w:rPr>
          <w:rFonts w:ascii="Arial" w:hAnsi="Arial" w:cs="Arial"/>
          <w:sz w:val="20"/>
          <w:szCs w:val="20"/>
        </w:rPr>
      </w:pPr>
      <w:r w:rsidRPr="007045CF">
        <w:rPr>
          <w:rFonts w:ascii="Arial" w:hAnsi="Arial" w:cs="Arial"/>
          <w:sz w:val="20"/>
          <w:szCs w:val="20"/>
        </w:rPr>
        <w:t xml:space="preserve">4.2. Para a área de </w:t>
      </w:r>
      <w:r w:rsidRPr="007045CF">
        <w:rPr>
          <w:rFonts w:ascii="Arial" w:hAnsi="Arial" w:cs="Arial"/>
          <w:b/>
          <w:sz w:val="20"/>
          <w:szCs w:val="20"/>
        </w:rPr>
        <w:t xml:space="preserve">Ciências da Saúde/ Fisioterapia e Terapia Ocupacional/ Fisioterapia Hospitalar na Saúde do Adulto e do Idoso </w:t>
      </w:r>
      <w:r w:rsidRPr="007045CF">
        <w:rPr>
          <w:rFonts w:ascii="Arial" w:hAnsi="Arial" w:cs="Arial"/>
          <w:sz w:val="20"/>
          <w:szCs w:val="20"/>
        </w:rPr>
        <w:t>é obrigatório ter Graduação em Fisioterapia com Doutorado em curso reconhecido pela CAPES, realizado nas seguintes subáreas de avaliação/conhecimento: Fisioterapia e Terapia Ocupacional, Educação Física, Enfermagem, Interdisciplinar, Ciências Biológicas I e II, Medicina I, II e III e Saúde Coletiva, com 02 (dois) anos de experiência nos últimos 05 (cinco) anos comprovada trabalhando na supervisão de estágio e/ou assistência fisioterapêutica hospitalar em setores como emergência, enfermaria e/ou UTI. A experiência hospitalar deve ser comprovada mediante contrato de trabalho ou transcrição funcional do tempo de serviço.</w:t>
      </w:r>
    </w:p>
    <w:p w14:paraId="5E460691" w14:textId="77777777" w:rsidR="00BD0166" w:rsidRPr="007045CF" w:rsidRDefault="00BD0166" w:rsidP="00BE4265">
      <w:pPr>
        <w:jc w:val="both"/>
        <w:rPr>
          <w:rFonts w:ascii="Arial" w:hAnsi="Arial" w:cs="Arial"/>
          <w:sz w:val="20"/>
          <w:szCs w:val="20"/>
        </w:rPr>
      </w:pPr>
    </w:p>
    <w:p w14:paraId="1C16F44E" w14:textId="75F1F4B7" w:rsidR="00FB7C9A" w:rsidRPr="007045CF" w:rsidRDefault="00FB7C9A" w:rsidP="00BE4265">
      <w:pPr>
        <w:jc w:val="both"/>
        <w:rPr>
          <w:rFonts w:ascii="Arial" w:hAnsi="Arial" w:cs="Arial"/>
          <w:sz w:val="20"/>
          <w:szCs w:val="20"/>
        </w:rPr>
      </w:pPr>
      <w:r w:rsidRPr="007045CF">
        <w:rPr>
          <w:rFonts w:ascii="Arial" w:hAnsi="Arial" w:cs="Arial"/>
          <w:sz w:val="20"/>
          <w:szCs w:val="20"/>
        </w:rPr>
        <w:t xml:space="preserve">4.3. Para a área de </w:t>
      </w:r>
      <w:r w:rsidRPr="007045CF">
        <w:rPr>
          <w:rFonts w:ascii="Arial" w:hAnsi="Arial" w:cs="Arial"/>
          <w:b/>
          <w:sz w:val="20"/>
          <w:szCs w:val="20"/>
        </w:rPr>
        <w:t xml:space="preserve">Ciências da Saúde/ Educação Física/ Formação Esportiva em Handebol, Voleibol e Basquetebol </w:t>
      </w:r>
      <w:r w:rsidRPr="007045CF">
        <w:rPr>
          <w:rFonts w:ascii="Arial" w:hAnsi="Arial" w:cs="Arial"/>
          <w:sz w:val="20"/>
          <w:szCs w:val="20"/>
        </w:rPr>
        <w:t>é obrigatório ter Graduação: Bacharelado ou Licenciatura em Educação Física, com Doutorado reconhecido pela CAPES, realizado na área da Ciências da Saúde, subárea Educação Física.</w:t>
      </w:r>
    </w:p>
    <w:p w14:paraId="37A713BA" w14:textId="77777777" w:rsidR="00FB7C9A" w:rsidRPr="007045CF" w:rsidRDefault="00FB7C9A" w:rsidP="00BE4265">
      <w:pPr>
        <w:jc w:val="both"/>
        <w:rPr>
          <w:rFonts w:ascii="Arial" w:hAnsi="Arial" w:cs="Arial"/>
          <w:sz w:val="20"/>
          <w:szCs w:val="20"/>
        </w:rPr>
      </w:pPr>
    </w:p>
    <w:p w14:paraId="1FAC93AC" w14:textId="77777777" w:rsidR="00FB7C9A" w:rsidRPr="007045CF" w:rsidRDefault="00FB7C9A" w:rsidP="00BE4265">
      <w:pPr>
        <w:shd w:val="clear" w:color="auto" w:fill="E2EFD9" w:themeFill="accent6" w:themeFillTint="33"/>
        <w:jc w:val="both"/>
        <w:rPr>
          <w:rFonts w:ascii="Arial" w:eastAsia="Arial Unicode MS" w:hAnsi="Arial" w:cs="Arial"/>
          <w:b/>
          <w:sz w:val="20"/>
          <w:szCs w:val="20"/>
        </w:rPr>
      </w:pPr>
      <w:r w:rsidRPr="007045CF">
        <w:rPr>
          <w:rFonts w:ascii="Arial" w:eastAsia="Arial Unicode MS" w:hAnsi="Arial" w:cs="Arial"/>
          <w:b/>
          <w:sz w:val="20"/>
          <w:szCs w:val="20"/>
        </w:rPr>
        <w:t>5. CENTRO DE CIÊNCIAS HUMANAS E DA EDUCAÇÃO – FAED</w:t>
      </w:r>
    </w:p>
    <w:p w14:paraId="4B980209" w14:textId="77777777" w:rsidR="00BD0166" w:rsidRPr="007045CF" w:rsidRDefault="00BD0166" w:rsidP="00BE4265">
      <w:pPr>
        <w:jc w:val="both"/>
        <w:rPr>
          <w:rFonts w:ascii="Arial" w:hAnsi="Arial" w:cs="Arial"/>
          <w:sz w:val="20"/>
          <w:szCs w:val="20"/>
        </w:rPr>
      </w:pPr>
    </w:p>
    <w:p w14:paraId="3AAA03CD" w14:textId="3F76CCB5" w:rsidR="00FB7C9A" w:rsidRPr="007045CF" w:rsidRDefault="00FB7C9A" w:rsidP="00BE4265">
      <w:pPr>
        <w:jc w:val="both"/>
        <w:rPr>
          <w:rFonts w:ascii="Arial" w:hAnsi="Arial" w:cs="Arial"/>
          <w:sz w:val="20"/>
          <w:szCs w:val="20"/>
        </w:rPr>
      </w:pPr>
      <w:r w:rsidRPr="007045CF">
        <w:rPr>
          <w:rFonts w:ascii="Arial" w:hAnsi="Arial" w:cs="Arial"/>
          <w:sz w:val="20"/>
          <w:szCs w:val="20"/>
        </w:rPr>
        <w:t xml:space="preserve">5.1. Para a área de </w:t>
      </w:r>
      <w:r w:rsidRPr="007045CF">
        <w:rPr>
          <w:rFonts w:ascii="Arial" w:hAnsi="Arial" w:cs="Arial"/>
          <w:b/>
          <w:sz w:val="20"/>
          <w:szCs w:val="20"/>
        </w:rPr>
        <w:t xml:space="preserve">Educação/ Ensino-Aprendizagem e Currículo </w:t>
      </w:r>
      <w:r w:rsidRPr="007045CF">
        <w:rPr>
          <w:rFonts w:ascii="Arial" w:hAnsi="Arial" w:cs="Arial"/>
          <w:sz w:val="20"/>
          <w:szCs w:val="20"/>
        </w:rPr>
        <w:t>é obrigatório ter Graduação: Licenciatura em Pedagogia com Doutorado em Educação.</w:t>
      </w:r>
    </w:p>
    <w:p w14:paraId="1ECCC3C2" w14:textId="77777777" w:rsidR="00BD0166" w:rsidRPr="007045CF" w:rsidRDefault="00BD0166" w:rsidP="00BE4265">
      <w:pPr>
        <w:jc w:val="both"/>
        <w:rPr>
          <w:rFonts w:ascii="Arial" w:hAnsi="Arial" w:cs="Arial"/>
          <w:sz w:val="20"/>
          <w:szCs w:val="20"/>
        </w:rPr>
      </w:pPr>
    </w:p>
    <w:p w14:paraId="2760B2E8" w14:textId="2192FBA6" w:rsidR="00FB7C9A" w:rsidRPr="007045CF" w:rsidRDefault="00FB7C9A" w:rsidP="00BE4265">
      <w:pPr>
        <w:jc w:val="both"/>
        <w:rPr>
          <w:rFonts w:ascii="Arial" w:hAnsi="Arial" w:cs="Arial"/>
          <w:sz w:val="20"/>
          <w:szCs w:val="20"/>
        </w:rPr>
      </w:pPr>
      <w:r w:rsidRPr="007045CF">
        <w:rPr>
          <w:rFonts w:ascii="Arial" w:hAnsi="Arial" w:cs="Arial"/>
          <w:sz w:val="20"/>
          <w:szCs w:val="20"/>
        </w:rPr>
        <w:t xml:space="preserve">5.2. Para a área de </w:t>
      </w:r>
      <w:r w:rsidRPr="007045CF">
        <w:rPr>
          <w:rFonts w:ascii="Arial" w:hAnsi="Arial" w:cs="Arial"/>
          <w:b/>
          <w:sz w:val="20"/>
          <w:szCs w:val="20"/>
        </w:rPr>
        <w:t xml:space="preserve">Escritas e Linguagens da História </w:t>
      </w:r>
      <w:r w:rsidRPr="007045CF">
        <w:rPr>
          <w:rFonts w:ascii="Arial" w:hAnsi="Arial" w:cs="Arial"/>
          <w:sz w:val="20"/>
          <w:szCs w:val="20"/>
        </w:rPr>
        <w:t>é obrigatório ter Graduação em História ou Comunicação Social, com Doutorado em História.</w:t>
      </w:r>
    </w:p>
    <w:p w14:paraId="0532847D" w14:textId="77777777" w:rsidR="00BD0166" w:rsidRPr="007045CF" w:rsidRDefault="00BD0166" w:rsidP="00BE4265">
      <w:pPr>
        <w:jc w:val="both"/>
        <w:rPr>
          <w:rFonts w:ascii="Arial" w:hAnsi="Arial" w:cs="Arial"/>
          <w:sz w:val="20"/>
          <w:szCs w:val="20"/>
        </w:rPr>
      </w:pPr>
    </w:p>
    <w:p w14:paraId="43BC232E" w14:textId="307EA2A6" w:rsidR="00FB7C9A" w:rsidRPr="007045CF" w:rsidRDefault="00FB7C9A" w:rsidP="00BE4265">
      <w:pPr>
        <w:jc w:val="both"/>
        <w:rPr>
          <w:rFonts w:ascii="Arial" w:hAnsi="Arial" w:cs="Arial"/>
          <w:sz w:val="20"/>
          <w:szCs w:val="20"/>
        </w:rPr>
      </w:pPr>
      <w:r w:rsidRPr="007045CF">
        <w:rPr>
          <w:rFonts w:ascii="Arial" w:hAnsi="Arial" w:cs="Arial"/>
          <w:sz w:val="20"/>
          <w:szCs w:val="20"/>
        </w:rPr>
        <w:t xml:space="preserve">5.3. Para a área de </w:t>
      </w:r>
      <w:r w:rsidR="008E643D" w:rsidRPr="007045CF">
        <w:rPr>
          <w:rFonts w:ascii="Arial" w:hAnsi="Arial" w:cs="Arial"/>
          <w:b/>
          <w:sz w:val="20"/>
          <w:szCs w:val="20"/>
        </w:rPr>
        <w:t xml:space="preserve">História/ Historiografia Antiga e Medieval </w:t>
      </w:r>
      <w:r w:rsidRPr="007045CF">
        <w:rPr>
          <w:rFonts w:ascii="Arial" w:hAnsi="Arial" w:cs="Arial"/>
          <w:sz w:val="20"/>
          <w:szCs w:val="20"/>
        </w:rPr>
        <w:t>é obrigatório ter</w:t>
      </w:r>
      <w:r w:rsidR="008E643D" w:rsidRPr="007045CF">
        <w:rPr>
          <w:rFonts w:ascii="Arial" w:hAnsi="Arial" w:cs="Arial"/>
          <w:sz w:val="20"/>
          <w:szCs w:val="20"/>
        </w:rPr>
        <w:t xml:space="preserve"> Graduação em História com Doutorado em História.</w:t>
      </w:r>
    </w:p>
    <w:p w14:paraId="7B08BBC6" w14:textId="77777777" w:rsidR="00BD0166" w:rsidRPr="007045CF" w:rsidRDefault="00BD0166" w:rsidP="00BE4265">
      <w:pPr>
        <w:jc w:val="both"/>
        <w:rPr>
          <w:rFonts w:ascii="Arial" w:hAnsi="Arial" w:cs="Arial"/>
          <w:sz w:val="20"/>
          <w:szCs w:val="20"/>
        </w:rPr>
      </w:pPr>
    </w:p>
    <w:p w14:paraId="239E7EB1" w14:textId="7E115C24" w:rsidR="00FB7C9A" w:rsidRPr="007045CF" w:rsidRDefault="00FB7C9A" w:rsidP="00BE4265">
      <w:pPr>
        <w:jc w:val="both"/>
        <w:rPr>
          <w:rFonts w:ascii="Arial" w:hAnsi="Arial" w:cs="Arial"/>
          <w:sz w:val="20"/>
          <w:szCs w:val="20"/>
        </w:rPr>
      </w:pPr>
      <w:r w:rsidRPr="007045CF">
        <w:rPr>
          <w:rFonts w:ascii="Arial" w:hAnsi="Arial" w:cs="Arial"/>
          <w:sz w:val="20"/>
          <w:szCs w:val="20"/>
        </w:rPr>
        <w:t xml:space="preserve">5.4. Para a área de </w:t>
      </w:r>
      <w:r w:rsidR="008E643D" w:rsidRPr="007045CF">
        <w:rPr>
          <w:rFonts w:ascii="Arial" w:hAnsi="Arial" w:cs="Arial"/>
          <w:b/>
          <w:sz w:val="20"/>
          <w:szCs w:val="20"/>
        </w:rPr>
        <w:t xml:space="preserve">Teoria da História </w:t>
      </w:r>
      <w:r w:rsidRPr="007045CF">
        <w:rPr>
          <w:rFonts w:ascii="Arial" w:hAnsi="Arial" w:cs="Arial"/>
          <w:sz w:val="20"/>
          <w:szCs w:val="20"/>
        </w:rPr>
        <w:t>é obrigatório ter</w:t>
      </w:r>
      <w:r w:rsidR="008E643D" w:rsidRPr="007045CF">
        <w:rPr>
          <w:rFonts w:ascii="Arial" w:hAnsi="Arial" w:cs="Arial"/>
          <w:sz w:val="20"/>
          <w:szCs w:val="20"/>
        </w:rPr>
        <w:t xml:space="preserve"> Graduação em História com Doutorado em História.</w:t>
      </w:r>
    </w:p>
    <w:p w14:paraId="126F241F" w14:textId="77777777" w:rsidR="00FB7C9A" w:rsidRPr="007045CF" w:rsidRDefault="00FB7C9A" w:rsidP="00BE4265">
      <w:pPr>
        <w:jc w:val="both"/>
        <w:rPr>
          <w:rFonts w:ascii="Arial" w:hAnsi="Arial" w:cs="Arial"/>
          <w:sz w:val="20"/>
          <w:szCs w:val="20"/>
        </w:rPr>
      </w:pPr>
    </w:p>
    <w:p w14:paraId="4CC9683E" w14:textId="77777777" w:rsidR="00EF1000" w:rsidRPr="007045CF" w:rsidRDefault="00AA7802" w:rsidP="00BE4265">
      <w:pPr>
        <w:shd w:val="clear" w:color="auto" w:fill="E2EFD9" w:themeFill="accent6" w:themeFillTint="33"/>
        <w:jc w:val="both"/>
        <w:rPr>
          <w:rFonts w:ascii="Arial" w:eastAsia="Arial Unicode MS" w:hAnsi="Arial" w:cs="Arial"/>
          <w:b/>
          <w:sz w:val="20"/>
          <w:szCs w:val="20"/>
        </w:rPr>
      </w:pPr>
      <w:r w:rsidRPr="007045CF">
        <w:rPr>
          <w:rFonts w:ascii="Arial" w:eastAsia="Arial Unicode MS" w:hAnsi="Arial" w:cs="Arial"/>
          <w:b/>
          <w:sz w:val="20"/>
          <w:szCs w:val="20"/>
        </w:rPr>
        <w:t>6</w:t>
      </w:r>
      <w:r w:rsidR="00EF1000" w:rsidRPr="007045CF">
        <w:rPr>
          <w:rFonts w:ascii="Arial" w:eastAsia="Arial Unicode MS" w:hAnsi="Arial" w:cs="Arial"/>
          <w:b/>
          <w:sz w:val="20"/>
          <w:szCs w:val="20"/>
        </w:rPr>
        <w:t>. CENTRO DE CIÊNCIAS TECNOLÓGICAS – CCT</w:t>
      </w:r>
    </w:p>
    <w:p w14:paraId="5E0A4FDC" w14:textId="77777777" w:rsidR="00BD0166" w:rsidRPr="007045CF" w:rsidRDefault="00BD0166" w:rsidP="00BE4265">
      <w:pPr>
        <w:widowControl w:val="0"/>
        <w:jc w:val="both"/>
        <w:rPr>
          <w:rFonts w:ascii="Arial" w:hAnsi="Arial" w:cs="Arial"/>
          <w:sz w:val="20"/>
          <w:szCs w:val="20"/>
        </w:rPr>
      </w:pPr>
    </w:p>
    <w:p w14:paraId="65B0E817" w14:textId="19188DF3" w:rsidR="002503A6" w:rsidRPr="007045CF" w:rsidRDefault="00AA7802" w:rsidP="00BE4265">
      <w:pPr>
        <w:widowControl w:val="0"/>
        <w:jc w:val="both"/>
        <w:rPr>
          <w:rFonts w:ascii="Arial" w:hAnsi="Arial" w:cs="Arial"/>
          <w:sz w:val="20"/>
          <w:szCs w:val="20"/>
        </w:rPr>
      </w:pPr>
      <w:r w:rsidRPr="007045CF">
        <w:rPr>
          <w:rFonts w:ascii="Arial" w:hAnsi="Arial" w:cs="Arial"/>
          <w:sz w:val="20"/>
          <w:szCs w:val="20"/>
        </w:rPr>
        <w:t>6</w:t>
      </w:r>
      <w:r w:rsidR="00EF1000" w:rsidRPr="007045CF">
        <w:rPr>
          <w:rFonts w:ascii="Arial" w:hAnsi="Arial" w:cs="Arial"/>
          <w:sz w:val="20"/>
          <w:szCs w:val="20"/>
        </w:rPr>
        <w:t xml:space="preserve">.1. Para a área de </w:t>
      </w:r>
      <w:r w:rsidR="002503A6" w:rsidRPr="007045CF">
        <w:rPr>
          <w:rFonts w:ascii="Arial" w:hAnsi="Arial" w:cs="Arial"/>
          <w:b/>
          <w:sz w:val="20"/>
          <w:szCs w:val="20"/>
        </w:rPr>
        <w:t xml:space="preserve">Arquitetura e Urbanismo </w:t>
      </w:r>
      <w:r w:rsidR="00EF1000" w:rsidRPr="007045CF">
        <w:rPr>
          <w:rFonts w:ascii="Arial" w:hAnsi="Arial" w:cs="Arial"/>
          <w:sz w:val="20"/>
          <w:szCs w:val="20"/>
        </w:rPr>
        <w:t xml:space="preserve">é </w:t>
      </w:r>
      <w:r w:rsidR="006A2DA6" w:rsidRPr="007045CF">
        <w:rPr>
          <w:rFonts w:ascii="Arial" w:hAnsi="Arial" w:cs="Arial"/>
          <w:sz w:val="20"/>
          <w:szCs w:val="20"/>
        </w:rPr>
        <w:t>obrigatório</w:t>
      </w:r>
      <w:r w:rsidR="00EF1000" w:rsidRPr="007045CF">
        <w:rPr>
          <w:rFonts w:ascii="Arial" w:hAnsi="Arial" w:cs="Arial"/>
          <w:sz w:val="20"/>
          <w:szCs w:val="20"/>
        </w:rPr>
        <w:t xml:space="preserve"> ter </w:t>
      </w:r>
      <w:r w:rsidR="002503A6" w:rsidRPr="007045CF">
        <w:rPr>
          <w:rFonts w:ascii="Arial" w:hAnsi="Arial" w:cs="Arial"/>
          <w:sz w:val="20"/>
          <w:szCs w:val="20"/>
        </w:rPr>
        <w:t>Graduação em Engenharia Civil ou Arquitetura e Urbanismo, com Doutorado em Engenharia Civil na subárea de Infraestrutura ou Arquitetura e Urbanismo ou Planejamento Urbano e Regional.</w:t>
      </w:r>
    </w:p>
    <w:p w14:paraId="2BB01978" w14:textId="77777777" w:rsidR="00BD0166" w:rsidRPr="007045CF" w:rsidRDefault="00BD0166" w:rsidP="00BE4265">
      <w:pPr>
        <w:widowControl w:val="0"/>
        <w:jc w:val="both"/>
        <w:rPr>
          <w:rFonts w:ascii="Arial" w:hAnsi="Arial" w:cs="Arial"/>
          <w:sz w:val="20"/>
          <w:szCs w:val="20"/>
        </w:rPr>
      </w:pPr>
    </w:p>
    <w:p w14:paraId="4EC4A4D4" w14:textId="32EC1573" w:rsidR="002503A6" w:rsidRPr="007045CF" w:rsidRDefault="00AA7802" w:rsidP="00BE4265">
      <w:pPr>
        <w:widowControl w:val="0"/>
        <w:jc w:val="both"/>
        <w:rPr>
          <w:rFonts w:ascii="Arial" w:hAnsi="Arial" w:cs="Arial"/>
          <w:sz w:val="20"/>
          <w:szCs w:val="20"/>
        </w:rPr>
      </w:pPr>
      <w:r w:rsidRPr="007045CF">
        <w:rPr>
          <w:rFonts w:ascii="Arial" w:hAnsi="Arial" w:cs="Arial"/>
          <w:sz w:val="20"/>
          <w:szCs w:val="20"/>
        </w:rPr>
        <w:t>6</w:t>
      </w:r>
      <w:r w:rsidR="002503A6" w:rsidRPr="007045CF">
        <w:rPr>
          <w:rFonts w:ascii="Arial" w:hAnsi="Arial" w:cs="Arial"/>
          <w:sz w:val="20"/>
          <w:szCs w:val="20"/>
        </w:rPr>
        <w:t>.</w:t>
      </w:r>
      <w:r w:rsidR="00BD0166" w:rsidRPr="007045CF">
        <w:rPr>
          <w:rFonts w:ascii="Arial" w:hAnsi="Arial" w:cs="Arial"/>
          <w:sz w:val="20"/>
          <w:szCs w:val="20"/>
        </w:rPr>
        <w:t>2</w:t>
      </w:r>
      <w:r w:rsidR="002503A6" w:rsidRPr="007045CF">
        <w:rPr>
          <w:rFonts w:ascii="Arial" w:hAnsi="Arial" w:cs="Arial"/>
          <w:sz w:val="20"/>
          <w:szCs w:val="20"/>
        </w:rPr>
        <w:t xml:space="preserve">. Para a área de </w:t>
      </w:r>
      <w:r w:rsidR="002503A6" w:rsidRPr="007045CF">
        <w:rPr>
          <w:rFonts w:ascii="Arial" w:hAnsi="Arial" w:cs="Arial"/>
          <w:b/>
          <w:sz w:val="20"/>
          <w:szCs w:val="20"/>
        </w:rPr>
        <w:t>Construção Civil</w:t>
      </w:r>
      <w:r w:rsidR="002503A6" w:rsidRPr="007045CF">
        <w:rPr>
          <w:rFonts w:ascii="Arial" w:hAnsi="Arial" w:cs="Arial"/>
          <w:b/>
          <w:bCs/>
          <w:sz w:val="20"/>
          <w:szCs w:val="20"/>
        </w:rPr>
        <w:t xml:space="preserve"> </w:t>
      </w:r>
      <w:r w:rsidR="002503A6" w:rsidRPr="007045CF">
        <w:rPr>
          <w:rFonts w:ascii="Arial" w:hAnsi="Arial" w:cs="Arial"/>
          <w:sz w:val="20"/>
          <w:szCs w:val="20"/>
        </w:rPr>
        <w:t>é obrigatório ter Graduação em Engenharia Civil com Doutorado em Engenharia Civil na subárea de Construção Civil.</w:t>
      </w:r>
    </w:p>
    <w:p w14:paraId="7E7F6350" w14:textId="77777777" w:rsidR="00BD0166" w:rsidRPr="007045CF" w:rsidRDefault="00BD0166" w:rsidP="00BE4265">
      <w:pPr>
        <w:widowControl w:val="0"/>
        <w:jc w:val="both"/>
        <w:rPr>
          <w:rFonts w:ascii="Arial" w:hAnsi="Arial" w:cs="Arial"/>
          <w:sz w:val="20"/>
          <w:szCs w:val="20"/>
        </w:rPr>
      </w:pPr>
    </w:p>
    <w:p w14:paraId="68F43720" w14:textId="5B479D03" w:rsidR="002503A6" w:rsidRPr="007045CF" w:rsidRDefault="00AA7802" w:rsidP="00BE4265">
      <w:pPr>
        <w:widowControl w:val="0"/>
        <w:jc w:val="both"/>
        <w:rPr>
          <w:rFonts w:ascii="Arial" w:hAnsi="Arial" w:cs="Arial"/>
          <w:sz w:val="20"/>
          <w:szCs w:val="20"/>
        </w:rPr>
      </w:pPr>
      <w:r w:rsidRPr="007045CF">
        <w:rPr>
          <w:rFonts w:ascii="Arial" w:hAnsi="Arial" w:cs="Arial"/>
          <w:sz w:val="20"/>
          <w:szCs w:val="20"/>
        </w:rPr>
        <w:t>6</w:t>
      </w:r>
      <w:r w:rsidR="002503A6" w:rsidRPr="007045CF">
        <w:rPr>
          <w:rFonts w:ascii="Arial" w:hAnsi="Arial" w:cs="Arial"/>
          <w:sz w:val="20"/>
          <w:szCs w:val="20"/>
        </w:rPr>
        <w:t>.</w:t>
      </w:r>
      <w:r w:rsidR="00BD0166" w:rsidRPr="007045CF">
        <w:rPr>
          <w:rFonts w:ascii="Arial" w:hAnsi="Arial" w:cs="Arial"/>
          <w:sz w:val="20"/>
          <w:szCs w:val="20"/>
        </w:rPr>
        <w:t>3</w:t>
      </w:r>
      <w:r w:rsidR="002503A6" w:rsidRPr="007045CF">
        <w:rPr>
          <w:rFonts w:ascii="Arial" w:hAnsi="Arial" w:cs="Arial"/>
          <w:sz w:val="20"/>
          <w:szCs w:val="20"/>
        </w:rPr>
        <w:t xml:space="preserve">. Para a área de </w:t>
      </w:r>
      <w:r w:rsidR="002503A6" w:rsidRPr="007045CF">
        <w:rPr>
          <w:rFonts w:ascii="Arial" w:hAnsi="Arial" w:cs="Arial"/>
          <w:b/>
          <w:sz w:val="20"/>
          <w:szCs w:val="20"/>
        </w:rPr>
        <w:t xml:space="preserve">Engenharia de Produção e Sistemas </w:t>
      </w:r>
      <w:r w:rsidR="002503A6" w:rsidRPr="007045CF">
        <w:rPr>
          <w:rFonts w:ascii="Arial" w:hAnsi="Arial" w:cs="Arial"/>
          <w:sz w:val="20"/>
          <w:szCs w:val="20"/>
        </w:rPr>
        <w:t>é obrigatório ter Graduação em Engenharia de Produção com Doutorado em Engenharia de Produção.</w:t>
      </w:r>
    </w:p>
    <w:p w14:paraId="64224308" w14:textId="77777777" w:rsidR="00BD0166" w:rsidRPr="007045CF" w:rsidRDefault="00BD0166" w:rsidP="00BE4265">
      <w:pPr>
        <w:widowControl w:val="0"/>
        <w:jc w:val="both"/>
        <w:rPr>
          <w:rFonts w:ascii="Arial" w:hAnsi="Arial" w:cs="Arial"/>
          <w:sz w:val="20"/>
          <w:szCs w:val="20"/>
        </w:rPr>
      </w:pPr>
    </w:p>
    <w:p w14:paraId="7BF3A5DB" w14:textId="186FDA9B" w:rsidR="002503A6" w:rsidRPr="007045CF" w:rsidRDefault="00AA7802" w:rsidP="00BE4265">
      <w:pPr>
        <w:widowControl w:val="0"/>
        <w:jc w:val="both"/>
        <w:rPr>
          <w:rFonts w:ascii="Arial" w:hAnsi="Arial" w:cs="Arial"/>
          <w:sz w:val="20"/>
          <w:szCs w:val="20"/>
        </w:rPr>
      </w:pPr>
      <w:r w:rsidRPr="007045CF">
        <w:rPr>
          <w:rFonts w:ascii="Arial" w:hAnsi="Arial" w:cs="Arial"/>
          <w:sz w:val="20"/>
          <w:szCs w:val="20"/>
        </w:rPr>
        <w:t>6</w:t>
      </w:r>
      <w:r w:rsidR="002503A6" w:rsidRPr="007045CF">
        <w:rPr>
          <w:rFonts w:ascii="Arial" w:hAnsi="Arial" w:cs="Arial"/>
          <w:sz w:val="20"/>
          <w:szCs w:val="20"/>
        </w:rPr>
        <w:t>.</w:t>
      </w:r>
      <w:r w:rsidR="00BD0166" w:rsidRPr="007045CF">
        <w:rPr>
          <w:rFonts w:ascii="Arial" w:hAnsi="Arial" w:cs="Arial"/>
          <w:sz w:val="20"/>
          <w:szCs w:val="20"/>
        </w:rPr>
        <w:t>4</w:t>
      </w:r>
      <w:r w:rsidR="002503A6" w:rsidRPr="007045CF">
        <w:rPr>
          <w:rFonts w:ascii="Arial" w:hAnsi="Arial" w:cs="Arial"/>
          <w:sz w:val="20"/>
          <w:szCs w:val="20"/>
        </w:rPr>
        <w:t xml:space="preserve">. Para a área de </w:t>
      </w:r>
      <w:r w:rsidR="002503A6" w:rsidRPr="007045CF">
        <w:rPr>
          <w:rFonts w:ascii="Arial" w:hAnsi="Arial" w:cs="Arial"/>
          <w:b/>
          <w:sz w:val="20"/>
          <w:szCs w:val="20"/>
        </w:rPr>
        <w:t xml:space="preserve">Estruturas </w:t>
      </w:r>
      <w:r w:rsidR="002503A6" w:rsidRPr="007045CF">
        <w:rPr>
          <w:rFonts w:ascii="Arial" w:hAnsi="Arial" w:cs="Arial"/>
          <w:sz w:val="20"/>
          <w:szCs w:val="20"/>
        </w:rPr>
        <w:t>é obrigatório ter Graduação em Engenharia Civil com Doutorado em Engenharia Civil nas subáreas de Estruturas e Construção Civil.</w:t>
      </w:r>
    </w:p>
    <w:p w14:paraId="6F044A0D" w14:textId="77777777" w:rsidR="00BD0166" w:rsidRPr="007045CF" w:rsidRDefault="00BD0166" w:rsidP="00BE4265">
      <w:pPr>
        <w:widowControl w:val="0"/>
        <w:jc w:val="both"/>
        <w:rPr>
          <w:rFonts w:ascii="Arial" w:hAnsi="Arial" w:cs="Arial"/>
          <w:sz w:val="20"/>
          <w:szCs w:val="20"/>
        </w:rPr>
      </w:pPr>
    </w:p>
    <w:p w14:paraId="4D2EBD97" w14:textId="37ED7F63" w:rsidR="002503A6" w:rsidRPr="007045CF" w:rsidRDefault="00AA7802" w:rsidP="00BE4265">
      <w:pPr>
        <w:widowControl w:val="0"/>
        <w:jc w:val="both"/>
        <w:rPr>
          <w:rFonts w:ascii="Arial" w:hAnsi="Arial" w:cs="Arial"/>
          <w:sz w:val="20"/>
          <w:szCs w:val="20"/>
        </w:rPr>
      </w:pPr>
      <w:r w:rsidRPr="007045CF">
        <w:rPr>
          <w:rFonts w:ascii="Arial" w:hAnsi="Arial" w:cs="Arial"/>
          <w:sz w:val="20"/>
          <w:szCs w:val="20"/>
        </w:rPr>
        <w:t>6</w:t>
      </w:r>
      <w:r w:rsidR="002503A6" w:rsidRPr="007045CF">
        <w:rPr>
          <w:rFonts w:ascii="Arial" w:hAnsi="Arial" w:cs="Arial"/>
          <w:sz w:val="20"/>
          <w:szCs w:val="20"/>
        </w:rPr>
        <w:t>.</w:t>
      </w:r>
      <w:r w:rsidR="00BD0166" w:rsidRPr="007045CF">
        <w:rPr>
          <w:rFonts w:ascii="Arial" w:hAnsi="Arial" w:cs="Arial"/>
          <w:sz w:val="20"/>
          <w:szCs w:val="20"/>
        </w:rPr>
        <w:t>5</w:t>
      </w:r>
      <w:r w:rsidR="002503A6" w:rsidRPr="007045CF">
        <w:rPr>
          <w:rFonts w:ascii="Arial" w:hAnsi="Arial" w:cs="Arial"/>
          <w:sz w:val="20"/>
          <w:szCs w:val="20"/>
        </w:rPr>
        <w:t xml:space="preserve">. Para a área de </w:t>
      </w:r>
      <w:r w:rsidR="002503A6" w:rsidRPr="007045CF">
        <w:rPr>
          <w:rFonts w:ascii="Arial" w:hAnsi="Arial" w:cs="Arial"/>
          <w:b/>
          <w:sz w:val="20"/>
          <w:szCs w:val="20"/>
        </w:rPr>
        <w:t xml:space="preserve">Geotecnia </w:t>
      </w:r>
      <w:r w:rsidR="002503A6" w:rsidRPr="007045CF">
        <w:rPr>
          <w:rFonts w:ascii="Arial" w:hAnsi="Arial" w:cs="Arial"/>
          <w:sz w:val="20"/>
          <w:szCs w:val="20"/>
        </w:rPr>
        <w:t>é obrigatório ter Graduação em Engenharia Civil com Doutorado em Engenharia Civil na subárea de Geotecnia.</w:t>
      </w:r>
    </w:p>
    <w:p w14:paraId="152C2D97" w14:textId="77777777" w:rsidR="00AA7802" w:rsidRPr="007045CF" w:rsidRDefault="00AA7802" w:rsidP="00BE4265">
      <w:pPr>
        <w:widowControl w:val="0"/>
        <w:jc w:val="both"/>
        <w:rPr>
          <w:rFonts w:ascii="Arial" w:hAnsi="Arial" w:cs="Arial"/>
          <w:color w:val="FF0000"/>
          <w:sz w:val="20"/>
          <w:szCs w:val="20"/>
        </w:rPr>
      </w:pPr>
    </w:p>
    <w:p w14:paraId="5ADDA443" w14:textId="77777777" w:rsidR="00AA7802" w:rsidRPr="007045CF" w:rsidRDefault="00AA7802" w:rsidP="00BE4265">
      <w:pPr>
        <w:shd w:val="clear" w:color="auto" w:fill="E2EFD9" w:themeFill="accent6" w:themeFillTint="33"/>
        <w:jc w:val="both"/>
        <w:rPr>
          <w:rFonts w:ascii="Arial" w:eastAsia="Arial Unicode MS" w:hAnsi="Arial" w:cs="Arial"/>
          <w:b/>
          <w:sz w:val="20"/>
          <w:szCs w:val="20"/>
        </w:rPr>
      </w:pPr>
      <w:r w:rsidRPr="007045CF">
        <w:rPr>
          <w:rFonts w:ascii="Arial" w:eastAsia="Arial Unicode MS" w:hAnsi="Arial" w:cs="Arial"/>
          <w:b/>
          <w:sz w:val="20"/>
          <w:szCs w:val="20"/>
        </w:rPr>
        <w:t>7. Centro de Educação Superior do Planalto Norte – CEPLAN</w:t>
      </w:r>
    </w:p>
    <w:p w14:paraId="1225125D" w14:textId="77777777" w:rsidR="00BD0166" w:rsidRPr="007045CF" w:rsidRDefault="00BD0166" w:rsidP="00BE4265">
      <w:pPr>
        <w:widowControl w:val="0"/>
        <w:jc w:val="both"/>
        <w:rPr>
          <w:rFonts w:ascii="Arial" w:hAnsi="Arial" w:cs="Arial"/>
          <w:sz w:val="20"/>
          <w:szCs w:val="20"/>
        </w:rPr>
      </w:pPr>
    </w:p>
    <w:p w14:paraId="03F39734" w14:textId="2D3CD787" w:rsidR="00AA7802" w:rsidRPr="007045CF" w:rsidRDefault="00AA7802" w:rsidP="00BE4265">
      <w:pPr>
        <w:widowControl w:val="0"/>
        <w:jc w:val="both"/>
        <w:rPr>
          <w:rFonts w:ascii="Arial" w:hAnsi="Arial" w:cs="Arial"/>
          <w:sz w:val="20"/>
          <w:szCs w:val="20"/>
        </w:rPr>
      </w:pPr>
      <w:r w:rsidRPr="007045CF">
        <w:rPr>
          <w:rFonts w:ascii="Arial" w:hAnsi="Arial" w:cs="Arial"/>
          <w:sz w:val="20"/>
          <w:szCs w:val="20"/>
        </w:rPr>
        <w:t xml:space="preserve">7.1. Para a área de </w:t>
      </w:r>
      <w:r w:rsidRPr="007045CF">
        <w:rPr>
          <w:rFonts w:ascii="Arial" w:hAnsi="Arial" w:cs="Arial"/>
          <w:b/>
          <w:sz w:val="20"/>
          <w:szCs w:val="20"/>
        </w:rPr>
        <w:t xml:space="preserve">Ciências Exatas e da Terra/Ciência da Computação </w:t>
      </w:r>
      <w:r w:rsidRPr="007045CF">
        <w:rPr>
          <w:rFonts w:ascii="Arial" w:hAnsi="Arial" w:cs="Arial"/>
          <w:sz w:val="20"/>
          <w:szCs w:val="20"/>
        </w:rPr>
        <w:t>é obrigatório ter Graduação (Bacharelado ou Licenciatura ou Tecnólogo) na área de Informática ou Computação ou Sistemas ou Análise ou Redes de Computadores ou Segurança da Informação ou Desenvolvimento Web ou Jogos Digitais ou Agrocomputação ou Telemática ou Defesa Cibernética ou Ciências ou Engenharias ou Automação ou Administração ou Gestão ou Matemática Computacional, com Doutorado na área de Informática ou Computação ou Sistemas ou Análise ou Redes de Computadores ou Segurança da Informação ou Desenvolvimento Web ou Jogos Digitais ou Agrocomputação ou Telemática ou Defesa Cibernética ou Ciências ou Engenharias ou Automação ou Administração ou Gestão ou Matemática Computacional.</w:t>
      </w:r>
    </w:p>
    <w:p w14:paraId="74A00665" w14:textId="77777777" w:rsidR="00BD0166" w:rsidRPr="007045CF" w:rsidRDefault="00BD0166" w:rsidP="00BE4265">
      <w:pPr>
        <w:widowControl w:val="0"/>
        <w:jc w:val="both"/>
        <w:rPr>
          <w:rFonts w:ascii="Arial" w:hAnsi="Arial" w:cs="Arial"/>
          <w:sz w:val="20"/>
          <w:szCs w:val="20"/>
        </w:rPr>
      </w:pPr>
    </w:p>
    <w:p w14:paraId="32FC58D8" w14:textId="333E35BB" w:rsidR="00AA7802" w:rsidRPr="007045CF" w:rsidRDefault="00AA7802" w:rsidP="00BE4265">
      <w:pPr>
        <w:widowControl w:val="0"/>
        <w:jc w:val="both"/>
        <w:rPr>
          <w:rFonts w:ascii="Arial" w:hAnsi="Arial" w:cs="Arial"/>
          <w:sz w:val="20"/>
          <w:szCs w:val="20"/>
        </w:rPr>
      </w:pPr>
      <w:r w:rsidRPr="007045CF">
        <w:rPr>
          <w:rFonts w:ascii="Arial" w:hAnsi="Arial" w:cs="Arial"/>
          <w:sz w:val="20"/>
          <w:szCs w:val="20"/>
        </w:rPr>
        <w:t xml:space="preserve">7.2. Para a área de </w:t>
      </w:r>
      <w:r w:rsidRPr="007045CF">
        <w:rPr>
          <w:rFonts w:ascii="Arial" w:hAnsi="Arial" w:cs="Arial"/>
          <w:b/>
          <w:sz w:val="20"/>
          <w:szCs w:val="20"/>
        </w:rPr>
        <w:t xml:space="preserve">Engenharias/ Engenharia de Produção/Engenharia do Produto </w:t>
      </w:r>
      <w:r w:rsidRPr="007045CF">
        <w:rPr>
          <w:rFonts w:ascii="Arial" w:hAnsi="Arial" w:cs="Arial"/>
          <w:sz w:val="20"/>
          <w:szCs w:val="20"/>
        </w:rPr>
        <w:t>é obrigatório ter Graduação em Engenharia com Doutorado em Engenharia Mecânica ou Engenharia de Produção ou Engenharia Industrial.</w:t>
      </w:r>
    </w:p>
    <w:p w14:paraId="50A8DCF8" w14:textId="77777777" w:rsidR="00BD0166" w:rsidRPr="007045CF" w:rsidRDefault="00BD0166" w:rsidP="00BE4265">
      <w:pPr>
        <w:widowControl w:val="0"/>
        <w:jc w:val="both"/>
        <w:rPr>
          <w:rFonts w:ascii="Arial" w:hAnsi="Arial" w:cs="Arial"/>
          <w:sz w:val="20"/>
          <w:szCs w:val="20"/>
        </w:rPr>
      </w:pPr>
    </w:p>
    <w:p w14:paraId="15E91DBA" w14:textId="3A224B20" w:rsidR="00AA7802" w:rsidRPr="007045CF" w:rsidRDefault="00AA7802" w:rsidP="00BE4265">
      <w:pPr>
        <w:widowControl w:val="0"/>
        <w:jc w:val="both"/>
        <w:rPr>
          <w:rFonts w:ascii="Arial" w:hAnsi="Arial" w:cs="Arial"/>
          <w:sz w:val="20"/>
          <w:szCs w:val="20"/>
        </w:rPr>
      </w:pPr>
      <w:r w:rsidRPr="007045CF">
        <w:rPr>
          <w:rFonts w:ascii="Arial" w:hAnsi="Arial" w:cs="Arial"/>
          <w:sz w:val="20"/>
          <w:szCs w:val="20"/>
        </w:rPr>
        <w:t xml:space="preserve">7.3. Para a área de </w:t>
      </w:r>
      <w:r w:rsidRPr="007045CF">
        <w:rPr>
          <w:rFonts w:ascii="Arial" w:hAnsi="Arial" w:cs="Arial"/>
          <w:b/>
          <w:sz w:val="20"/>
          <w:szCs w:val="20"/>
        </w:rPr>
        <w:t xml:space="preserve">Engenharias/Engenharia de Produção/ Gerência de Produção </w:t>
      </w:r>
      <w:r w:rsidRPr="007045CF">
        <w:rPr>
          <w:rFonts w:ascii="Arial" w:hAnsi="Arial" w:cs="Arial"/>
          <w:sz w:val="20"/>
          <w:szCs w:val="20"/>
        </w:rPr>
        <w:t>é obrigatório ter Graduação em Engenharia com Doutorado em Engenharia Mecânica ou Engenharia de Produção ou Engenharia Industrial.</w:t>
      </w:r>
    </w:p>
    <w:p w14:paraId="2B263872" w14:textId="77777777" w:rsidR="00FD53DD" w:rsidRPr="007045CF" w:rsidRDefault="00FD53DD" w:rsidP="00BE4265">
      <w:pPr>
        <w:widowControl w:val="0"/>
        <w:jc w:val="both"/>
        <w:rPr>
          <w:rFonts w:ascii="Arial" w:hAnsi="Arial" w:cs="Arial"/>
          <w:sz w:val="20"/>
          <w:szCs w:val="20"/>
        </w:rPr>
      </w:pPr>
    </w:p>
    <w:p w14:paraId="74503904" w14:textId="77777777" w:rsidR="00FD53DD" w:rsidRPr="007045CF" w:rsidRDefault="00FD53DD" w:rsidP="00BE4265">
      <w:pPr>
        <w:shd w:val="clear" w:color="auto" w:fill="E2EFD9" w:themeFill="accent6" w:themeFillTint="33"/>
        <w:jc w:val="both"/>
        <w:rPr>
          <w:rFonts w:ascii="Arial" w:eastAsia="Arial Unicode MS" w:hAnsi="Arial" w:cs="Arial"/>
          <w:b/>
          <w:sz w:val="20"/>
          <w:szCs w:val="20"/>
        </w:rPr>
      </w:pPr>
      <w:r w:rsidRPr="007045CF">
        <w:rPr>
          <w:rFonts w:ascii="Arial" w:eastAsia="Arial Unicode MS" w:hAnsi="Arial" w:cs="Arial"/>
          <w:b/>
          <w:sz w:val="20"/>
          <w:szCs w:val="20"/>
        </w:rPr>
        <w:t>8. CENTRO DE EDUCAÇÃO SUPERIOR DA FOZ DO ITAJAÍ – CESFI</w:t>
      </w:r>
    </w:p>
    <w:p w14:paraId="0F636C3F" w14:textId="77777777" w:rsidR="00BD0166" w:rsidRPr="007045CF" w:rsidRDefault="00BD0166" w:rsidP="00BE4265">
      <w:pPr>
        <w:shd w:val="clear" w:color="auto" w:fill="FFFFFF"/>
        <w:jc w:val="both"/>
        <w:rPr>
          <w:rFonts w:ascii="Arial" w:hAnsi="Arial" w:cs="Arial"/>
          <w:sz w:val="20"/>
          <w:szCs w:val="20"/>
        </w:rPr>
      </w:pPr>
    </w:p>
    <w:p w14:paraId="44A832DB" w14:textId="793207D5"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 xml:space="preserve">8.1. Para a área de </w:t>
      </w:r>
      <w:r w:rsidRPr="007045CF">
        <w:rPr>
          <w:rFonts w:ascii="Arial" w:hAnsi="Arial" w:cs="Arial"/>
          <w:b/>
          <w:sz w:val="20"/>
          <w:szCs w:val="20"/>
        </w:rPr>
        <w:t xml:space="preserve">Administração/ Gestão de Pessoas no Setor Público </w:t>
      </w:r>
      <w:r w:rsidRPr="007045CF">
        <w:rPr>
          <w:rFonts w:ascii="Arial" w:hAnsi="Arial" w:cs="Arial"/>
          <w:sz w:val="20"/>
          <w:szCs w:val="20"/>
        </w:rPr>
        <w:t>é obrigatório ter Graduação em Administração ou Administração Pública ou Gestão de Políticas Públicas ou Gestão Pública ou Políticas Públicas ou Gestão Social ou Psicologia, com Doutorado em Administração ou Administração Pública.</w:t>
      </w:r>
    </w:p>
    <w:p w14:paraId="49B173D2" w14:textId="77777777" w:rsidR="00BD0166" w:rsidRPr="007045CF" w:rsidRDefault="00BD0166" w:rsidP="00BE4265">
      <w:pPr>
        <w:shd w:val="clear" w:color="auto" w:fill="FFFFFF"/>
        <w:jc w:val="both"/>
        <w:rPr>
          <w:rFonts w:ascii="Arial" w:hAnsi="Arial" w:cs="Arial"/>
          <w:sz w:val="20"/>
          <w:szCs w:val="20"/>
        </w:rPr>
      </w:pPr>
    </w:p>
    <w:p w14:paraId="03B3E4B0" w14:textId="743C55B8"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8.</w:t>
      </w:r>
      <w:r w:rsidR="00862524" w:rsidRPr="007045CF">
        <w:rPr>
          <w:rFonts w:ascii="Arial" w:hAnsi="Arial" w:cs="Arial"/>
          <w:sz w:val="20"/>
          <w:szCs w:val="20"/>
        </w:rPr>
        <w:t>2</w:t>
      </w:r>
      <w:r w:rsidRPr="007045CF">
        <w:rPr>
          <w:rFonts w:ascii="Arial" w:hAnsi="Arial" w:cs="Arial"/>
          <w:sz w:val="20"/>
          <w:szCs w:val="20"/>
        </w:rPr>
        <w:t xml:space="preserve">. Para a área de </w:t>
      </w:r>
      <w:r w:rsidR="00862524" w:rsidRPr="007045CF">
        <w:rPr>
          <w:rFonts w:ascii="Arial" w:hAnsi="Arial" w:cs="Arial"/>
          <w:b/>
          <w:sz w:val="20"/>
          <w:szCs w:val="20"/>
        </w:rPr>
        <w:t>Administração/ Gestão de Projetos e Aquisições</w:t>
      </w:r>
      <w:r w:rsidRPr="007045CF">
        <w:rPr>
          <w:rFonts w:ascii="Arial" w:hAnsi="Arial" w:cs="Arial"/>
          <w:b/>
          <w:sz w:val="20"/>
          <w:szCs w:val="20"/>
        </w:rPr>
        <w:t xml:space="preserve"> </w:t>
      </w:r>
      <w:r w:rsidRPr="007045CF">
        <w:rPr>
          <w:rFonts w:ascii="Arial" w:hAnsi="Arial" w:cs="Arial"/>
          <w:sz w:val="20"/>
          <w:szCs w:val="20"/>
        </w:rPr>
        <w:t xml:space="preserve">é obrigatório ter </w:t>
      </w:r>
      <w:r w:rsidR="00862524" w:rsidRPr="007045CF">
        <w:rPr>
          <w:rFonts w:ascii="Arial" w:hAnsi="Arial" w:cs="Arial"/>
          <w:sz w:val="20"/>
          <w:szCs w:val="20"/>
        </w:rPr>
        <w:t>Graduação em Administração ou Administração Pública ou Gestão de Políticas Públicas ou Gestão Pública ou Políticas Públicas ou Gestão Social, com Doutorado em Administração ou Administração Pública.</w:t>
      </w:r>
    </w:p>
    <w:p w14:paraId="3AF648A0" w14:textId="77777777" w:rsidR="00BD0166" w:rsidRPr="007045CF" w:rsidRDefault="00BD0166" w:rsidP="00BE4265">
      <w:pPr>
        <w:shd w:val="clear" w:color="auto" w:fill="FFFFFF"/>
        <w:jc w:val="both"/>
        <w:rPr>
          <w:rFonts w:ascii="Arial" w:hAnsi="Arial" w:cs="Arial"/>
          <w:sz w:val="20"/>
          <w:szCs w:val="20"/>
        </w:rPr>
      </w:pPr>
    </w:p>
    <w:p w14:paraId="2758E159" w14:textId="37B5226C"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8.</w:t>
      </w:r>
      <w:r w:rsidR="00862524" w:rsidRPr="007045CF">
        <w:rPr>
          <w:rFonts w:ascii="Arial" w:hAnsi="Arial" w:cs="Arial"/>
          <w:sz w:val="20"/>
          <w:szCs w:val="20"/>
        </w:rPr>
        <w:t>3</w:t>
      </w:r>
      <w:r w:rsidRPr="007045CF">
        <w:rPr>
          <w:rFonts w:ascii="Arial" w:hAnsi="Arial" w:cs="Arial"/>
          <w:sz w:val="20"/>
          <w:szCs w:val="20"/>
        </w:rPr>
        <w:t xml:space="preserve">. Para a área de </w:t>
      </w:r>
      <w:r w:rsidR="00862524" w:rsidRPr="007045CF">
        <w:rPr>
          <w:rFonts w:ascii="Arial" w:hAnsi="Arial" w:cs="Arial"/>
          <w:b/>
          <w:sz w:val="20"/>
          <w:szCs w:val="20"/>
        </w:rPr>
        <w:t>Administração/ Governo Digital</w:t>
      </w:r>
      <w:r w:rsidRPr="007045CF">
        <w:rPr>
          <w:rFonts w:ascii="Arial" w:hAnsi="Arial" w:cs="Arial"/>
          <w:b/>
          <w:sz w:val="20"/>
          <w:szCs w:val="20"/>
        </w:rPr>
        <w:t xml:space="preserve"> </w:t>
      </w:r>
      <w:r w:rsidRPr="007045CF">
        <w:rPr>
          <w:rFonts w:ascii="Arial" w:hAnsi="Arial" w:cs="Arial"/>
          <w:sz w:val="20"/>
          <w:szCs w:val="20"/>
        </w:rPr>
        <w:t>é obrigatório ter</w:t>
      </w:r>
      <w:r w:rsidR="00862524" w:rsidRPr="007045CF">
        <w:rPr>
          <w:rFonts w:ascii="Arial" w:hAnsi="Arial" w:cs="Arial"/>
          <w:sz w:val="20"/>
          <w:szCs w:val="20"/>
        </w:rPr>
        <w:t xml:space="preserve"> Graduação em Administração ou Administração Pública ou Gestão de Políticas Públicas ou Gestão Pública ou Políticas Públicas ou Gestão Social ou Sistemas de Informação ou Engenharia de Computação ou Engenharia de Software ou </w:t>
      </w:r>
      <w:r w:rsidR="00CD4E95" w:rsidRPr="007045CF">
        <w:rPr>
          <w:rFonts w:ascii="Arial" w:hAnsi="Arial" w:cs="Arial"/>
          <w:sz w:val="20"/>
          <w:szCs w:val="20"/>
        </w:rPr>
        <w:t>B</w:t>
      </w:r>
      <w:r w:rsidR="00862524" w:rsidRPr="007045CF">
        <w:rPr>
          <w:rFonts w:ascii="Arial" w:hAnsi="Arial" w:cs="Arial"/>
          <w:sz w:val="20"/>
          <w:szCs w:val="20"/>
        </w:rPr>
        <w:t>acharel em Ciência da Computação, com Doutorado em Administração ou Administração Pública ou Engenharia e Gestão do Conhecimento.</w:t>
      </w:r>
    </w:p>
    <w:p w14:paraId="43825A63" w14:textId="77777777" w:rsidR="00BD0166" w:rsidRPr="007045CF" w:rsidRDefault="00BD0166" w:rsidP="00BE4265">
      <w:pPr>
        <w:shd w:val="clear" w:color="auto" w:fill="FFFFFF"/>
        <w:jc w:val="both"/>
        <w:rPr>
          <w:rFonts w:ascii="Arial" w:hAnsi="Arial" w:cs="Arial"/>
          <w:sz w:val="20"/>
          <w:szCs w:val="20"/>
        </w:rPr>
      </w:pPr>
    </w:p>
    <w:p w14:paraId="17C9C9A8" w14:textId="154CEF3B"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8.</w:t>
      </w:r>
      <w:r w:rsidR="00862524" w:rsidRPr="007045CF">
        <w:rPr>
          <w:rFonts w:ascii="Arial" w:hAnsi="Arial" w:cs="Arial"/>
          <w:sz w:val="20"/>
          <w:szCs w:val="20"/>
        </w:rPr>
        <w:t>4</w:t>
      </w:r>
      <w:r w:rsidRPr="007045CF">
        <w:rPr>
          <w:rFonts w:ascii="Arial" w:hAnsi="Arial" w:cs="Arial"/>
          <w:sz w:val="20"/>
          <w:szCs w:val="20"/>
        </w:rPr>
        <w:t xml:space="preserve">. Para a área de </w:t>
      </w:r>
      <w:r w:rsidR="00862524" w:rsidRPr="007045CF">
        <w:rPr>
          <w:rFonts w:ascii="Arial" w:hAnsi="Arial" w:cs="Arial"/>
          <w:b/>
          <w:sz w:val="20"/>
          <w:szCs w:val="20"/>
        </w:rPr>
        <w:t>Administração/ Marketing no Setor Público</w:t>
      </w:r>
      <w:r w:rsidRPr="007045CF">
        <w:rPr>
          <w:rFonts w:ascii="Arial" w:hAnsi="Arial" w:cs="Arial"/>
          <w:b/>
          <w:sz w:val="20"/>
          <w:szCs w:val="20"/>
        </w:rPr>
        <w:t xml:space="preserve"> </w:t>
      </w:r>
      <w:r w:rsidRPr="007045CF">
        <w:rPr>
          <w:rFonts w:ascii="Arial" w:hAnsi="Arial" w:cs="Arial"/>
          <w:sz w:val="20"/>
          <w:szCs w:val="20"/>
        </w:rPr>
        <w:t>é obrigatório ter</w:t>
      </w:r>
      <w:r w:rsidR="00862524" w:rsidRPr="007045CF">
        <w:rPr>
          <w:rFonts w:ascii="Arial" w:hAnsi="Arial" w:cs="Arial"/>
          <w:sz w:val="20"/>
          <w:szCs w:val="20"/>
        </w:rPr>
        <w:t xml:space="preserve"> Graduação em Administração ou Administração Pública ou Gestão de Políticas Públicas ou Gestão Pública ou Políticas Públicas ou Gestão Social, com Doutorado em Administração ou Administração Pública.</w:t>
      </w:r>
    </w:p>
    <w:p w14:paraId="3349FFF5" w14:textId="77777777" w:rsidR="00FD53DD" w:rsidRPr="007045CF" w:rsidRDefault="00FD53DD" w:rsidP="00BE4265">
      <w:pPr>
        <w:shd w:val="clear" w:color="auto" w:fill="FFFFFF"/>
        <w:jc w:val="both"/>
        <w:rPr>
          <w:rFonts w:ascii="Arial" w:eastAsia="Arial Unicode MS" w:hAnsi="Arial" w:cs="Arial"/>
          <w:b/>
          <w:sz w:val="20"/>
          <w:szCs w:val="20"/>
        </w:rPr>
      </w:pPr>
    </w:p>
    <w:p w14:paraId="38ED303F" w14:textId="77777777" w:rsidR="00FD53DD" w:rsidRPr="007045CF" w:rsidRDefault="00FD53DD" w:rsidP="00BE4265">
      <w:pPr>
        <w:shd w:val="clear" w:color="auto" w:fill="E2EFD9" w:themeFill="accent6" w:themeFillTint="33"/>
        <w:jc w:val="both"/>
        <w:rPr>
          <w:rFonts w:ascii="Arial" w:eastAsia="Arial Unicode MS" w:hAnsi="Arial" w:cs="Arial"/>
          <w:b/>
          <w:sz w:val="20"/>
          <w:szCs w:val="20"/>
        </w:rPr>
      </w:pPr>
      <w:r w:rsidRPr="007045CF">
        <w:rPr>
          <w:rFonts w:ascii="Arial" w:eastAsia="Arial Unicode MS" w:hAnsi="Arial" w:cs="Arial"/>
          <w:b/>
          <w:sz w:val="20"/>
          <w:szCs w:val="20"/>
        </w:rPr>
        <w:t>9. Centro de Educação Superior da Região Sul – CERES</w:t>
      </w:r>
    </w:p>
    <w:p w14:paraId="756EDCF3" w14:textId="77777777" w:rsidR="00BD0166" w:rsidRPr="007045CF" w:rsidRDefault="00BD0166" w:rsidP="00BE4265">
      <w:pPr>
        <w:shd w:val="clear" w:color="auto" w:fill="FFFFFF"/>
        <w:jc w:val="both"/>
        <w:rPr>
          <w:rFonts w:ascii="Arial" w:hAnsi="Arial" w:cs="Arial"/>
          <w:sz w:val="20"/>
          <w:szCs w:val="20"/>
        </w:rPr>
      </w:pPr>
    </w:p>
    <w:p w14:paraId="7E60BD58" w14:textId="5A35867B"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 xml:space="preserve">9.1. Para a área de </w:t>
      </w:r>
      <w:r w:rsidRPr="007045CF">
        <w:rPr>
          <w:rFonts w:ascii="Arial" w:hAnsi="Arial" w:cs="Arial"/>
          <w:b/>
          <w:sz w:val="20"/>
          <w:szCs w:val="20"/>
        </w:rPr>
        <w:t xml:space="preserve">Ciências Biológicas/ Bioquímica </w:t>
      </w:r>
      <w:r w:rsidR="00332FBB" w:rsidRPr="00877809">
        <w:rPr>
          <w:rFonts w:ascii="Arial" w:hAnsi="Arial" w:cs="Arial"/>
          <w:b/>
          <w:sz w:val="20"/>
          <w:szCs w:val="20"/>
          <w:highlight w:val="yellow"/>
        </w:rPr>
        <w:t>e</w:t>
      </w:r>
      <w:r w:rsidRPr="007045CF">
        <w:rPr>
          <w:rFonts w:ascii="Arial" w:hAnsi="Arial" w:cs="Arial"/>
          <w:b/>
          <w:sz w:val="20"/>
          <w:szCs w:val="20"/>
        </w:rPr>
        <w:t xml:space="preserve"> Morfologia </w:t>
      </w:r>
      <w:r w:rsidRPr="007045CF">
        <w:rPr>
          <w:rFonts w:ascii="Arial" w:hAnsi="Arial" w:cs="Arial"/>
          <w:sz w:val="20"/>
          <w:szCs w:val="20"/>
        </w:rPr>
        <w:t>é obrigatório ter Graduação na Grande Área de Ciências Agrárias ou Ciências Biológicas (conforme tabela de classificação de Áreas de Conhecimento CAPES)</w:t>
      </w:r>
      <w:r w:rsidR="00CD4E95" w:rsidRPr="007045CF">
        <w:rPr>
          <w:rFonts w:ascii="Arial" w:hAnsi="Arial" w:cs="Arial"/>
          <w:sz w:val="20"/>
          <w:szCs w:val="20"/>
        </w:rPr>
        <w:t>,</w:t>
      </w:r>
      <w:r w:rsidRPr="007045CF">
        <w:rPr>
          <w:rFonts w:ascii="Arial" w:hAnsi="Arial" w:cs="Arial"/>
          <w:sz w:val="20"/>
          <w:szCs w:val="20"/>
        </w:rPr>
        <w:t xml:space="preserve"> com Doutorado na Grande Área de Ciências Agrárias ou Ciências Biológicas ou Ciências da Saúde (conforme tabela de classificação de Áreas de Conhecimento CAPES</w:t>
      </w:r>
      <w:r w:rsidR="00CD4E95" w:rsidRPr="007045CF">
        <w:rPr>
          <w:rFonts w:ascii="Arial" w:hAnsi="Arial" w:cs="Arial"/>
          <w:sz w:val="20"/>
          <w:szCs w:val="20"/>
        </w:rPr>
        <w:t>)</w:t>
      </w:r>
      <w:r w:rsidRPr="007045CF">
        <w:rPr>
          <w:rFonts w:ascii="Arial" w:hAnsi="Arial" w:cs="Arial"/>
          <w:sz w:val="20"/>
          <w:szCs w:val="20"/>
        </w:rPr>
        <w:t>.</w:t>
      </w:r>
    </w:p>
    <w:p w14:paraId="03A9EE66" w14:textId="77777777" w:rsidR="00BD0166" w:rsidRPr="007045CF" w:rsidRDefault="00BD0166" w:rsidP="00BE4265">
      <w:pPr>
        <w:shd w:val="clear" w:color="auto" w:fill="FFFFFF"/>
        <w:jc w:val="both"/>
        <w:rPr>
          <w:rFonts w:ascii="Arial" w:hAnsi="Arial" w:cs="Arial"/>
          <w:sz w:val="20"/>
          <w:szCs w:val="20"/>
        </w:rPr>
      </w:pPr>
    </w:p>
    <w:p w14:paraId="604CDEB7" w14:textId="391F5FC6"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 xml:space="preserve">9.2. Para a área de </w:t>
      </w:r>
      <w:r w:rsidRPr="007045CF">
        <w:rPr>
          <w:rFonts w:ascii="Arial" w:hAnsi="Arial" w:cs="Arial"/>
          <w:b/>
          <w:sz w:val="20"/>
          <w:szCs w:val="20"/>
        </w:rPr>
        <w:t xml:space="preserve">Desenho e Meios de Representação e Expressão </w:t>
      </w:r>
      <w:r w:rsidRPr="007045CF">
        <w:rPr>
          <w:rFonts w:ascii="Arial" w:hAnsi="Arial" w:cs="Arial"/>
          <w:sz w:val="20"/>
          <w:szCs w:val="20"/>
        </w:rPr>
        <w:t>é obrigatório ter Graduação em Arquitetura e Urbanismo com Mestrado ou Doutorado em Arquitetura e Urbanismo ou Design ou Planejamento Urbano e Regional/Demografia ou Geografia ou Interdisciplinar.</w:t>
      </w:r>
    </w:p>
    <w:p w14:paraId="01F8470A" w14:textId="77777777" w:rsidR="00BD0166" w:rsidRPr="007045CF" w:rsidRDefault="00BD0166" w:rsidP="00BE4265">
      <w:pPr>
        <w:shd w:val="clear" w:color="auto" w:fill="FFFFFF"/>
        <w:jc w:val="both"/>
        <w:rPr>
          <w:rFonts w:ascii="Arial" w:hAnsi="Arial" w:cs="Arial"/>
          <w:sz w:val="20"/>
          <w:szCs w:val="20"/>
        </w:rPr>
      </w:pPr>
    </w:p>
    <w:p w14:paraId="0008F52A" w14:textId="292B6CC3"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 xml:space="preserve">9.3. Para a área de </w:t>
      </w:r>
      <w:r w:rsidRPr="007045CF">
        <w:rPr>
          <w:rFonts w:ascii="Arial" w:hAnsi="Arial" w:cs="Arial"/>
          <w:b/>
          <w:sz w:val="20"/>
          <w:szCs w:val="20"/>
        </w:rPr>
        <w:t xml:space="preserve">Planejamento e Projeto Urbano e Regional </w:t>
      </w:r>
      <w:r w:rsidRPr="007045CF">
        <w:rPr>
          <w:rFonts w:ascii="Arial" w:hAnsi="Arial" w:cs="Arial"/>
          <w:sz w:val="20"/>
          <w:szCs w:val="20"/>
        </w:rPr>
        <w:t>é obrigatório ter Graduação em Arquitetura e Urbanismo com Mestrado ou Doutorado em Arquitetura e Urbanismo ou Design ou Planejamento Urbano e Regional/Demografia ou Geografia ou Interdisciplinar.</w:t>
      </w:r>
    </w:p>
    <w:p w14:paraId="5DA498A5" w14:textId="77777777" w:rsidR="00BD0166" w:rsidRPr="007045CF" w:rsidRDefault="00BD0166" w:rsidP="00BE4265">
      <w:pPr>
        <w:shd w:val="clear" w:color="auto" w:fill="FFFFFF"/>
        <w:jc w:val="both"/>
        <w:rPr>
          <w:rFonts w:ascii="Arial" w:hAnsi="Arial" w:cs="Arial"/>
          <w:sz w:val="20"/>
          <w:szCs w:val="20"/>
        </w:rPr>
      </w:pPr>
    </w:p>
    <w:p w14:paraId="72B20833" w14:textId="2CCA0813"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 xml:space="preserve">9.4. Para a área de </w:t>
      </w:r>
      <w:r w:rsidRPr="007045CF">
        <w:rPr>
          <w:rFonts w:ascii="Arial" w:hAnsi="Arial" w:cs="Arial"/>
          <w:b/>
          <w:sz w:val="20"/>
          <w:szCs w:val="20"/>
        </w:rPr>
        <w:t xml:space="preserve">Projeto de Arquitetura de Arquitetura de Interiores e Tecnologia da Construção </w:t>
      </w:r>
      <w:r w:rsidRPr="007045CF">
        <w:rPr>
          <w:rFonts w:ascii="Arial" w:hAnsi="Arial" w:cs="Arial"/>
          <w:sz w:val="20"/>
          <w:szCs w:val="20"/>
        </w:rPr>
        <w:t>é obrigatório ter Graduação em Arquitetura e Urbanismo com Mestrado ou Doutorado em Arquitetura e Urbanismo ou Design ou Planejamento Urbano e Regional/Demografia ou Geografia ou Interdisciplinar.</w:t>
      </w:r>
    </w:p>
    <w:p w14:paraId="7FD13569" w14:textId="77777777" w:rsidR="00BD0166" w:rsidRPr="007045CF" w:rsidRDefault="00BD0166" w:rsidP="00BE4265">
      <w:pPr>
        <w:shd w:val="clear" w:color="auto" w:fill="FFFFFF"/>
        <w:jc w:val="both"/>
        <w:rPr>
          <w:rFonts w:ascii="Arial" w:hAnsi="Arial" w:cs="Arial"/>
          <w:sz w:val="20"/>
          <w:szCs w:val="20"/>
        </w:rPr>
      </w:pPr>
    </w:p>
    <w:p w14:paraId="32F1725B" w14:textId="0E80D753"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 xml:space="preserve">9.5. Para a área de </w:t>
      </w:r>
      <w:r w:rsidRPr="007045CF">
        <w:rPr>
          <w:rFonts w:ascii="Arial" w:hAnsi="Arial" w:cs="Arial"/>
          <w:b/>
          <w:sz w:val="20"/>
          <w:szCs w:val="20"/>
        </w:rPr>
        <w:t xml:space="preserve">Projeto de Arquitetura e Estudos Sócio Econômicos e Ambientais </w:t>
      </w:r>
      <w:r w:rsidRPr="007045CF">
        <w:rPr>
          <w:rFonts w:ascii="Arial" w:hAnsi="Arial" w:cs="Arial"/>
          <w:sz w:val="20"/>
          <w:szCs w:val="20"/>
        </w:rPr>
        <w:t>é obrigatório ter Graduação em Arquitetura e Urbanismo com Mestrado ou Doutorado em Arquitetura e Urbanismo ou Design ou Planejamento Urbano e Regional/Demografia ou Geografia ou Interdisciplinar.</w:t>
      </w:r>
    </w:p>
    <w:p w14:paraId="0FA5B5D0" w14:textId="77777777" w:rsidR="00BD0166" w:rsidRPr="007045CF" w:rsidRDefault="00BD0166" w:rsidP="00BE4265">
      <w:pPr>
        <w:shd w:val="clear" w:color="auto" w:fill="FFFFFF"/>
        <w:jc w:val="both"/>
        <w:rPr>
          <w:rFonts w:ascii="Arial" w:hAnsi="Arial" w:cs="Arial"/>
          <w:sz w:val="20"/>
          <w:szCs w:val="20"/>
        </w:rPr>
      </w:pPr>
    </w:p>
    <w:p w14:paraId="73BCEED6" w14:textId="17FAE812"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 xml:space="preserve">9.6. Para a área de </w:t>
      </w:r>
      <w:r w:rsidRPr="007045CF">
        <w:rPr>
          <w:rFonts w:ascii="Arial" w:hAnsi="Arial" w:cs="Arial"/>
          <w:b/>
          <w:sz w:val="20"/>
          <w:szCs w:val="20"/>
        </w:rPr>
        <w:t xml:space="preserve">Projeto de Arquitetura e Urbanismo e Tecnologia da Construção </w:t>
      </w:r>
      <w:r w:rsidRPr="007045CF">
        <w:rPr>
          <w:rFonts w:ascii="Arial" w:hAnsi="Arial" w:cs="Arial"/>
          <w:sz w:val="20"/>
          <w:szCs w:val="20"/>
        </w:rPr>
        <w:t>é obrigatório ter Graduação em Arquitetura e Urbanismo com Mestrado ou Doutorado em Arquitetura e Urbanismo ou Design ou Planejamento Urbano e Regional/Demografia ou Geografia ou Interdisciplinar.</w:t>
      </w:r>
    </w:p>
    <w:p w14:paraId="25FA26A5" w14:textId="77777777" w:rsidR="00BD0166" w:rsidRPr="007045CF" w:rsidRDefault="00BD0166" w:rsidP="00BE4265">
      <w:pPr>
        <w:shd w:val="clear" w:color="auto" w:fill="FFFFFF"/>
        <w:jc w:val="both"/>
        <w:rPr>
          <w:rFonts w:ascii="Arial" w:hAnsi="Arial" w:cs="Arial"/>
          <w:sz w:val="20"/>
          <w:szCs w:val="20"/>
        </w:rPr>
      </w:pPr>
    </w:p>
    <w:p w14:paraId="32238985" w14:textId="633C93AC" w:rsidR="00FD53DD" w:rsidRPr="007045CF" w:rsidRDefault="00FD53DD" w:rsidP="00BE4265">
      <w:pPr>
        <w:shd w:val="clear" w:color="auto" w:fill="FFFFFF"/>
        <w:jc w:val="both"/>
        <w:rPr>
          <w:rFonts w:ascii="Arial" w:eastAsia="Arial Unicode MS" w:hAnsi="Arial" w:cs="Arial"/>
          <w:b/>
          <w:sz w:val="20"/>
          <w:szCs w:val="20"/>
        </w:rPr>
      </w:pPr>
      <w:r w:rsidRPr="007045CF">
        <w:rPr>
          <w:rFonts w:ascii="Arial" w:hAnsi="Arial" w:cs="Arial"/>
          <w:sz w:val="20"/>
          <w:szCs w:val="20"/>
        </w:rPr>
        <w:t xml:space="preserve">9.7. Para a área de </w:t>
      </w:r>
      <w:r w:rsidRPr="007045CF">
        <w:rPr>
          <w:rFonts w:ascii="Arial" w:hAnsi="Arial" w:cs="Arial"/>
          <w:b/>
          <w:sz w:val="20"/>
          <w:szCs w:val="20"/>
        </w:rPr>
        <w:t xml:space="preserve">Tecnologia da Construção, Topografia e Sistemas Estruturais </w:t>
      </w:r>
      <w:r w:rsidRPr="007045CF">
        <w:rPr>
          <w:rFonts w:ascii="Arial" w:hAnsi="Arial" w:cs="Arial"/>
          <w:sz w:val="20"/>
          <w:szCs w:val="20"/>
        </w:rPr>
        <w:t>é obrigatório ter Graduação em Engenharia Civil ou Arquitetura e Urbanismo, com Mestrado ou Doutorado em Engenharias I ou Arquitetura e Urbanismo ou Design.</w:t>
      </w:r>
    </w:p>
    <w:p w14:paraId="185F7DDF" w14:textId="77777777" w:rsidR="00FD53DD" w:rsidRPr="007045CF" w:rsidRDefault="00FD53DD" w:rsidP="00BE4265">
      <w:pPr>
        <w:widowControl w:val="0"/>
        <w:jc w:val="both"/>
        <w:rPr>
          <w:rFonts w:ascii="Arial" w:hAnsi="Arial" w:cs="Arial"/>
          <w:sz w:val="20"/>
          <w:szCs w:val="20"/>
        </w:rPr>
      </w:pPr>
    </w:p>
    <w:p w14:paraId="226CA396" w14:textId="77777777" w:rsidR="002503A6" w:rsidRPr="007045CF" w:rsidRDefault="00862524" w:rsidP="00BE4265">
      <w:pPr>
        <w:widowControl w:val="0"/>
        <w:shd w:val="clear" w:color="auto" w:fill="E2EFD9" w:themeFill="accent6" w:themeFillTint="33"/>
        <w:jc w:val="both"/>
        <w:rPr>
          <w:rFonts w:ascii="Arial" w:eastAsia="Arial Unicode MS" w:hAnsi="Arial" w:cs="Arial"/>
          <w:b/>
          <w:sz w:val="20"/>
          <w:szCs w:val="20"/>
        </w:rPr>
      </w:pPr>
      <w:r w:rsidRPr="007045CF">
        <w:rPr>
          <w:rFonts w:ascii="Arial" w:eastAsia="Arial Unicode MS" w:hAnsi="Arial" w:cs="Arial"/>
          <w:b/>
          <w:sz w:val="20"/>
          <w:szCs w:val="20"/>
        </w:rPr>
        <w:t>10. CENTRO DE EDUCAÇÃO SUPERIOR DO ALTO VALE DO ITAJAÍ – CEAVI</w:t>
      </w:r>
    </w:p>
    <w:p w14:paraId="63727A56" w14:textId="77777777" w:rsidR="00BD0166" w:rsidRPr="007045CF" w:rsidRDefault="00BD0166" w:rsidP="00BE4265">
      <w:pPr>
        <w:widowControl w:val="0"/>
        <w:jc w:val="both"/>
        <w:rPr>
          <w:rFonts w:ascii="Arial" w:hAnsi="Arial" w:cs="Arial"/>
          <w:sz w:val="20"/>
          <w:szCs w:val="20"/>
        </w:rPr>
      </w:pPr>
    </w:p>
    <w:p w14:paraId="3CCC8796" w14:textId="08A956C5" w:rsidR="00862524" w:rsidRPr="007045CF" w:rsidRDefault="00862524" w:rsidP="00BE4265">
      <w:pPr>
        <w:widowControl w:val="0"/>
        <w:jc w:val="both"/>
        <w:rPr>
          <w:rFonts w:ascii="Arial" w:hAnsi="Arial" w:cs="Arial"/>
          <w:sz w:val="20"/>
          <w:szCs w:val="20"/>
        </w:rPr>
      </w:pPr>
      <w:r w:rsidRPr="007045CF">
        <w:rPr>
          <w:rFonts w:ascii="Arial" w:hAnsi="Arial" w:cs="Arial"/>
          <w:sz w:val="20"/>
          <w:szCs w:val="20"/>
        </w:rPr>
        <w:t xml:space="preserve">10.1. Para a área de </w:t>
      </w:r>
      <w:r w:rsidR="00F77FBF" w:rsidRPr="007045CF">
        <w:rPr>
          <w:rFonts w:ascii="Arial" w:hAnsi="Arial" w:cs="Arial"/>
          <w:b/>
          <w:sz w:val="20"/>
          <w:szCs w:val="20"/>
        </w:rPr>
        <w:t>Arquitetura de Software/ Desenvolvimento de Software e Gestão de Configuração de Software</w:t>
      </w:r>
      <w:r w:rsidRPr="007045CF">
        <w:rPr>
          <w:rFonts w:ascii="Arial" w:hAnsi="Arial" w:cs="Arial"/>
          <w:b/>
          <w:sz w:val="20"/>
          <w:szCs w:val="20"/>
        </w:rPr>
        <w:t xml:space="preserve"> </w:t>
      </w:r>
      <w:r w:rsidRPr="007045CF">
        <w:rPr>
          <w:rFonts w:ascii="Arial" w:hAnsi="Arial" w:cs="Arial"/>
          <w:sz w:val="20"/>
          <w:szCs w:val="20"/>
        </w:rPr>
        <w:t>é obrigatório ter</w:t>
      </w:r>
      <w:r w:rsidR="00F01558" w:rsidRPr="007045CF">
        <w:rPr>
          <w:rFonts w:ascii="Arial" w:hAnsi="Arial" w:cs="Arial"/>
          <w:sz w:val="20"/>
          <w:szCs w:val="20"/>
        </w:rPr>
        <w:t xml:space="preserve"> Graduação com Mestrado ou Doutorado. Pelo menos uma das formações deve ser em: Computação ou Sistemas de Informação ou Engenharia de Software ou Análise e Desenvolvimento de Sistemas ou Desenvolvimento de Sistemas ou Gestão da  Tecnologia da Informação</w:t>
      </w:r>
      <w:r w:rsidR="00CD4E95" w:rsidRPr="007045CF">
        <w:rPr>
          <w:rFonts w:ascii="Arial" w:hAnsi="Arial" w:cs="Arial"/>
          <w:sz w:val="20"/>
          <w:szCs w:val="20"/>
        </w:rPr>
        <w:t xml:space="preserve"> ou</w:t>
      </w:r>
      <w:r w:rsidR="00F01558" w:rsidRPr="007045CF">
        <w:rPr>
          <w:rFonts w:ascii="Arial" w:hAnsi="Arial" w:cs="Arial"/>
          <w:sz w:val="20"/>
          <w:szCs w:val="20"/>
        </w:rPr>
        <w:t xml:space="preserve"> Engenharia da Computação</w:t>
      </w:r>
      <w:r w:rsidR="00CD4E95" w:rsidRPr="007045CF">
        <w:rPr>
          <w:rFonts w:ascii="Arial" w:hAnsi="Arial" w:cs="Arial"/>
          <w:sz w:val="20"/>
          <w:szCs w:val="20"/>
        </w:rPr>
        <w:t xml:space="preserve"> ou</w:t>
      </w:r>
      <w:r w:rsidR="00F01558" w:rsidRPr="007045CF">
        <w:rPr>
          <w:rFonts w:ascii="Arial" w:hAnsi="Arial" w:cs="Arial"/>
          <w:sz w:val="20"/>
          <w:szCs w:val="20"/>
        </w:rPr>
        <w:t xml:space="preserve"> Informática ou Processamento de Dados ou Banco de Dados ou Gestão da Tecnologia da Informação ou Redes de Computadores ou Segurança da Informação ou Sistemas para Internet ou Automação e Sistemas ou Automação Industrial ou Mecatrônica  ou cursos da subárea Informática.</w:t>
      </w:r>
    </w:p>
    <w:p w14:paraId="68E656B3" w14:textId="77777777" w:rsidR="00BD0166" w:rsidRPr="007045CF" w:rsidRDefault="00BD0166" w:rsidP="00BE4265">
      <w:pPr>
        <w:widowControl w:val="0"/>
        <w:jc w:val="both"/>
        <w:rPr>
          <w:rFonts w:ascii="Arial" w:hAnsi="Arial" w:cs="Arial"/>
          <w:sz w:val="20"/>
          <w:szCs w:val="20"/>
        </w:rPr>
      </w:pPr>
    </w:p>
    <w:p w14:paraId="0D7A5405" w14:textId="39CC2CFA" w:rsidR="00862524" w:rsidRPr="007045CF" w:rsidRDefault="00862524" w:rsidP="00BE4265">
      <w:pPr>
        <w:widowControl w:val="0"/>
        <w:jc w:val="both"/>
        <w:rPr>
          <w:rFonts w:ascii="Arial" w:hAnsi="Arial" w:cs="Arial"/>
          <w:sz w:val="20"/>
          <w:szCs w:val="20"/>
        </w:rPr>
      </w:pPr>
      <w:r w:rsidRPr="007045CF">
        <w:rPr>
          <w:rFonts w:ascii="Arial" w:hAnsi="Arial" w:cs="Arial"/>
          <w:sz w:val="20"/>
          <w:szCs w:val="20"/>
        </w:rPr>
        <w:t>10.</w:t>
      </w:r>
      <w:r w:rsidR="00F01558" w:rsidRPr="007045CF">
        <w:rPr>
          <w:rFonts w:ascii="Arial" w:hAnsi="Arial" w:cs="Arial"/>
          <w:sz w:val="20"/>
          <w:szCs w:val="20"/>
        </w:rPr>
        <w:t>2</w:t>
      </w:r>
      <w:r w:rsidRPr="007045CF">
        <w:rPr>
          <w:rFonts w:ascii="Arial" w:hAnsi="Arial" w:cs="Arial"/>
          <w:sz w:val="20"/>
          <w:szCs w:val="20"/>
        </w:rPr>
        <w:t xml:space="preserve">. Para a área de </w:t>
      </w:r>
      <w:r w:rsidR="00F01558" w:rsidRPr="007045CF">
        <w:rPr>
          <w:rFonts w:ascii="Arial" w:hAnsi="Arial" w:cs="Arial"/>
          <w:b/>
          <w:sz w:val="20"/>
          <w:szCs w:val="20"/>
        </w:rPr>
        <w:t>Contabilidade Financeira e Societária</w:t>
      </w:r>
      <w:r w:rsidRPr="007045CF">
        <w:rPr>
          <w:rFonts w:ascii="Arial" w:hAnsi="Arial" w:cs="Arial"/>
          <w:b/>
          <w:sz w:val="20"/>
          <w:szCs w:val="20"/>
        </w:rPr>
        <w:t xml:space="preserve"> </w:t>
      </w:r>
      <w:r w:rsidRPr="007045CF">
        <w:rPr>
          <w:rFonts w:ascii="Arial" w:hAnsi="Arial" w:cs="Arial"/>
          <w:sz w:val="20"/>
          <w:szCs w:val="20"/>
        </w:rPr>
        <w:t>é obrigatório ter</w:t>
      </w:r>
      <w:r w:rsidR="00F01558" w:rsidRPr="007045CF">
        <w:rPr>
          <w:rFonts w:ascii="Arial" w:hAnsi="Arial" w:cs="Arial"/>
          <w:sz w:val="20"/>
          <w:szCs w:val="20"/>
        </w:rPr>
        <w:t xml:space="preserve"> Graduação em Ciências Contábeis com Doutorado em Ciências Contábeis ou Contabilidade ou Ciências Contábeis e Administração ou Controladoria e Contabilidade ou Administração e Controladoria</w:t>
      </w:r>
    </w:p>
    <w:p w14:paraId="7131EFE9" w14:textId="77777777" w:rsidR="00BD0166" w:rsidRPr="007045CF" w:rsidRDefault="00BD0166" w:rsidP="00BE4265">
      <w:pPr>
        <w:widowControl w:val="0"/>
        <w:jc w:val="both"/>
        <w:rPr>
          <w:rFonts w:ascii="Arial" w:hAnsi="Arial" w:cs="Arial"/>
          <w:sz w:val="20"/>
          <w:szCs w:val="20"/>
        </w:rPr>
      </w:pPr>
    </w:p>
    <w:p w14:paraId="28F60515" w14:textId="6798EFBC" w:rsidR="00862524" w:rsidRPr="007045CF" w:rsidRDefault="00862524" w:rsidP="00BE4265">
      <w:pPr>
        <w:widowControl w:val="0"/>
        <w:jc w:val="both"/>
        <w:rPr>
          <w:rFonts w:ascii="Arial" w:hAnsi="Arial" w:cs="Arial"/>
          <w:sz w:val="20"/>
          <w:szCs w:val="20"/>
        </w:rPr>
      </w:pPr>
      <w:r w:rsidRPr="007045CF">
        <w:rPr>
          <w:rFonts w:ascii="Arial" w:hAnsi="Arial" w:cs="Arial"/>
          <w:sz w:val="20"/>
          <w:szCs w:val="20"/>
        </w:rPr>
        <w:t>10.</w:t>
      </w:r>
      <w:r w:rsidR="00F01558" w:rsidRPr="007045CF">
        <w:rPr>
          <w:rFonts w:ascii="Arial" w:hAnsi="Arial" w:cs="Arial"/>
          <w:sz w:val="20"/>
          <w:szCs w:val="20"/>
        </w:rPr>
        <w:t>3</w:t>
      </w:r>
      <w:r w:rsidRPr="007045CF">
        <w:rPr>
          <w:rFonts w:ascii="Arial" w:hAnsi="Arial" w:cs="Arial"/>
          <w:sz w:val="20"/>
          <w:szCs w:val="20"/>
        </w:rPr>
        <w:t xml:space="preserve">. Para a área de </w:t>
      </w:r>
      <w:r w:rsidR="00F01558" w:rsidRPr="007045CF">
        <w:rPr>
          <w:rFonts w:ascii="Arial" w:hAnsi="Arial" w:cs="Arial"/>
          <w:b/>
          <w:sz w:val="20"/>
          <w:szCs w:val="20"/>
        </w:rPr>
        <w:t>Engenharia Civil/ Estruturas</w:t>
      </w:r>
      <w:r w:rsidRPr="007045CF">
        <w:rPr>
          <w:rFonts w:ascii="Arial" w:hAnsi="Arial" w:cs="Arial"/>
          <w:b/>
          <w:sz w:val="20"/>
          <w:szCs w:val="20"/>
        </w:rPr>
        <w:t xml:space="preserve"> </w:t>
      </w:r>
      <w:r w:rsidRPr="007045CF">
        <w:rPr>
          <w:rFonts w:ascii="Arial" w:hAnsi="Arial" w:cs="Arial"/>
          <w:sz w:val="20"/>
          <w:szCs w:val="20"/>
        </w:rPr>
        <w:t>é obrigatório ter</w:t>
      </w:r>
      <w:r w:rsidR="00F01558" w:rsidRPr="007045CF">
        <w:rPr>
          <w:rFonts w:ascii="Arial" w:hAnsi="Arial" w:cs="Arial"/>
          <w:sz w:val="20"/>
          <w:szCs w:val="20"/>
        </w:rPr>
        <w:t xml:space="preserve"> Graduação em Engenharia Civil com Doutorado em Engenharia Civil.</w:t>
      </w:r>
    </w:p>
    <w:p w14:paraId="27019F45" w14:textId="77777777" w:rsidR="00BD0166" w:rsidRPr="007045CF" w:rsidRDefault="00BD0166" w:rsidP="00BE4265">
      <w:pPr>
        <w:widowControl w:val="0"/>
        <w:jc w:val="both"/>
        <w:rPr>
          <w:rFonts w:ascii="Arial" w:hAnsi="Arial" w:cs="Arial"/>
          <w:sz w:val="20"/>
          <w:szCs w:val="20"/>
        </w:rPr>
      </w:pPr>
    </w:p>
    <w:p w14:paraId="012DB220" w14:textId="23CDBE13" w:rsidR="00862524" w:rsidRPr="007045CF" w:rsidRDefault="00862524" w:rsidP="00BE4265">
      <w:pPr>
        <w:widowControl w:val="0"/>
        <w:jc w:val="both"/>
        <w:rPr>
          <w:rFonts w:ascii="Arial" w:hAnsi="Arial" w:cs="Arial"/>
          <w:sz w:val="20"/>
          <w:szCs w:val="20"/>
        </w:rPr>
      </w:pPr>
      <w:r w:rsidRPr="007045CF">
        <w:rPr>
          <w:rFonts w:ascii="Arial" w:hAnsi="Arial" w:cs="Arial"/>
          <w:sz w:val="20"/>
          <w:szCs w:val="20"/>
        </w:rPr>
        <w:t>10.</w:t>
      </w:r>
      <w:r w:rsidR="00F01558" w:rsidRPr="007045CF">
        <w:rPr>
          <w:rFonts w:ascii="Arial" w:hAnsi="Arial" w:cs="Arial"/>
          <w:sz w:val="20"/>
          <w:szCs w:val="20"/>
        </w:rPr>
        <w:t>4</w:t>
      </w:r>
      <w:r w:rsidRPr="007045CF">
        <w:rPr>
          <w:rFonts w:ascii="Arial" w:hAnsi="Arial" w:cs="Arial"/>
          <w:sz w:val="20"/>
          <w:szCs w:val="20"/>
        </w:rPr>
        <w:t xml:space="preserve">. Para a área de </w:t>
      </w:r>
      <w:r w:rsidR="00F01558" w:rsidRPr="007045CF">
        <w:rPr>
          <w:rFonts w:ascii="Arial" w:hAnsi="Arial" w:cs="Arial"/>
          <w:b/>
          <w:sz w:val="20"/>
          <w:szCs w:val="20"/>
        </w:rPr>
        <w:t>Engenharia Civil/Engenharia Hidráulica</w:t>
      </w:r>
      <w:r w:rsidRPr="007045CF">
        <w:rPr>
          <w:rFonts w:ascii="Arial" w:hAnsi="Arial" w:cs="Arial"/>
          <w:b/>
          <w:sz w:val="20"/>
          <w:szCs w:val="20"/>
        </w:rPr>
        <w:t xml:space="preserve"> </w:t>
      </w:r>
      <w:r w:rsidRPr="007045CF">
        <w:rPr>
          <w:rFonts w:ascii="Arial" w:hAnsi="Arial" w:cs="Arial"/>
          <w:sz w:val="20"/>
          <w:szCs w:val="20"/>
        </w:rPr>
        <w:t>é obrigatório ter</w:t>
      </w:r>
      <w:r w:rsidR="00F01558" w:rsidRPr="007045CF">
        <w:rPr>
          <w:rFonts w:ascii="Arial" w:hAnsi="Arial" w:cs="Arial"/>
          <w:sz w:val="20"/>
          <w:szCs w:val="20"/>
        </w:rPr>
        <w:t xml:space="preserve"> Graduação em Engenharia Civil com Doutorado em Engenharia Civil ou Engenharia Ambiental ou Engenharia Sanitária ou Engenharia Sanitária e Ambiental.</w:t>
      </w:r>
    </w:p>
    <w:p w14:paraId="51D03D3A" w14:textId="77777777" w:rsidR="00BD0166" w:rsidRPr="007045CF" w:rsidRDefault="00BD0166" w:rsidP="00BE4265">
      <w:pPr>
        <w:widowControl w:val="0"/>
        <w:jc w:val="both"/>
        <w:rPr>
          <w:rFonts w:ascii="Arial" w:hAnsi="Arial" w:cs="Arial"/>
          <w:sz w:val="20"/>
          <w:szCs w:val="20"/>
        </w:rPr>
      </w:pPr>
    </w:p>
    <w:p w14:paraId="511731A4" w14:textId="0447CEAC" w:rsidR="00862524" w:rsidRPr="007045CF" w:rsidRDefault="00862524" w:rsidP="00BE4265">
      <w:pPr>
        <w:widowControl w:val="0"/>
        <w:jc w:val="both"/>
        <w:rPr>
          <w:rFonts w:ascii="Arial" w:hAnsi="Arial" w:cs="Arial"/>
          <w:sz w:val="20"/>
          <w:szCs w:val="20"/>
        </w:rPr>
      </w:pPr>
      <w:r w:rsidRPr="007045CF">
        <w:rPr>
          <w:rFonts w:ascii="Arial" w:hAnsi="Arial" w:cs="Arial"/>
          <w:sz w:val="20"/>
          <w:szCs w:val="20"/>
        </w:rPr>
        <w:t>10.</w:t>
      </w:r>
      <w:r w:rsidR="00F01558" w:rsidRPr="007045CF">
        <w:rPr>
          <w:rFonts w:ascii="Arial" w:hAnsi="Arial" w:cs="Arial"/>
          <w:sz w:val="20"/>
          <w:szCs w:val="20"/>
        </w:rPr>
        <w:t>5</w:t>
      </w:r>
      <w:r w:rsidRPr="007045CF">
        <w:rPr>
          <w:rFonts w:ascii="Arial" w:hAnsi="Arial" w:cs="Arial"/>
          <w:sz w:val="20"/>
          <w:szCs w:val="20"/>
        </w:rPr>
        <w:t xml:space="preserve">. Para a área de </w:t>
      </w:r>
      <w:r w:rsidR="00F01558" w:rsidRPr="007045CF">
        <w:rPr>
          <w:rFonts w:ascii="Arial" w:hAnsi="Arial" w:cs="Arial"/>
          <w:b/>
          <w:sz w:val="20"/>
          <w:szCs w:val="20"/>
        </w:rPr>
        <w:t>Engenharia Civil/ Geotecnia</w:t>
      </w:r>
      <w:r w:rsidRPr="007045CF">
        <w:rPr>
          <w:rFonts w:ascii="Arial" w:hAnsi="Arial" w:cs="Arial"/>
          <w:b/>
          <w:sz w:val="20"/>
          <w:szCs w:val="20"/>
        </w:rPr>
        <w:t xml:space="preserve"> </w:t>
      </w:r>
      <w:r w:rsidRPr="007045CF">
        <w:rPr>
          <w:rFonts w:ascii="Arial" w:hAnsi="Arial" w:cs="Arial"/>
          <w:sz w:val="20"/>
          <w:szCs w:val="20"/>
        </w:rPr>
        <w:t>é obrigatório ter</w:t>
      </w:r>
      <w:r w:rsidR="00F01558" w:rsidRPr="007045CF">
        <w:rPr>
          <w:rFonts w:ascii="Arial" w:hAnsi="Arial" w:cs="Arial"/>
          <w:sz w:val="20"/>
          <w:szCs w:val="20"/>
        </w:rPr>
        <w:t xml:space="preserve"> Graduação em Engenharia Civil com Doutorado em Engenharia Civil.</w:t>
      </w:r>
    </w:p>
    <w:p w14:paraId="01D84D61" w14:textId="77777777" w:rsidR="00862524" w:rsidRPr="007045CF" w:rsidRDefault="00862524" w:rsidP="00BE4265">
      <w:pPr>
        <w:widowControl w:val="0"/>
        <w:jc w:val="both"/>
        <w:rPr>
          <w:rFonts w:ascii="Arial" w:hAnsi="Arial" w:cs="Arial"/>
          <w:sz w:val="20"/>
          <w:szCs w:val="20"/>
        </w:rPr>
      </w:pPr>
    </w:p>
    <w:p w14:paraId="621D3749" w14:textId="77777777" w:rsidR="00EF1000" w:rsidRPr="007045CF" w:rsidRDefault="00F01558" w:rsidP="00BE4265">
      <w:pPr>
        <w:shd w:val="clear" w:color="auto" w:fill="E2EFD9" w:themeFill="accent6" w:themeFillTint="33"/>
        <w:jc w:val="both"/>
        <w:rPr>
          <w:rFonts w:ascii="Arial" w:eastAsia="Arial Unicode MS" w:hAnsi="Arial" w:cs="Arial"/>
          <w:b/>
          <w:sz w:val="20"/>
          <w:szCs w:val="20"/>
        </w:rPr>
      </w:pPr>
      <w:r w:rsidRPr="007045CF">
        <w:rPr>
          <w:rFonts w:ascii="Arial" w:eastAsia="Arial Unicode MS" w:hAnsi="Arial" w:cs="Arial"/>
          <w:b/>
          <w:sz w:val="20"/>
          <w:szCs w:val="20"/>
        </w:rPr>
        <w:t>11</w:t>
      </w:r>
      <w:r w:rsidR="00EF1000" w:rsidRPr="007045CF">
        <w:rPr>
          <w:rFonts w:ascii="Arial" w:eastAsia="Arial Unicode MS" w:hAnsi="Arial" w:cs="Arial"/>
          <w:b/>
          <w:sz w:val="20"/>
          <w:szCs w:val="20"/>
        </w:rPr>
        <w:t>. CENTRO DE EDUCAÇÃO SUPERIOR DO OESTE – CEO</w:t>
      </w:r>
    </w:p>
    <w:p w14:paraId="23328A5C" w14:textId="77777777" w:rsidR="00BD0166" w:rsidRPr="007045CF" w:rsidRDefault="00BD0166" w:rsidP="00BE4265">
      <w:pPr>
        <w:widowControl w:val="0"/>
        <w:jc w:val="both"/>
        <w:rPr>
          <w:rFonts w:ascii="Arial" w:hAnsi="Arial" w:cs="Arial"/>
          <w:sz w:val="20"/>
          <w:szCs w:val="20"/>
        </w:rPr>
      </w:pPr>
    </w:p>
    <w:p w14:paraId="15DEDC71" w14:textId="3CC9C25F" w:rsidR="00F01558" w:rsidRPr="007045CF" w:rsidRDefault="00F01558" w:rsidP="00BE4265">
      <w:pPr>
        <w:widowControl w:val="0"/>
        <w:jc w:val="both"/>
        <w:rPr>
          <w:rFonts w:ascii="Arial" w:hAnsi="Arial" w:cs="Arial"/>
          <w:sz w:val="20"/>
          <w:szCs w:val="20"/>
        </w:rPr>
      </w:pPr>
      <w:r w:rsidRPr="007045CF">
        <w:rPr>
          <w:rFonts w:ascii="Arial" w:hAnsi="Arial" w:cs="Arial"/>
          <w:sz w:val="20"/>
          <w:szCs w:val="20"/>
        </w:rPr>
        <w:t xml:space="preserve">11.1. Para a área de </w:t>
      </w:r>
      <w:r w:rsidRPr="007045CF">
        <w:rPr>
          <w:rFonts w:ascii="Arial" w:hAnsi="Arial" w:cs="Arial"/>
          <w:b/>
          <w:sz w:val="20"/>
          <w:szCs w:val="20"/>
        </w:rPr>
        <w:t xml:space="preserve">Engenharias/Engenharia Química </w:t>
      </w:r>
      <w:r w:rsidRPr="007045CF">
        <w:rPr>
          <w:rFonts w:ascii="Arial" w:hAnsi="Arial" w:cs="Arial"/>
          <w:sz w:val="20"/>
          <w:szCs w:val="20"/>
        </w:rPr>
        <w:t>é obrigatório ter</w:t>
      </w:r>
      <w:r w:rsidR="00CD4E95" w:rsidRPr="007045CF">
        <w:rPr>
          <w:rFonts w:ascii="Arial" w:hAnsi="Arial" w:cs="Arial"/>
          <w:sz w:val="20"/>
          <w:szCs w:val="20"/>
        </w:rPr>
        <w:t xml:space="preserve"> </w:t>
      </w:r>
      <w:r w:rsidRPr="007045CF">
        <w:rPr>
          <w:rFonts w:ascii="Arial" w:hAnsi="Arial" w:cs="Arial"/>
          <w:sz w:val="20"/>
          <w:szCs w:val="20"/>
        </w:rPr>
        <w:t>Graduação na área de Engenharia Química com Doutorado em Engenharia Química.</w:t>
      </w:r>
    </w:p>
    <w:p w14:paraId="4C3F3E49" w14:textId="77777777" w:rsidR="00BD0166" w:rsidRPr="007045CF" w:rsidRDefault="00BD0166" w:rsidP="00BE4265">
      <w:pPr>
        <w:widowControl w:val="0"/>
        <w:jc w:val="both"/>
        <w:rPr>
          <w:rFonts w:ascii="Arial" w:hAnsi="Arial" w:cs="Arial"/>
          <w:sz w:val="20"/>
          <w:szCs w:val="20"/>
        </w:rPr>
      </w:pPr>
    </w:p>
    <w:p w14:paraId="21BB9B44" w14:textId="64F2A8B6" w:rsidR="00F01558" w:rsidRPr="007045CF" w:rsidRDefault="00F01558" w:rsidP="00BE4265">
      <w:pPr>
        <w:widowControl w:val="0"/>
        <w:jc w:val="both"/>
        <w:rPr>
          <w:rFonts w:ascii="Arial" w:hAnsi="Arial" w:cs="Arial"/>
          <w:sz w:val="20"/>
          <w:szCs w:val="20"/>
        </w:rPr>
      </w:pPr>
      <w:r w:rsidRPr="007045CF">
        <w:rPr>
          <w:rFonts w:ascii="Arial" w:hAnsi="Arial" w:cs="Arial"/>
          <w:sz w:val="20"/>
          <w:szCs w:val="20"/>
        </w:rPr>
        <w:t>11.</w:t>
      </w:r>
      <w:r w:rsidR="000C2E40" w:rsidRPr="007045CF">
        <w:rPr>
          <w:rFonts w:ascii="Arial" w:hAnsi="Arial" w:cs="Arial"/>
          <w:sz w:val="20"/>
          <w:szCs w:val="20"/>
        </w:rPr>
        <w:t>2</w:t>
      </w:r>
      <w:r w:rsidRPr="007045CF">
        <w:rPr>
          <w:rFonts w:ascii="Arial" w:hAnsi="Arial" w:cs="Arial"/>
          <w:sz w:val="20"/>
          <w:szCs w:val="20"/>
        </w:rPr>
        <w:t xml:space="preserve">. Para a área de </w:t>
      </w:r>
      <w:r w:rsidRPr="007045CF">
        <w:rPr>
          <w:rFonts w:ascii="Arial" w:hAnsi="Arial" w:cs="Arial"/>
          <w:b/>
          <w:sz w:val="20"/>
          <w:szCs w:val="20"/>
        </w:rPr>
        <w:t xml:space="preserve">Engenharias/Engenharia Química ou Ciências Exatas e da Terra/ Matemática ou Ciência da Computação </w:t>
      </w:r>
      <w:r w:rsidRPr="007045CF">
        <w:rPr>
          <w:rFonts w:ascii="Arial" w:hAnsi="Arial" w:cs="Arial"/>
          <w:sz w:val="20"/>
          <w:szCs w:val="20"/>
        </w:rPr>
        <w:t>é obrigatório ter Graduação em Engenharia Química ou Matemática ou Ciência da Computação, com Doutorado em Engenharia.</w:t>
      </w:r>
    </w:p>
    <w:p w14:paraId="4AAD10A8" w14:textId="77777777" w:rsidR="00BD0166" w:rsidRPr="007045CF" w:rsidRDefault="00BD0166" w:rsidP="00BE4265">
      <w:pPr>
        <w:widowControl w:val="0"/>
        <w:jc w:val="both"/>
        <w:rPr>
          <w:rFonts w:ascii="Arial" w:hAnsi="Arial" w:cs="Arial"/>
          <w:sz w:val="20"/>
          <w:szCs w:val="20"/>
        </w:rPr>
      </w:pPr>
    </w:p>
    <w:p w14:paraId="35404CBB" w14:textId="31454D23" w:rsidR="00F01558" w:rsidRPr="00BE4265" w:rsidRDefault="00F01558" w:rsidP="00BE4265">
      <w:pPr>
        <w:widowControl w:val="0"/>
        <w:jc w:val="both"/>
        <w:rPr>
          <w:rFonts w:ascii="Arial" w:hAnsi="Arial" w:cs="Arial"/>
          <w:sz w:val="20"/>
          <w:szCs w:val="20"/>
        </w:rPr>
      </w:pPr>
      <w:r w:rsidRPr="007045CF">
        <w:rPr>
          <w:rFonts w:ascii="Arial" w:hAnsi="Arial" w:cs="Arial"/>
          <w:sz w:val="20"/>
          <w:szCs w:val="20"/>
        </w:rPr>
        <w:t>11.</w:t>
      </w:r>
      <w:r w:rsidR="000C2E40" w:rsidRPr="007045CF">
        <w:rPr>
          <w:rFonts w:ascii="Arial" w:hAnsi="Arial" w:cs="Arial"/>
          <w:sz w:val="20"/>
          <w:szCs w:val="20"/>
        </w:rPr>
        <w:t>3</w:t>
      </w:r>
      <w:r w:rsidRPr="007045CF">
        <w:rPr>
          <w:rFonts w:ascii="Arial" w:hAnsi="Arial" w:cs="Arial"/>
          <w:sz w:val="20"/>
          <w:szCs w:val="20"/>
        </w:rPr>
        <w:t xml:space="preserve">. Para a área de </w:t>
      </w:r>
      <w:r w:rsidRPr="007045CF">
        <w:rPr>
          <w:rFonts w:ascii="Arial" w:hAnsi="Arial" w:cs="Arial"/>
          <w:b/>
          <w:sz w:val="20"/>
          <w:szCs w:val="20"/>
        </w:rPr>
        <w:t>Engenharias/Engenharia Química</w:t>
      </w:r>
      <w:r w:rsidR="000C2E40" w:rsidRPr="007045CF">
        <w:rPr>
          <w:rFonts w:ascii="Arial" w:hAnsi="Arial" w:cs="Arial"/>
          <w:b/>
          <w:sz w:val="20"/>
          <w:szCs w:val="20"/>
        </w:rPr>
        <w:t xml:space="preserve"> </w:t>
      </w:r>
      <w:r w:rsidRPr="007045CF">
        <w:rPr>
          <w:rFonts w:ascii="Arial" w:hAnsi="Arial" w:cs="Arial"/>
          <w:b/>
          <w:sz w:val="20"/>
          <w:szCs w:val="20"/>
        </w:rPr>
        <w:t xml:space="preserve">ou Ciências Exatas e da Terra/Química </w:t>
      </w:r>
      <w:r w:rsidRPr="007045CF">
        <w:rPr>
          <w:rFonts w:ascii="Arial" w:hAnsi="Arial" w:cs="Arial"/>
          <w:sz w:val="20"/>
          <w:szCs w:val="20"/>
        </w:rPr>
        <w:t xml:space="preserve">é obrigatório ter </w:t>
      </w:r>
      <w:r w:rsidR="000C2E40" w:rsidRPr="007045CF">
        <w:rPr>
          <w:rFonts w:ascii="Arial" w:hAnsi="Arial" w:cs="Arial"/>
          <w:sz w:val="20"/>
          <w:szCs w:val="20"/>
        </w:rPr>
        <w:t>Graduação em Engenharia Química ou Química, com Doutorado em Engenharia Química.</w:t>
      </w:r>
    </w:p>
    <w:p w14:paraId="7ECC7147" w14:textId="77777777" w:rsidR="00F01558" w:rsidRPr="00BE4265" w:rsidRDefault="00F01558" w:rsidP="00BE4265">
      <w:pPr>
        <w:widowControl w:val="0"/>
        <w:jc w:val="both"/>
        <w:rPr>
          <w:rFonts w:ascii="Arial" w:eastAsia="Arial Unicode MS" w:hAnsi="Arial" w:cs="Arial"/>
          <w:b/>
          <w:sz w:val="20"/>
          <w:szCs w:val="20"/>
        </w:rPr>
      </w:pPr>
    </w:p>
    <w:sectPr w:rsidR="00F01558" w:rsidRPr="00BE4265" w:rsidSect="00456359">
      <w:headerReference w:type="default" r:id="rId46"/>
      <w:pgSz w:w="11905" w:h="16837"/>
      <w:pgMar w:top="1440" w:right="1699"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24552" w14:textId="77777777" w:rsidR="003A4EA0" w:rsidRDefault="003A4EA0">
      <w:r>
        <w:separator/>
      </w:r>
    </w:p>
  </w:endnote>
  <w:endnote w:type="continuationSeparator" w:id="0">
    <w:p w14:paraId="58D9F964" w14:textId="77777777" w:rsidR="003A4EA0" w:rsidRDefault="003A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Arial"/>
    <w:panose1 w:val="00000000000000000000"/>
    <w:charset w:val="00"/>
    <w:family w:val="swiss"/>
    <w:notTrueType/>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28CCF" w14:textId="77777777" w:rsidR="003A4EA0" w:rsidRDefault="003A4EA0">
      <w:r>
        <w:separator/>
      </w:r>
    </w:p>
  </w:footnote>
  <w:footnote w:type="continuationSeparator" w:id="0">
    <w:p w14:paraId="6FB71BEC" w14:textId="77777777" w:rsidR="003A4EA0" w:rsidRDefault="003A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9365" w14:textId="77777777" w:rsidR="007446D4" w:rsidRDefault="007446D4">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83"/>
        </w:tabs>
        <w:ind w:left="0" w:firstLine="0"/>
      </w:pPr>
      <w:rPr>
        <w:rFonts w:ascii="Symbol" w:hAnsi="Symbol" w:cs="StarSymbol"/>
        <w:sz w:val="18"/>
        <w:szCs w:val="18"/>
      </w:rPr>
    </w:lvl>
    <w:lvl w:ilvl="1">
      <w:start w:val="1"/>
      <w:numFmt w:val="bullet"/>
      <w:lvlText w:val=""/>
      <w:lvlJc w:val="left"/>
      <w:pPr>
        <w:tabs>
          <w:tab w:val="num" w:pos="566"/>
        </w:tabs>
        <w:ind w:left="0" w:firstLine="0"/>
      </w:pPr>
      <w:rPr>
        <w:rFonts w:ascii="Symbol" w:hAnsi="Symbol" w:cs="StarSymbol"/>
        <w:sz w:val="18"/>
        <w:szCs w:val="18"/>
      </w:rPr>
    </w:lvl>
    <w:lvl w:ilvl="2">
      <w:start w:val="1"/>
      <w:numFmt w:val="bullet"/>
      <w:lvlText w:val=""/>
      <w:lvlJc w:val="left"/>
      <w:pPr>
        <w:tabs>
          <w:tab w:val="num" w:pos="849"/>
        </w:tabs>
        <w:ind w:left="0" w:firstLine="0"/>
      </w:pPr>
      <w:rPr>
        <w:rFonts w:ascii="Symbol" w:hAnsi="Symbol" w:cs="StarSymbol"/>
        <w:sz w:val="18"/>
        <w:szCs w:val="18"/>
      </w:rPr>
    </w:lvl>
    <w:lvl w:ilvl="3">
      <w:start w:val="1"/>
      <w:numFmt w:val="bullet"/>
      <w:lvlText w:val=""/>
      <w:lvlJc w:val="left"/>
      <w:pPr>
        <w:tabs>
          <w:tab w:val="num" w:pos="1132"/>
        </w:tabs>
        <w:ind w:left="0" w:firstLine="0"/>
      </w:pPr>
      <w:rPr>
        <w:rFonts w:ascii="Symbol" w:hAnsi="Symbol" w:cs="StarSymbol"/>
        <w:sz w:val="18"/>
        <w:szCs w:val="18"/>
      </w:rPr>
    </w:lvl>
    <w:lvl w:ilvl="4">
      <w:start w:val="1"/>
      <w:numFmt w:val="bullet"/>
      <w:lvlText w:val=""/>
      <w:lvlJc w:val="left"/>
      <w:pPr>
        <w:tabs>
          <w:tab w:val="num" w:pos="1415"/>
        </w:tabs>
        <w:ind w:left="0" w:firstLine="0"/>
      </w:pPr>
      <w:rPr>
        <w:rFonts w:ascii="Symbol" w:hAnsi="Symbol" w:cs="StarSymbol"/>
        <w:sz w:val="18"/>
        <w:szCs w:val="18"/>
      </w:rPr>
    </w:lvl>
    <w:lvl w:ilvl="5">
      <w:start w:val="1"/>
      <w:numFmt w:val="bullet"/>
      <w:pStyle w:val="Ttulo6"/>
      <w:lvlText w:val=""/>
      <w:lvlJc w:val="left"/>
      <w:pPr>
        <w:tabs>
          <w:tab w:val="num" w:pos="1698"/>
        </w:tabs>
        <w:ind w:left="0" w:firstLine="0"/>
      </w:pPr>
      <w:rPr>
        <w:rFonts w:ascii="Symbol" w:hAnsi="Symbol" w:cs="StarSymbol"/>
        <w:sz w:val="18"/>
        <w:szCs w:val="18"/>
      </w:rPr>
    </w:lvl>
    <w:lvl w:ilvl="6">
      <w:start w:val="1"/>
      <w:numFmt w:val="bullet"/>
      <w:pStyle w:val="Ttulo7"/>
      <w:lvlText w:val=""/>
      <w:lvlJc w:val="left"/>
      <w:pPr>
        <w:tabs>
          <w:tab w:val="num" w:pos="1981"/>
        </w:tabs>
        <w:ind w:left="0" w:firstLine="0"/>
      </w:pPr>
      <w:rPr>
        <w:rFonts w:ascii="Symbol" w:hAnsi="Symbol" w:cs="StarSymbol"/>
        <w:sz w:val="18"/>
        <w:szCs w:val="18"/>
      </w:rPr>
    </w:lvl>
    <w:lvl w:ilvl="7">
      <w:start w:val="1"/>
      <w:numFmt w:val="bullet"/>
      <w:lvlText w:val=""/>
      <w:lvlJc w:val="left"/>
      <w:pPr>
        <w:tabs>
          <w:tab w:val="num" w:pos="2264"/>
        </w:tabs>
        <w:ind w:left="0" w:firstLine="0"/>
      </w:pPr>
      <w:rPr>
        <w:rFonts w:ascii="Symbol" w:hAnsi="Symbol" w:cs="StarSymbol"/>
        <w:sz w:val="18"/>
        <w:szCs w:val="18"/>
      </w:rPr>
    </w:lvl>
    <w:lvl w:ilvl="8">
      <w:start w:val="1"/>
      <w:numFmt w:val="bullet"/>
      <w:lvlText w:val=""/>
      <w:lvlJc w:val="left"/>
      <w:pPr>
        <w:tabs>
          <w:tab w:val="num" w:pos="2547"/>
        </w:tabs>
        <w:ind w:left="0" w:firstLine="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425"/>
        </w:tabs>
        <w:ind w:left="142" w:firstLine="0"/>
      </w:pPr>
      <w:rPr>
        <w:rFonts w:ascii="Symbol" w:hAnsi="Symbol" w:cs="StarSymbol"/>
        <w:sz w:val="18"/>
        <w:szCs w:val="18"/>
      </w:rPr>
    </w:lvl>
    <w:lvl w:ilvl="1">
      <w:start w:val="1"/>
      <w:numFmt w:val="bullet"/>
      <w:lvlText w:val=""/>
      <w:lvlJc w:val="left"/>
      <w:pPr>
        <w:tabs>
          <w:tab w:val="num" w:pos="566"/>
        </w:tabs>
        <w:ind w:left="0" w:firstLine="0"/>
      </w:pPr>
      <w:rPr>
        <w:rFonts w:ascii="Symbol" w:hAnsi="Symbol" w:cs="StarSymbol"/>
        <w:sz w:val="18"/>
        <w:szCs w:val="18"/>
      </w:rPr>
    </w:lvl>
    <w:lvl w:ilvl="2">
      <w:start w:val="1"/>
      <w:numFmt w:val="bullet"/>
      <w:lvlText w:val=""/>
      <w:lvlJc w:val="left"/>
      <w:pPr>
        <w:tabs>
          <w:tab w:val="num" w:pos="849"/>
        </w:tabs>
        <w:ind w:left="0" w:firstLine="0"/>
      </w:pPr>
      <w:rPr>
        <w:rFonts w:ascii="Symbol" w:hAnsi="Symbol" w:cs="StarSymbol"/>
        <w:sz w:val="18"/>
        <w:szCs w:val="18"/>
      </w:rPr>
    </w:lvl>
    <w:lvl w:ilvl="3">
      <w:start w:val="1"/>
      <w:numFmt w:val="bullet"/>
      <w:lvlText w:val=""/>
      <w:lvlJc w:val="left"/>
      <w:pPr>
        <w:tabs>
          <w:tab w:val="num" w:pos="1132"/>
        </w:tabs>
        <w:ind w:left="0" w:firstLine="0"/>
      </w:pPr>
      <w:rPr>
        <w:rFonts w:ascii="Symbol" w:hAnsi="Symbol" w:cs="StarSymbol"/>
        <w:sz w:val="18"/>
        <w:szCs w:val="18"/>
      </w:rPr>
    </w:lvl>
    <w:lvl w:ilvl="4">
      <w:start w:val="1"/>
      <w:numFmt w:val="bullet"/>
      <w:lvlText w:val=""/>
      <w:lvlJc w:val="left"/>
      <w:pPr>
        <w:tabs>
          <w:tab w:val="num" w:pos="1415"/>
        </w:tabs>
        <w:ind w:left="0" w:firstLine="0"/>
      </w:pPr>
      <w:rPr>
        <w:rFonts w:ascii="Symbol" w:hAnsi="Symbol" w:cs="StarSymbol"/>
        <w:sz w:val="18"/>
        <w:szCs w:val="18"/>
      </w:rPr>
    </w:lvl>
    <w:lvl w:ilvl="5">
      <w:start w:val="1"/>
      <w:numFmt w:val="bullet"/>
      <w:lvlText w:val=""/>
      <w:lvlJc w:val="left"/>
      <w:pPr>
        <w:tabs>
          <w:tab w:val="num" w:pos="1698"/>
        </w:tabs>
        <w:ind w:left="0" w:firstLine="0"/>
      </w:pPr>
      <w:rPr>
        <w:rFonts w:ascii="Symbol" w:hAnsi="Symbol" w:cs="StarSymbol"/>
        <w:sz w:val="18"/>
        <w:szCs w:val="18"/>
      </w:rPr>
    </w:lvl>
    <w:lvl w:ilvl="6">
      <w:start w:val="1"/>
      <w:numFmt w:val="bullet"/>
      <w:lvlText w:val=""/>
      <w:lvlJc w:val="left"/>
      <w:pPr>
        <w:tabs>
          <w:tab w:val="num" w:pos="1981"/>
        </w:tabs>
        <w:ind w:left="0" w:firstLine="0"/>
      </w:pPr>
      <w:rPr>
        <w:rFonts w:ascii="Symbol" w:hAnsi="Symbol" w:cs="StarSymbol"/>
        <w:sz w:val="18"/>
        <w:szCs w:val="18"/>
      </w:rPr>
    </w:lvl>
    <w:lvl w:ilvl="7">
      <w:start w:val="1"/>
      <w:numFmt w:val="bullet"/>
      <w:lvlText w:val=""/>
      <w:lvlJc w:val="left"/>
      <w:pPr>
        <w:tabs>
          <w:tab w:val="num" w:pos="2264"/>
        </w:tabs>
        <w:ind w:left="0" w:firstLine="0"/>
      </w:pPr>
      <w:rPr>
        <w:rFonts w:ascii="Symbol" w:hAnsi="Symbol" w:cs="StarSymbol"/>
        <w:sz w:val="18"/>
        <w:szCs w:val="18"/>
      </w:rPr>
    </w:lvl>
    <w:lvl w:ilvl="8">
      <w:start w:val="1"/>
      <w:numFmt w:val="bullet"/>
      <w:lvlText w:val=""/>
      <w:lvlJc w:val="left"/>
      <w:pPr>
        <w:tabs>
          <w:tab w:val="num" w:pos="2547"/>
        </w:tabs>
        <w:ind w:left="0" w:firstLine="0"/>
      </w:pPr>
      <w:rPr>
        <w:rFonts w:ascii="Symbol" w:hAnsi="Symbol" w:cs="StarSymbol"/>
        <w:sz w:val="18"/>
        <w:szCs w:val="18"/>
      </w:rPr>
    </w:lvl>
  </w:abstractNum>
  <w:abstractNum w:abstractNumId="2" w15:restartNumberingAfterBreak="0">
    <w:nsid w:val="07450845"/>
    <w:multiLevelType w:val="hybridMultilevel"/>
    <w:tmpl w:val="CCB4C4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C347ED"/>
    <w:multiLevelType w:val="hybridMultilevel"/>
    <w:tmpl w:val="4016EA18"/>
    <w:lvl w:ilvl="0" w:tplc="3CA62C86">
      <w:start w:val="1"/>
      <w:numFmt w:val="decimal"/>
      <w:lvlText w:val="%1)"/>
      <w:lvlJc w:val="left"/>
      <w:pPr>
        <w:ind w:left="708" w:hanging="348"/>
      </w:pPr>
      <w:rPr>
        <w:rFonts w:ascii="Times New Roman" w:eastAsia="Times New Roman" w:hAnsi="Times New Roman" w:cs="Times New Roman" w:hint="default"/>
        <w:w w:val="100"/>
        <w:sz w:val="24"/>
        <w:szCs w:val="24"/>
        <w:lang w:val="pt-PT" w:eastAsia="en-US" w:bidi="ar-SA"/>
      </w:rPr>
    </w:lvl>
    <w:lvl w:ilvl="1" w:tplc="80F6F628">
      <w:numFmt w:val="bullet"/>
      <w:lvlText w:val="•"/>
      <w:lvlJc w:val="left"/>
      <w:pPr>
        <w:ind w:left="1514" w:hanging="348"/>
      </w:pPr>
      <w:rPr>
        <w:rFonts w:hint="default"/>
        <w:lang w:val="pt-PT" w:eastAsia="en-US" w:bidi="ar-SA"/>
      </w:rPr>
    </w:lvl>
    <w:lvl w:ilvl="2" w:tplc="E1B20460">
      <w:numFmt w:val="bullet"/>
      <w:lvlText w:val="•"/>
      <w:lvlJc w:val="left"/>
      <w:pPr>
        <w:ind w:left="2329" w:hanging="348"/>
      </w:pPr>
      <w:rPr>
        <w:rFonts w:hint="default"/>
        <w:lang w:val="pt-PT" w:eastAsia="en-US" w:bidi="ar-SA"/>
      </w:rPr>
    </w:lvl>
    <w:lvl w:ilvl="3" w:tplc="18A28060">
      <w:numFmt w:val="bullet"/>
      <w:lvlText w:val="•"/>
      <w:lvlJc w:val="left"/>
      <w:pPr>
        <w:ind w:left="3143" w:hanging="348"/>
      </w:pPr>
      <w:rPr>
        <w:rFonts w:hint="default"/>
        <w:lang w:val="pt-PT" w:eastAsia="en-US" w:bidi="ar-SA"/>
      </w:rPr>
    </w:lvl>
    <w:lvl w:ilvl="4" w:tplc="776CE8C6">
      <w:numFmt w:val="bullet"/>
      <w:lvlText w:val="•"/>
      <w:lvlJc w:val="left"/>
      <w:pPr>
        <w:ind w:left="3958" w:hanging="348"/>
      </w:pPr>
      <w:rPr>
        <w:rFonts w:hint="default"/>
        <w:lang w:val="pt-PT" w:eastAsia="en-US" w:bidi="ar-SA"/>
      </w:rPr>
    </w:lvl>
    <w:lvl w:ilvl="5" w:tplc="724088A4">
      <w:numFmt w:val="bullet"/>
      <w:lvlText w:val="•"/>
      <w:lvlJc w:val="left"/>
      <w:pPr>
        <w:ind w:left="4773" w:hanging="348"/>
      </w:pPr>
      <w:rPr>
        <w:rFonts w:hint="default"/>
        <w:lang w:val="pt-PT" w:eastAsia="en-US" w:bidi="ar-SA"/>
      </w:rPr>
    </w:lvl>
    <w:lvl w:ilvl="6" w:tplc="6FBE60E6">
      <w:numFmt w:val="bullet"/>
      <w:lvlText w:val="•"/>
      <w:lvlJc w:val="left"/>
      <w:pPr>
        <w:ind w:left="5587" w:hanging="348"/>
      </w:pPr>
      <w:rPr>
        <w:rFonts w:hint="default"/>
        <w:lang w:val="pt-PT" w:eastAsia="en-US" w:bidi="ar-SA"/>
      </w:rPr>
    </w:lvl>
    <w:lvl w:ilvl="7" w:tplc="CAF47072">
      <w:numFmt w:val="bullet"/>
      <w:lvlText w:val="•"/>
      <w:lvlJc w:val="left"/>
      <w:pPr>
        <w:ind w:left="6402" w:hanging="348"/>
      </w:pPr>
      <w:rPr>
        <w:rFonts w:hint="default"/>
        <w:lang w:val="pt-PT" w:eastAsia="en-US" w:bidi="ar-SA"/>
      </w:rPr>
    </w:lvl>
    <w:lvl w:ilvl="8" w:tplc="58C4CCFC">
      <w:numFmt w:val="bullet"/>
      <w:lvlText w:val="•"/>
      <w:lvlJc w:val="left"/>
      <w:pPr>
        <w:ind w:left="7216" w:hanging="348"/>
      </w:pPr>
      <w:rPr>
        <w:rFonts w:hint="default"/>
        <w:lang w:val="pt-PT" w:eastAsia="en-US" w:bidi="ar-SA"/>
      </w:rPr>
    </w:lvl>
  </w:abstractNum>
  <w:abstractNum w:abstractNumId="4" w15:restartNumberingAfterBreak="0">
    <w:nsid w:val="0B253B18"/>
    <w:multiLevelType w:val="hybridMultilevel"/>
    <w:tmpl w:val="9C8C15B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12F04288"/>
    <w:multiLevelType w:val="hybridMultilevel"/>
    <w:tmpl w:val="CCB4C4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A667DB"/>
    <w:multiLevelType w:val="hybridMultilevel"/>
    <w:tmpl w:val="2AD8F3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A46F21"/>
    <w:multiLevelType w:val="hybridMultilevel"/>
    <w:tmpl w:val="3B9C5E00"/>
    <w:lvl w:ilvl="0" w:tplc="9AAE8B18">
      <w:start w:val="1"/>
      <w:numFmt w:val="decimal"/>
      <w:lvlText w:val="%1)"/>
      <w:lvlJc w:val="left"/>
      <w:pPr>
        <w:ind w:left="720" w:hanging="348"/>
      </w:pPr>
      <w:rPr>
        <w:rFonts w:ascii="Times New Roman" w:eastAsia="Times New Roman" w:hAnsi="Times New Roman" w:cs="Times New Roman" w:hint="default"/>
        <w:w w:val="100"/>
        <w:sz w:val="24"/>
        <w:szCs w:val="24"/>
        <w:lang w:val="pt-PT" w:eastAsia="en-US" w:bidi="ar-SA"/>
      </w:rPr>
    </w:lvl>
    <w:lvl w:ilvl="1" w:tplc="851AA678">
      <w:numFmt w:val="bullet"/>
      <w:lvlText w:val="•"/>
      <w:lvlJc w:val="left"/>
      <w:pPr>
        <w:ind w:left="1532" w:hanging="348"/>
      </w:pPr>
      <w:rPr>
        <w:rFonts w:hint="default"/>
        <w:lang w:val="pt-PT" w:eastAsia="en-US" w:bidi="ar-SA"/>
      </w:rPr>
    </w:lvl>
    <w:lvl w:ilvl="2" w:tplc="CFA0C5D6">
      <w:numFmt w:val="bullet"/>
      <w:lvlText w:val="•"/>
      <w:lvlJc w:val="left"/>
      <w:pPr>
        <w:ind w:left="2345" w:hanging="348"/>
      </w:pPr>
      <w:rPr>
        <w:rFonts w:hint="default"/>
        <w:lang w:val="pt-PT" w:eastAsia="en-US" w:bidi="ar-SA"/>
      </w:rPr>
    </w:lvl>
    <w:lvl w:ilvl="3" w:tplc="414A1060">
      <w:numFmt w:val="bullet"/>
      <w:lvlText w:val="•"/>
      <w:lvlJc w:val="left"/>
      <w:pPr>
        <w:ind w:left="3157" w:hanging="348"/>
      </w:pPr>
      <w:rPr>
        <w:rFonts w:hint="default"/>
        <w:lang w:val="pt-PT" w:eastAsia="en-US" w:bidi="ar-SA"/>
      </w:rPr>
    </w:lvl>
    <w:lvl w:ilvl="4" w:tplc="7F70739C">
      <w:numFmt w:val="bullet"/>
      <w:lvlText w:val="•"/>
      <w:lvlJc w:val="left"/>
      <w:pPr>
        <w:ind w:left="3970" w:hanging="348"/>
      </w:pPr>
      <w:rPr>
        <w:rFonts w:hint="default"/>
        <w:lang w:val="pt-PT" w:eastAsia="en-US" w:bidi="ar-SA"/>
      </w:rPr>
    </w:lvl>
    <w:lvl w:ilvl="5" w:tplc="907451A2">
      <w:numFmt w:val="bullet"/>
      <w:lvlText w:val="•"/>
      <w:lvlJc w:val="left"/>
      <w:pPr>
        <w:ind w:left="4783" w:hanging="348"/>
      </w:pPr>
      <w:rPr>
        <w:rFonts w:hint="default"/>
        <w:lang w:val="pt-PT" w:eastAsia="en-US" w:bidi="ar-SA"/>
      </w:rPr>
    </w:lvl>
    <w:lvl w:ilvl="6" w:tplc="16DC730C">
      <w:numFmt w:val="bullet"/>
      <w:lvlText w:val="•"/>
      <w:lvlJc w:val="left"/>
      <w:pPr>
        <w:ind w:left="5595" w:hanging="348"/>
      </w:pPr>
      <w:rPr>
        <w:rFonts w:hint="default"/>
        <w:lang w:val="pt-PT" w:eastAsia="en-US" w:bidi="ar-SA"/>
      </w:rPr>
    </w:lvl>
    <w:lvl w:ilvl="7" w:tplc="F8F2F388">
      <w:numFmt w:val="bullet"/>
      <w:lvlText w:val="•"/>
      <w:lvlJc w:val="left"/>
      <w:pPr>
        <w:ind w:left="6408" w:hanging="348"/>
      </w:pPr>
      <w:rPr>
        <w:rFonts w:hint="default"/>
        <w:lang w:val="pt-PT" w:eastAsia="en-US" w:bidi="ar-SA"/>
      </w:rPr>
    </w:lvl>
    <w:lvl w:ilvl="8" w:tplc="3A265448">
      <w:numFmt w:val="bullet"/>
      <w:lvlText w:val="•"/>
      <w:lvlJc w:val="left"/>
      <w:pPr>
        <w:ind w:left="7220" w:hanging="348"/>
      </w:pPr>
      <w:rPr>
        <w:rFonts w:hint="default"/>
        <w:lang w:val="pt-PT" w:eastAsia="en-US" w:bidi="ar-SA"/>
      </w:rPr>
    </w:lvl>
  </w:abstractNum>
  <w:abstractNum w:abstractNumId="8" w15:restartNumberingAfterBreak="0">
    <w:nsid w:val="26511D21"/>
    <w:multiLevelType w:val="hybridMultilevel"/>
    <w:tmpl w:val="5BBCAA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E577FD8"/>
    <w:multiLevelType w:val="hybridMultilevel"/>
    <w:tmpl w:val="B3C4F2BA"/>
    <w:lvl w:ilvl="0" w:tplc="69CADB34">
      <w:start w:val="1"/>
      <w:numFmt w:val="decimal"/>
      <w:lvlText w:val="%1)"/>
      <w:lvlJc w:val="left"/>
      <w:pPr>
        <w:ind w:left="720" w:hanging="348"/>
      </w:pPr>
      <w:rPr>
        <w:rFonts w:ascii="Times New Roman" w:eastAsia="Times New Roman" w:hAnsi="Times New Roman" w:cs="Times New Roman" w:hint="default"/>
        <w:w w:val="100"/>
        <w:sz w:val="24"/>
        <w:szCs w:val="24"/>
        <w:lang w:val="pt-PT" w:eastAsia="en-US" w:bidi="ar-SA"/>
      </w:rPr>
    </w:lvl>
    <w:lvl w:ilvl="1" w:tplc="EDD00E12">
      <w:numFmt w:val="bullet"/>
      <w:lvlText w:val="•"/>
      <w:lvlJc w:val="left"/>
      <w:pPr>
        <w:ind w:left="1532" w:hanging="348"/>
      </w:pPr>
      <w:rPr>
        <w:rFonts w:hint="default"/>
        <w:lang w:val="pt-PT" w:eastAsia="en-US" w:bidi="ar-SA"/>
      </w:rPr>
    </w:lvl>
    <w:lvl w:ilvl="2" w:tplc="20C2FCFA">
      <w:numFmt w:val="bullet"/>
      <w:lvlText w:val="•"/>
      <w:lvlJc w:val="left"/>
      <w:pPr>
        <w:ind w:left="2345" w:hanging="348"/>
      </w:pPr>
      <w:rPr>
        <w:rFonts w:hint="default"/>
        <w:lang w:val="pt-PT" w:eastAsia="en-US" w:bidi="ar-SA"/>
      </w:rPr>
    </w:lvl>
    <w:lvl w:ilvl="3" w:tplc="BDD08B20">
      <w:numFmt w:val="bullet"/>
      <w:lvlText w:val="•"/>
      <w:lvlJc w:val="left"/>
      <w:pPr>
        <w:ind w:left="3157" w:hanging="348"/>
      </w:pPr>
      <w:rPr>
        <w:rFonts w:hint="default"/>
        <w:lang w:val="pt-PT" w:eastAsia="en-US" w:bidi="ar-SA"/>
      </w:rPr>
    </w:lvl>
    <w:lvl w:ilvl="4" w:tplc="E3EA11C6">
      <w:numFmt w:val="bullet"/>
      <w:lvlText w:val="•"/>
      <w:lvlJc w:val="left"/>
      <w:pPr>
        <w:ind w:left="3970" w:hanging="348"/>
      </w:pPr>
      <w:rPr>
        <w:rFonts w:hint="default"/>
        <w:lang w:val="pt-PT" w:eastAsia="en-US" w:bidi="ar-SA"/>
      </w:rPr>
    </w:lvl>
    <w:lvl w:ilvl="5" w:tplc="2B5CB4EC">
      <w:numFmt w:val="bullet"/>
      <w:lvlText w:val="•"/>
      <w:lvlJc w:val="left"/>
      <w:pPr>
        <w:ind w:left="4783" w:hanging="348"/>
      </w:pPr>
      <w:rPr>
        <w:rFonts w:hint="default"/>
        <w:lang w:val="pt-PT" w:eastAsia="en-US" w:bidi="ar-SA"/>
      </w:rPr>
    </w:lvl>
    <w:lvl w:ilvl="6" w:tplc="500E7818">
      <w:numFmt w:val="bullet"/>
      <w:lvlText w:val="•"/>
      <w:lvlJc w:val="left"/>
      <w:pPr>
        <w:ind w:left="5595" w:hanging="348"/>
      </w:pPr>
      <w:rPr>
        <w:rFonts w:hint="default"/>
        <w:lang w:val="pt-PT" w:eastAsia="en-US" w:bidi="ar-SA"/>
      </w:rPr>
    </w:lvl>
    <w:lvl w:ilvl="7" w:tplc="CF687E62">
      <w:numFmt w:val="bullet"/>
      <w:lvlText w:val="•"/>
      <w:lvlJc w:val="left"/>
      <w:pPr>
        <w:ind w:left="6408" w:hanging="348"/>
      </w:pPr>
      <w:rPr>
        <w:rFonts w:hint="default"/>
        <w:lang w:val="pt-PT" w:eastAsia="en-US" w:bidi="ar-SA"/>
      </w:rPr>
    </w:lvl>
    <w:lvl w:ilvl="8" w:tplc="EC8C62C2">
      <w:numFmt w:val="bullet"/>
      <w:lvlText w:val="•"/>
      <w:lvlJc w:val="left"/>
      <w:pPr>
        <w:ind w:left="7220" w:hanging="348"/>
      </w:pPr>
      <w:rPr>
        <w:rFonts w:hint="default"/>
        <w:lang w:val="pt-PT" w:eastAsia="en-US" w:bidi="ar-SA"/>
      </w:rPr>
    </w:lvl>
  </w:abstractNum>
  <w:abstractNum w:abstractNumId="10" w15:restartNumberingAfterBreak="0">
    <w:nsid w:val="35954103"/>
    <w:multiLevelType w:val="multilevel"/>
    <w:tmpl w:val="86421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317F3A"/>
    <w:multiLevelType w:val="hybridMultilevel"/>
    <w:tmpl w:val="6EDC7894"/>
    <w:lvl w:ilvl="0" w:tplc="607E3D10">
      <w:start w:val="1"/>
      <w:numFmt w:val="decimal"/>
      <w:lvlText w:val="%1)"/>
      <w:lvlJc w:val="left"/>
      <w:pPr>
        <w:ind w:left="720" w:hanging="348"/>
      </w:pPr>
      <w:rPr>
        <w:rFonts w:ascii="Times New Roman" w:eastAsia="Times New Roman" w:hAnsi="Times New Roman" w:cs="Times New Roman" w:hint="default"/>
        <w:w w:val="100"/>
        <w:sz w:val="24"/>
        <w:szCs w:val="24"/>
        <w:lang w:val="pt-PT" w:eastAsia="en-US" w:bidi="ar-SA"/>
      </w:rPr>
    </w:lvl>
    <w:lvl w:ilvl="1" w:tplc="0706CAA8">
      <w:numFmt w:val="bullet"/>
      <w:lvlText w:val="•"/>
      <w:lvlJc w:val="left"/>
      <w:pPr>
        <w:ind w:left="1532" w:hanging="348"/>
      </w:pPr>
      <w:rPr>
        <w:rFonts w:hint="default"/>
        <w:lang w:val="pt-PT" w:eastAsia="en-US" w:bidi="ar-SA"/>
      </w:rPr>
    </w:lvl>
    <w:lvl w:ilvl="2" w:tplc="04046196">
      <w:numFmt w:val="bullet"/>
      <w:lvlText w:val="•"/>
      <w:lvlJc w:val="left"/>
      <w:pPr>
        <w:ind w:left="2345" w:hanging="348"/>
      </w:pPr>
      <w:rPr>
        <w:rFonts w:hint="default"/>
        <w:lang w:val="pt-PT" w:eastAsia="en-US" w:bidi="ar-SA"/>
      </w:rPr>
    </w:lvl>
    <w:lvl w:ilvl="3" w:tplc="15F22C98">
      <w:numFmt w:val="bullet"/>
      <w:lvlText w:val="•"/>
      <w:lvlJc w:val="left"/>
      <w:pPr>
        <w:ind w:left="3157" w:hanging="348"/>
      </w:pPr>
      <w:rPr>
        <w:rFonts w:hint="default"/>
        <w:lang w:val="pt-PT" w:eastAsia="en-US" w:bidi="ar-SA"/>
      </w:rPr>
    </w:lvl>
    <w:lvl w:ilvl="4" w:tplc="1944CACC">
      <w:numFmt w:val="bullet"/>
      <w:lvlText w:val="•"/>
      <w:lvlJc w:val="left"/>
      <w:pPr>
        <w:ind w:left="3970" w:hanging="348"/>
      </w:pPr>
      <w:rPr>
        <w:rFonts w:hint="default"/>
        <w:lang w:val="pt-PT" w:eastAsia="en-US" w:bidi="ar-SA"/>
      </w:rPr>
    </w:lvl>
    <w:lvl w:ilvl="5" w:tplc="763C4A96">
      <w:numFmt w:val="bullet"/>
      <w:lvlText w:val="•"/>
      <w:lvlJc w:val="left"/>
      <w:pPr>
        <w:ind w:left="4783" w:hanging="348"/>
      </w:pPr>
      <w:rPr>
        <w:rFonts w:hint="default"/>
        <w:lang w:val="pt-PT" w:eastAsia="en-US" w:bidi="ar-SA"/>
      </w:rPr>
    </w:lvl>
    <w:lvl w:ilvl="6" w:tplc="ECE4AD7E">
      <w:numFmt w:val="bullet"/>
      <w:lvlText w:val="•"/>
      <w:lvlJc w:val="left"/>
      <w:pPr>
        <w:ind w:left="5595" w:hanging="348"/>
      </w:pPr>
      <w:rPr>
        <w:rFonts w:hint="default"/>
        <w:lang w:val="pt-PT" w:eastAsia="en-US" w:bidi="ar-SA"/>
      </w:rPr>
    </w:lvl>
    <w:lvl w:ilvl="7" w:tplc="685046A0">
      <w:numFmt w:val="bullet"/>
      <w:lvlText w:val="•"/>
      <w:lvlJc w:val="left"/>
      <w:pPr>
        <w:ind w:left="6408" w:hanging="348"/>
      </w:pPr>
      <w:rPr>
        <w:rFonts w:hint="default"/>
        <w:lang w:val="pt-PT" w:eastAsia="en-US" w:bidi="ar-SA"/>
      </w:rPr>
    </w:lvl>
    <w:lvl w:ilvl="8" w:tplc="E32EF560">
      <w:numFmt w:val="bullet"/>
      <w:lvlText w:val="•"/>
      <w:lvlJc w:val="left"/>
      <w:pPr>
        <w:ind w:left="7220" w:hanging="348"/>
      </w:pPr>
      <w:rPr>
        <w:rFonts w:hint="default"/>
        <w:lang w:val="pt-PT" w:eastAsia="en-US" w:bidi="ar-SA"/>
      </w:rPr>
    </w:lvl>
  </w:abstractNum>
  <w:abstractNum w:abstractNumId="12" w15:restartNumberingAfterBreak="0">
    <w:nsid w:val="5CCA6BB8"/>
    <w:multiLevelType w:val="hybridMultilevel"/>
    <w:tmpl w:val="A59CFA32"/>
    <w:lvl w:ilvl="0" w:tplc="1528F02C">
      <w:start w:val="1"/>
      <w:numFmt w:val="decimal"/>
      <w:lvlText w:val="%1)"/>
      <w:lvlJc w:val="left"/>
      <w:pPr>
        <w:ind w:left="720" w:hanging="348"/>
      </w:pPr>
      <w:rPr>
        <w:rFonts w:ascii="Times New Roman" w:eastAsia="Times New Roman" w:hAnsi="Times New Roman" w:cs="Times New Roman" w:hint="default"/>
        <w:b w:val="0"/>
        <w:w w:val="100"/>
        <w:sz w:val="24"/>
        <w:szCs w:val="24"/>
        <w:lang w:val="pt-PT" w:eastAsia="en-US" w:bidi="ar-SA"/>
      </w:rPr>
    </w:lvl>
    <w:lvl w:ilvl="1" w:tplc="FDB0CB2E">
      <w:numFmt w:val="bullet"/>
      <w:lvlText w:val="•"/>
      <w:lvlJc w:val="left"/>
      <w:pPr>
        <w:ind w:left="1532" w:hanging="348"/>
      </w:pPr>
      <w:rPr>
        <w:rFonts w:hint="default"/>
        <w:lang w:val="pt-PT" w:eastAsia="en-US" w:bidi="ar-SA"/>
      </w:rPr>
    </w:lvl>
    <w:lvl w:ilvl="2" w:tplc="32C64A4A">
      <w:numFmt w:val="bullet"/>
      <w:lvlText w:val="•"/>
      <w:lvlJc w:val="left"/>
      <w:pPr>
        <w:ind w:left="2345" w:hanging="348"/>
      </w:pPr>
      <w:rPr>
        <w:rFonts w:hint="default"/>
        <w:lang w:val="pt-PT" w:eastAsia="en-US" w:bidi="ar-SA"/>
      </w:rPr>
    </w:lvl>
    <w:lvl w:ilvl="3" w:tplc="59743FC4">
      <w:numFmt w:val="bullet"/>
      <w:lvlText w:val="•"/>
      <w:lvlJc w:val="left"/>
      <w:pPr>
        <w:ind w:left="3157" w:hanging="348"/>
      </w:pPr>
      <w:rPr>
        <w:rFonts w:hint="default"/>
        <w:lang w:val="pt-PT" w:eastAsia="en-US" w:bidi="ar-SA"/>
      </w:rPr>
    </w:lvl>
    <w:lvl w:ilvl="4" w:tplc="D7E04DD4">
      <w:numFmt w:val="bullet"/>
      <w:lvlText w:val="•"/>
      <w:lvlJc w:val="left"/>
      <w:pPr>
        <w:ind w:left="3970" w:hanging="348"/>
      </w:pPr>
      <w:rPr>
        <w:rFonts w:hint="default"/>
        <w:lang w:val="pt-PT" w:eastAsia="en-US" w:bidi="ar-SA"/>
      </w:rPr>
    </w:lvl>
    <w:lvl w:ilvl="5" w:tplc="351CD926">
      <w:numFmt w:val="bullet"/>
      <w:lvlText w:val="•"/>
      <w:lvlJc w:val="left"/>
      <w:pPr>
        <w:ind w:left="4783" w:hanging="348"/>
      </w:pPr>
      <w:rPr>
        <w:rFonts w:hint="default"/>
        <w:lang w:val="pt-PT" w:eastAsia="en-US" w:bidi="ar-SA"/>
      </w:rPr>
    </w:lvl>
    <w:lvl w:ilvl="6" w:tplc="2E827D0A">
      <w:numFmt w:val="bullet"/>
      <w:lvlText w:val="•"/>
      <w:lvlJc w:val="left"/>
      <w:pPr>
        <w:ind w:left="5595" w:hanging="348"/>
      </w:pPr>
      <w:rPr>
        <w:rFonts w:hint="default"/>
        <w:lang w:val="pt-PT" w:eastAsia="en-US" w:bidi="ar-SA"/>
      </w:rPr>
    </w:lvl>
    <w:lvl w:ilvl="7" w:tplc="52A85F4A">
      <w:numFmt w:val="bullet"/>
      <w:lvlText w:val="•"/>
      <w:lvlJc w:val="left"/>
      <w:pPr>
        <w:ind w:left="6408" w:hanging="348"/>
      </w:pPr>
      <w:rPr>
        <w:rFonts w:hint="default"/>
        <w:lang w:val="pt-PT" w:eastAsia="en-US" w:bidi="ar-SA"/>
      </w:rPr>
    </w:lvl>
    <w:lvl w:ilvl="8" w:tplc="149E5B96">
      <w:numFmt w:val="bullet"/>
      <w:lvlText w:val="•"/>
      <w:lvlJc w:val="left"/>
      <w:pPr>
        <w:ind w:left="7220" w:hanging="348"/>
      </w:pPr>
      <w:rPr>
        <w:rFonts w:hint="default"/>
        <w:lang w:val="pt-PT" w:eastAsia="en-US" w:bidi="ar-SA"/>
      </w:rPr>
    </w:lvl>
  </w:abstractNum>
  <w:abstractNum w:abstractNumId="13" w15:restartNumberingAfterBreak="0">
    <w:nsid w:val="5DB06608"/>
    <w:multiLevelType w:val="hybridMultilevel"/>
    <w:tmpl w:val="ED52E7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0130FE8"/>
    <w:multiLevelType w:val="hybridMultilevel"/>
    <w:tmpl w:val="16D65E7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2215FAE"/>
    <w:multiLevelType w:val="hybridMultilevel"/>
    <w:tmpl w:val="DF1E2B4C"/>
    <w:lvl w:ilvl="0" w:tplc="666CAA9E">
      <w:start w:val="1"/>
      <w:numFmt w:val="decimal"/>
      <w:lvlText w:val="%1)"/>
      <w:lvlJc w:val="left"/>
      <w:pPr>
        <w:ind w:left="720" w:hanging="348"/>
      </w:pPr>
      <w:rPr>
        <w:rFonts w:ascii="Times New Roman" w:eastAsia="Times New Roman" w:hAnsi="Times New Roman" w:cs="Times New Roman" w:hint="default"/>
        <w:spacing w:val="-10"/>
        <w:w w:val="100"/>
        <w:sz w:val="24"/>
        <w:szCs w:val="24"/>
        <w:lang w:val="pt-PT" w:eastAsia="en-US" w:bidi="ar-SA"/>
      </w:rPr>
    </w:lvl>
    <w:lvl w:ilvl="1" w:tplc="F7A07148">
      <w:numFmt w:val="bullet"/>
      <w:lvlText w:val="•"/>
      <w:lvlJc w:val="left"/>
      <w:pPr>
        <w:ind w:left="1532" w:hanging="348"/>
      </w:pPr>
      <w:rPr>
        <w:rFonts w:hint="default"/>
        <w:lang w:val="pt-PT" w:eastAsia="en-US" w:bidi="ar-SA"/>
      </w:rPr>
    </w:lvl>
    <w:lvl w:ilvl="2" w:tplc="681ED0A2">
      <w:numFmt w:val="bullet"/>
      <w:lvlText w:val="•"/>
      <w:lvlJc w:val="left"/>
      <w:pPr>
        <w:ind w:left="2345" w:hanging="348"/>
      </w:pPr>
      <w:rPr>
        <w:rFonts w:hint="default"/>
        <w:lang w:val="pt-PT" w:eastAsia="en-US" w:bidi="ar-SA"/>
      </w:rPr>
    </w:lvl>
    <w:lvl w:ilvl="3" w:tplc="78CEFC16">
      <w:numFmt w:val="bullet"/>
      <w:lvlText w:val="•"/>
      <w:lvlJc w:val="left"/>
      <w:pPr>
        <w:ind w:left="3157" w:hanging="348"/>
      </w:pPr>
      <w:rPr>
        <w:rFonts w:hint="default"/>
        <w:lang w:val="pt-PT" w:eastAsia="en-US" w:bidi="ar-SA"/>
      </w:rPr>
    </w:lvl>
    <w:lvl w:ilvl="4" w:tplc="6B74B6D8">
      <w:numFmt w:val="bullet"/>
      <w:lvlText w:val="•"/>
      <w:lvlJc w:val="left"/>
      <w:pPr>
        <w:ind w:left="3970" w:hanging="348"/>
      </w:pPr>
      <w:rPr>
        <w:rFonts w:hint="default"/>
        <w:lang w:val="pt-PT" w:eastAsia="en-US" w:bidi="ar-SA"/>
      </w:rPr>
    </w:lvl>
    <w:lvl w:ilvl="5" w:tplc="023AC6FE">
      <w:numFmt w:val="bullet"/>
      <w:lvlText w:val="•"/>
      <w:lvlJc w:val="left"/>
      <w:pPr>
        <w:ind w:left="4783" w:hanging="348"/>
      </w:pPr>
      <w:rPr>
        <w:rFonts w:hint="default"/>
        <w:lang w:val="pt-PT" w:eastAsia="en-US" w:bidi="ar-SA"/>
      </w:rPr>
    </w:lvl>
    <w:lvl w:ilvl="6" w:tplc="8BBC22F0">
      <w:numFmt w:val="bullet"/>
      <w:lvlText w:val="•"/>
      <w:lvlJc w:val="left"/>
      <w:pPr>
        <w:ind w:left="5595" w:hanging="348"/>
      </w:pPr>
      <w:rPr>
        <w:rFonts w:hint="default"/>
        <w:lang w:val="pt-PT" w:eastAsia="en-US" w:bidi="ar-SA"/>
      </w:rPr>
    </w:lvl>
    <w:lvl w:ilvl="7" w:tplc="AC023B36">
      <w:numFmt w:val="bullet"/>
      <w:lvlText w:val="•"/>
      <w:lvlJc w:val="left"/>
      <w:pPr>
        <w:ind w:left="6408" w:hanging="348"/>
      </w:pPr>
      <w:rPr>
        <w:rFonts w:hint="default"/>
        <w:lang w:val="pt-PT" w:eastAsia="en-US" w:bidi="ar-SA"/>
      </w:rPr>
    </w:lvl>
    <w:lvl w:ilvl="8" w:tplc="E8F0EA4C">
      <w:numFmt w:val="bullet"/>
      <w:lvlText w:val="•"/>
      <w:lvlJc w:val="left"/>
      <w:pPr>
        <w:ind w:left="7220" w:hanging="348"/>
      </w:pPr>
      <w:rPr>
        <w:rFonts w:hint="default"/>
        <w:lang w:val="pt-PT" w:eastAsia="en-US" w:bidi="ar-SA"/>
      </w:rPr>
    </w:lvl>
  </w:abstractNum>
  <w:abstractNum w:abstractNumId="16" w15:restartNumberingAfterBreak="0">
    <w:nsid w:val="6D0237F8"/>
    <w:multiLevelType w:val="hybridMultilevel"/>
    <w:tmpl w:val="D5E43C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75303A5"/>
    <w:multiLevelType w:val="hybridMultilevel"/>
    <w:tmpl w:val="1958CE84"/>
    <w:lvl w:ilvl="0" w:tplc="2548C228">
      <w:start w:val="1"/>
      <w:numFmt w:val="decimal"/>
      <w:lvlText w:val="%1)"/>
      <w:lvlJc w:val="left"/>
      <w:pPr>
        <w:ind w:left="420" w:hanging="360"/>
      </w:pPr>
      <w:rPr>
        <w:rFonts w:ascii="Times New Roman" w:eastAsia="Times New Roman" w:hAnsi="Times New Roman" w:cs="Times New Roman" w:hint="default"/>
        <w:w w:val="100"/>
        <w:sz w:val="24"/>
        <w:szCs w:val="24"/>
        <w:lang w:val="pt-PT" w:eastAsia="en-US" w:bidi="ar-SA"/>
      </w:rPr>
    </w:lvl>
    <w:lvl w:ilvl="1" w:tplc="17B4D2CE">
      <w:numFmt w:val="bullet"/>
      <w:lvlText w:val="•"/>
      <w:lvlJc w:val="left"/>
      <w:pPr>
        <w:ind w:left="1262" w:hanging="360"/>
      </w:pPr>
      <w:rPr>
        <w:rFonts w:hint="default"/>
        <w:lang w:val="pt-PT" w:eastAsia="en-US" w:bidi="ar-SA"/>
      </w:rPr>
    </w:lvl>
    <w:lvl w:ilvl="2" w:tplc="D7C40CE8">
      <w:numFmt w:val="bullet"/>
      <w:lvlText w:val="•"/>
      <w:lvlJc w:val="left"/>
      <w:pPr>
        <w:ind w:left="2105" w:hanging="360"/>
      </w:pPr>
      <w:rPr>
        <w:rFonts w:hint="default"/>
        <w:lang w:val="pt-PT" w:eastAsia="en-US" w:bidi="ar-SA"/>
      </w:rPr>
    </w:lvl>
    <w:lvl w:ilvl="3" w:tplc="7F823B24">
      <w:numFmt w:val="bullet"/>
      <w:lvlText w:val="•"/>
      <w:lvlJc w:val="left"/>
      <w:pPr>
        <w:ind w:left="2947" w:hanging="360"/>
      </w:pPr>
      <w:rPr>
        <w:rFonts w:hint="default"/>
        <w:lang w:val="pt-PT" w:eastAsia="en-US" w:bidi="ar-SA"/>
      </w:rPr>
    </w:lvl>
    <w:lvl w:ilvl="4" w:tplc="3CDC46B0">
      <w:numFmt w:val="bullet"/>
      <w:lvlText w:val="•"/>
      <w:lvlJc w:val="left"/>
      <w:pPr>
        <w:ind w:left="3790" w:hanging="360"/>
      </w:pPr>
      <w:rPr>
        <w:rFonts w:hint="default"/>
        <w:lang w:val="pt-PT" w:eastAsia="en-US" w:bidi="ar-SA"/>
      </w:rPr>
    </w:lvl>
    <w:lvl w:ilvl="5" w:tplc="58EE1C8A">
      <w:numFmt w:val="bullet"/>
      <w:lvlText w:val="•"/>
      <w:lvlJc w:val="left"/>
      <w:pPr>
        <w:ind w:left="4633" w:hanging="360"/>
      </w:pPr>
      <w:rPr>
        <w:rFonts w:hint="default"/>
        <w:lang w:val="pt-PT" w:eastAsia="en-US" w:bidi="ar-SA"/>
      </w:rPr>
    </w:lvl>
    <w:lvl w:ilvl="6" w:tplc="56B28200">
      <w:numFmt w:val="bullet"/>
      <w:lvlText w:val="•"/>
      <w:lvlJc w:val="left"/>
      <w:pPr>
        <w:ind w:left="5475" w:hanging="360"/>
      </w:pPr>
      <w:rPr>
        <w:rFonts w:hint="default"/>
        <w:lang w:val="pt-PT" w:eastAsia="en-US" w:bidi="ar-SA"/>
      </w:rPr>
    </w:lvl>
    <w:lvl w:ilvl="7" w:tplc="B6F68A28">
      <w:numFmt w:val="bullet"/>
      <w:lvlText w:val="•"/>
      <w:lvlJc w:val="left"/>
      <w:pPr>
        <w:ind w:left="6318" w:hanging="360"/>
      </w:pPr>
      <w:rPr>
        <w:rFonts w:hint="default"/>
        <w:lang w:val="pt-PT" w:eastAsia="en-US" w:bidi="ar-SA"/>
      </w:rPr>
    </w:lvl>
    <w:lvl w:ilvl="8" w:tplc="9716BFFA">
      <w:numFmt w:val="bullet"/>
      <w:lvlText w:val="•"/>
      <w:lvlJc w:val="left"/>
      <w:pPr>
        <w:ind w:left="7160" w:hanging="360"/>
      </w:pPr>
      <w:rPr>
        <w:rFonts w:hint="default"/>
        <w:lang w:val="pt-PT" w:eastAsia="en-US" w:bidi="ar-SA"/>
      </w:rPr>
    </w:lvl>
  </w:abstractNum>
  <w:num w:numId="1">
    <w:abstractNumId w:val="0"/>
  </w:num>
  <w:num w:numId="2">
    <w:abstractNumId w:val="1"/>
  </w:num>
  <w:num w:numId="3">
    <w:abstractNumId w:val="13"/>
  </w:num>
  <w:num w:numId="4">
    <w:abstractNumId w:val="8"/>
  </w:num>
  <w:num w:numId="5">
    <w:abstractNumId w:val="6"/>
  </w:num>
  <w:num w:numId="6">
    <w:abstractNumId w:val="16"/>
  </w:num>
  <w:num w:numId="7">
    <w:abstractNumId w:val="4"/>
  </w:num>
  <w:num w:numId="8">
    <w:abstractNumId w:val="14"/>
  </w:num>
  <w:num w:numId="9">
    <w:abstractNumId w:val="2"/>
  </w:num>
  <w:num w:numId="10">
    <w:abstractNumId w:val="5"/>
  </w:num>
  <w:num w:numId="11">
    <w:abstractNumId w:val="15"/>
  </w:num>
  <w:num w:numId="12">
    <w:abstractNumId w:val="12"/>
  </w:num>
  <w:num w:numId="13">
    <w:abstractNumId w:val="3"/>
  </w:num>
  <w:num w:numId="14">
    <w:abstractNumId w:val="11"/>
  </w:num>
  <w:num w:numId="15">
    <w:abstractNumId w:val="9"/>
  </w:num>
  <w:num w:numId="16">
    <w:abstractNumId w:val="7"/>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AU" w:vendorID="64" w:dllVersion="4096" w:nlCheck="1" w:checkStyle="0"/>
  <w:activeWritingStyle w:appName="MSWord" w:lang="en-US" w:vendorID="64" w:dllVersion="6"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B39"/>
    <w:rsid w:val="000015DB"/>
    <w:rsid w:val="00002940"/>
    <w:rsid w:val="0000685F"/>
    <w:rsid w:val="00014DFA"/>
    <w:rsid w:val="00016C97"/>
    <w:rsid w:val="00023B8E"/>
    <w:rsid w:val="00027730"/>
    <w:rsid w:val="000301C8"/>
    <w:rsid w:val="00030485"/>
    <w:rsid w:val="000305FF"/>
    <w:rsid w:val="000316C6"/>
    <w:rsid w:val="00032A4D"/>
    <w:rsid w:val="00033692"/>
    <w:rsid w:val="00033D3D"/>
    <w:rsid w:val="00034E66"/>
    <w:rsid w:val="00035D61"/>
    <w:rsid w:val="00040262"/>
    <w:rsid w:val="000403A9"/>
    <w:rsid w:val="000413AD"/>
    <w:rsid w:val="000447E9"/>
    <w:rsid w:val="000448B7"/>
    <w:rsid w:val="00044E73"/>
    <w:rsid w:val="0004595D"/>
    <w:rsid w:val="0005096E"/>
    <w:rsid w:val="00050C7D"/>
    <w:rsid w:val="0005292E"/>
    <w:rsid w:val="000665CF"/>
    <w:rsid w:val="00070A3E"/>
    <w:rsid w:val="0007109D"/>
    <w:rsid w:val="00075132"/>
    <w:rsid w:val="00076CE9"/>
    <w:rsid w:val="00077C0E"/>
    <w:rsid w:val="00081C26"/>
    <w:rsid w:val="00082C1C"/>
    <w:rsid w:val="00085A41"/>
    <w:rsid w:val="00085A8C"/>
    <w:rsid w:val="0008738E"/>
    <w:rsid w:val="00095C68"/>
    <w:rsid w:val="000A4FB1"/>
    <w:rsid w:val="000A5715"/>
    <w:rsid w:val="000A5B77"/>
    <w:rsid w:val="000B1637"/>
    <w:rsid w:val="000B495D"/>
    <w:rsid w:val="000C0B9E"/>
    <w:rsid w:val="000C1335"/>
    <w:rsid w:val="000C2E40"/>
    <w:rsid w:val="000C4673"/>
    <w:rsid w:val="000C5F41"/>
    <w:rsid w:val="000D28DC"/>
    <w:rsid w:val="000D6C45"/>
    <w:rsid w:val="000D6E90"/>
    <w:rsid w:val="000D7AED"/>
    <w:rsid w:val="000D7E04"/>
    <w:rsid w:val="000F132F"/>
    <w:rsid w:val="000F2F7E"/>
    <w:rsid w:val="000F4C05"/>
    <w:rsid w:val="00100C93"/>
    <w:rsid w:val="00103D9C"/>
    <w:rsid w:val="00104B6D"/>
    <w:rsid w:val="00104DCF"/>
    <w:rsid w:val="00105EC5"/>
    <w:rsid w:val="00110030"/>
    <w:rsid w:val="00117CF4"/>
    <w:rsid w:val="00125BB5"/>
    <w:rsid w:val="00127EA3"/>
    <w:rsid w:val="0013184B"/>
    <w:rsid w:val="00143667"/>
    <w:rsid w:val="00144729"/>
    <w:rsid w:val="00146ADA"/>
    <w:rsid w:val="00155F2B"/>
    <w:rsid w:val="00160A4E"/>
    <w:rsid w:val="001633D8"/>
    <w:rsid w:val="00164618"/>
    <w:rsid w:val="001660D3"/>
    <w:rsid w:val="00174392"/>
    <w:rsid w:val="0018316B"/>
    <w:rsid w:val="001917B2"/>
    <w:rsid w:val="00192BAE"/>
    <w:rsid w:val="001947D7"/>
    <w:rsid w:val="001A0239"/>
    <w:rsid w:val="001A1978"/>
    <w:rsid w:val="001A234A"/>
    <w:rsid w:val="001A55EC"/>
    <w:rsid w:val="001A76AE"/>
    <w:rsid w:val="001C295B"/>
    <w:rsid w:val="001C36EB"/>
    <w:rsid w:val="001C4B75"/>
    <w:rsid w:val="001D397A"/>
    <w:rsid w:val="001D58D6"/>
    <w:rsid w:val="001D7C68"/>
    <w:rsid w:val="001E1230"/>
    <w:rsid w:val="001E1B4D"/>
    <w:rsid w:val="001E4B76"/>
    <w:rsid w:val="001E6CCD"/>
    <w:rsid w:val="001E6E03"/>
    <w:rsid w:val="001F6B8C"/>
    <w:rsid w:val="001F7C17"/>
    <w:rsid w:val="0020403E"/>
    <w:rsid w:val="002120D5"/>
    <w:rsid w:val="00213996"/>
    <w:rsid w:val="0021413D"/>
    <w:rsid w:val="0021702C"/>
    <w:rsid w:val="002171E2"/>
    <w:rsid w:val="00221EDC"/>
    <w:rsid w:val="00225642"/>
    <w:rsid w:val="00225E2C"/>
    <w:rsid w:val="0023106F"/>
    <w:rsid w:val="00231BC6"/>
    <w:rsid w:val="00232E5A"/>
    <w:rsid w:val="002350B7"/>
    <w:rsid w:val="00237096"/>
    <w:rsid w:val="0024205D"/>
    <w:rsid w:val="0024229E"/>
    <w:rsid w:val="002436E4"/>
    <w:rsid w:val="002503A6"/>
    <w:rsid w:val="002507DF"/>
    <w:rsid w:val="002544F2"/>
    <w:rsid w:val="00256A8E"/>
    <w:rsid w:val="00257249"/>
    <w:rsid w:val="002623A4"/>
    <w:rsid w:val="00272071"/>
    <w:rsid w:val="00274883"/>
    <w:rsid w:val="00275726"/>
    <w:rsid w:val="00287C2D"/>
    <w:rsid w:val="00294A41"/>
    <w:rsid w:val="002958EB"/>
    <w:rsid w:val="00297F6D"/>
    <w:rsid w:val="002A13AD"/>
    <w:rsid w:val="002A4A60"/>
    <w:rsid w:val="002A4F90"/>
    <w:rsid w:val="002A56FF"/>
    <w:rsid w:val="002B3028"/>
    <w:rsid w:val="002B6465"/>
    <w:rsid w:val="002C3993"/>
    <w:rsid w:val="002C408C"/>
    <w:rsid w:val="002C491D"/>
    <w:rsid w:val="002D1517"/>
    <w:rsid w:val="002E1BE7"/>
    <w:rsid w:val="002E2EC7"/>
    <w:rsid w:val="002E3257"/>
    <w:rsid w:val="002E42E1"/>
    <w:rsid w:val="002F08F6"/>
    <w:rsid w:val="002F38CD"/>
    <w:rsid w:val="003001BC"/>
    <w:rsid w:val="003011E6"/>
    <w:rsid w:val="00303B38"/>
    <w:rsid w:val="00303C7B"/>
    <w:rsid w:val="00312B5A"/>
    <w:rsid w:val="00316DBE"/>
    <w:rsid w:val="00323037"/>
    <w:rsid w:val="0032597F"/>
    <w:rsid w:val="00332FBB"/>
    <w:rsid w:val="003341A2"/>
    <w:rsid w:val="00335471"/>
    <w:rsid w:val="00337C81"/>
    <w:rsid w:val="003452B1"/>
    <w:rsid w:val="00351605"/>
    <w:rsid w:val="003530CE"/>
    <w:rsid w:val="00363DEE"/>
    <w:rsid w:val="0036491F"/>
    <w:rsid w:val="00364F12"/>
    <w:rsid w:val="003764C2"/>
    <w:rsid w:val="003838BB"/>
    <w:rsid w:val="00383CBC"/>
    <w:rsid w:val="00385043"/>
    <w:rsid w:val="00390854"/>
    <w:rsid w:val="00395C0B"/>
    <w:rsid w:val="00396F1B"/>
    <w:rsid w:val="003A112D"/>
    <w:rsid w:val="003A4EA0"/>
    <w:rsid w:val="003A5BD4"/>
    <w:rsid w:val="003B1F0B"/>
    <w:rsid w:val="003B45C5"/>
    <w:rsid w:val="003B5CE4"/>
    <w:rsid w:val="003B5FFC"/>
    <w:rsid w:val="003B7915"/>
    <w:rsid w:val="003C37DE"/>
    <w:rsid w:val="003E1748"/>
    <w:rsid w:val="003E29B3"/>
    <w:rsid w:val="003E3097"/>
    <w:rsid w:val="003F351D"/>
    <w:rsid w:val="003F3E9B"/>
    <w:rsid w:val="003F77B6"/>
    <w:rsid w:val="00400F30"/>
    <w:rsid w:val="004107EF"/>
    <w:rsid w:val="00415E96"/>
    <w:rsid w:val="00416396"/>
    <w:rsid w:val="004164BD"/>
    <w:rsid w:val="00416B9C"/>
    <w:rsid w:val="00417C14"/>
    <w:rsid w:val="00420F13"/>
    <w:rsid w:val="0042588B"/>
    <w:rsid w:val="004327D8"/>
    <w:rsid w:val="00433967"/>
    <w:rsid w:val="00453CE2"/>
    <w:rsid w:val="00456359"/>
    <w:rsid w:val="004572F7"/>
    <w:rsid w:val="00460CED"/>
    <w:rsid w:val="00461FD6"/>
    <w:rsid w:val="004709F4"/>
    <w:rsid w:val="00470FE4"/>
    <w:rsid w:val="00471962"/>
    <w:rsid w:val="0047338C"/>
    <w:rsid w:val="00474FC3"/>
    <w:rsid w:val="00475D28"/>
    <w:rsid w:val="00496C5E"/>
    <w:rsid w:val="004A4B24"/>
    <w:rsid w:val="004A6777"/>
    <w:rsid w:val="004B2C45"/>
    <w:rsid w:val="004B2F02"/>
    <w:rsid w:val="004B7859"/>
    <w:rsid w:val="004C2160"/>
    <w:rsid w:val="004C4548"/>
    <w:rsid w:val="004C7036"/>
    <w:rsid w:val="004D11AD"/>
    <w:rsid w:val="004E1956"/>
    <w:rsid w:val="00500765"/>
    <w:rsid w:val="00502001"/>
    <w:rsid w:val="00502AC5"/>
    <w:rsid w:val="00503577"/>
    <w:rsid w:val="005066DF"/>
    <w:rsid w:val="005078D8"/>
    <w:rsid w:val="00520127"/>
    <w:rsid w:val="00523CB2"/>
    <w:rsid w:val="00537249"/>
    <w:rsid w:val="0054109D"/>
    <w:rsid w:val="00542713"/>
    <w:rsid w:val="00545E07"/>
    <w:rsid w:val="00552938"/>
    <w:rsid w:val="00553642"/>
    <w:rsid w:val="00555D95"/>
    <w:rsid w:val="00556DEC"/>
    <w:rsid w:val="005576EB"/>
    <w:rsid w:val="00557C7D"/>
    <w:rsid w:val="0057021B"/>
    <w:rsid w:val="00572B77"/>
    <w:rsid w:val="005732D8"/>
    <w:rsid w:val="00573F5A"/>
    <w:rsid w:val="00580339"/>
    <w:rsid w:val="00580663"/>
    <w:rsid w:val="005829E7"/>
    <w:rsid w:val="00586905"/>
    <w:rsid w:val="00586D5A"/>
    <w:rsid w:val="00587072"/>
    <w:rsid w:val="005947D0"/>
    <w:rsid w:val="005A723C"/>
    <w:rsid w:val="005B0732"/>
    <w:rsid w:val="005B26D9"/>
    <w:rsid w:val="005C0E8C"/>
    <w:rsid w:val="005C2C89"/>
    <w:rsid w:val="005D6FC7"/>
    <w:rsid w:val="005E236A"/>
    <w:rsid w:val="005E5B66"/>
    <w:rsid w:val="006001F9"/>
    <w:rsid w:val="0060152F"/>
    <w:rsid w:val="00607224"/>
    <w:rsid w:val="00611DAA"/>
    <w:rsid w:val="00622243"/>
    <w:rsid w:val="00625958"/>
    <w:rsid w:val="006262B1"/>
    <w:rsid w:val="00632B8B"/>
    <w:rsid w:val="006357A7"/>
    <w:rsid w:val="00635DDE"/>
    <w:rsid w:val="0063709A"/>
    <w:rsid w:val="00640BC3"/>
    <w:rsid w:val="006410AE"/>
    <w:rsid w:val="0064493D"/>
    <w:rsid w:val="00647D99"/>
    <w:rsid w:val="00652078"/>
    <w:rsid w:val="0065427F"/>
    <w:rsid w:val="0065453C"/>
    <w:rsid w:val="006573C0"/>
    <w:rsid w:val="00661E31"/>
    <w:rsid w:val="00662405"/>
    <w:rsid w:val="00664F7A"/>
    <w:rsid w:val="00665311"/>
    <w:rsid w:val="00665E7E"/>
    <w:rsid w:val="00674AB0"/>
    <w:rsid w:val="006823F9"/>
    <w:rsid w:val="0069220E"/>
    <w:rsid w:val="006933E9"/>
    <w:rsid w:val="006A2476"/>
    <w:rsid w:val="006A2DA6"/>
    <w:rsid w:val="006A3557"/>
    <w:rsid w:val="006A3A21"/>
    <w:rsid w:val="006A4E4B"/>
    <w:rsid w:val="006B7751"/>
    <w:rsid w:val="006C000F"/>
    <w:rsid w:val="006C21CA"/>
    <w:rsid w:val="006C620A"/>
    <w:rsid w:val="006D0D4B"/>
    <w:rsid w:val="006D1D06"/>
    <w:rsid w:val="006D5C82"/>
    <w:rsid w:val="006E23FF"/>
    <w:rsid w:val="006E7383"/>
    <w:rsid w:val="006F012E"/>
    <w:rsid w:val="006F0726"/>
    <w:rsid w:val="006F4F5D"/>
    <w:rsid w:val="006F7DF5"/>
    <w:rsid w:val="007045CF"/>
    <w:rsid w:val="007046FD"/>
    <w:rsid w:val="0070721E"/>
    <w:rsid w:val="00710E5F"/>
    <w:rsid w:val="007120BA"/>
    <w:rsid w:val="007150E9"/>
    <w:rsid w:val="0071673F"/>
    <w:rsid w:val="00716FAA"/>
    <w:rsid w:val="00723835"/>
    <w:rsid w:val="00724C7E"/>
    <w:rsid w:val="007320B1"/>
    <w:rsid w:val="00733222"/>
    <w:rsid w:val="00735EDA"/>
    <w:rsid w:val="00736928"/>
    <w:rsid w:val="00737694"/>
    <w:rsid w:val="007377D0"/>
    <w:rsid w:val="0074069C"/>
    <w:rsid w:val="0074364A"/>
    <w:rsid w:val="00743C4F"/>
    <w:rsid w:val="007445AF"/>
    <w:rsid w:val="007446D4"/>
    <w:rsid w:val="00754E34"/>
    <w:rsid w:val="00756BFE"/>
    <w:rsid w:val="00756C27"/>
    <w:rsid w:val="007574F7"/>
    <w:rsid w:val="00764131"/>
    <w:rsid w:val="0076727A"/>
    <w:rsid w:val="00773282"/>
    <w:rsid w:val="00774790"/>
    <w:rsid w:val="00775B56"/>
    <w:rsid w:val="0077694A"/>
    <w:rsid w:val="007867CC"/>
    <w:rsid w:val="00793050"/>
    <w:rsid w:val="007A0C61"/>
    <w:rsid w:val="007A2D38"/>
    <w:rsid w:val="007A62AC"/>
    <w:rsid w:val="007A79E0"/>
    <w:rsid w:val="007C0856"/>
    <w:rsid w:val="007C40B0"/>
    <w:rsid w:val="007C4680"/>
    <w:rsid w:val="007C469A"/>
    <w:rsid w:val="007C523C"/>
    <w:rsid w:val="007C5E00"/>
    <w:rsid w:val="007D08F6"/>
    <w:rsid w:val="007D14CA"/>
    <w:rsid w:val="007D3CD3"/>
    <w:rsid w:val="007D66BE"/>
    <w:rsid w:val="007E10C1"/>
    <w:rsid w:val="007E1BA5"/>
    <w:rsid w:val="007E20AA"/>
    <w:rsid w:val="007E3945"/>
    <w:rsid w:val="007E7A18"/>
    <w:rsid w:val="007E7B39"/>
    <w:rsid w:val="007E7F5B"/>
    <w:rsid w:val="007F0F39"/>
    <w:rsid w:val="007F51F3"/>
    <w:rsid w:val="007F5D70"/>
    <w:rsid w:val="00800548"/>
    <w:rsid w:val="00810B78"/>
    <w:rsid w:val="0081222B"/>
    <w:rsid w:val="0081671F"/>
    <w:rsid w:val="00816FD7"/>
    <w:rsid w:val="008379F8"/>
    <w:rsid w:val="008423D5"/>
    <w:rsid w:val="00847894"/>
    <w:rsid w:val="0085377F"/>
    <w:rsid w:val="00854DF5"/>
    <w:rsid w:val="008572FA"/>
    <w:rsid w:val="00862524"/>
    <w:rsid w:val="00863573"/>
    <w:rsid w:val="00865E83"/>
    <w:rsid w:val="008668F8"/>
    <w:rsid w:val="008718A4"/>
    <w:rsid w:val="00875643"/>
    <w:rsid w:val="00875844"/>
    <w:rsid w:val="00877809"/>
    <w:rsid w:val="00877AB9"/>
    <w:rsid w:val="0088005F"/>
    <w:rsid w:val="00882D13"/>
    <w:rsid w:val="00882D26"/>
    <w:rsid w:val="00885A22"/>
    <w:rsid w:val="008903DB"/>
    <w:rsid w:val="00890FEA"/>
    <w:rsid w:val="00891F91"/>
    <w:rsid w:val="00892D7C"/>
    <w:rsid w:val="008A00D3"/>
    <w:rsid w:val="008A1999"/>
    <w:rsid w:val="008A1B46"/>
    <w:rsid w:val="008B0D4F"/>
    <w:rsid w:val="008B2950"/>
    <w:rsid w:val="008B3FC7"/>
    <w:rsid w:val="008C0117"/>
    <w:rsid w:val="008C0AF1"/>
    <w:rsid w:val="008C24CA"/>
    <w:rsid w:val="008C3B0E"/>
    <w:rsid w:val="008D231D"/>
    <w:rsid w:val="008E2A32"/>
    <w:rsid w:val="008E5607"/>
    <w:rsid w:val="008E583C"/>
    <w:rsid w:val="008E643D"/>
    <w:rsid w:val="008E7464"/>
    <w:rsid w:val="008F14A2"/>
    <w:rsid w:val="008F3523"/>
    <w:rsid w:val="008F6320"/>
    <w:rsid w:val="008F7D86"/>
    <w:rsid w:val="0090753D"/>
    <w:rsid w:val="0091035A"/>
    <w:rsid w:val="0091069F"/>
    <w:rsid w:val="00915B35"/>
    <w:rsid w:val="00920448"/>
    <w:rsid w:val="00921C97"/>
    <w:rsid w:val="00924864"/>
    <w:rsid w:val="0092792C"/>
    <w:rsid w:val="00933B5B"/>
    <w:rsid w:val="009365DF"/>
    <w:rsid w:val="00937910"/>
    <w:rsid w:val="00940465"/>
    <w:rsid w:val="00940D1E"/>
    <w:rsid w:val="009419A4"/>
    <w:rsid w:val="00942D4E"/>
    <w:rsid w:val="009431BC"/>
    <w:rsid w:val="009521D7"/>
    <w:rsid w:val="00954D22"/>
    <w:rsid w:val="00955C66"/>
    <w:rsid w:val="009611CD"/>
    <w:rsid w:val="009755C0"/>
    <w:rsid w:val="009756D3"/>
    <w:rsid w:val="00981B75"/>
    <w:rsid w:val="00990991"/>
    <w:rsid w:val="009A1D4A"/>
    <w:rsid w:val="009A21A9"/>
    <w:rsid w:val="009A2479"/>
    <w:rsid w:val="009A5150"/>
    <w:rsid w:val="009A5306"/>
    <w:rsid w:val="009A5486"/>
    <w:rsid w:val="009A5A05"/>
    <w:rsid w:val="009B2E82"/>
    <w:rsid w:val="009C0354"/>
    <w:rsid w:val="009C2D42"/>
    <w:rsid w:val="009C5E32"/>
    <w:rsid w:val="009C65E2"/>
    <w:rsid w:val="009D07C1"/>
    <w:rsid w:val="009D1B6C"/>
    <w:rsid w:val="009D5F1D"/>
    <w:rsid w:val="009D6510"/>
    <w:rsid w:val="009E0D3A"/>
    <w:rsid w:val="009E26D6"/>
    <w:rsid w:val="009E4979"/>
    <w:rsid w:val="009F0AD5"/>
    <w:rsid w:val="009F6852"/>
    <w:rsid w:val="009F6CC4"/>
    <w:rsid w:val="009F7965"/>
    <w:rsid w:val="00A0274C"/>
    <w:rsid w:val="00A07BE0"/>
    <w:rsid w:val="00A10209"/>
    <w:rsid w:val="00A10443"/>
    <w:rsid w:val="00A12C0A"/>
    <w:rsid w:val="00A13464"/>
    <w:rsid w:val="00A20EA4"/>
    <w:rsid w:val="00A33657"/>
    <w:rsid w:val="00A357FB"/>
    <w:rsid w:val="00A40B30"/>
    <w:rsid w:val="00A541C3"/>
    <w:rsid w:val="00A5593A"/>
    <w:rsid w:val="00A5648D"/>
    <w:rsid w:val="00A61BC0"/>
    <w:rsid w:val="00A64404"/>
    <w:rsid w:val="00A645D7"/>
    <w:rsid w:val="00A75E83"/>
    <w:rsid w:val="00A8128A"/>
    <w:rsid w:val="00A8256B"/>
    <w:rsid w:val="00A833F0"/>
    <w:rsid w:val="00A97945"/>
    <w:rsid w:val="00AA0133"/>
    <w:rsid w:val="00AA3FB2"/>
    <w:rsid w:val="00AA42BD"/>
    <w:rsid w:val="00AA6582"/>
    <w:rsid w:val="00AA7802"/>
    <w:rsid w:val="00AB5A4E"/>
    <w:rsid w:val="00AB6987"/>
    <w:rsid w:val="00AD18E0"/>
    <w:rsid w:val="00AD204E"/>
    <w:rsid w:val="00AD70F2"/>
    <w:rsid w:val="00AE15E4"/>
    <w:rsid w:val="00AE4053"/>
    <w:rsid w:val="00AF1744"/>
    <w:rsid w:val="00AF22CB"/>
    <w:rsid w:val="00AF282F"/>
    <w:rsid w:val="00AF72F2"/>
    <w:rsid w:val="00B013FC"/>
    <w:rsid w:val="00B12345"/>
    <w:rsid w:val="00B14FBD"/>
    <w:rsid w:val="00B15D8A"/>
    <w:rsid w:val="00B37C76"/>
    <w:rsid w:val="00B41764"/>
    <w:rsid w:val="00B445DB"/>
    <w:rsid w:val="00B467E3"/>
    <w:rsid w:val="00B50871"/>
    <w:rsid w:val="00B5416F"/>
    <w:rsid w:val="00B54A90"/>
    <w:rsid w:val="00B6288A"/>
    <w:rsid w:val="00B62C7F"/>
    <w:rsid w:val="00B67CAC"/>
    <w:rsid w:val="00B701AF"/>
    <w:rsid w:val="00B723A5"/>
    <w:rsid w:val="00B75956"/>
    <w:rsid w:val="00B76E9E"/>
    <w:rsid w:val="00B77DEA"/>
    <w:rsid w:val="00B803A9"/>
    <w:rsid w:val="00B90576"/>
    <w:rsid w:val="00B92A60"/>
    <w:rsid w:val="00B97960"/>
    <w:rsid w:val="00BA06EF"/>
    <w:rsid w:val="00BA1B84"/>
    <w:rsid w:val="00BA2346"/>
    <w:rsid w:val="00BA32E8"/>
    <w:rsid w:val="00BA47C9"/>
    <w:rsid w:val="00BB2B66"/>
    <w:rsid w:val="00BB48FA"/>
    <w:rsid w:val="00BB6A6F"/>
    <w:rsid w:val="00BC46D7"/>
    <w:rsid w:val="00BC5BA6"/>
    <w:rsid w:val="00BC6637"/>
    <w:rsid w:val="00BD0166"/>
    <w:rsid w:val="00BD0199"/>
    <w:rsid w:val="00BD02A0"/>
    <w:rsid w:val="00BD0767"/>
    <w:rsid w:val="00BD308A"/>
    <w:rsid w:val="00BD7DA4"/>
    <w:rsid w:val="00BE4265"/>
    <w:rsid w:val="00BE723F"/>
    <w:rsid w:val="00BE7B46"/>
    <w:rsid w:val="00BF0182"/>
    <w:rsid w:val="00C02547"/>
    <w:rsid w:val="00C03C5C"/>
    <w:rsid w:val="00C05091"/>
    <w:rsid w:val="00C061DA"/>
    <w:rsid w:val="00C10B2B"/>
    <w:rsid w:val="00C115EA"/>
    <w:rsid w:val="00C130DC"/>
    <w:rsid w:val="00C1536E"/>
    <w:rsid w:val="00C15F12"/>
    <w:rsid w:val="00C16097"/>
    <w:rsid w:val="00C17B3E"/>
    <w:rsid w:val="00C2214D"/>
    <w:rsid w:val="00C22D43"/>
    <w:rsid w:val="00C24BE2"/>
    <w:rsid w:val="00C250F4"/>
    <w:rsid w:val="00C35E31"/>
    <w:rsid w:val="00C35F44"/>
    <w:rsid w:val="00C36E75"/>
    <w:rsid w:val="00C4481A"/>
    <w:rsid w:val="00C456E4"/>
    <w:rsid w:val="00C54F5B"/>
    <w:rsid w:val="00C55F97"/>
    <w:rsid w:val="00C57D75"/>
    <w:rsid w:val="00C60A4B"/>
    <w:rsid w:val="00C6231C"/>
    <w:rsid w:val="00C7364D"/>
    <w:rsid w:val="00C80ABE"/>
    <w:rsid w:val="00C81F1A"/>
    <w:rsid w:val="00C830A2"/>
    <w:rsid w:val="00C85591"/>
    <w:rsid w:val="00C915BD"/>
    <w:rsid w:val="00C921DF"/>
    <w:rsid w:val="00C92CD4"/>
    <w:rsid w:val="00C93192"/>
    <w:rsid w:val="00C96E19"/>
    <w:rsid w:val="00CA5B2A"/>
    <w:rsid w:val="00CC48C8"/>
    <w:rsid w:val="00CC64AE"/>
    <w:rsid w:val="00CD3D11"/>
    <w:rsid w:val="00CD4E95"/>
    <w:rsid w:val="00CE01C3"/>
    <w:rsid w:val="00CE596B"/>
    <w:rsid w:val="00CF1430"/>
    <w:rsid w:val="00D00280"/>
    <w:rsid w:val="00D01404"/>
    <w:rsid w:val="00D06267"/>
    <w:rsid w:val="00D1548E"/>
    <w:rsid w:val="00D169E0"/>
    <w:rsid w:val="00D2621E"/>
    <w:rsid w:val="00D332FF"/>
    <w:rsid w:val="00D35565"/>
    <w:rsid w:val="00D41FCE"/>
    <w:rsid w:val="00D50D81"/>
    <w:rsid w:val="00D54AF8"/>
    <w:rsid w:val="00D561C8"/>
    <w:rsid w:val="00D578B5"/>
    <w:rsid w:val="00D60AC5"/>
    <w:rsid w:val="00D61BAB"/>
    <w:rsid w:val="00D6299F"/>
    <w:rsid w:val="00D631DA"/>
    <w:rsid w:val="00D635AE"/>
    <w:rsid w:val="00D64240"/>
    <w:rsid w:val="00D8042A"/>
    <w:rsid w:val="00D819C5"/>
    <w:rsid w:val="00D8366D"/>
    <w:rsid w:val="00D9193E"/>
    <w:rsid w:val="00D936B7"/>
    <w:rsid w:val="00D95CF8"/>
    <w:rsid w:val="00D95D58"/>
    <w:rsid w:val="00DA0A5D"/>
    <w:rsid w:val="00DB2797"/>
    <w:rsid w:val="00DB70F2"/>
    <w:rsid w:val="00DC2786"/>
    <w:rsid w:val="00DC5C3E"/>
    <w:rsid w:val="00DD11E1"/>
    <w:rsid w:val="00DD1807"/>
    <w:rsid w:val="00DD38E5"/>
    <w:rsid w:val="00DD5CA6"/>
    <w:rsid w:val="00DD5DC5"/>
    <w:rsid w:val="00DD713C"/>
    <w:rsid w:val="00DE6F09"/>
    <w:rsid w:val="00DE71A2"/>
    <w:rsid w:val="00DE761A"/>
    <w:rsid w:val="00DF1929"/>
    <w:rsid w:val="00E00756"/>
    <w:rsid w:val="00E00D1C"/>
    <w:rsid w:val="00E01D86"/>
    <w:rsid w:val="00E01FDB"/>
    <w:rsid w:val="00E03C45"/>
    <w:rsid w:val="00E03F46"/>
    <w:rsid w:val="00E040A7"/>
    <w:rsid w:val="00E12A9E"/>
    <w:rsid w:val="00E1463E"/>
    <w:rsid w:val="00E177EA"/>
    <w:rsid w:val="00E26A01"/>
    <w:rsid w:val="00E2721A"/>
    <w:rsid w:val="00E316B5"/>
    <w:rsid w:val="00E369E0"/>
    <w:rsid w:val="00E47164"/>
    <w:rsid w:val="00E557E9"/>
    <w:rsid w:val="00E57E06"/>
    <w:rsid w:val="00E62CBF"/>
    <w:rsid w:val="00E6622A"/>
    <w:rsid w:val="00E668C1"/>
    <w:rsid w:val="00E70400"/>
    <w:rsid w:val="00E71689"/>
    <w:rsid w:val="00E74AEE"/>
    <w:rsid w:val="00E842C6"/>
    <w:rsid w:val="00E8759B"/>
    <w:rsid w:val="00E922CD"/>
    <w:rsid w:val="00E9662B"/>
    <w:rsid w:val="00E97EAB"/>
    <w:rsid w:val="00EA1A04"/>
    <w:rsid w:val="00EB1E8F"/>
    <w:rsid w:val="00EB5216"/>
    <w:rsid w:val="00EB570C"/>
    <w:rsid w:val="00EB5B43"/>
    <w:rsid w:val="00EB5F27"/>
    <w:rsid w:val="00EC1D91"/>
    <w:rsid w:val="00EC210C"/>
    <w:rsid w:val="00EC68B1"/>
    <w:rsid w:val="00EC6B94"/>
    <w:rsid w:val="00ED28D9"/>
    <w:rsid w:val="00ED5C8C"/>
    <w:rsid w:val="00ED7514"/>
    <w:rsid w:val="00ED7F85"/>
    <w:rsid w:val="00EE37EE"/>
    <w:rsid w:val="00EE398B"/>
    <w:rsid w:val="00EF1000"/>
    <w:rsid w:val="00EF7A88"/>
    <w:rsid w:val="00F01558"/>
    <w:rsid w:val="00F06D50"/>
    <w:rsid w:val="00F104FF"/>
    <w:rsid w:val="00F10A18"/>
    <w:rsid w:val="00F11D3B"/>
    <w:rsid w:val="00F14B5D"/>
    <w:rsid w:val="00F16678"/>
    <w:rsid w:val="00F215FE"/>
    <w:rsid w:val="00F30A70"/>
    <w:rsid w:val="00F32929"/>
    <w:rsid w:val="00F3722D"/>
    <w:rsid w:val="00F37DA9"/>
    <w:rsid w:val="00F42261"/>
    <w:rsid w:val="00F44A86"/>
    <w:rsid w:val="00F51C2E"/>
    <w:rsid w:val="00F5477E"/>
    <w:rsid w:val="00F65FB5"/>
    <w:rsid w:val="00F74A67"/>
    <w:rsid w:val="00F77FBF"/>
    <w:rsid w:val="00F81920"/>
    <w:rsid w:val="00F841A2"/>
    <w:rsid w:val="00F92735"/>
    <w:rsid w:val="00F94BF6"/>
    <w:rsid w:val="00F950AA"/>
    <w:rsid w:val="00F95300"/>
    <w:rsid w:val="00FA278E"/>
    <w:rsid w:val="00FA658C"/>
    <w:rsid w:val="00FA77EE"/>
    <w:rsid w:val="00FB1E7C"/>
    <w:rsid w:val="00FB4C6F"/>
    <w:rsid w:val="00FB6542"/>
    <w:rsid w:val="00FB7C9A"/>
    <w:rsid w:val="00FC125F"/>
    <w:rsid w:val="00FC1473"/>
    <w:rsid w:val="00FC3138"/>
    <w:rsid w:val="00FC657A"/>
    <w:rsid w:val="00FD0B62"/>
    <w:rsid w:val="00FD0C85"/>
    <w:rsid w:val="00FD3764"/>
    <w:rsid w:val="00FD53DD"/>
    <w:rsid w:val="00FD715A"/>
    <w:rsid w:val="00FE3320"/>
    <w:rsid w:val="00FE3D94"/>
    <w:rsid w:val="00FF062A"/>
    <w:rsid w:val="00FF43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35540F"/>
  <w15:chartTrackingRefBased/>
  <w15:docId w15:val="{4A04316A-59C8-4B86-86AA-A3131222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FC7"/>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7E7B39"/>
    <w:pPr>
      <w:keepNext/>
      <w:snapToGrid w:val="0"/>
      <w:jc w:val="center"/>
      <w:outlineLvl w:val="0"/>
    </w:pPr>
    <w:rPr>
      <w:b/>
      <w:bCs/>
      <w:szCs w:val="20"/>
    </w:rPr>
  </w:style>
  <w:style w:type="paragraph" w:styleId="Ttulo2">
    <w:name w:val="heading 2"/>
    <w:basedOn w:val="Normal"/>
    <w:next w:val="Normal"/>
    <w:link w:val="Ttulo2Char"/>
    <w:qFormat/>
    <w:rsid w:val="007E7B39"/>
    <w:pPr>
      <w:keepNext/>
      <w:jc w:val="both"/>
      <w:outlineLvl w:val="1"/>
    </w:pPr>
    <w:rPr>
      <w:i/>
      <w:iCs/>
      <w:color w:val="0000FF"/>
      <w:lang w:val="pt-PT"/>
    </w:rPr>
  </w:style>
  <w:style w:type="paragraph" w:styleId="Ttulo3">
    <w:name w:val="heading 3"/>
    <w:basedOn w:val="Normal"/>
    <w:next w:val="Normal"/>
    <w:link w:val="Ttulo3Char"/>
    <w:qFormat/>
    <w:rsid w:val="007E7B39"/>
    <w:pPr>
      <w:keepNext/>
      <w:snapToGrid w:val="0"/>
      <w:jc w:val="center"/>
      <w:outlineLvl w:val="2"/>
    </w:pPr>
    <w:rPr>
      <w:rFonts w:eastAsia="Arial Unicode MS" w:cs="Arial Unicode MS"/>
      <w:b/>
      <w:bCs/>
      <w:color w:val="FF0000"/>
    </w:rPr>
  </w:style>
  <w:style w:type="paragraph" w:styleId="Ttulo6">
    <w:name w:val="heading 6"/>
    <w:basedOn w:val="Normal"/>
    <w:next w:val="Normal"/>
    <w:link w:val="Ttulo6Char"/>
    <w:qFormat/>
    <w:rsid w:val="007E7B39"/>
    <w:pPr>
      <w:keepNext/>
      <w:numPr>
        <w:ilvl w:val="5"/>
        <w:numId w:val="1"/>
      </w:numPr>
      <w:jc w:val="center"/>
      <w:outlineLvl w:val="5"/>
    </w:pPr>
    <w:rPr>
      <w:szCs w:val="20"/>
    </w:rPr>
  </w:style>
  <w:style w:type="paragraph" w:styleId="Ttulo7">
    <w:name w:val="heading 7"/>
    <w:basedOn w:val="Normal"/>
    <w:next w:val="Normal"/>
    <w:link w:val="Ttulo7Char"/>
    <w:qFormat/>
    <w:rsid w:val="007E7B39"/>
    <w:pPr>
      <w:keepNext/>
      <w:numPr>
        <w:ilvl w:val="6"/>
        <w:numId w:val="1"/>
      </w:numPr>
      <w:jc w:val="both"/>
      <w:outlineLvl w:val="6"/>
    </w:pPr>
    <w:rPr>
      <w:b/>
      <w:bCs/>
      <w:sz w:val="28"/>
    </w:rPr>
  </w:style>
  <w:style w:type="paragraph" w:styleId="Ttulo8">
    <w:name w:val="heading 8"/>
    <w:basedOn w:val="Normal"/>
    <w:next w:val="Normal"/>
    <w:link w:val="Ttulo8Char"/>
    <w:qFormat/>
    <w:rsid w:val="007E7B39"/>
    <w:pPr>
      <w:keepNext/>
      <w:autoSpaceDE w:val="0"/>
      <w:outlineLvl w:val="7"/>
    </w:pPr>
    <w:rPr>
      <w:rFonts w:ascii="Arial" w:hAnsi="Arial" w:cs="Arial"/>
      <w:b/>
      <w:bCs/>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E7B39"/>
    <w:rPr>
      <w:rFonts w:ascii="Times New Roman" w:eastAsia="Times New Roman" w:hAnsi="Times New Roman" w:cs="Times New Roman"/>
      <w:b/>
      <w:bCs/>
      <w:sz w:val="24"/>
      <w:szCs w:val="20"/>
      <w:lang w:eastAsia="ar-SA"/>
    </w:rPr>
  </w:style>
  <w:style w:type="character" w:customStyle="1" w:styleId="Ttulo2Char">
    <w:name w:val="Título 2 Char"/>
    <w:link w:val="Ttulo2"/>
    <w:rsid w:val="007E7B39"/>
    <w:rPr>
      <w:rFonts w:ascii="Times New Roman" w:eastAsia="Times New Roman" w:hAnsi="Times New Roman" w:cs="Times New Roman"/>
      <w:i/>
      <w:iCs/>
      <w:color w:val="0000FF"/>
      <w:sz w:val="24"/>
      <w:szCs w:val="24"/>
      <w:lang w:val="pt-PT" w:eastAsia="ar-SA"/>
    </w:rPr>
  </w:style>
  <w:style w:type="character" w:customStyle="1" w:styleId="Ttulo3Char">
    <w:name w:val="Título 3 Char"/>
    <w:link w:val="Ttulo3"/>
    <w:rsid w:val="007E7B39"/>
    <w:rPr>
      <w:rFonts w:ascii="Times New Roman" w:eastAsia="Arial Unicode MS" w:hAnsi="Times New Roman" w:cs="Arial Unicode MS"/>
      <w:b/>
      <w:bCs/>
      <w:color w:val="FF0000"/>
      <w:sz w:val="24"/>
      <w:szCs w:val="24"/>
      <w:lang w:eastAsia="ar-SA"/>
    </w:rPr>
  </w:style>
  <w:style w:type="character" w:customStyle="1" w:styleId="Ttulo6Char">
    <w:name w:val="Título 6 Char"/>
    <w:link w:val="Ttulo6"/>
    <w:rsid w:val="007E7B39"/>
    <w:rPr>
      <w:rFonts w:ascii="Times New Roman" w:eastAsia="Times New Roman" w:hAnsi="Times New Roman" w:cs="Times New Roman"/>
      <w:sz w:val="24"/>
      <w:szCs w:val="20"/>
      <w:lang w:eastAsia="ar-SA"/>
    </w:rPr>
  </w:style>
  <w:style w:type="character" w:customStyle="1" w:styleId="Ttulo7Char">
    <w:name w:val="Título 7 Char"/>
    <w:link w:val="Ttulo7"/>
    <w:rsid w:val="007E7B39"/>
    <w:rPr>
      <w:rFonts w:ascii="Times New Roman" w:eastAsia="Times New Roman" w:hAnsi="Times New Roman" w:cs="Times New Roman"/>
      <w:b/>
      <w:bCs/>
      <w:sz w:val="28"/>
      <w:szCs w:val="24"/>
      <w:lang w:eastAsia="ar-SA"/>
    </w:rPr>
  </w:style>
  <w:style w:type="character" w:customStyle="1" w:styleId="Ttulo8Char">
    <w:name w:val="Título 8 Char"/>
    <w:link w:val="Ttulo8"/>
    <w:rsid w:val="007E7B39"/>
    <w:rPr>
      <w:rFonts w:ascii="Arial" w:eastAsia="Times New Roman" w:hAnsi="Arial" w:cs="Arial"/>
      <w:b/>
      <w:bCs/>
      <w:color w:val="0000FF"/>
      <w:sz w:val="24"/>
      <w:szCs w:val="20"/>
      <w:lang w:eastAsia="ar-SA"/>
    </w:rPr>
  </w:style>
  <w:style w:type="character" w:customStyle="1" w:styleId="WW8Num1z0">
    <w:name w:val="WW8Num1z0"/>
    <w:rsid w:val="007E7B39"/>
    <w:rPr>
      <w:rFonts w:ascii="StarSymbol" w:hAnsi="StarSymbol" w:cs="StarSymbol"/>
      <w:sz w:val="18"/>
      <w:szCs w:val="18"/>
    </w:rPr>
  </w:style>
  <w:style w:type="character" w:customStyle="1" w:styleId="WW8Num2z0">
    <w:name w:val="WW8Num2z0"/>
    <w:rsid w:val="007E7B39"/>
    <w:rPr>
      <w:rFonts w:ascii="Symbol" w:hAnsi="Symbol" w:cs="StarSymbol"/>
      <w:sz w:val="18"/>
      <w:szCs w:val="18"/>
    </w:rPr>
  </w:style>
  <w:style w:type="character" w:customStyle="1" w:styleId="Fontepargpadro4">
    <w:name w:val="Fonte parág. padrão4"/>
    <w:rsid w:val="007E7B39"/>
  </w:style>
  <w:style w:type="character" w:customStyle="1" w:styleId="Fontepargpadro3">
    <w:name w:val="Fonte parág. padrão3"/>
    <w:rsid w:val="007E7B39"/>
  </w:style>
  <w:style w:type="character" w:customStyle="1" w:styleId="Absatz-Standardschriftart">
    <w:name w:val="Absatz-Standardschriftart"/>
    <w:rsid w:val="007E7B39"/>
  </w:style>
  <w:style w:type="character" w:customStyle="1" w:styleId="Fontepargpadro2">
    <w:name w:val="Fonte parág. padrão2"/>
    <w:rsid w:val="007E7B39"/>
  </w:style>
  <w:style w:type="character" w:customStyle="1" w:styleId="WW-Absatz-Standardschriftart">
    <w:name w:val="WW-Absatz-Standardschriftart"/>
    <w:rsid w:val="007E7B39"/>
  </w:style>
  <w:style w:type="character" w:customStyle="1" w:styleId="WW-Absatz-Standardschriftart1">
    <w:name w:val="WW-Absatz-Standardschriftart1"/>
    <w:rsid w:val="007E7B39"/>
  </w:style>
  <w:style w:type="character" w:customStyle="1" w:styleId="WW8Num5z0">
    <w:name w:val="WW8Num5z0"/>
    <w:rsid w:val="007E7B39"/>
    <w:rPr>
      <w:rFonts w:ascii="Symbol" w:hAnsi="Symbol"/>
      <w:sz w:val="20"/>
    </w:rPr>
  </w:style>
  <w:style w:type="character" w:customStyle="1" w:styleId="WW8Num5z2">
    <w:name w:val="WW8Num5z2"/>
    <w:rsid w:val="007E7B39"/>
    <w:rPr>
      <w:rFonts w:ascii="Wingdings" w:hAnsi="Wingdings"/>
    </w:rPr>
  </w:style>
  <w:style w:type="character" w:customStyle="1" w:styleId="WW8Num5z4">
    <w:name w:val="WW8Num5z4"/>
    <w:rsid w:val="007E7B39"/>
    <w:rPr>
      <w:rFonts w:ascii="Courier New" w:hAnsi="Courier New"/>
    </w:rPr>
  </w:style>
  <w:style w:type="character" w:customStyle="1" w:styleId="WW8Num11z0">
    <w:name w:val="WW8Num11z0"/>
    <w:rsid w:val="007E7B39"/>
    <w:rPr>
      <w:color w:val="auto"/>
    </w:rPr>
  </w:style>
  <w:style w:type="character" w:customStyle="1" w:styleId="WW8Num16z0">
    <w:name w:val="WW8Num16z0"/>
    <w:rsid w:val="007E7B39"/>
    <w:rPr>
      <w:rFonts w:ascii="Symbol" w:hAnsi="Symbol"/>
    </w:rPr>
  </w:style>
  <w:style w:type="character" w:customStyle="1" w:styleId="WW8Num16z1">
    <w:name w:val="WW8Num16z1"/>
    <w:rsid w:val="007E7B39"/>
    <w:rPr>
      <w:rFonts w:ascii="Courier New" w:hAnsi="Courier New"/>
    </w:rPr>
  </w:style>
  <w:style w:type="character" w:customStyle="1" w:styleId="WW8Num16z2">
    <w:name w:val="WW8Num16z2"/>
    <w:rsid w:val="007E7B39"/>
    <w:rPr>
      <w:rFonts w:ascii="Wingdings" w:hAnsi="Wingdings"/>
    </w:rPr>
  </w:style>
  <w:style w:type="character" w:customStyle="1" w:styleId="Fontepargpadro1">
    <w:name w:val="Fonte parág. padrão1"/>
    <w:rsid w:val="007E7B39"/>
  </w:style>
  <w:style w:type="character" w:styleId="Forte">
    <w:name w:val="Strong"/>
    <w:uiPriority w:val="22"/>
    <w:qFormat/>
    <w:rsid w:val="007E7B39"/>
    <w:rPr>
      <w:b/>
      <w:bCs/>
    </w:rPr>
  </w:style>
  <w:style w:type="character" w:styleId="Hyperlink">
    <w:name w:val="Hyperlink"/>
    <w:rsid w:val="007E7B39"/>
    <w:rPr>
      <w:rFonts w:ascii="Verdana" w:hAnsi="Verdana"/>
      <w:color w:val="333333"/>
      <w:sz w:val="20"/>
      <w:szCs w:val="20"/>
      <w:u w:val="single"/>
    </w:rPr>
  </w:style>
  <w:style w:type="character" w:styleId="HiperlinkVisitado">
    <w:name w:val="FollowedHyperlink"/>
    <w:rsid w:val="007E7B39"/>
    <w:rPr>
      <w:color w:val="800080"/>
      <w:u w:val="single"/>
    </w:rPr>
  </w:style>
  <w:style w:type="character" w:styleId="Nmerodepgina">
    <w:name w:val="page number"/>
    <w:basedOn w:val="Fontepargpadro1"/>
    <w:rsid w:val="007E7B39"/>
  </w:style>
  <w:style w:type="character" w:customStyle="1" w:styleId="Smbolosdenumerao">
    <w:name w:val="Símbolos de numeração"/>
    <w:rsid w:val="007E7B39"/>
  </w:style>
  <w:style w:type="character" w:customStyle="1" w:styleId="CharChar3">
    <w:name w:val="Char Char3"/>
    <w:rsid w:val="007E7B39"/>
    <w:rPr>
      <w:b/>
      <w:bCs/>
      <w:sz w:val="28"/>
      <w:szCs w:val="24"/>
    </w:rPr>
  </w:style>
  <w:style w:type="character" w:customStyle="1" w:styleId="CharChar1">
    <w:name w:val="Char Char1"/>
    <w:rsid w:val="007E7B39"/>
    <w:rPr>
      <w:sz w:val="24"/>
      <w:lang w:val="pt-PT"/>
    </w:rPr>
  </w:style>
  <w:style w:type="character" w:customStyle="1" w:styleId="CharChar2">
    <w:name w:val="Char Char2"/>
    <w:rsid w:val="007E7B39"/>
    <w:rPr>
      <w:sz w:val="24"/>
      <w:szCs w:val="24"/>
    </w:rPr>
  </w:style>
  <w:style w:type="character" w:customStyle="1" w:styleId="CharChar">
    <w:name w:val="Char Char"/>
    <w:rsid w:val="007E7B39"/>
    <w:rPr>
      <w:rFonts w:ascii="Tahoma" w:hAnsi="Tahoma" w:cs="Tahoma"/>
      <w:sz w:val="16"/>
      <w:szCs w:val="16"/>
    </w:rPr>
  </w:style>
  <w:style w:type="paragraph" w:customStyle="1" w:styleId="Ttulo4">
    <w:name w:val="Título4"/>
    <w:basedOn w:val="Normal"/>
    <w:next w:val="Corpodetexto"/>
    <w:rsid w:val="007E7B39"/>
    <w:pPr>
      <w:keepNext/>
      <w:spacing w:before="240" w:after="120"/>
    </w:pPr>
    <w:rPr>
      <w:rFonts w:ascii="Arial" w:eastAsia="MS Mincho" w:hAnsi="Arial" w:cs="Tahoma"/>
      <w:sz w:val="28"/>
      <w:szCs w:val="28"/>
    </w:rPr>
  </w:style>
  <w:style w:type="paragraph" w:styleId="Corpodetexto">
    <w:name w:val="Body Text"/>
    <w:basedOn w:val="Normal"/>
    <w:link w:val="CorpodetextoChar"/>
    <w:rsid w:val="007E7B39"/>
    <w:pPr>
      <w:jc w:val="both"/>
    </w:pPr>
    <w:rPr>
      <w:szCs w:val="20"/>
    </w:rPr>
  </w:style>
  <w:style w:type="character" w:customStyle="1" w:styleId="CorpodetextoChar">
    <w:name w:val="Corpo de texto Char"/>
    <w:link w:val="Corpodetexto"/>
    <w:rsid w:val="007E7B39"/>
    <w:rPr>
      <w:rFonts w:ascii="Times New Roman" w:eastAsia="Times New Roman" w:hAnsi="Times New Roman" w:cs="Times New Roman"/>
      <w:sz w:val="24"/>
      <w:szCs w:val="20"/>
      <w:lang w:eastAsia="ar-SA"/>
    </w:rPr>
  </w:style>
  <w:style w:type="paragraph" w:styleId="Lista">
    <w:name w:val="List"/>
    <w:basedOn w:val="Corpodetexto"/>
    <w:rsid w:val="007E7B39"/>
    <w:rPr>
      <w:rFonts w:cs="Tahoma"/>
    </w:rPr>
  </w:style>
  <w:style w:type="paragraph" w:customStyle="1" w:styleId="Legenda4">
    <w:name w:val="Legenda4"/>
    <w:basedOn w:val="Normal"/>
    <w:rsid w:val="007E7B39"/>
    <w:pPr>
      <w:suppressLineNumbers/>
      <w:spacing w:before="120" w:after="120"/>
    </w:pPr>
    <w:rPr>
      <w:rFonts w:cs="Tahoma"/>
      <w:i/>
      <w:iCs/>
    </w:rPr>
  </w:style>
  <w:style w:type="paragraph" w:customStyle="1" w:styleId="ndice">
    <w:name w:val="Índice"/>
    <w:basedOn w:val="Normal"/>
    <w:rsid w:val="007E7B39"/>
    <w:pPr>
      <w:suppressLineNumbers/>
    </w:pPr>
    <w:rPr>
      <w:rFonts w:cs="Tahoma"/>
    </w:rPr>
  </w:style>
  <w:style w:type="paragraph" w:customStyle="1" w:styleId="Ttulo30">
    <w:name w:val="Título3"/>
    <w:basedOn w:val="Normal"/>
    <w:next w:val="Corpodetexto"/>
    <w:rsid w:val="007E7B39"/>
    <w:pPr>
      <w:keepNext/>
      <w:spacing w:before="240" w:after="120"/>
    </w:pPr>
    <w:rPr>
      <w:rFonts w:ascii="Arial" w:eastAsia="MS Mincho" w:hAnsi="Arial" w:cs="Tahoma"/>
      <w:sz w:val="28"/>
      <w:szCs w:val="28"/>
    </w:rPr>
  </w:style>
  <w:style w:type="paragraph" w:customStyle="1" w:styleId="Legenda3">
    <w:name w:val="Legenda3"/>
    <w:basedOn w:val="Normal"/>
    <w:rsid w:val="007E7B39"/>
    <w:pPr>
      <w:suppressLineNumbers/>
      <w:spacing w:before="120" w:after="120"/>
    </w:pPr>
    <w:rPr>
      <w:rFonts w:cs="Tahoma"/>
      <w:i/>
      <w:iCs/>
    </w:rPr>
  </w:style>
  <w:style w:type="paragraph" w:customStyle="1" w:styleId="Ttulo20">
    <w:name w:val="Título2"/>
    <w:basedOn w:val="Normal"/>
    <w:next w:val="Corpodetexto"/>
    <w:rsid w:val="007E7B39"/>
    <w:pPr>
      <w:keepNext/>
      <w:spacing w:before="240" w:after="120"/>
    </w:pPr>
    <w:rPr>
      <w:rFonts w:ascii="Arial" w:eastAsia="MS Mincho" w:hAnsi="Arial" w:cs="Tahoma"/>
      <w:sz w:val="28"/>
      <w:szCs w:val="28"/>
    </w:rPr>
  </w:style>
  <w:style w:type="paragraph" w:customStyle="1" w:styleId="Legenda2">
    <w:name w:val="Legenda2"/>
    <w:basedOn w:val="Normal"/>
    <w:rsid w:val="007E7B39"/>
    <w:pPr>
      <w:suppressLineNumbers/>
      <w:spacing w:before="120" w:after="120"/>
    </w:pPr>
    <w:rPr>
      <w:rFonts w:cs="Tahoma"/>
      <w:i/>
      <w:iCs/>
    </w:rPr>
  </w:style>
  <w:style w:type="paragraph" w:customStyle="1" w:styleId="Ttulo10">
    <w:name w:val="Título1"/>
    <w:basedOn w:val="Normal"/>
    <w:next w:val="Corpodetexto"/>
    <w:rsid w:val="007E7B39"/>
    <w:pPr>
      <w:keepNext/>
      <w:spacing w:before="240" w:after="120"/>
    </w:pPr>
    <w:rPr>
      <w:rFonts w:ascii="Arial" w:eastAsia="MS Mincho" w:hAnsi="Arial" w:cs="Tahoma"/>
      <w:sz w:val="28"/>
      <w:szCs w:val="28"/>
    </w:rPr>
  </w:style>
  <w:style w:type="paragraph" w:customStyle="1" w:styleId="Legenda1">
    <w:name w:val="Legenda1"/>
    <w:basedOn w:val="Normal"/>
    <w:rsid w:val="007E7B39"/>
    <w:pPr>
      <w:suppressLineNumbers/>
      <w:spacing w:before="120" w:after="120"/>
    </w:pPr>
    <w:rPr>
      <w:rFonts w:cs="Tahoma"/>
      <w:i/>
      <w:iCs/>
    </w:rPr>
  </w:style>
  <w:style w:type="paragraph" w:styleId="NormalWeb">
    <w:name w:val="Normal (Web)"/>
    <w:basedOn w:val="Normal"/>
    <w:uiPriority w:val="99"/>
    <w:rsid w:val="007E7B39"/>
    <w:pPr>
      <w:spacing w:before="280" w:after="280"/>
    </w:pPr>
    <w:rPr>
      <w:rFonts w:ascii="Arial Unicode MS" w:eastAsia="Arial Unicode MS" w:hAnsi="Arial Unicode MS" w:cs="Arial Unicode MS"/>
    </w:rPr>
  </w:style>
  <w:style w:type="paragraph" w:styleId="Cabealho">
    <w:name w:val="header"/>
    <w:basedOn w:val="Normal"/>
    <w:link w:val="CabealhoChar"/>
    <w:rsid w:val="007E7B39"/>
    <w:pPr>
      <w:tabs>
        <w:tab w:val="center" w:pos="4419"/>
        <w:tab w:val="right" w:pos="8838"/>
      </w:tabs>
    </w:pPr>
  </w:style>
  <w:style w:type="character" w:customStyle="1" w:styleId="CabealhoChar">
    <w:name w:val="Cabeçalho Char"/>
    <w:link w:val="Cabealho"/>
    <w:rsid w:val="007E7B39"/>
    <w:rPr>
      <w:rFonts w:ascii="Times New Roman" w:eastAsia="Times New Roman" w:hAnsi="Times New Roman" w:cs="Times New Roman"/>
      <w:sz w:val="24"/>
      <w:szCs w:val="24"/>
      <w:lang w:eastAsia="ar-SA"/>
    </w:rPr>
  </w:style>
  <w:style w:type="paragraph" w:customStyle="1" w:styleId="padro">
    <w:name w:val="padro"/>
    <w:basedOn w:val="Normal"/>
    <w:rsid w:val="007E7B39"/>
    <w:pPr>
      <w:spacing w:before="280" w:after="280"/>
    </w:pPr>
    <w:rPr>
      <w:rFonts w:ascii="Arial Unicode MS" w:eastAsia="Arial Unicode MS" w:hAnsi="Arial Unicode MS" w:cs="Arial Unicode MS"/>
    </w:rPr>
  </w:style>
  <w:style w:type="paragraph" w:customStyle="1" w:styleId="WW-NormalWeb">
    <w:name w:val="WW-Normal (Web)"/>
    <w:basedOn w:val="Normal"/>
    <w:rsid w:val="007E7B39"/>
    <w:pPr>
      <w:spacing w:before="280" w:after="280"/>
    </w:pPr>
    <w:rPr>
      <w:rFonts w:ascii="Arial Unicode MS" w:eastAsia="Arial Unicode MS" w:hAnsi="Arial Unicode MS" w:cs="Arial Unicode MS"/>
    </w:rPr>
  </w:style>
  <w:style w:type="paragraph" w:customStyle="1" w:styleId="WW-Padro">
    <w:name w:val="WW-Padrão"/>
    <w:rsid w:val="007E7B39"/>
    <w:pPr>
      <w:widowControl w:val="0"/>
      <w:suppressAutoHyphens/>
    </w:pPr>
    <w:rPr>
      <w:rFonts w:ascii="Times New Roman" w:eastAsia="Arial" w:hAnsi="Times New Roman"/>
      <w:sz w:val="24"/>
      <w:lang w:eastAsia="ar-SA"/>
    </w:rPr>
  </w:style>
  <w:style w:type="paragraph" w:customStyle="1" w:styleId="Corpodetexto21">
    <w:name w:val="Corpo de texto 21"/>
    <w:basedOn w:val="Normal"/>
    <w:uiPriority w:val="99"/>
    <w:rsid w:val="007E7B39"/>
    <w:pPr>
      <w:jc w:val="both"/>
    </w:pPr>
    <w:rPr>
      <w:szCs w:val="20"/>
    </w:rPr>
  </w:style>
  <w:style w:type="paragraph" w:customStyle="1" w:styleId="Corpodetexto31">
    <w:name w:val="Corpo de texto 31"/>
    <w:basedOn w:val="Normal"/>
    <w:rsid w:val="007E7B39"/>
    <w:pPr>
      <w:ind w:right="9"/>
      <w:jc w:val="both"/>
    </w:pPr>
    <w:rPr>
      <w:b/>
    </w:rPr>
  </w:style>
  <w:style w:type="paragraph" w:customStyle="1" w:styleId="Recuodecorpodetexto21">
    <w:name w:val="Recuo de corpo de texto 21"/>
    <w:basedOn w:val="Normal"/>
    <w:rsid w:val="007E7B39"/>
    <w:pPr>
      <w:ind w:firstLine="708"/>
      <w:jc w:val="both"/>
    </w:pPr>
    <w:rPr>
      <w:rFonts w:ascii="Arial" w:hAnsi="Arial" w:cs="Arial"/>
      <w:color w:val="FF0000"/>
      <w:lang w:val="pt-PT"/>
    </w:rPr>
  </w:style>
  <w:style w:type="paragraph" w:customStyle="1" w:styleId="Recuodecorpodetexto31">
    <w:name w:val="Recuo de corpo de texto 31"/>
    <w:basedOn w:val="Normal"/>
    <w:rsid w:val="007E7B39"/>
    <w:pPr>
      <w:ind w:firstLine="708"/>
      <w:jc w:val="both"/>
    </w:pPr>
    <w:rPr>
      <w:rFonts w:ascii="Arial" w:hAnsi="Arial" w:cs="Arial"/>
      <w:lang w:val="pt-PT"/>
    </w:rPr>
  </w:style>
  <w:style w:type="paragraph" w:customStyle="1" w:styleId="textocomp">
    <w:name w:val="textocomp"/>
    <w:basedOn w:val="Normal"/>
    <w:rsid w:val="007E7B39"/>
    <w:pPr>
      <w:overflowPunct w:val="0"/>
      <w:autoSpaceDE w:val="0"/>
      <w:spacing w:before="280" w:after="280"/>
      <w:ind w:firstLine="709"/>
      <w:jc w:val="both"/>
    </w:pPr>
    <w:rPr>
      <w:rFonts w:ascii="Arial" w:eastAsia="Arial Unicode MS" w:hAnsi="Arial" w:cs="Arial"/>
      <w:sz w:val="20"/>
      <w:szCs w:val="20"/>
      <w:lang w:val="pt-PT"/>
    </w:rPr>
  </w:style>
  <w:style w:type="paragraph" w:customStyle="1" w:styleId="Contedodetabela">
    <w:name w:val="Conteúdo de tabela"/>
    <w:basedOn w:val="Normal"/>
    <w:rsid w:val="007E7B39"/>
    <w:pPr>
      <w:suppressLineNumbers/>
    </w:pPr>
  </w:style>
  <w:style w:type="paragraph" w:customStyle="1" w:styleId="Ttulodetabela">
    <w:name w:val="Título de tabela"/>
    <w:basedOn w:val="Contedodetabela"/>
    <w:rsid w:val="007E7B39"/>
    <w:pPr>
      <w:jc w:val="center"/>
    </w:pPr>
    <w:rPr>
      <w:b/>
      <w:bCs/>
    </w:rPr>
  </w:style>
  <w:style w:type="paragraph" w:customStyle="1" w:styleId="Contedodequadro">
    <w:name w:val="Conteúdo de quadro"/>
    <w:basedOn w:val="Corpodetexto"/>
    <w:rsid w:val="007E7B39"/>
  </w:style>
  <w:style w:type="paragraph" w:styleId="Rodap">
    <w:name w:val="footer"/>
    <w:basedOn w:val="Normal"/>
    <w:link w:val="RodapChar"/>
    <w:rsid w:val="007E7B39"/>
    <w:pPr>
      <w:suppressLineNumbers/>
      <w:tabs>
        <w:tab w:val="center" w:pos="4818"/>
        <w:tab w:val="right" w:pos="9637"/>
      </w:tabs>
    </w:pPr>
  </w:style>
  <w:style w:type="character" w:customStyle="1" w:styleId="RodapChar">
    <w:name w:val="Rodapé Char"/>
    <w:link w:val="Rodap"/>
    <w:rsid w:val="007E7B39"/>
    <w:rPr>
      <w:rFonts w:ascii="Times New Roman" w:eastAsia="Times New Roman" w:hAnsi="Times New Roman" w:cs="Times New Roman"/>
      <w:sz w:val="24"/>
      <w:szCs w:val="24"/>
      <w:lang w:eastAsia="ar-SA"/>
    </w:rPr>
  </w:style>
  <w:style w:type="paragraph" w:customStyle="1" w:styleId="section1">
    <w:name w:val="section1"/>
    <w:basedOn w:val="Normal"/>
    <w:rsid w:val="007E7B39"/>
    <w:pPr>
      <w:suppressAutoHyphens w:val="0"/>
      <w:spacing w:before="280" w:after="280"/>
    </w:pPr>
    <w:rPr>
      <w:rFonts w:ascii="Arial Unicode MS" w:hAnsi="Arial Unicode MS"/>
    </w:rPr>
  </w:style>
  <w:style w:type="paragraph" w:styleId="Recuodecorpodetexto">
    <w:name w:val="Body Text Indent"/>
    <w:basedOn w:val="Normal"/>
    <w:link w:val="RecuodecorpodetextoChar"/>
    <w:rsid w:val="007E7B39"/>
    <w:pPr>
      <w:ind w:left="360" w:hanging="360"/>
      <w:jc w:val="both"/>
    </w:pPr>
    <w:rPr>
      <w:szCs w:val="20"/>
      <w:lang w:val="pt-PT"/>
    </w:rPr>
  </w:style>
  <w:style w:type="character" w:customStyle="1" w:styleId="RecuodecorpodetextoChar">
    <w:name w:val="Recuo de corpo de texto Char"/>
    <w:link w:val="Recuodecorpodetexto"/>
    <w:rsid w:val="007E7B39"/>
    <w:rPr>
      <w:rFonts w:ascii="Times New Roman" w:eastAsia="Times New Roman" w:hAnsi="Times New Roman" w:cs="Times New Roman"/>
      <w:sz w:val="24"/>
      <w:szCs w:val="20"/>
      <w:lang w:val="pt-PT" w:eastAsia="ar-SA"/>
    </w:rPr>
  </w:style>
  <w:style w:type="paragraph" w:customStyle="1" w:styleId="Corpodetexto32">
    <w:name w:val="Corpo de texto 32"/>
    <w:basedOn w:val="Normal"/>
    <w:rsid w:val="007E7B39"/>
    <w:pPr>
      <w:ind w:right="9"/>
      <w:jc w:val="both"/>
    </w:pPr>
    <w:rPr>
      <w:b/>
    </w:rPr>
  </w:style>
  <w:style w:type="paragraph" w:customStyle="1" w:styleId="western">
    <w:name w:val="western"/>
    <w:basedOn w:val="Normal"/>
    <w:rsid w:val="007E7B39"/>
    <w:pPr>
      <w:suppressAutoHyphens w:val="0"/>
      <w:spacing w:before="280" w:after="119"/>
    </w:pPr>
  </w:style>
  <w:style w:type="paragraph" w:styleId="Textodebalo">
    <w:name w:val="Balloon Text"/>
    <w:basedOn w:val="Normal"/>
    <w:link w:val="TextodebaloChar"/>
    <w:rsid w:val="007E7B39"/>
    <w:rPr>
      <w:rFonts w:ascii="Tahoma" w:hAnsi="Tahoma" w:cs="Tahoma"/>
      <w:sz w:val="16"/>
      <w:szCs w:val="16"/>
    </w:rPr>
  </w:style>
  <w:style w:type="character" w:customStyle="1" w:styleId="TextodebaloChar">
    <w:name w:val="Texto de balão Char"/>
    <w:link w:val="Textodebalo"/>
    <w:rsid w:val="007E7B39"/>
    <w:rPr>
      <w:rFonts w:ascii="Tahoma" w:eastAsia="Times New Roman" w:hAnsi="Tahoma" w:cs="Tahoma"/>
      <w:sz w:val="16"/>
      <w:szCs w:val="16"/>
      <w:lang w:eastAsia="ar-SA"/>
    </w:rPr>
  </w:style>
  <w:style w:type="paragraph" w:customStyle="1" w:styleId="Default">
    <w:name w:val="Default"/>
    <w:rsid w:val="007E7B39"/>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7E7B39"/>
  </w:style>
  <w:style w:type="paragraph" w:customStyle="1" w:styleId="default0">
    <w:name w:val="default"/>
    <w:basedOn w:val="Normal"/>
    <w:rsid w:val="007E7B39"/>
    <w:pPr>
      <w:suppressAutoHyphens w:val="0"/>
      <w:spacing w:before="100" w:beforeAutospacing="1" w:after="100" w:afterAutospacing="1"/>
    </w:pPr>
    <w:rPr>
      <w:lang w:eastAsia="pt-BR"/>
    </w:rPr>
  </w:style>
  <w:style w:type="paragraph" w:customStyle="1" w:styleId="Style-2">
    <w:name w:val="Style-2"/>
    <w:rsid w:val="007E7B39"/>
    <w:rPr>
      <w:rFonts w:ascii="Times New Roman" w:eastAsia="Times New Roman" w:hAnsi="Times New Roman"/>
    </w:rPr>
  </w:style>
  <w:style w:type="paragraph" w:customStyle="1" w:styleId="livrotexto">
    <w:name w:val="livro texto"/>
    <w:basedOn w:val="Normal"/>
    <w:rsid w:val="007E7B39"/>
    <w:pPr>
      <w:suppressAutoHyphens w:val="0"/>
      <w:spacing w:line="360" w:lineRule="auto"/>
      <w:ind w:firstLine="680"/>
      <w:jc w:val="both"/>
    </w:pPr>
    <w:rPr>
      <w:lang w:eastAsia="pt-BR"/>
    </w:rPr>
  </w:style>
  <w:style w:type="paragraph" w:customStyle="1" w:styleId="ListarContedo">
    <w:name w:val="Listar Conteúdo"/>
    <w:basedOn w:val="Normal"/>
    <w:rsid w:val="007E7B39"/>
    <w:pPr>
      <w:ind w:left="567"/>
    </w:pPr>
    <w:rPr>
      <w:sz w:val="20"/>
      <w:szCs w:val="20"/>
    </w:rPr>
  </w:style>
  <w:style w:type="character" w:customStyle="1" w:styleId="A7">
    <w:name w:val="A7"/>
    <w:uiPriority w:val="99"/>
    <w:rsid w:val="002544F2"/>
    <w:rPr>
      <w:rFonts w:cs="Myriad Pro Cond"/>
      <w:color w:val="000000"/>
      <w:sz w:val="16"/>
      <w:szCs w:val="16"/>
    </w:rPr>
  </w:style>
  <w:style w:type="character" w:customStyle="1" w:styleId="apple-style-span">
    <w:name w:val="apple-style-span"/>
    <w:rsid w:val="002544F2"/>
  </w:style>
  <w:style w:type="paragraph" w:customStyle="1" w:styleId="SemEspaamento1">
    <w:name w:val="Sem Espaçamento1"/>
    <w:rsid w:val="008A00D3"/>
    <w:pPr>
      <w:suppressAutoHyphens/>
    </w:pPr>
    <w:rPr>
      <w:rFonts w:ascii="Times New Roman" w:eastAsia="Times New Roman" w:hAnsi="Times New Roman"/>
      <w:kern w:val="1"/>
    </w:rPr>
  </w:style>
  <w:style w:type="paragraph" w:customStyle="1" w:styleId="Textoembloco1">
    <w:name w:val="Texto em bloco1"/>
    <w:basedOn w:val="Normal"/>
    <w:rsid w:val="000305FF"/>
    <w:pPr>
      <w:spacing w:after="120"/>
      <w:ind w:left="120" w:right="120"/>
    </w:pPr>
    <w:rPr>
      <w:b/>
      <w:bCs/>
    </w:rPr>
  </w:style>
  <w:style w:type="table" w:styleId="Tabelacomgrade">
    <w:name w:val="Table Grid"/>
    <w:basedOn w:val="Tabelanormal"/>
    <w:uiPriority w:val="39"/>
    <w:rsid w:val="008E5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8E2A32"/>
  </w:style>
  <w:style w:type="paragraph" w:customStyle="1" w:styleId="Padro0">
    <w:name w:val="Padrão"/>
    <w:rsid w:val="008E2A32"/>
    <w:pPr>
      <w:widowControl w:val="0"/>
      <w:autoSpaceDE w:val="0"/>
      <w:autoSpaceDN w:val="0"/>
    </w:pPr>
    <w:rPr>
      <w:rFonts w:ascii="Tahoma" w:eastAsia="Times New Roman" w:hAnsi="Tahoma" w:cs="Tahoma"/>
      <w:sz w:val="24"/>
      <w:szCs w:val="24"/>
    </w:rPr>
  </w:style>
  <w:style w:type="paragraph" w:styleId="PargrafodaLista">
    <w:name w:val="List Paragraph"/>
    <w:basedOn w:val="Normal"/>
    <w:uiPriority w:val="34"/>
    <w:qFormat/>
    <w:rsid w:val="008E2A32"/>
    <w:pPr>
      <w:suppressAutoHyphens w:val="0"/>
      <w:spacing w:after="200" w:line="276" w:lineRule="auto"/>
      <w:ind w:left="720"/>
      <w:contextualSpacing/>
      <w:jc w:val="both"/>
    </w:pPr>
    <w:rPr>
      <w:rFonts w:eastAsia="Calibri"/>
      <w:szCs w:val="22"/>
      <w:lang w:eastAsia="en-US"/>
    </w:rPr>
  </w:style>
  <w:style w:type="paragraph" w:styleId="SemEspaamento">
    <w:name w:val="No Spacing"/>
    <w:uiPriority w:val="1"/>
    <w:qFormat/>
    <w:rsid w:val="008E2A32"/>
    <w:rPr>
      <w:rFonts w:ascii="Times New Roman" w:eastAsia="Times New Roman" w:hAnsi="Times New Roman"/>
      <w:sz w:val="24"/>
      <w:szCs w:val="24"/>
    </w:rPr>
  </w:style>
  <w:style w:type="character" w:customStyle="1" w:styleId="m8821691076531246688gmail-article-title">
    <w:name w:val="m_8821691076531246688gmail-article-title"/>
    <w:rsid w:val="008E2A32"/>
  </w:style>
  <w:style w:type="character" w:customStyle="1" w:styleId="textonomelivroresultado">
    <w:name w:val="textonomelivroresultado"/>
    <w:rsid w:val="008E2A32"/>
  </w:style>
  <w:style w:type="character" w:customStyle="1" w:styleId="textoautoresresultado">
    <w:name w:val="textoautoresresultado"/>
    <w:rsid w:val="008E2A32"/>
  </w:style>
  <w:style w:type="paragraph" w:customStyle="1" w:styleId="ref">
    <w:name w:val="ref"/>
    <w:basedOn w:val="Normal"/>
    <w:rsid w:val="008E2A32"/>
    <w:pPr>
      <w:suppressAutoHyphens w:val="0"/>
      <w:spacing w:before="100" w:beforeAutospacing="1" w:after="100" w:afterAutospacing="1"/>
    </w:pPr>
    <w:rPr>
      <w:rFonts w:ascii="Times" w:hAnsi="Times"/>
      <w:sz w:val="20"/>
      <w:szCs w:val="20"/>
      <w:lang w:eastAsia="en-US"/>
    </w:rPr>
  </w:style>
  <w:style w:type="character" w:customStyle="1" w:styleId="MenoPendente1">
    <w:name w:val="Menção Pendente1"/>
    <w:uiPriority w:val="99"/>
    <w:semiHidden/>
    <w:unhideWhenUsed/>
    <w:rsid w:val="00F74A67"/>
    <w:rPr>
      <w:color w:val="605E5C"/>
      <w:shd w:val="clear" w:color="auto" w:fill="E1DFDD"/>
    </w:rPr>
  </w:style>
  <w:style w:type="character" w:customStyle="1" w:styleId="MenoPendente2">
    <w:name w:val="Menção Pendente2"/>
    <w:uiPriority w:val="99"/>
    <w:semiHidden/>
    <w:unhideWhenUsed/>
    <w:rsid w:val="00854DF5"/>
    <w:rPr>
      <w:color w:val="605E5C"/>
      <w:shd w:val="clear" w:color="auto" w:fill="E1DFDD"/>
    </w:rPr>
  </w:style>
  <w:style w:type="paragraph" w:customStyle="1" w:styleId="TableParagraph">
    <w:name w:val="Table Paragraph"/>
    <w:basedOn w:val="Normal"/>
    <w:uiPriority w:val="1"/>
    <w:qFormat/>
    <w:rsid w:val="00C2214D"/>
    <w:pPr>
      <w:widowControl w:val="0"/>
      <w:suppressAutoHyphens w:val="0"/>
      <w:autoSpaceDE w:val="0"/>
      <w:autoSpaceDN w:val="0"/>
      <w:spacing w:line="256" w:lineRule="exact"/>
      <w:ind w:left="22"/>
    </w:pPr>
    <w:rPr>
      <w:sz w:val="22"/>
      <w:szCs w:val="22"/>
      <w:lang w:val="pt-PT" w:eastAsia="en-US"/>
    </w:rPr>
  </w:style>
  <w:style w:type="character" w:customStyle="1" w:styleId="spelle">
    <w:name w:val="spelle"/>
    <w:rsid w:val="00C2214D"/>
  </w:style>
  <w:style w:type="character" w:customStyle="1" w:styleId="normaltextrun">
    <w:name w:val="normaltextrun"/>
    <w:rsid w:val="00B41764"/>
  </w:style>
  <w:style w:type="character" w:customStyle="1" w:styleId="eop">
    <w:name w:val="eop"/>
    <w:rsid w:val="00B41764"/>
  </w:style>
  <w:style w:type="paragraph" w:customStyle="1" w:styleId="paragraph">
    <w:name w:val="paragraph"/>
    <w:basedOn w:val="Normal"/>
    <w:rsid w:val="00B41764"/>
    <w:pPr>
      <w:suppressAutoHyphens w:val="0"/>
      <w:spacing w:before="100" w:beforeAutospacing="1" w:after="100" w:afterAutospacing="1"/>
    </w:pPr>
    <w:rPr>
      <w:lang w:eastAsia="pt-BR"/>
    </w:rPr>
  </w:style>
  <w:style w:type="paragraph" w:customStyle="1" w:styleId="xmsolistparagraph">
    <w:name w:val="x_msolistparagraph"/>
    <w:basedOn w:val="Normal"/>
    <w:rsid w:val="00C15F12"/>
    <w:pPr>
      <w:suppressAutoHyphens w:val="0"/>
      <w:spacing w:before="100" w:beforeAutospacing="1" w:after="100" w:afterAutospacing="1"/>
    </w:pPr>
    <w:rPr>
      <w:lang w:eastAsia="pt-BR"/>
    </w:rPr>
  </w:style>
  <w:style w:type="paragraph" w:customStyle="1" w:styleId="xmsonormal">
    <w:name w:val="x_msonormal"/>
    <w:basedOn w:val="Normal"/>
    <w:rsid w:val="00C15F12"/>
    <w:pPr>
      <w:suppressAutoHyphens w:val="0"/>
      <w:spacing w:before="100" w:beforeAutospacing="1" w:after="100" w:afterAutospacing="1"/>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41738">
      <w:bodyDiv w:val="1"/>
      <w:marLeft w:val="0"/>
      <w:marRight w:val="0"/>
      <w:marTop w:val="0"/>
      <w:marBottom w:val="0"/>
      <w:divBdr>
        <w:top w:val="none" w:sz="0" w:space="0" w:color="auto"/>
        <w:left w:val="none" w:sz="0" w:space="0" w:color="auto"/>
        <w:bottom w:val="none" w:sz="0" w:space="0" w:color="auto"/>
        <w:right w:val="none" w:sz="0" w:space="0" w:color="auto"/>
      </w:divBdr>
    </w:div>
    <w:div w:id="924999967">
      <w:bodyDiv w:val="1"/>
      <w:marLeft w:val="0"/>
      <w:marRight w:val="0"/>
      <w:marTop w:val="0"/>
      <w:marBottom w:val="0"/>
      <w:divBdr>
        <w:top w:val="none" w:sz="0" w:space="0" w:color="auto"/>
        <w:left w:val="none" w:sz="0" w:space="0" w:color="auto"/>
        <w:bottom w:val="none" w:sz="0" w:space="0" w:color="auto"/>
        <w:right w:val="none" w:sz="0" w:space="0" w:color="auto"/>
      </w:divBdr>
    </w:div>
    <w:div w:id="1524052920">
      <w:bodyDiv w:val="1"/>
      <w:marLeft w:val="0"/>
      <w:marRight w:val="0"/>
      <w:marTop w:val="0"/>
      <w:marBottom w:val="0"/>
      <w:divBdr>
        <w:top w:val="none" w:sz="0" w:space="0" w:color="auto"/>
        <w:left w:val="none" w:sz="0" w:space="0" w:color="auto"/>
        <w:bottom w:val="none" w:sz="0" w:space="0" w:color="auto"/>
        <w:right w:val="none" w:sz="0" w:space="0" w:color="auto"/>
      </w:divBdr>
    </w:div>
    <w:div w:id="1905944930">
      <w:bodyDiv w:val="1"/>
      <w:marLeft w:val="0"/>
      <w:marRight w:val="0"/>
      <w:marTop w:val="0"/>
      <w:marBottom w:val="0"/>
      <w:divBdr>
        <w:top w:val="none" w:sz="0" w:space="0" w:color="auto"/>
        <w:left w:val="none" w:sz="0" w:space="0" w:color="auto"/>
        <w:bottom w:val="none" w:sz="0" w:space="0" w:color="auto"/>
        <w:right w:val="none" w:sz="0" w:space="0" w:color="auto"/>
      </w:divBdr>
      <w:divsChild>
        <w:div w:id="21805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desc.br/concursopublico/012022" TargetMode="External"/><Relationship Id="rId18" Type="http://schemas.openxmlformats.org/officeDocument/2006/relationships/hyperlink" Target="http://www.udesc.br/concursopublico/012019" TargetMode="External"/><Relationship Id="rId26" Type="http://schemas.openxmlformats.org/officeDocument/2006/relationships/hyperlink" Target="http://www.udesc.br/concursopublico/012019" TargetMode="External"/><Relationship Id="rId39" Type="http://schemas.openxmlformats.org/officeDocument/2006/relationships/hyperlink" Target="https://doi.org/10.34024/herodoto.2021.v6.13931" TargetMode="External"/><Relationship Id="rId21" Type="http://schemas.openxmlformats.org/officeDocument/2006/relationships/hyperlink" Target="http://www.udesc.br/concursopublico/012019" TargetMode="External"/><Relationship Id="rId34" Type="http://schemas.openxmlformats.org/officeDocument/2006/relationships/hyperlink" Target="http://www.planalto.gov.br/ccivil_03/constituicao/constituicao.htm" TargetMode="External"/><Relationship Id="rId42" Type="http://schemas.openxmlformats.org/officeDocument/2006/relationships/hyperlink" Target="http://dx.doi.org/10.1007/978-0-387-76533-4"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desc.br/concursopublico/012022" TargetMode="External"/><Relationship Id="rId29" Type="http://schemas.openxmlformats.org/officeDocument/2006/relationships/hyperlink" Target="http://www.planalto.gov.br/ccivil_03/leis/l432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esc.br/concursopublico/012022" TargetMode="External"/><Relationship Id="rId24" Type="http://schemas.openxmlformats.org/officeDocument/2006/relationships/hyperlink" Target="http://www.udesc.br/concursopublico/012019" TargetMode="External"/><Relationship Id="rId32" Type="http://schemas.openxmlformats.org/officeDocument/2006/relationships/image" Target="media/image1.emf"/><Relationship Id="rId37" Type="http://schemas.openxmlformats.org/officeDocument/2006/relationships/hyperlink" Target="https://lapeufsc.wixsite.com/lapeufsc/nossa-biblioteca" TargetMode="External"/><Relationship Id="rId40" Type="http://schemas.openxmlformats.org/officeDocument/2006/relationships/hyperlink" Target="https://www.historiadahistoriografia.com.br/revista/article/view/1671" TargetMode="External"/><Relationship Id="rId45" Type="http://schemas.openxmlformats.org/officeDocument/2006/relationships/hyperlink" Target="https://www.yumpu.com/pt/document/view/14512428/0000170c-guimaraespdf-pergamum-udesc" TargetMode="External"/><Relationship Id="rId5" Type="http://schemas.openxmlformats.org/officeDocument/2006/relationships/webSettings" Target="webSettings.xml"/><Relationship Id="rId15" Type="http://schemas.openxmlformats.org/officeDocument/2006/relationships/hyperlink" Target="http://www.udesc.br/concursopublico/012022" TargetMode="External"/><Relationship Id="rId23" Type="http://schemas.openxmlformats.org/officeDocument/2006/relationships/hyperlink" Target="http://www.udesc.br/concursopublico/012019" TargetMode="External"/><Relationship Id="rId28" Type="http://schemas.openxmlformats.org/officeDocument/2006/relationships/hyperlink" Target="http://www.planalto.gov.br/ccivil_03/constituicao/constituicao.htm" TargetMode="External"/><Relationship Id="rId36" Type="http://schemas.openxmlformats.org/officeDocument/2006/relationships/hyperlink" Target="http://basenacionalcomum.mec.gov.br/" TargetMode="External"/><Relationship Id="rId10" Type="http://schemas.openxmlformats.org/officeDocument/2006/relationships/hyperlink" Target="http://www.udesc.br/concursopublico/012022" TargetMode="External"/><Relationship Id="rId19" Type="http://schemas.openxmlformats.org/officeDocument/2006/relationships/hyperlink" Target="http://www.udesc.br/concursopublico/012019" TargetMode="External"/><Relationship Id="rId31" Type="http://schemas.openxmlformats.org/officeDocument/2006/relationships/hyperlink" Target="http://www.enap.gov.br/images//caderno37" TargetMode="External"/><Relationship Id="rId44" Type="http://schemas.openxmlformats.org/officeDocument/2006/relationships/hyperlink" Target="http://www.cpc.org.br/CPC/Documentos-Emitidos/Pronunciamentos" TargetMode="External"/><Relationship Id="rId4" Type="http://schemas.openxmlformats.org/officeDocument/2006/relationships/settings" Target="settings.xml"/><Relationship Id="rId9" Type="http://schemas.openxmlformats.org/officeDocument/2006/relationships/hyperlink" Target="http://www.udesc.br/concursopublico/012022" TargetMode="External"/><Relationship Id="rId14" Type="http://schemas.openxmlformats.org/officeDocument/2006/relationships/hyperlink" Target="http://www.udesc.br/concursopublico/012022" TargetMode="External"/><Relationship Id="rId22" Type="http://schemas.openxmlformats.org/officeDocument/2006/relationships/hyperlink" Target="http://www.udesc.br/concursopublico/012019" TargetMode="External"/><Relationship Id="rId27" Type="http://schemas.openxmlformats.org/officeDocument/2006/relationships/hyperlink" Target="http://www.planalto.gov.br/ccivil_03/constituicao/constituicao.htm" TargetMode="External"/><Relationship Id="rId30" Type="http://schemas.openxmlformats.org/officeDocument/2006/relationships/hyperlink" Target="https://www.legisweb.com.br/legislacao/?id=424130" TargetMode="External"/><Relationship Id="rId35" Type="http://schemas.openxmlformats.org/officeDocument/2006/relationships/hyperlink" Target="http://www.planalto.gov.br/ccivil_03/leis/l4320.htm" TargetMode="External"/><Relationship Id="rId43" Type="http://schemas.openxmlformats.org/officeDocument/2006/relationships/hyperlink" Target="https://library.oapen.org/handle/20.500.12657/46734" TargetMode="External"/><Relationship Id="rId48" Type="http://schemas.openxmlformats.org/officeDocument/2006/relationships/theme" Target="theme/theme1.xml"/><Relationship Id="rId8" Type="http://schemas.openxmlformats.org/officeDocument/2006/relationships/hyperlink" Target="mailto:deg.ceo@udesc.br" TargetMode="External"/><Relationship Id="rId3" Type="http://schemas.openxmlformats.org/officeDocument/2006/relationships/styles" Target="styles.xml"/><Relationship Id="rId12" Type="http://schemas.openxmlformats.org/officeDocument/2006/relationships/hyperlink" Target="http://www.udesc.br/concursopublico/012022" TargetMode="External"/><Relationship Id="rId17" Type="http://schemas.openxmlformats.org/officeDocument/2006/relationships/hyperlink" Target="http://www.udesc.br/concursopublico/012022" TargetMode="External"/><Relationship Id="rId25" Type="http://schemas.openxmlformats.org/officeDocument/2006/relationships/hyperlink" Target="http://www.udesc.br/concursopublico/012019" TargetMode="External"/><Relationship Id="rId33" Type="http://schemas.openxmlformats.org/officeDocument/2006/relationships/hyperlink" Target="http://www.planalto.gov.br/ccivil_03/constituicao/constituicao.htm" TargetMode="External"/><Relationship Id="rId38" Type="http://schemas.openxmlformats.org/officeDocument/2006/relationships/hyperlink" Target="file:///C:/Users/81246960982/Downloads/8280-Texto%20do%20Artigo-30401-30192-10-20210103.pdf" TargetMode="External"/><Relationship Id="rId46" Type="http://schemas.openxmlformats.org/officeDocument/2006/relationships/header" Target="header1.xml"/><Relationship Id="rId20" Type="http://schemas.openxmlformats.org/officeDocument/2006/relationships/hyperlink" Target="http://www.udesc.br/concursopublico/012019" TargetMode="External"/><Relationship Id="rId41" Type="http://schemas.openxmlformats.org/officeDocument/2006/relationships/hyperlink" Target="http://dx.doi.org/10.1007/978-0-387-71611-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4C0FA-85C8-43BD-874C-F22D8CCB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39464</Words>
  <Characters>213107</Characters>
  <Application>Microsoft Office Word</Application>
  <DocSecurity>0</DocSecurity>
  <Lines>1775</Lines>
  <Paragraphs>504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252067</CharactersWithSpaces>
  <SharedDoc>false</SharedDoc>
  <HLinks>
    <vt:vector size="150" baseType="variant">
      <vt:variant>
        <vt:i4>5767255</vt:i4>
      </vt:variant>
      <vt:variant>
        <vt:i4>87</vt:i4>
      </vt:variant>
      <vt:variant>
        <vt:i4>0</vt:i4>
      </vt:variant>
      <vt:variant>
        <vt:i4>5</vt:i4>
      </vt:variant>
      <vt:variant>
        <vt:lpwstr>https://www.yumpu.com/pt/document/view/14512428/0000170c-guimaraespdf-pergamum-udesc</vt:lpwstr>
      </vt:variant>
      <vt:variant>
        <vt:lpwstr/>
      </vt:variant>
      <vt:variant>
        <vt:i4>1769489</vt:i4>
      </vt:variant>
      <vt:variant>
        <vt:i4>84</vt:i4>
      </vt:variant>
      <vt:variant>
        <vt:i4>0</vt:i4>
      </vt:variant>
      <vt:variant>
        <vt:i4>5</vt:i4>
      </vt:variant>
      <vt:variant>
        <vt:lpwstr>http://www.cpc.org.br/CPC/Documentos-Emitidos/Pronunciamentos</vt:lpwstr>
      </vt:variant>
      <vt:variant>
        <vt:lpwstr/>
      </vt:variant>
      <vt:variant>
        <vt:i4>7209068</vt:i4>
      </vt:variant>
      <vt:variant>
        <vt:i4>81</vt:i4>
      </vt:variant>
      <vt:variant>
        <vt:i4>0</vt:i4>
      </vt:variant>
      <vt:variant>
        <vt:i4>5</vt:i4>
      </vt:variant>
      <vt:variant>
        <vt:lpwstr>https://library.oapen.org/handle/20.500.12657/46734</vt:lpwstr>
      </vt:variant>
      <vt:variant>
        <vt:lpwstr/>
      </vt:variant>
      <vt:variant>
        <vt:i4>6881384</vt:i4>
      </vt:variant>
      <vt:variant>
        <vt:i4>78</vt:i4>
      </vt:variant>
      <vt:variant>
        <vt:i4>0</vt:i4>
      </vt:variant>
      <vt:variant>
        <vt:i4>5</vt:i4>
      </vt:variant>
      <vt:variant>
        <vt:lpwstr>http://dx.doi.org/10.1007/978-0-387-76533-4</vt:lpwstr>
      </vt:variant>
      <vt:variant>
        <vt:lpwstr/>
      </vt:variant>
      <vt:variant>
        <vt:i4>7077993</vt:i4>
      </vt:variant>
      <vt:variant>
        <vt:i4>75</vt:i4>
      </vt:variant>
      <vt:variant>
        <vt:i4>0</vt:i4>
      </vt:variant>
      <vt:variant>
        <vt:i4>5</vt:i4>
      </vt:variant>
      <vt:variant>
        <vt:lpwstr>http://dx.doi.org/10.1007/978-0-387-71611-4</vt:lpwstr>
      </vt:variant>
      <vt:variant>
        <vt:lpwstr/>
      </vt:variant>
      <vt:variant>
        <vt:i4>393305</vt:i4>
      </vt:variant>
      <vt:variant>
        <vt:i4>72</vt:i4>
      </vt:variant>
      <vt:variant>
        <vt:i4>0</vt:i4>
      </vt:variant>
      <vt:variant>
        <vt:i4>5</vt:i4>
      </vt:variant>
      <vt:variant>
        <vt:lpwstr>https://www.historiadahistoriografia.com.br/revista/article/view/1671</vt:lpwstr>
      </vt:variant>
      <vt:variant>
        <vt:lpwstr/>
      </vt:variant>
      <vt:variant>
        <vt:i4>7798889</vt:i4>
      </vt:variant>
      <vt:variant>
        <vt:i4>69</vt:i4>
      </vt:variant>
      <vt:variant>
        <vt:i4>0</vt:i4>
      </vt:variant>
      <vt:variant>
        <vt:i4>5</vt:i4>
      </vt:variant>
      <vt:variant>
        <vt:lpwstr>https://doi.org/10.34024/herodoto.2021.v6.13931</vt:lpwstr>
      </vt:variant>
      <vt:variant>
        <vt:lpwstr/>
      </vt:variant>
      <vt:variant>
        <vt:i4>7798903</vt:i4>
      </vt:variant>
      <vt:variant>
        <vt:i4>66</vt:i4>
      </vt:variant>
      <vt:variant>
        <vt:i4>0</vt:i4>
      </vt:variant>
      <vt:variant>
        <vt:i4>5</vt:i4>
      </vt:variant>
      <vt:variant>
        <vt:lpwstr>https://lapeufsc.wixsite.com/lapeufsc/nossa-biblioteca</vt:lpwstr>
      </vt:variant>
      <vt:variant>
        <vt:lpwstr/>
      </vt:variant>
      <vt:variant>
        <vt:i4>524363</vt:i4>
      </vt:variant>
      <vt:variant>
        <vt:i4>63</vt:i4>
      </vt:variant>
      <vt:variant>
        <vt:i4>0</vt:i4>
      </vt:variant>
      <vt:variant>
        <vt:i4>5</vt:i4>
      </vt:variant>
      <vt:variant>
        <vt:lpwstr>http://basenacionalcomum.mec.gov.br/</vt:lpwstr>
      </vt:variant>
      <vt:variant>
        <vt:lpwstr/>
      </vt:variant>
      <vt:variant>
        <vt:i4>6684732</vt:i4>
      </vt:variant>
      <vt:variant>
        <vt:i4>60</vt:i4>
      </vt:variant>
      <vt:variant>
        <vt:i4>0</vt:i4>
      </vt:variant>
      <vt:variant>
        <vt:i4>5</vt:i4>
      </vt:variant>
      <vt:variant>
        <vt:lpwstr>https://app.minhabiblioteca.com.br/</vt:lpwstr>
      </vt:variant>
      <vt:variant>
        <vt:lpwstr>/books/9788520459591</vt:lpwstr>
      </vt:variant>
      <vt:variant>
        <vt:i4>4915322</vt:i4>
      </vt:variant>
      <vt:variant>
        <vt:i4>57</vt:i4>
      </vt:variant>
      <vt:variant>
        <vt:i4>0</vt:i4>
      </vt:variant>
      <vt:variant>
        <vt:i4>5</vt:i4>
      </vt:variant>
      <vt:variant>
        <vt:lpwstr>http://www.planalto.gov.br/ccivil_03/leis/l4320.htm</vt:lpwstr>
      </vt:variant>
      <vt:variant>
        <vt:lpwstr/>
      </vt:variant>
      <vt:variant>
        <vt:i4>1966136</vt:i4>
      </vt:variant>
      <vt:variant>
        <vt:i4>54</vt:i4>
      </vt:variant>
      <vt:variant>
        <vt:i4>0</vt:i4>
      </vt:variant>
      <vt:variant>
        <vt:i4>5</vt:i4>
      </vt:variant>
      <vt:variant>
        <vt:lpwstr>http://www.planalto.gov.br/ccivil_03/constituicao/constituicao.htm</vt:lpwstr>
      </vt:variant>
      <vt:variant>
        <vt:lpwstr/>
      </vt:variant>
      <vt:variant>
        <vt:i4>1966136</vt:i4>
      </vt:variant>
      <vt:variant>
        <vt:i4>51</vt:i4>
      </vt:variant>
      <vt:variant>
        <vt:i4>0</vt:i4>
      </vt:variant>
      <vt:variant>
        <vt:i4>5</vt:i4>
      </vt:variant>
      <vt:variant>
        <vt:lpwstr>http://www.planalto.gov.br/ccivil_03/constituicao/constituicao.htm</vt:lpwstr>
      </vt:variant>
      <vt:variant>
        <vt:lpwstr/>
      </vt:variant>
      <vt:variant>
        <vt:i4>6094877</vt:i4>
      </vt:variant>
      <vt:variant>
        <vt:i4>48</vt:i4>
      </vt:variant>
      <vt:variant>
        <vt:i4>0</vt:i4>
      </vt:variant>
      <vt:variant>
        <vt:i4>5</vt:i4>
      </vt:variant>
      <vt:variant>
        <vt:lpwstr>http://www.enap.gov.br/images//caderno37</vt:lpwstr>
      </vt:variant>
      <vt:variant>
        <vt:lpwstr/>
      </vt:variant>
      <vt:variant>
        <vt:i4>1441856</vt:i4>
      </vt:variant>
      <vt:variant>
        <vt:i4>45</vt:i4>
      </vt:variant>
      <vt:variant>
        <vt:i4>0</vt:i4>
      </vt:variant>
      <vt:variant>
        <vt:i4>5</vt:i4>
      </vt:variant>
      <vt:variant>
        <vt:lpwstr>https://www.legisweb.com.br/legislacao/?id=424130</vt:lpwstr>
      </vt:variant>
      <vt:variant>
        <vt:lpwstr/>
      </vt:variant>
      <vt:variant>
        <vt:i4>4915322</vt:i4>
      </vt:variant>
      <vt:variant>
        <vt:i4>42</vt:i4>
      </vt:variant>
      <vt:variant>
        <vt:i4>0</vt:i4>
      </vt:variant>
      <vt:variant>
        <vt:i4>5</vt:i4>
      </vt:variant>
      <vt:variant>
        <vt:lpwstr>http://www.planalto.gov.br/ccivil_03/leis/l4320.htm</vt:lpwstr>
      </vt:variant>
      <vt:variant>
        <vt:lpwstr/>
      </vt:variant>
      <vt:variant>
        <vt:i4>1966136</vt:i4>
      </vt:variant>
      <vt:variant>
        <vt:i4>39</vt:i4>
      </vt:variant>
      <vt:variant>
        <vt:i4>0</vt:i4>
      </vt:variant>
      <vt:variant>
        <vt:i4>5</vt:i4>
      </vt:variant>
      <vt:variant>
        <vt:lpwstr>http://www.planalto.gov.br/ccivil_03/constituicao/constituicao.htm</vt:lpwstr>
      </vt:variant>
      <vt:variant>
        <vt:lpwstr/>
      </vt:variant>
      <vt:variant>
        <vt:i4>1966136</vt:i4>
      </vt:variant>
      <vt:variant>
        <vt:i4>36</vt:i4>
      </vt:variant>
      <vt:variant>
        <vt:i4>0</vt:i4>
      </vt:variant>
      <vt:variant>
        <vt:i4>5</vt:i4>
      </vt:variant>
      <vt:variant>
        <vt:lpwstr>http://www.planalto.gov.br/ccivil_03/constituicao/constituicao.htm</vt:lpwstr>
      </vt:variant>
      <vt:variant>
        <vt:lpwstr/>
      </vt:variant>
      <vt:variant>
        <vt:i4>6881335</vt:i4>
      </vt:variant>
      <vt:variant>
        <vt:i4>33</vt:i4>
      </vt:variant>
      <vt:variant>
        <vt:i4>0</vt:i4>
      </vt:variant>
      <vt:variant>
        <vt:i4>5</vt:i4>
      </vt:variant>
      <vt:variant>
        <vt:lpwstr>http://www.udesc.br/concursopublico/012019</vt:lpwstr>
      </vt:variant>
      <vt:variant>
        <vt:lpwstr/>
      </vt:variant>
      <vt:variant>
        <vt:i4>6881335</vt:i4>
      </vt:variant>
      <vt:variant>
        <vt:i4>30</vt:i4>
      </vt:variant>
      <vt:variant>
        <vt:i4>0</vt:i4>
      </vt:variant>
      <vt:variant>
        <vt:i4>5</vt:i4>
      </vt:variant>
      <vt:variant>
        <vt:lpwstr>http://www.udesc.br/concursopublico/012019</vt:lpwstr>
      </vt:variant>
      <vt:variant>
        <vt:lpwstr/>
      </vt:variant>
      <vt:variant>
        <vt:i4>6553645</vt:i4>
      </vt:variant>
      <vt:variant>
        <vt:i4>27</vt:i4>
      </vt:variant>
      <vt:variant>
        <vt:i4>0</vt:i4>
      </vt:variant>
      <vt:variant>
        <vt:i4>5</vt:i4>
      </vt:variant>
      <vt:variant>
        <vt:lpwstr>http://www.cnpq.br/</vt:lpwstr>
      </vt:variant>
      <vt:variant>
        <vt:lpwstr/>
      </vt:variant>
      <vt:variant>
        <vt:i4>6881335</vt:i4>
      </vt:variant>
      <vt:variant>
        <vt:i4>24</vt:i4>
      </vt:variant>
      <vt:variant>
        <vt:i4>0</vt:i4>
      </vt:variant>
      <vt:variant>
        <vt:i4>5</vt:i4>
      </vt:variant>
      <vt:variant>
        <vt:lpwstr>http://www.udesc.br/concursopublico/012019</vt:lpwstr>
      </vt:variant>
      <vt:variant>
        <vt:lpwstr/>
      </vt:variant>
      <vt:variant>
        <vt:i4>6881335</vt:i4>
      </vt:variant>
      <vt:variant>
        <vt:i4>21</vt:i4>
      </vt:variant>
      <vt:variant>
        <vt:i4>0</vt:i4>
      </vt:variant>
      <vt:variant>
        <vt:i4>5</vt:i4>
      </vt:variant>
      <vt:variant>
        <vt:lpwstr>http://www.udesc.br/concursopublico/012019</vt:lpwstr>
      </vt:variant>
      <vt:variant>
        <vt:lpwstr/>
      </vt:variant>
      <vt:variant>
        <vt:i4>6881335</vt:i4>
      </vt:variant>
      <vt:variant>
        <vt:i4>18</vt:i4>
      </vt:variant>
      <vt:variant>
        <vt:i4>0</vt:i4>
      </vt:variant>
      <vt:variant>
        <vt:i4>5</vt:i4>
      </vt:variant>
      <vt:variant>
        <vt:lpwstr>http://www.udesc.br/concursopublico/012019</vt:lpwstr>
      </vt:variant>
      <vt:variant>
        <vt:lpwstr/>
      </vt:variant>
      <vt:variant>
        <vt:i4>721021</vt:i4>
      </vt:variant>
      <vt:variant>
        <vt:i4>0</vt:i4>
      </vt:variant>
      <vt:variant>
        <vt:i4>0</vt:i4>
      </vt:variant>
      <vt:variant>
        <vt:i4>5</vt:i4>
      </vt:variant>
      <vt:variant>
        <vt:lpwstr>mailto:processoseletivoprofessor.cct@udesc.br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Claudia Silva de Souza</dc:creator>
  <cp:keywords/>
  <dc:description/>
  <cp:lastModifiedBy>JANE APARECIDA BORGES MARTINS</cp:lastModifiedBy>
  <cp:revision>2</cp:revision>
  <cp:lastPrinted>2022-08-04T18:23:00Z</cp:lastPrinted>
  <dcterms:created xsi:type="dcterms:W3CDTF">2022-08-18T18:20:00Z</dcterms:created>
  <dcterms:modified xsi:type="dcterms:W3CDTF">2022-08-18T18:20:00Z</dcterms:modified>
</cp:coreProperties>
</file>