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CED62" w14:textId="77777777" w:rsidR="004307B9" w:rsidRPr="00EA0460" w:rsidRDefault="004307B9" w:rsidP="00EF1C31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bookmarkStart w:id="0" w:name="_Hlk222907594"/>
      <w:bookmarkStart w:id="1" w:name="_GoBack"/>
      <w:bookmarkEnd w:id="1"/>
      <w:r w:rsidRPr="00EA0460">
        <w:rPr>
          <w:rFonts w:ascii="Verdana" w:hAnsi="Verdana"/>
          <w:b/>
          <w:bCs/>
          <w:sz w:val="20"/>
          <w:szCs w:val="20"/>
        </w:rPr>
        <w:t xml:space="preserve">PROGRAMA DE APOIO </w:t>
      </w:r>
      <w:r>
        <w:rPr>
          <w:rFonts w:ascii="Verdana" w:hAnsi="Verdana"/>
          <w:b/>
          <w:bCs/>
          <w:sz w:val="20"/>
          <w:szCs w:val="20"/>
        </w:rPr>
        <w:t xml:space="preserve">AO </w:t>
      </w:r>
      <w:r w:rsidRPr="002F4A9C">
        <w:rPr>
          <w:rFonts w:ascii="Verdana" w:hAnsi="Verdana"/>
          <w:b/>
          <w:bCs/>
          <w:sz w:val="20"/>
          <w:szCs w:val="20"/>
        </w:rPr>
        <w:t xml:space="preserve">PAGAMENTO DE TAXAS DE PROCESSAMENTO DE ARTIGO CIENTÍFICO PARA PUBLICAÇÕES COM ACESSO ABERTO </w:t>
      </w:r>
      <w:r w:rsidRPr="00EA0460">
        <w:rPr>
          <w:rFonts w:ascii="Verdana" w:hAnsi="Verdana"/>
          <w:b/>
          <w:bCs/>
          <w:sz w:val="20"/>
          <w:szCs w:val="20"/>
        </w:rPr>
        <w:t>- PRO</w:t>
      </w:r>
      <w:r>
        <w:rPr>
          <w:rFonts w:ascii="Verdana" w:hAnsi="Verdana"/>
          <w:b/>
          <w:bCs/>
          <w:sz w:val="20"/>
          <w:szCs w:val="20"/>
        </w:rPr>
        <w:t>PAB</w:t>
      </w:r>
    </w:p>
    <w:p w14:paraId="648DEB88" w14:textId="3391BED0" w:rsidR="004307B9" w:rsidRDefault="004307B9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951F572" w14:textId="6A76A825" w:rsidR="004307B9" w:rsidRDefault="004307B9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DOCUMENTO DE OFICIALIZAÇÃO DA DEMANDA (ANEXO II</w:t>
      </w:r>
      <w:r w:rsidR="00DB6C25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)</w:t>
      </w:r>
    </w:p>
    <w:p w14:paraId="0C72E812" w14:textId="2F3DA0D4" w:rsidR="004307B9" w:rsidRDefault="004307B9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560"/>
        <w:gridCol w:w="3587"/>
      </w:tblGrid>
      <w:tr w:rsidR="004307B9" w14:paraId="06BD7FDA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66131FF2" w14:textId="77777777" w:rsidR="004307B9" w:rsidRDefault="004307B9" w:rsidP="00EF1C31">
            <w:pPr>
              <w:pStyle w:val="Corpodetexto"/>
              <w:ind w:hanging="2"/>
              <w:rPr>
                <w:rFonts w:ascii="Arial" w:eastAsia="Arial MT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Centro Licitante: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761AE7BFF9CA4E7DA581E36643BFD5F8"/>
                </w:placeholder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Ciências Agroveterinárias - CAV</w:t>
                </w:r>
              </w:sdtContent>
            </w:sdt>
          </w:p>
        </w:tc>
      </w:tr>
      <w:tr w:rsidR="004307B9" w14:paraId="4FB0B9DA" w14:textId="77777777" w:rsidTr="004307B9">
        <w:trPr>
          <w:jc w:val="center"/>
        </w:trPr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881E" w14:textId="77777777" w:rsidR="004307B9" w:rsidRDefault="004307B9" w:rsidP="00EF1C31">
            <w:pPr>
              <w:ind w:left="2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Responsáveis pela Demanda: </w:t>
            </w:r>
          </w:p>
          <w:p w14:paraId="2A18AA09" w14:textId="77777777" w:rsidR="004307B9" w:rsidRDefault="004307B9" w:rsidP="00EF1C31">
            <w:pPr>
              <w:pStyle w:val="PargrafodaLista"/>
              <w:numPr>
                <w:ilvl w:val="0"/>
                <w:numId w:val="11"/>
              </w:numPr>
              <w:spacing w:line="1" w:lineRule="atLeast"/>
              <w:contextualSpacing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EB85" w14:textId="77777777" w:rsidR="004307B9" w:rsidRDefault="004307B9" w:rsidP="00EF1C31">
            <w:pPr>
              <w:ind w:left="2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Matrícula: </w:t>
            </w:r>
          </w:p>
          <w:p w14:paraId="223B1566" w14:textId="77777777" w:rsidR="004307B9" w:rsidRDefault="004307B9" w:rsidP="00EF1C31">
            <w:pPr>
              <w:ind w:left="2" w:hanging="2"/>
              <w:rPr>
                <w:rFonts w:ascii="Arial" w:hAnsi="Arial" w:cs="Arial"/>
                <w:b/>
                <w:bCs/>
              </w:rPr>
            </w:pPr>
          </w:p>
        </w:tc>
      </w:tr>
      <w:tr w:rsidR="004307B9" w14:paraId="7578FBE6" w14:textId="77777777" w:rsidTr="004307B9">
        <w:trPr>
          <w:jc w:val="center"/>
        </w:trPr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CB31" w14:textId="77777777" w:rsidR="004307B9" w:rsidRDefault="004307B9" w:rsidP="00EF1C31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FF53" w14:textId="77777777" w:rsidR="004307B9" w:rsidRDefault="004307B9" w:rsidP="00EF1C31">
            <w:pPr>
              <w:ind w:left="2" w:hanging="2"/>
              <w:rPr>
                <w:rFonts w:ascii="Arial" w:hAnsi="Arial" w:cs="Arial"/>
              </w:rPr>
            </w:pPr>
          </w:p>
        </w:tc>
      </w:tr>
      <w:tr w:rsidR="004307B9" w14:paraId="58FC769F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A436" w14:textId="77777777" w:rsidR="004307B9" w:rsidRDefault="004307B9" w:rsidP="00EF1C31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Email do Centro"/>
                <w:tag w:val="Email do Centro"/>
                <w:id w:val="974342480"/>
                <w:placeholder>
                  <w:docPart w:val="63FA8219B28A4373B8DCE0A589FD2B85"/>
                </w:placeholder>
                <w:dropDownList>
                  <w:listItem w:value="Escolher um item."/>
                  <w:listItem w:displayText="compras@udesc.br" w:value="compras@udesc.br"/>
                  <w:listItem w:displayText="clico.cct@udesc.br" w:value="clico.cct@udesc.br"/>
                  <w:listItem w:displayText="clico.cav@udesc.br" w:value="clico.cav@udesc.br"/>
                  <w:listItem w:displayText="compras.ceo@udesc.br" w:value="compras.ceo@udesc.br"/>
                  <w:listItem w:displayText="clico.ceavi@udesc.br" w:value="clico.ceavi@udesc.br"/>
                  <w:listItem w:displayText="compras.ceplan@udesc.br" w:value="compras.ceplan@udesc.br"/>
                  <w:listItem w:displayText="clico.ceres@udesc.br" w:value="clico.ceres@udesc.br"/>
                  <w:listItem w:displayText="licita.cesfi@udesc.br" w:value="licita.cesfi@udesc.br"/>
                </w:dropDownList>
              </w:sdtPr>
              <w:sdtEndPr/>
              <w:sdtContent>
                <w:r>
                  <w:rPr>
                    <w:rFonts w:ascii="Arial" w:hAnsi="Arial" w:cs="Arial"/>
                  </w:rPr>
                  <w:t>clico.cav@udesc.br</w:t>
                </w:r>
              </w:sdtContent>
            </w:sdt>
          </w:p>
        </w:tc>
      </w:tr>
      <w:tr w:rsidR="004307B9" w14:paraId="3375D063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685F84C8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Objeto</w:t>
            </w:r>
          </w:p>
        </w:tc>
      </w:tr>
      <w:tr w:rsidR="004307B9" w14:paraId="20E8C329" w14:textId="77777777" w:rsidTr="004307B9">
        <w:trPr>
          <w:trHeight w:val="603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36BD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0000"/>
              </w:rPr>
            </w:pPr>
          </w:p>
        </w:tc>
      </w:tr>
      <w:tr w:rsidR="004307B9" w14:paraId="68A78216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1C93AED9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Descrições e quantidades</w:t>
            </w:r>
          </w:p>
        </w:tc>
      </w:tr>
      <w:tr w:rsidR="004307B9" w14:paraId="43A37F31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0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4252"/>
              <w:gridCol w:w="1559"/>
              <w:gridCol w:w="2268"/>
            </w:tblGrid>
            <w:tr w:rsidR="004307B9" w14:paraId="218A76F1" w14:textId="77777777" w:rsidTr="00064D28">
              <w:trPr>
                <w:trHeight w:val="963"/>
              </w:trPr>
              <w:tc>
                <w:tcPr>
                  <w:tcW w:w="2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2E48AF0A" w14:textId="77777777" w:rsidR="004307B9" w:rsidRDefault="004307B9" w:rsidP="00EF1C31">
                  <w:pPr>
                    <w:widowControl w:val="0"/>
                    <w:ind w:left="2" w:hanging="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CÓDIGO DO ITEM/NUC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356FD0C0" w14:textId="77777777" w:rsidR="004307B9" w:rsidRDefault="004307B9" w:rsidP="00EF1C31">
                  <w:pPr>
                    <w:widowControl w:val="0"/>
                    <w:ind w:left="2" w:hanging="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DESCRIÇÃO RESUMIDA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1DA81F7B" w14:textId="77777777" w:rsidR="004307B9" w:rsidRDefault="004307B9" w:rsidP="00EF1C31">
                  <w:pPr>
                    <w:widowControl w:val="0"/>
                    <w:ind w:left="-57" w:right="-5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  <w:hideMark/>
                </w:tcPr>
                <w:p w14:paraId="55CC8155" w14:textId="77777777" w:rsidR="004307B9" w:rsidRDefault="004307B9" w:rsidP="00EF1C31">
                  <w:pPr>
                    <w:widowControl w:val="0"/>
                    <w:ind w:left="2" w:hanging="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NÚMERO REQUISIÇÃO WEBLIC</w:t>
                  </w:r>
                </w:p>
              </w:tc>
            </w:tr>
            <w:tr w:rsidR="004307B9" w14:paraId="1FC17354" w14:textId="77777777" w:rsidTr="007932AB">
              <w:trPr>
                <w:trHeight w:val="247"/>
              </w:trPr>
              <w:tc>
                <w:tcPr>
                  <w:tcW w:w="2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01C5F4" w14:textId="77777777" w:rsidR="004307B9" w:rsidRDefault="004307B9" w:rsidP="00EF1C31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1409A4" w14:textId="77777777" w:rsidR="004307B9" w:rsidRDefault="004307B9" w:rsidP="00EF1C31">
                  <w:pPr>
                    <w:widowControl w:val="0"/>
                    <w:ind w:left="2" w:hanging="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C2B6EA" w14:textId="77777777" w:rsidR="004307B9" w:rsidRDefault="004307B9" w:rsidP="00EF1C31">
                  <w:pPr>
                    <w:widowControl w:val="0"/>
                    <w:ind w:left="2" w:hanging="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EFFCC8" w14:textId="77777777" w:rsidR="004307B9" w:rsidRDefault="004307B9" w:rsidP="00EF1C31">
                  <w:pPr>
                    <w:widowControl w:val="0"/>
                    <w:ind w:left="2" w:hanging="2"/>
                    <w:rPr>
                      <w:rFonts w:ascii="Arial" w:hAnsi="Arial" w:cs="Arial"/>
                    </w:rPr>
                  </w:pPr>
                </w:p>
              </w:tc>
            </w:tr>
          </w:tbl>
          <w:p w14:paraId="5B721BDB" w14:textId="77777777" w:rsidR="004307B9" w:rsidRDefault="004307B9" w:rsidP="00EF1C31">
            <w:pPr>
              <w:spacing w:after="0"/>
              <w:rPr>
                <w:rFonts w:ascii="Arial" w:hAnsi="Arial" w:cs="Arial"/>
                <w:color w:val="FF0000"/>
                <w:position w:val="-1"/>
              </w:rPr>
            </w:pPr>
          </w:p>
        </w:tc>
      </w:tr>
      <w:tr w:rsidR="004307B9" w14:paraId="04416DF7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72536472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Justificativa da necessidade da aquisição, considerando o Planejamento Estratégico (se for o caso)</w:t>
            </w:r>
          </w:p>
        </w:tc>
      </w:tr>
      <w:tr w:rsidR="004307B9" w14:paraId="5702FD75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5CA5" w14:textId="77777777" w:rsidR="004307B9" w:rsidRDefault="004307B9" w:rsidP="00EF1C31">
            <w:pPr>
              <w:spacing w:after="0"/>
              <w:rPr>
                <w:rFonts w:ascii="Arial" w:hAnsi="Arial" w:cs="Arial"/>
                <w:color w:val="548DD4"/>
              </w:rPr>
            </w:pPr>
          </w:p>
        </w:tc>
      </w:tr>
      <w:tr w:rsidR="004307B9" w14:paraId="41B7364B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28C25157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Previsão de data em que devem ser adquiridos os materiais e/ou serviços</w:t>
            </w:r>
          </w:p>
        </w:tc>
      </w:tr>
      <w:tr w:rsidR="004307B9" w14:paraId="2E36848B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C439" w14:textId="212CCECC" w:rsidR="004307B9" w:rsidRDefault="004307B9" w:rsidP="00EF1C31">
            <w:pPr>
              <w:ind w:left="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 o prazo estipulado pela Revista Cient</w:t>
            </w:r>
            <w:r w:rsidR="005A2039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>fica.</w:t>
            </w:r>
          </w:p>
        </w:tc>
      </w:tr>
      <w:tr w:rsidR="004307B9" w14:paraId="76553DFC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7C87870F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5.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O objeto a ser adquirido está previsto no Plano Anual de Compras?</w:t>
            </w:r>
          </w:p>
        </w:tc>
      </w:tr>
      <w:tr w:rsidR="004307B9" w14:paraId="52FDEA3F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4D4A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548DD4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) Sim    (  X ) Não – Justificativa: A demanda surge de acordo com a produção do(s) artigo(s)</w:t>
            </w:r>
          </w:p>
        </w:tc>
      </w:tr>
      <w:tr w:rsidR="004307B9" w14:paraId="76B2895C" w14:textId="77777777" w:rsidTr="004307B9">
        <w:trPr>
          <w:trHeight w:val="15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72104EF9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6. Informações adicionais</w:t>
            </w:r>
          </w:p>
        </w:tc>
      </w:tr>
      <w:tr w:rsidR="004307B9" w14:paraId="24AF7165" w14:textId="77777777" w:rsidTr="004307B9">
        <w:trPr>
          <w:trHeight w:val="15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85A2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</w:rPr>
              <w:t>Não há</w:t>
            </w:r>
          </w:p>
        </w:tc>
      </w:tr>
      <w:tr w:rsidR="004307B9" w14:paraId="3979D649" w14:textId="77777777" w:rsidTr="004307B9">
        <w:trPr>
          <w:trHeight w:val="15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799DE57D" w14:textId="77777777" w:rsidR="004307B9" w:rsidRDefault="004307B9" w:rsidP="00EF1C31">
            <w:pPr>
              <w:ind w:left="2" w:hanging="2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7. Anexos</w:t>
            </w:r>
          </w:p>
        </w:tc>
      </w:tr>
      <w:tr w:rsidR="004307B9" w14:paraId="366DD999" w14:textId="77777777" w:rsidTr="004307B9">
        <w:trPr>
          <w:trHeight w:val="548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7B53" w14:textId="77777777" w:rsidR="004307B9" w:rsidRDefault="004307B9" w:rsidP="00EF1C31">
            <w:pPr>
              <w:spacing w:after="0"/>
              <w:rPr>
                <w:rFonts w:ascii="Arial" w:hAnsi="Arial" w:cs="Arial"/>
                <w:color w:val="548DD4"/>
              </w:rPr>
            </w:pPr>
            <w:proofErr w:type="spellStart"/>
            <w:r>
              <w:rPr>
                <w:rFonts w:ascii="Arial" w:hAnsi="Arial" w:cs="Arial"/>
              </w:rPr>
              <w:t>Invoice</w:t>
            </w:r>
            <w:proofErr w:type="spellEnd"/>
          </w:p>
        </w:tc>
      </w:tr>
      <w:tr w:rsidR="004307B9" w14:paraId="0143421F" w14:textId="77777777" w:rsidTr="004307B9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49B55"/>
            <w:hideMark/>
          </w:tcPr>
          <w:p w14:paraId="2F419022" w14:textId="77777777" w:rsidR="004307B9" w:rsidRDefault="004307B9" w:rsidP="00EF1C31">
            <w:pPr>
              <w:ind w:left="2" w:hanging="2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Responsáveis pela Formalização da Demanda</w:t>
            </w:r>
          </w:p>
        </w:tc>
      </w:tr>
      <w:tr w:rsidR="004307B9" w14:paraId="6E664B49" w14:textId="77777777" w:rsidTr="004307B9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EA1D" w14:textId="77777777" w:rsidR="00064D28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Nome: </w:t>
            </w:r>
          </w:p>
          <w:p w14:paraId="64CA4874" w14:textId="35F03C59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Matrícula: </w:t>
            </w:r>
          </w:p>
          <w:p w14:paraId="3F4A89DB" w14:textId="77777777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Função: </w:t>
            </w:r>
          </w:p>
          <w:p w14:paraId="29977485" w14:textId="77777777" w:rsidR="004307B9" w:rsidRDefault="004307B9" w:rsidP="00EF1C31">
            <w:pPr>
              <w:ind w:left="2" w:hanging="2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lastRenderedPageBreak/>
              <w:t>Assinado Digitalmente</w:t>
            </w:r>
            <w:proofErr w:type="gramEnd"/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E39D" w14:textId="77777777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Nome:</w:t>
            </w:r>
          </w:p>
          <w:p w14:paraId="56F1DAF2" w14:textId="77777777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Matrícula:</w:t>
            </w:r>
          </w:p>
          <w:p w14:paraId="176958BF" w14:textId="77777777" w:rsidR="004307B9" w:rsidRDefault="004307B9" w:rsidP="00EF1C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Função:</w:t>
            </w:r>
          </w:p>
          <w:p w14:paraId="3F7E6144" w14:textId="77777777" w:rsidR="004307B9" w:rsidRDefault="004307B9" w:rsidP="00EF1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Assinado Digitalmente</w:t>
            </w:r>
            <w:proofErr w:type="gramEnd"/>
          </w:p>
        </w:tc>
      </w:tr>
    </w:tbl>
    <w:p w14:paraId="08E2B749" w14:textId="7C9E27C2" w:rsidR="004307B9" w:rsidRDefault="004307B9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bookmarkEnd w:id="0"/>
    <w:sectPr w:rsidR="004307B9" w:rsidSect="00D35E61">
      <w:headerReference w:type="default" r:id="rId11"/>
      <w:footerReference w:type="default" r:id="rId12"/>
      <w:pgSz w:w="11900" w:h="16840"/>
      <w:pgMar w:top="201" w:right="618" w:bottom="280" w:left="618" w:header="420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88B7" w14:textId="77777777" w:rsidR="00CC515E" w:rsidRDefault="00CC515E" w:rsidP="00804ECC">
      <w:pPr>
        <w:spacing w:after="0" w:line="240" w:lineRule="auto"/>
      </w:pPr>
      <w:r>
        <w:separator/>
      </w:r>
    </w:p>
  </w:endnote>
  <w:endnote w:type="continuationSeparator" w:id="0">
    <w:p w14:paraId="5A617AF5" w14:textId="77777777" w:rsidR="00CC515E" w:rsidRDefault="00CC515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3231" w14:textId="77777777" w:rsidR="00CC515E" w:rsidRDefault="00CC515E" w:rsidP="00804ECC">
      <w:pPr>
        <w:spacing w:after="0" w:line="240" w:lineRule="auto"/>
      </w:pPr>
      <w:r>
        <w:separator/>
      </w:r>
    </w:p>
  </w:footnote>
  <w:footnote w:type="continuationSeparator" w:id="0">
    <w:p w14:paraId="63770992" w14:textId="77777777" w:rsidR="00CC515E" w:rsidRDefault="00CC515E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32" name="Imagem 32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10D57"/>
    <w:rsid w:val="00022136"/>
    <w:rsid w:val="0002304F"/>
    <w:rsid w:val="00024039"/>
    <w:rsid w:val="00026ECD"/>
    <w:rsid w:val="00045A27"/>
    <w:rsid w:val="00064D28"/>
    <w:rsid w:val="00065503"/>
    <w:rsid w:val="000866AA"/>
    <w:rsid w:val="000A4967"/>
    <w:rsid w:val="000C0C6D"/>
    <w:rsid w:val="000C292F"/>
    <w:rsid w:val="000D63FA"/>
    <w:rsid w:val="000E448B"/>
    <w:rsid w:val="000F68E1"/>
    <w:rsid w:val="001064A8"/>
    <w:rsid w:val="00112DA5"/>
    <w:rsid w:val="001161CF"/>
    <w:rsid w:val="00125EB3"/>
    <w:rsid w:val="001318DB"/>
    <w:rsid w:val="00150AAF"/>
    <w:rsid w:val="00152660"/>
    <w:rsid w:val="001626A3"/>
    <w:rsid w:val="00162CF9"/>
    <w:rsid w:val="001701DF"/>
    <w:rsid w:val="001741CE"/>
    <w:rsid w:val="001745B6"/>
    <w:rsid w:val="00175228"/>
    <w:rsid w:val="00185B3E"/>
    <w:rsid w:val="001866E7"/>
    <w:rsid w:val="00193DC9"/>
    <w:rsid w:val="001B1F2D"/>
    <w:rsid w:val="001D7C4F"/>
    <w:rsid w:val="001E3067"/>
    <w:rsid w:val="001F0188"/>
    <w:rsid w:val="001F5285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2E328C"/>
    <w:rsid w:val="002F4A9C"/>
    <w:rsid w:val="003019CA"/>
    <w:rsid w:val="003038C9"/>
    <w:rsid w:val="00320575"/>
    <w:rsid w:val="00323B90"/>
    <w:rsid w:val="00326ABA"/>
    <w:rsid w:val="00335CCA"/>
    <w:rsid w:val="00342B33"/>
    <w:rsid w:val="00345EA4"/>
    <w:rsid w:val="00353C31"/>
    <w:rsid w:val="00362163"/>
    <w:rsid w:val="003630B9"/>
    <w:rsid w:val="003B00B7"/>
    <w:rsid w:val="003B4E4B"/>
    <w:rsid w:val="003C3146"/>
    <w:rsid w:val="003D482E"/>
    <w:rsid w:val="003F711C"/>
    <w:rsid w:val="00406478"/>
    <w:rsid w:val="00424207"/>
    <w:rsid w:val="004248EC"/>
    <w:rsid w:val="00426D17"/>
    <w:rsid w:val="004279BE"/>
    <w:rsid w:val="00430119"/>
    <w:rsid w:val="004307B9"/>
    <w:rsid w:val="00436C36"/>
    <w:rsid w:val="004535FA"/>
    <w:rsid w:val="00456875"/>
    <w:rsid w:val="00471AA2"/>
    <w:rsid w:val="00471F37"/>
    <w:rsid w:val="00475F24"/>
    <w:rsid w:val="00483AEC"/>
    <w:rsid w:val="00483FC3"/>
    <w:rsid w:val="00490210"/>
    <w:rsid w:val="004921AC"/>
    <w:rsid w:val="004B65D5"/>
    <w:rsid w:val="004D3572"/>
    <w:rsid w:val="004D5B92"/>
    <w:rsid w:val="004E6247"/>
    <w:rsid w:val="004E70ED"/>
    <w:rsid w:val="00501F67"/>
    <w:rsid w:val="00507FAF"/>
    <w:rsid w:val="00511ECA"/>
    <w:rsid w:val="00517497"/>
    <w:rsid w:val="0052524F"/>
    <w:rsid w:val="00544993"/>
    <w:rsid w:val="00546A6F"/>
    <w:rsid w:val="00562DEA"/>
    <w:rsid w:val="00566B6B"/>
    <w:rsid w:val="005756F7"/>
    <w:rsid w:val="00582F67"/>
    <w:rsid w:val="005A17B3"/>
    <w:rsid w:val="005A2039"/>
    <w:rsid w:val="005C5BF6"/>
    <w:rsid w:val="005C7887"/>
    <w:rsid w:val="005E6715"/>
    <w:rsid w:val="005F5E43"/>
    <w:rsid w:val="005F78B8"/>
    <w:rsid w:val="005F7F89"/>
    <w:rsid w:val="006236C5"/>
    <w:rsid w:val="0063331A"/>
    <w:rsid w:val="00667C13"/>
    <w:rsid w:val="00675F88"/>
    <w:rsid w:val="00682A78"/>
    <w:rsid w:val="006A4CF0"/>
    <w:rsid w:val="006A534F"/>
    <w:rsid w:val="006B5440"/>
    <w:rsid w:val="006E22F5"/>
    <w:rsid w:val="00706210"/>
    <w:rsid w:val="0071066B"/>
    <w:rsid w:val="00710C06"/>
    <w:rsid w:val="00721A51"/>
    <w:rsid w:val="00731372"/>
    <w:rsid w:val="007332DC"/>
    <w:rsid w:val="0076682C"/>
    <w:rsid w:val="0076713C"/>
    <w:rsid w:val="00772AF0"/>
    <w:rsid w:val="00774839"/>
    <w:rsid w:val="00776710"/>
    <w:rsid w:val="007863CD"/>
    <w:rsid w:val="007932AB"/>
    <w:rsid w:val="007961A8"/>
    <w:rsid w:val="007A7156"/>
    <w:rsid w:val="007B3510"/>
    <w:rsid w:val="007C18B1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221"/>
    <w:rsid w:val="008A296D"/>
    <w:rsid w:val="008A79EE"/>
    <w:rsid w:val="008C5E51"/>
    <w:rsid w:val="008D64AF"/>
    <w:rsid w:val="008E562A"/>
    <w:rsid w:val="00901411"/>
    <w:rsid w:val="00903CBE"/>
    <w:rsid w:val="0091101A"/>
    <w:rsid w:val="00912349"/>
    <w:rsid w:val="00944789"/>
    <w:rsid w:val="0095399F"/>
    <w:rsid w:val="00957FDE"/>
    <w:rsid w:val="00964944"/>
    <w:rsid w:val="009739CC"/>
    <w:rsid w:val="0097496A"/>
    <w:rsid w:val="009955D7"/>
    <w:rsid w:val="009A3797"/>
    <w:rsid w:val="009A47D5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B53CB"/>
    <w:rsid w:val="00AC0421"/>
    <w:rsid w:val="00AE2B9F"/>
    <w:rsid w:val="00AE3F23"/>
    <w:rsid w:val="00AE7766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47A0"/>
    <w:rsid w:val="00BC741B"/>
    <w:rsid w:val="00BD1E4E"/>
    <w:rsid w:val="00BD4A2D"/>
    <w:rsid w:val="00BE29C4"/>
    <w:rsid w:val="00BE640C"/>
    <w:rsid w:val="00C1274D"/>
    <w:rsid w:val="00C12B8F"/>
    <w:rsid w:val="00C3467A"/>
    <w:rsid w:val="00C35B54"/>
    <w:rsid w:val="00C3649A"/>
    <w:rsid w:val="00C465E2"/>
    <w:rsid w:val="00C510BF"/>
    <w:rsid w:val="00C52951"/>
    <w:rsid w:val="00C9429D"/>
    <w:rsid w:val="00C95574"/>
    <w:rsid w:val="00CC0F48"/>
    <w:rsid w:val="00CC515E"/>
    <w:rsid w:val="00CD380A"/>
    <w:rsid w:val="00CD3B82"/>
    <w:rsid w:val="00CF0B24"/>
    <w:rsid w:val="00D002C7"/>
    <w:rsid w:val="00D035C0"/>
    <w:rsid w:val="00D35E61"/>
    <w:rsid w:val="00D52564"/>
    <w:rsid w:val="00D56F21"/>
    <w:rsid w:val="00D75E13"/>
    <w:rsid w:val="00D92A92"/>
    <w:rsid w:val="00DA1237"/>
    <w:rsid w:val="00DB1BC9"/>
    <w:rsid w:val="00DB6C25"/>
    <w:rsid w:val="00DC298C"/>
    <w:rsid w:val="00DD04BC"/>
    <w:rsid w:val="00DE4FF3"/>
    <w:rsid w:val="00DF0370"/>
    <w:rsid w:val="00E02653"/>
    <w:rsid w:val="00E02692"/>
    <w:rsid w:val="00E117D2"/>
    <w:rsid w:val="00E272FD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D14E0"/>
    <w:rsid w:val="00EE3D94"/>
    <w:rsid w:val="00EF1C31"/>
    <w:rsid w:val="00EF47E0"/>
    <w:rsid w:val="00EF5431"/>
    <w:rsid w:val="00F01225"/>
    <w:rsid w:val="00F351BD"/>
    <w:rsid w:val="00F369FC"/>
    <w:rsid w:val="00F45939"/>
    <w:rsid w:val="00F462C2"/>
    <w:rsid w:val="00F47BC7"/>
    <w:rsid w:val="00F65068"/>
    <w:rsid w:val="00F66AD6"/>
    <w:rsid w:val="00F67F0B"/>
    <w:rsid w:val="00F8017F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0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0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customStyle="1" w:styleId="TableParagraph">
    <w:name w:val="Table Paragraph"/>
    <w:basedOn w:val="Normal"/>
    <w:uiPriority w:val="1"/>
    <w:qFormat/>
    <w:rsid w:val="004307B9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932AB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32A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8A79E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A79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79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79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79EE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8A79EE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A79E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8A79E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9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A7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1AE7BFF9CA4E7DA581E36643BFD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E6084-7C42-4E30-A49F-3C4A7B8FC0A9}"/>
      </w:docPartPr>
      <w:docPartBody>
        <w:p w:rsidR="00995F3A" w:rsidRDefault="003529F7" w:rsidP="003529F7">
          <w:pPr>
            <w:pStyle w:val="761AE7BFF9CA4E7DA581E36643BFD5F8"/>
          </w:pPr>
          <w:r>
            <w:rPr>
              <w:rStyle w:val="TextodoEspaoReservado"/>
              <w:highlight w:val="yellow"/>
            </w:rPr>
            <w:t>Escolher um item.</w:t>
          </w:r>
        </w:p>
      </w:docPartBody>
    </w:docPart>
    <w:docPart>
      <w:docPartPr>
        <w:name w:val="63FA8219B28A4373B8DCE0A589FD2B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DDE86-33B9-4165-9C13-28E561AE2F8F}"/>
      </w:docPartPr>
      <w:docPartBody>
        <w:p w:rsidR="00995F3A" w:rsidRDefault="003529F7" w:rsidP="003529F7">
          <w:pPr>
            <w:pStyle w:val="63FA8219B28A4373B8DCE0A589FD2B85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F7"/>
    <w:rsid w:val="0023105B"/>
    <w:rsid w:val="003529F7"/>
    <w:rsid w:val="00995F3A"/>
    <w:rsid w:val="00D21BD2"/>
    <w:rsid w:val="00D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29F7"/>
    <w:rPr>
      <w:color w:val="808080"/>
    </w:rPr>
  </w:style>
  <w:style w:type="paragraph" w:customStyle="1" w:styleId="761AE7BFF9CA4E7DA581E36643BFD5F8">
    <w:name w:val="761AE7BFF9CA4E7DA581E36643BFD5F8"/>
    <w:rsid w:val="003529F7"/>
  </w:style>
  <w:style w:type="paragraph" w:customStyle="1" w:styleId="63FA8219B28A4373B8DCE0A589FD2B85">
    <w:name w:val="63FA8219B28A4373B8DCE0A589FD2B85"/>
    <w:rsid w:val="003529F7"/>
  </w:style>
  <w:style w:type="paragraph" w:customStyle="1" w:styleId="8591085922A548C3ADB136E9DBFC67B6">
    <w:name w:val="8591085922A548C3ADB136E9DBFC67B6"/>
    <w:rsid w:val="003529F7"/>
  </w:style>
  <w:style w:type="paragraph" w:customStyle="1" w:styleId="4137A13D7237470FA35A4BA4B038CC06">
    <w:name w:val="4137A13D7237470FA35A4BA4B038CC06"/>
    <w:rsid w:val="003529F7"/>
  </w:style>
  <w:style w:type="paragraph" w:customStyle="1" w:styleId="6D503A29FD9F41B7A9FF320B9AC00602">
    <w:name w:val="6D503A29FD9F41B7A9FF320B9AC00602"/>
    <w:rsid w:val="003529F7"/>
  </w:style>
  <w:style w:type="paragraph" w:customStyle="1" w:styleId="9CD82C4D409E4028B77EA3C95300402A">
    <w:name w:val="9CD82C4D409E4028B77EA3C95300402A"/>
    <w:rsid w:val="003529F7"/>
  </w:style>
  <w:style w:type="paragraph" w:customStyle="1" w:styleId="852B7DE0CFAB47A1B5BFE41D3FD7771C">
    <w:name w:val="852B7DE0CFAB47A1B5BFE41D3FD7771C"/>
    <w:rsid w:val="00352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8" ma:contentTypeDescription="Crie um novo documento." ma:contentTypeScope="" ma:versionID="f5b0af29e6bb800eeadc7c8da623bbd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b8187c7cdebc656087d33a53a8b032b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2882-839A-49BF-8CBC-97E34C56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225DC-8C9F-4CFC-ADD4-A2A846B25B1C}">
  <ds:schemaRefs>
    <ds:schemaRef ds:uri="http://schemas.microsoft.com/office/infopath/2007/PartnerControls"/>
    <ds:schemaRef ds:uri="0190bee1-42b9-4362-9dc8-2229f310bd3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03f302f1-8385-4b47-b4da-efe960dc451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447AA-7170-4BD1-8642-E80CA323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KATIA WIGGERES</cp:lastModifiedBy>
  <cp:revision>2</cp:revision>
  <cp:lastPrinted>2026-02-25T13:31:00Z</cp:lastPrinted>
  <dcterms:created xsi:type="dcterms:W3CDTF">2026-02-26T15:54:00Z</dcterms:created>
  <dcterms:modified xsi:type="dcterms:W3CDTF">2026-02-26T15:54:00Z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