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BAAB" w14:textId="440DFF5A" w:rsidR="00E70228" w:rsidRDefault="00E70228" w:rsidP="00E70228">
      <w:pPr>
        <w:pStyle w:val="Corpodetexto"/>
        <w:tabs>
          <w:tab w:val="left" w:pos="5157"/>
          <w:tab w:val="left" w:pos="6799"/>
        </w:tabs>
        <w:spacing w:line="480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EDITAL N 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o</w:t>
      </w:r>
      <w:r w:rsidR="000E34C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7137B">
        <w:rPr>
          <w:rFonts w:ascii="Calibri" w:hAnsi="Calibri" w:cs="Calibri"/>
          <w:b/>
          <w:bCs/>
          <w:color w:val="000000" w:themeColor="text1"/>
          <w:sz w:val="22"/>
          <w:szCs w:val="22"/>
        </w:rPr>
        <w:t>001</w:t>
      </w:r>
      <w:r w:rsidR="000E34C0">
        <w:rPr>
          <w:rFonts w:ascii="Calibri" w:hAnsi="Calibri" w:cs="Calibri"/>
          <w:b/>
          <w:bCs/>
          <w:color w:val="000000" w:themeColor="text1"/>
          <w:sz w:val="22"/>
          <w:szCs w:val="22"/>
        </w:rPr>
        <w:t>/2025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>/CCT</w:t>
      </w:r>
    </w:p>
    <w:p w14:paraId="4226FD93" w14:textId="77777777" w:rsidR="00607FCC" w:rsidRPr="0002531F" w:rsidRDefault="00607FCC" w:rsidP="00E70228">
      <w:pPr>
        <w:spacing w:after="0" w:line="480" w:lineRule="auto"/>
        <w:jc w:val="center"/>
        <w:rPr>
          <w:rFonts w:ascii="Calibri" w:eastAsia="Verdana" w:hAnsi="Calibri" w:cs="Calibri"/>
          <w:b/>
          <w:bCs/>
          <w:lang w:val="pt"/>
        </w:rPr>
      </w:pPr>
      <w:r w:rsidRPr="0002531F">
        <w:rPr>
          <w:rFonts w:ascii="Calibri" w:eastAsia="Verdana" w:hAnsi="Calibri" w:cs="Calibri"/>
          <w:b/>
          <w:bCs/>
          <w:lang w:val="pt"/>
        </w:rPr>
        <w:t>ANEXO II</w:t>
      </w:r>
      <w:r w:rsidR="00F321F4">
        <w:rPr>
          <w:rFonts w:ascii="Calibri" w:eastAsia="Verdana" w:hAnsi="Calibri" w:cs="Calibri"/>
          <w:b/>
          <w:bCs/>
          <w:lang w:val="pt"/>
        </w:rPr>
        <w:t>I</w:t>
      </w:r>
    </w:p>
    <w:p w14:paraId="6CDAC6DE" w14:textId="77777777" w:rsidR="00607FCC" w:rsidRDefault="00607FCC" w:rsidP="00E70228">
      <w:pPr>
        <w:pStyle w:val="Ttulo1"/>
        <w:spacing w:before="0" w:line="480" w:lineRule="auto"/>
        <w:jc w:val="center"/>
        <w:rPr>
          <w:rFonts w:ascii="Calibri" w:eastAsia="Verdana" w:hAnsi="Calibri" w:cs="Calibri"/>
          <w:b/>
          <w:bCs/>
          <w:color w:val="auto"/>
          <w:sz w:val="22"/>
          <w:szCs w:val="22"/>
          <w:lang w:val="pt"/>
        </w:rPr>
      </w:pPr>
      <w:r w:rsidRPr="0002531F">
        <w:rPr>
          <w:rFonts w:ascii="Calibri" w:eastAsia="Verdana" w:hAnsi="Calibri" w:cs="Calibri"/>
          <w:b/>
          <w:bCs/>
          <w:color w:val="auto"/>
          <w:sz w:val="22"/>
          <w:szCs w:val="22"/>
          <w:lang w:val="pt"/>
        </w:rPr>
        <w:t>RELATÓRIO TÉCNICO DE CAPACITAÇÃO</w:t>
      </w:r>
    </w:p>
    <w:tbl>
      <w:tblPr>
        <w:tblStyle w:val="Tabelacomgrade"/>
        <w:tblW w:w="922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997"/>
        <w:gridCol w:w="7229"/>
      </w:tblGrid>
      <w:tr w:rsidR="00607FCC" w:rsidRPr="0002531F" w14:paraId="0CCE808D" w14:textId="77777777" w:rsidTr="00607FCC">
        <w:trPr>
          <w:trHeight w:val="270"/>
        </w:trPr>
        <w:tc>
          <w:tcPr>
            <w:tcW w:w="92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0C2404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b/>
                <w:bCs/>
                <w:lang w:val="pt"/>
              </w:rPr>
              <w:t>Dados do servidor solicitante</w:t>
            </w:r>
          </w:p>
        </w:tc>
      </w:tr>
      <w:tr w:rsidR="00607FCC" w:rsidRPr="0002531F" w14:paraId="4DE545D1" w14:textId="77777777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6658E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Nome Completo:</w:t>
            </w:r>
          </w:p>
        </w:tc>
        <w:tc>
          <w:tcPr>
            <w:tcW w:w="72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12EB9B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044E6CF6" w14:textId="77777777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438B8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Cargo: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F0CF52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57317B0F" w14:textId="77777777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6C9B2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Lotação: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49193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1A0F3EE8" w14:textId="77777777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AD34E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Setor de Atuação: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91D8B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2CB224C3" w14:textId="77777777" w:rsidTr="00607FCC">
        <w:trPr>
          <w:trHeight w:val="255"/>
        </w:trPr>
        <w:tc>
          <w:tcPr>
            <w:tcW w:w="1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ED02DA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Chefia imediata: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3445C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</w:tbl>
    <w:p w14:paraId="49390E2E" w14:textId="77777777" w:rsidR="00607FCC" w:rsidRPr="0002531F" w:rsidRDefault="00607FCC" w:rsidP="00607FCC">
      <w:pPr>
        <w:spacing w:before="79"/>
        <w:rPr>
          <w:rFonts w:ascii="Calibri" w:hAnsi="Calibri" w:cs="Calibri"/>
        </w:rPr>
      </w:pPr>
      <w:r w:rsidRPr="0002531F">
        <w:rPr>
          <w:rFonts w:ascii="Calibri" w:hAnsi="Calibri" w:cs="Calibri"/>
          <w:b/>
          <w:bCs/>
          <w:lang w:val="pt"/>
        </w:rPr>
        <w:t xml:space="preserve"> </w:t>
      </w:r>
    </w:p>
    <w:tbl>
      <w:tblPr>
        <w:tblStyle w:val="Tabelacomgrade"/>
        <w:tblW w:w="922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422"/>
        <w:gridCol w:w="6804"/>
      </w:tblGrid>
      <w:tr w:rsidR="00607FCC" w:rsidRPr="0002531F" w14:paraId="6CDC5B6D" w14:textId="77777777" w:rsidTr="00607FCC">
        <w:trPr>
          <w:trHeight w:val="255"/>
        </w:trPr>
        <w:tc>
          <w:tcPr>
            <w:tcW w:w="92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E1C8AD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b/>
                <w:bCs/>
                <w:lang w:val="pt"/>
              </w:rPr>
              <w:t>Dados referentes à capacitação solicitada</w:t>
            </w:r>
          </w:p>
        </w:tc>
      </w:tr>
      <w:tr w:rsidR="00607FCC" w:rsidRPr="0002531F" w14:paraId="586B40CC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C68D8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Instituição promotora da capacitação:</w:t>
            </w:r>
          </w:p>
        </w:tc>
        <w:tc>
          <w:tcPr>
            <w:tcW w:w="68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F173C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1F84C71C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1B072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Título da capacitação: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FAD331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7870475A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D73B83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Carga Horária: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2EF3A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6C10ABFD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6E4C3F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Datas: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FCCCD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00644CC0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A2E8BE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Local: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7A727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 xml:space="preserve"> </w:t>
            </w:r>
          </w:p>
        </w:tc>
      </w:tr>
      <w:tr w:rsidR="00607FCC" w:rsidRPr="0002531F" w14:paraId="35C2AF07" w14:textId="77777777" w:rsidTr="00607FCC">
        <w:trPr>
          <w:trHeight w:val="255"/>
        </w:trPr>
        <w:tc>
          <w:tcPr>
            <w:tcW w:w="2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E12377" w14:textId="77777777" w:rsidR="00607FCC" w:rsidRPr="0002531F" w:rsidRDefault="00607FCC" w:rsidP="00C27547">
            <w:pPr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Modalidade:</w:t>
            </w:r>
          </w:p>
        </w:tc>
        <w:tc>
          <w:tcPr>
            <w:tcW w:w="68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A4B2C" w14:textId="77777777" w:rsidR="00607FCC" w:rsidRPr="0002531F" w:rsidRDefault="00607FCC" w:rsidP="00C27547">
            <w:pPr>
              <w:tabs>
                <w:tab w:val="left" w:pos="1669"/>
                <w:tab w:val="left" w:pos="2757"/>
              </w:tabs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  <w:lang w:val="pt"/>
              </w:rPr>
              <w:t>( ) Presencial   ( ) EAD    ( ) Híbrido</w:t>
            </w:r>
          </w:p>
        </w:tc>
      </w:tr>
    </w:tbl>
    <w:p w14:paraId="08C1636F" w14:textId="77777777" w:rsidR="00607FCC" w:rsidRPr="0002531F" w:rsidRDefault="00607FCC" w:rsidP="00607FCC">
      <w:pPr>
        <w:ind w:left="142" w:right="420"/>
        <w:rPr>
          <w:rFonts w:ascii="Calibri" w:hAnsi="Calibri" w:cs="Calibri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607FCC" w:rsidRPr="0002531F" w14:paraId="4FE102DB" w14:textId="77777777" w:rsidTr="00C27547">
        <w:tc>
          <w:tcPr>
            <w:tcW w:w="9918" w:type="dxa"/>
          </w:tcPr>
          <w:p w14:paraId="7E103C2A" w14:textId="77777777" w:rsidR="00607FCC" w:rsidRPr="0002531F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</w:rPr>
              <w:t>Objetivos</w:t>
            </w:r>
            <w:r w:rsidRPr="0002531F">
              <w:rPr>
                <w:rFonts w:ascii="Calibri" w:hAnsi="Calibri" w:cs="Calibri"/>
                <w:spacing w:val="-12"/>
              </w:rPr>
              <w:t xml:space="preserve"> </w:t>
            </w:r>
            <w:r w:rsidRPr="0002531F">
              <w:rPr>
                <w:rFonts w:ascii="Calibri" w:hAnsi="Calibri" w:cs="Calibri"/>
              </w:rPr>
              <w:t>da</w:t>
            </w:r>
            <w:r w:rsidRPr="0002531F">
              <w:rPr>
                <w:rFonts w:ascii="Calibri" w:hAnsi="Calibri" w:cs="Calibri"/>
                <w:spacing w:val="-10"/>
              </w:rPr>
              <w:t xml:space="preserve"> </w:t>
            </w:r>
            <w:r w:rsidRPr="0002531F">
              <w:rPr>
                <w:rFonts w:ascii="Calibri" w:hAnsi="Calibri" w:cs="Calibri"/>
              </w:rPr>
              <w:t>capacitação:</w:t>
            </w:r>
          </w:p>
        </w:tc>
      </w:tr>
      <w:tr w:rsidR="00607FCC" w:rsidRPr="0002531F" w14:paraId="405375FA" w14:textId="77777777" w:rsidTr="00C27547">
        <w:tc>
          <w:tcPr>
            <w:tcW w:w="9918" w:type="dxa"/>
          </w:tcPr>
          <w:p w14:paraId="06375F1C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15485698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132EB926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02819590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</w:tc>
      </w:tr>
    </w:tbl>
    <w:p w14:paraId="5CE1C84B" w14:textId="77777777" w:rsidR="00607FCC" w:rsidRPr="0002531F" w:rsidRDefault="00607FCC" w:rsidP="00607FCC">
      <w:pPr>
        <w:ind w:left="142" w:right="420"/>
        <w:rPr>
          <w:rFonts w:ascii="Calibri" w:hAnsi="Calibri" w:cs="Calibri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607FCC" w:rsidRPr="0002531F" w14:paraId="6013B387" w14:textId="77777777" w:rsidTr="00C27547">
        <w:tc>
          <w:tcPr>
            <w:tcW w:w="9918" w:type="dxa"/>
          </w:tcPr>
          <w:p w14:paraId="5CCDD93C" w14:textId="77777777" w:rsidR="00607FCC" w:rsidRPr="0002531F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</w:rPr>
              <w:t>Resumo dos conhecimentos adquiridos</w:t>
            </w:r>
          </w:p>
        </w:tc>
      </w:tr>
      <w:tr w:rsidR="00607FCC" w:rsidRPr="0002531F" w14:paraId="6F2AF130" w14:textId="77777777" w:rsidTr="00C27547">
        <w:tc>
          <w:tcPr>
            <w:tcW w:w="9918" w:type="dxa"/>
          </w:tcPr>
          <w:p w14:paraId="6EDB2EFC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69A67DCB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3334C584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0A8A1A98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</w:tc>
      </w:tr>
    </w:tbl>
    <w:p w14:paraId="5D73B293" w14:textId="77777777" w:rsidR="00607FCC" w:rsidRPr="0002531F" w:rsidRDefault="00607FCC" w:rsidP="00607FCC">
      <w:pPr>
        <w:rPr>
          <w:rFonts w:ascii="Calibri" w:hAnsi="Calibri" w:cs="Calibri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202"/>
      </w:tblGrid>
      <w:tr w:rsidR="00607FCC" w:rsidRPr="0002531F" w14:paraId="3F8D76FC" w14:textId="77777777" w:rsidTr="00C27547">
        <w:tc>
          <w:tcPr>
            <w:tcW w:w="9918" w:type="dxa"/>
          </w:tcPr>
          <w:p w14:paraId="3A96A039" w14:textId="77777777" w:rsidR="00607FCC" w:rsidRPr="0002531F" w:rsidRDefault="00607FCC" w:rsidP="00C27547">
            <w:pPr>
              <w:spacing w:before="2" w:line="229" w:lineRule="exact"/>
              <w:ind w:left="-1"/>
              <w:rPr>
                <w:rFonts w:ascii="Calibri" w:hAnsi="Calibri" w:cs="Calibri"/>
              </w:rPr>
            </w:pPr>
            <w:r w:rsidRPr="0002531F">
              <w:rPr>
                <w:rFonts w:ascii="Calibri" w:hAnsi="Calibri" w:cs="Calibri"/>
              </w:rPr>
              <w:t>Aplicabilidade dos Conhecimentos na UDESC:</w:t>
            </w:r>
          </w:p>
        </w:tc>
      </w:tr>
      <w:tr w:rsidR="00607FCC" w:rsidRPr="0002531F" w14:paraId="13912C8D" w14:textId="77777777" w:rsidTr="00C27547">
        <w:tc>
          <w:tcPr>
            <w:tcW w:w="9918" w:type="dxa"/>
          </w:tcPr>
          <w:p w14:paraId="311A77F1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5F781C96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1DED7DA3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  <w:p w14:paraId="3AF99335" w14:textId="77777777" w:rsidR="00607FCC" w:rsidRPr="0002531F" w:rsidRDefault="00607FCC" w:rsidP="00C27547">
            <w:pPr>
              <w:spacing w:before="79"/>
              <w:ind w:right="417"/>
              <w:rPr>
                <w:rFonts w:ascii="Calibri" w:hAnsi="Calibri" w:cs="Calibri"/>
              </w:rPr>
            </w:pPr>
          </w:p>
        </w:tc>
      </w:tr>
    </w:tbl>
    <w:p w14:paraId="4366DDF6" w14:textId="77777777" w:rsidR="00607FCC" w:rsidRPr="0002531F" w:rsidRDefault="00607FCC" w:rsidP="00607FCC">
      <w:pPr>
        <w:spacing w:before="79"/>
        <w:rPr>
          <w:rFonts w:ascii="Calibri" w:hAnsi="Calibri" w:cs="Calibri"/>
        </w:rPr>
      </w:pPr>
      <w:r w:rsidRPr="0002531F">
        <w:rPr>
          <w:rFonts w:ascii="Calibri" w:hAnsi="Calibri" w:cs="Calibri"/>
        </w:rPr>
        <w:br/>
      </w:r>
      <w:r w:rsidRPr="0002531F">
        <w:rPr>
          <w:rFonts w:ascii="Calibri" w:hAnsi="Calibri" w:cs="Calibri"/>
          <w:b/>
          <w:bCs/>
          <w:lang w:val="pt"/>
        </w:rPr>
        <w:t xml:space="preserve"> </w:t>
      </w:r>
    </w:p>
    <w:p w14:paraId="5C5DFDCF" w14:textId="77777777" w:rsidR="00607FCC" w:rsidRDefault="00607FCC" w:rsidP="00607FCC">
      <w:pPr>
        <w:tabs>
          <w:tab w:val="left" w:pos="4824"/>
        </w:tabs>
        <w:spacing w:before="79"/>
        <w:ind w:left="142" w:right="417"/>
        <w:jc w:val="center"/>
        <w:rPr>
          <w:rFonts w:ascii="Calibri" w:hAnsi="Calibri" w:cs="Calibri"/>
          <w:lang w:val="pt"/>
        </w:rPr>
      </w:pPr>
      <w:r w:rsidRPr="0002531F">
        <w:rPr>
          <w:rFonts w:ascii="Calibri" w:hAnsi="Calibri" w:cs="Calibri"/>
          <w:lang w:val="pt"/>
        </w:rPr>
        <w:t>Assinatura digital servidor</w:t>
      </w:r>
      <w:r w:rsidRPr="0002531F">
        <w:rPr>
          <w:rFonts w:ascii="Calibri" w:hAnsi="Calibri" w:cs="Calibri"/>
        </w:rPr>
        <w:tab/>
      </w:r>
      <w:r w:rsidRPr="0002531F">
        <w:rPr>
          <w:rFonts w:ascii="Calibri" w:hAnsi="Calibri" w:cs="Calibri"/>
          <w:lang w:val="pt"/>
        </w:rPr>
        <w:t>Assinatura digital chefia imediata</w:t>
      </w:r>
    </w:p>
    <w:p w14:paraId="1CDEC711" w14:textId="77777777" w:rsidR="00607FCC" w:rsidRDefault="00607FCC">
      <w:pPr>
        <w:rPr>
          <w:rFonts w:ascii="Calibri" w:hAnsi="Calibri" w:cs="Calibri"/>
          <w:lang w:val="pt"/>
        </w:rPr>
      </w:pPr>
    </w:p>
    <w:sectPr w:rsidR="00607FCC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187C" w14:textId="77777777" w:rsidR="002C77BC" w:rsidRDefault="002C77BC" w:rsidP="00607FCC">
      <w:pPr>
        <w:spacing w:after="0" w:line="240" w:lineRule="auto"/>
      </w:pPr>
      <w:r>
        <w:separator/>
      </w:r>
    </w:p>
  </w:endnote>
  <w:endnote w:type="continuationSeparator" w:id="0">
    <w:p w14:paraId="4728C419" w14:textId="77777777" w:rsidR="002C77BC" w:rsidRDefault="002C77BC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9AFD" w14:textId="77777777" w:rsidR="002C77BC" w:rsidRDefault="002C77BC" w:rsidP="00607FCC">
      <w:pPr>
        <w:spacing w:after="0" w:line="240" w:lineRule="auto"/>
      </w:pPr>
      <w:r>
        <w:separator/>
      </w:r>
    </w:p>
  </w:footnote>
  <w:footnote w:type="continuationSeparator" w:id="0">
    <w:p w14:paraId="202CE129" w14:textId="77777777" w:rsidR="002C77BC" w:rsidRDefault="002C77BC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DF95" w14:textId="77777777"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7ECA32AA" wp14:editId="2E06A130">
          <wp:extent cx="2200275" cy="39336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A273B" w14:textId="77777777"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C"/>
    <w:rsid w:val="000E34C0"/>
    <w:rsid w:val="001C36B9"/>
    <w:rsid w:val="002C77BC"/>
    <w:rsid w:val="004A6D37"/>
    <w:rsid w:val="00607FCC"/>
    <w:rsid w:val="006633D2"/>
    <w:rsid w:val="006F0F67"/>
    <w:rsid w:val="006F6EF5"/>
    <w:rsid w:val="00727E20"/>
    <w:rsid w:val="0093124F"/>
    <w:rsid w:val="0099493C"/>
    <w:rsid w:val="009C747E"/>
    <w:rsid w:val="00A019CF"/>
    <w:rsid w:val="00A7137B"/>
    <w:rsid w:val="00AA587C"/>
    <w:rsid w:val="00DE5832"/>
    <w:rsid w:val="00E70228"/>
    <w:rsid w:val="00F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58D0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PENELOPE MATTAR AMORIM</cp:lastModifiedBy>
  <cp:revision>8</cp:revision>
  <dcterms:created xsi:type="dcterms:W3CDTF">2024-02-01T15:48:00Z</dcterms:created>
  <dcterms:modified xsi:type="dcterms:W3CDTF">2025-02-06T16:36:00Z</dcterms:modified>
</cp:coreProperties>
</file>