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0355" w14:textId="77777777" w:rsidR="00094A9F" w:rsidRDefault="005B4660">
      <w:pPr>
        <w:pStyle w:val="Ttulo1"/>
        <w:ind w:left="55"/>
        <w:jc w:val="center"/>
      </w:pPr>
      <w:r>
        <w:rPr>
          <w:kern w:val="0"/>
          <w:sz w:val="24"/>
          <w:szCs w:val="24"/>
          <w:lang w:val="pt-PT" w:eastAsia="en-US"/>
        </w:rPr>
        <w:t>ANEXO IV</w:t>
      </w:r>
    </w:p>
    <w:p w14:paraId="763D8FF8" w14:textId="77777777" w:rsidR="00094A9F" w:rsidRDefault="005B4660">
      <w:pPr>
        <w:ind w:left="72"/>
        <w:jc w:val="center"/>
        <w:rPr>
          <w:rFonts w:ascii="Times New Roman" w:eastAsia="Times New Roman" w:hAnsi="Times New Roman" w:cs="Times New Roman"/>
          <w:b/>
          <w:bCs/>
          <w:lang w:val="pt-PT" w:eastAsia="en-US" w:bidi="ar-SA"/>
        </w:rPr>
      </w:pPr>
      <w:r>
        <w:rPr>
          <w:rFonts w:ascii="Times New Roman" w:eastAsia="Times New Roman" w:hAnsi="Times New Roman" w:cs="Times New Roman"/>
          <w:b/>
          <w:bCs/>
          <w:lang w:val="pt-PT" w:eastAsia="en-US" w:bidi="ar-SA"/>
        </w:rPr>
        <w:t>TABELA DE PONTUAÇÃO</w:t>
      </w:r>
    </w:p>
    <w:tbl>
      <w:tblPr>
        <w:tblW w:w="970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28"/>
        <w:gridCol w:w="1135"/>
        <w:gridCol w:w="965"/>
        <w:gridCol w:w="900"/>
        <w:gridCol w:w="972"/>
      </w:tblGrid>
      <w:tr w:rsidR="00094A9F" w14:paraId="5D09596A" w14:textId="77777777">
        <w:tc>
          <w:tcPr>
            <w:tcW w:w="5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C910DC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9893D2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Candidato / Supervisor</w:t>
            </w:r>
          </w:p>
        </w:tc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6BDF92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Pontuação Máxima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6C9650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Página(s) do Memorial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CF76B2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Pontuação</w:t>
            </w:r>
          </w:p>
        </w:tc>
      </w:tr>
      <w:tr w:rsidR="00094A9F" w14:paraId="3E6F71EE" w14:textId="77777777">
        <w:tc>
          <w:tcPr>
            <w:tcW w:w="5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B80DAD" w14:textId="77777777" w:rsidR="00094A9F" w:rsidRDefault="005B4660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A) H-index: Maior valor entre o h-index do Scopus e o h-index do Web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Science. A pontuação é o valor do h-index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F17B58" w14:textId="77777777" w:rsidR="00094A9F" w:rsidRDefault="005B466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Pesquisador Candidato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159C1B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12C066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6C0E5B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4A9F" w14:paraId="79E6FCE4" w14:textId="77777777">
        <w:tc>
          <w:tcPr>
            <w:tcW w:w="5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728C21" w14:textId="77777777" w:rsidR="00094A9F" w:rsidRDefault="005B4660">
            <w:pPr>
              <w:pStyle w:val="TableContents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B) Produção Bibliográfica conforme ANEXO V deste edital. 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976B191" w14:textId="77777777" w:rsidR="00094A9F" w:rsidRDefault="005B466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Pesquisador Candidato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86F0DF" w14:textId="77777777" w:rsidR="00094A9F" w:rsidRDefault="005B4660">
            <w:pPr>
              <w:pStyle w:val="TableContents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D39C1C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18DD19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4A9F" w14:paraId="3CFACA23" w14:textId="77777777">
        <w:tc>
          <w:tcPr>
            <w:tcW w:w="5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80BDDA" w14:textId="77777777" w:rsidR="00094A9F" w:rsidRDefault="005B4660">
            <w:pPr>
              <w:pStyle w:val="TableContents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C) Coordenação de projeto de pesquisa ativo durante a duração da bolsa com financiamento externo. O projeto deve estar relacionado com o projeto de pesquisa e plano de trabalho apresentado. Será considerado apenas um projeto, o de maior pontuação. Financiado por agências financiadoras governamentais: 10 pontos;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Financiado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por outras agências financiadoras: 6 pontos; e Financiado por empresa: 4 pontos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0013F6" w14:textId="77777777" w:rsidR="00094A9F" w:rsidRDefault="005B466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Supervisor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0A8DF3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F464FE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D32338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4A9F" w14:paraId="2A2D25E6" w14:textId="77777777">
        <w:tc>
          <w:tcPr>
            <w:tcW w:w="5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29780A" w14:textId="77777777" w:rsidR="00094A9F" w:rsidRDefault="005B4660">
            <w:pPr>
              <w:pStyle w:val="TableContents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D) Coordenação ou participação como membro da equipe que propôs e executou projeto de pesquisa com financiamento externo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no últimos 5 anos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O projeto deve estar relacionado com o projeto de pesquisa e plano de trabalho apresentado. Será considerado apenas um projeto, o de maior pontuação. Financiado por agências financiadoras governamentais: 10 pontos para coordenação, 6 pontos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para  participação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; Financiado por outras agências financiadoras: 6 pontos para coordenação, 4 pontos para participação; e Financiado por empresa: 4 pontos para coordenação, 2 pontos para participação.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EF1F8D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Pesquisador Candidato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9A513E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2B9C60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1AFB72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4A9F" w14:paraId="00D95C5A" w14:textId="77777777">
        <w:tc>
          <w:tcPr>
            <w:tcW w:w="5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13A819" w14:textId="77777777" w:rsidR="00094A9F" w:rsidRDefault="005B4660">
            <w:pPr>
              <w:pStyle w:val="TableContents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E) Experiência comprovada no magistério superior ou em estágio pós-doutoral entre 2020 e junho/2025. Um (1) ponto para cada 6 meses completos sem interrupção.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47BC3" w14:textId="77777777" w:rsidR="00094A9F" w:rsidRDefault="005B4660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_DdeLink__542_4153612013"/>
            <w:bookmarkStart w:id="1" w:name="__DdeLink__2637_909328014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Pesquisador Candidato</w:t>
            </w:r>
            <w:bookmarkEnd w:id="0"/>
            <w:bookmarkEnd w:id="1"/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8F8E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0BF867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455BA2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4A9F" w14:paraId="3B2EEFD0" w14:textId="77777777">
        <w:tc>
          <w:tcPr>
            <w:tcW w:w="5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B89DF9" w14:textId="77777777" w:rsidR="00094A9F" w:rsidRDefault="005B4660">
            <w:pPr>
              <w:pStyle w:val="TableContents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F) Avaliação do projeto de pesquisa e do plano de trabalho apresentado quanto:</w:t>
            </w:r>
          </w:p>
          <w:p w14:paraId="1E91128E" w14:textId="77777777" w:rsidR="00094A9F" w:rsidRDefault="005B4660">
            <w:pPr>
              <w:pStyle w:val="TableContents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A relação com o currículo do Pesquisador Candidato;</w:t>
            </w:r>
          </w:p>
          <w:p w14:paraId="3E81A04C" w14:textId="77777777" w:rsidR="00094A9F" w:rsidRDefault="005B4660">
            <w:pPr>
              <w:pStyle w:val="TableContents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Qualidade do Projeto de Pesquisa (correlação e coerência entre o objetivo geral, objetivos específicos, metodologias, resultados esperados e indicadores de acompanhamento e entregas);</w:t>
            </w:r>
          </w:p>
          <w:p w14:paraId="0DEF697A" w14:textId="77777777" w:rsidR="00094A9F" w:rsidRDefault="005B4660">
            <w:pPr>
              <w:pStyle w:val="TableContents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- Resultados Esperados (impacto dos resultados esperados sobre o desenvolvimento científico, tecnológico, econômico e/ou social);</w:t>
            </w:r>
          </w:p>
          <w:p w14:paraId="34AE31A8" w14:textId="77777777" w:rsidR="00094A9F" w:rsidRDefault="005B4660">
            <w:pPr>
              <w:pStyle w:val="TableContents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A pontuação será a mediana das notas atribuídas por três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avaliadores  da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Comissão Julgadora. Cada nota será expressa com duas casas decimais. O Docente Supervisor não poderá avaliar proposta por ele submetida. 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B3C6B0" w14:textId="77777777" w:rsidR="00094A9F" w:rsidRDefault="005B4660">
            <w:pPr>
              <w:pStyle w:val="TableContents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Pesquisador Candidato</w:t>
            </w:r>
          </w:p>
        </w:tc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D9FA72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69BD34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Não se aplica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8C7345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[Reservado Comissão]</w:t>
            </w:r>
          </w:p>
        </w:tc>
      </w:tr>
      <w:tr w:rsidR="00094A9F" w14:paraId="7FCB7D3B" w14:textId="77777777">
        <w:tc>
          <w:tcPr>
            <w:tcW w:w="872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B2DEEC" w14:textId="77777777" w:rsidR="00094A9F" w:rsidRDefault="005B4660">
            <w:pPr>
              <w:pStyle w:val="TableContents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1ECDD6" w14:textId="77777777" w:rsidR="00094A9F" w:rsidRDefault="00094A9F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C902F41" w14:textId="77777777" w:rsidR="00094A9F" w:rsidRDefault="00094A9F">
      <w:pPr>
        <w:pStyle w:val="Corpodetexto"/>
        <w:spacing w:before="29"/>
        <w:rPr>
          <w:rFonts w:ascii="Times New Roman" w:eastAsia="Times New Roman" w:hAnsi="Times New Roman" w:cs="Times New Roman"/>
          <w:lang w:val="pt-PT" w:eastAsia="en-US" w:bidi="ar-SA"/>
        </w:rPr>
      </w:pPr>
    </w:p>
    <w:p w14:paraId="02719CF8" w14:textId="77777777" w:rsidR="00094A9F" w:rsidRDefault="00094A9F">
      <w:pPr>
        <w:pStyle w:val="Corpodetexto"/>
        <w:spacing w:before="29"/>
        <w:rPr>
          <w:rFonts w:ascii="Times New Roman" w:eastAsia="Times New Roman" w:hAnsi="Times New Roman" w:cs="Times New Roman"/>
          <w:lang w:val="pt-PT" w:eastAsia="en-US" w:bidi="ar-SA"/>
        </w:rPr>
      </w:pPr>
    </w:p>
    <w:p w14:paraId="5B9F8D17" w14:textId="77777777" w:rsidR="00094A9F" w:rsidRDefault="00094A9F">
      <w:pPr>
        <w:pStyle w:val="Corpodetexto"/>
        <w:spacing w:before="29"/>
        <w:rPr>
          <w:rFonts w:ascii="Times New Roman" w:eastAsia="Times New Roman" w:hAnsi="Times New Roman" w:cs="Times New Roman"/>
          <w:lang w:val="pt-PT" w:eastAsia="en-US" w:bidi="ar-SA"/>
        </w:rPr>
      </w:pPr>
    </w:p>
    <w:p w14:paraId="12F491A3" w14:textId="77777777" w:rsidR="00094A9F" w:rsidRDefault="00094A9F">
      <w:pPr>
        <w:pStyle w:val="Corpodetexto"/>
        <w:spacing w:before="29"/>
        <w:rPr>
          <w:rFonts w:ascii="Times New Roman" w:eastAsia="Times New Roman" w:hAnsi="Times New Roman" w:cs="Times New Roman"/>
          <w:lang w:val="pt-PT" w:eastAsia="en-US" w:bidi="ar-SA"/>
        </w:rPr>
      </w:pPr>
    </w:p>
    <w:p w14:paraId="4B83E25F" w14:textId="77777777" w:rsidR="00094A9F" w:rsidRDefault="00094A9F">
      <w:pPr>
        <w:pStyle w:val="Corpodetexto"/>
        <w:spacing w:before="29"/>
        <w:rPr>
          <w:rFonts w:ascii="Times New Roman" w:eastAsia="Times New Roman" w:hAnsi="Times New Roman" w:cs="Times New Roman"/>
          <w:lang w:val="pt-PT" w:eastAsia="en-US" w:bidi="ar-SA"/>
        </w:rPr>
      </w:pPr>
    </w:p>
    <w:sectPr w:rsidR="00094A9F">
      <w:headerReference w:type="default" r:id="rId7"/>
      <w:footerReference w:type="default" r:id="rId8"/>
      <w:pgSz w:w="11906" w:h="16838"/>
      <w:pgMar w:top="1418" w:right="1134" w:bottom="1021" w:left="1134" w:header="851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5F4B" w14:textId="77777777" w:rsidR="007312C4" w:rsidRDefault="005B4660">
      <w:r>
        <w:separator/>
      </w:r>
    </w:p>
  </w:endnote>
  <w:endnote w:type="continuationSeparator" w:id="0">
    <w:p w14:paraId="6FBD7210" w14:textId="77777777" w:rsidR="007312C4" w:rsidRDefault="005B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1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5393" w14:textId="77777777" w:rsidR="00094A9F" w:rsidRDefault="005B4660">
    <w:pPr>
      <w:pStyle w:val="LO-normal"/>
      <w:widowControl/>
      <w:jc w:val="right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03EC0" w14:textId="77777777" w:rsidR="007312C4" w:rsidRDefault="005B4660">
      <w:r>
        <w:separator/>
      </w:r>
    </w:p>
  </w:footnote>
  <w:footnote w:type="continuationSeparator" w:id="0">
    <w:p w14:paraId="37D6C24F" w14:textId="77777777" w:rsidR="007312C4" w:rsidRDefault="005B4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182B" w14:textId="77777777" w:rsidR="00094A9F" w:rsidRDefault="00094A9F">
    <w:pPr>
      <w:pStyle w:val="LO-normal"/>
      <w:spacing w:line="276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W w:w="9747" w:type="dxa"/>
      <w:tblInd w:w="-108" w:type="dxa"/>
      <w:tblCellMar>
        <w:top w:w="70" w:type="dxa"/>
        <w:left w:w="70" w:type="dxa"/>
        <w:bottom w:w="70" w:type="dxa"/>
        <w:right w:w="70" w:type="dxa"/>
      </w:tblCellMar>
      <w:tblLook w:val="0000" w:firstRow="0" w:lastRow="0" w:firstColumn="0" w:lastColumn="0" w:noHBand="0" w:noVBand="0"/>
    </w:tblPr>
    <w:tblGrid>
      <w:gridCol w:w="2658"/>
      <w:gridCol w:w="7089"/>
    </w:tblGrid>
    <w:tr w:rsidR="00094A9F" w14:paraId="0660EB1E" w14:textId="77777777">
      <w:tc>
        <w:tcPr>
          <w:tcW w:w="2658" w:type="dxa"/>
          <w:tcBorders>
            <w:bottom w:val="single" w:sz="4" w:space="0" w:color="000000"/>
          </w:tcBorders>
          <w:shd w:val="clear" w:color="auto" w:fill="auto"/>
        </w:tcPr>
        <w:p w14:paraId="4C620C60" w14:textId="77777777" w:rsidR="00094A9F" w:rsidRDefault="005B4660">
          <w:pPr>
            <w:pStyle w:val="LO-normal"/>
            <w:widowControl/>
            <w:tabs>
              <w:tab w:val="center" w:pos="4419"/>
              <w:tab w:val="right" w:pos="8838"/>
            </w:tabs>
          </w:pPr>
          <w:r>
            <w:rPr>
              <w:noProof/>
            </w:rPr>
            <w:drawing>
              <wp:inline distT="0" distB="0" distL="0" distR="0" wp14:anchorId="46BD2208" wp14:editId="60CF640C">
                <wp:extent cx="1581150" cy="654685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654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tcBorders>
            <w:bottom w:val="single" w:sz="4" w:space="0" w:color="000000"/>
          </w:tcBorders>
          <w:shd w:val="clear" w:color="auto" w:fill="auto"/>
        </w:tcPr>
        <w:p w14:paraId="6881A826" w14:textId="77777777" w:rsidR="00094A9F" w:rsidRDefault="005B4660">
          <w:pPr>
            <w:pStyle w:val="LO-normal"/>
            <w:widowControl/>
            <w:spacing w:before="57"/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UNIVERSIDADE DO ESTADO DE SANTA CATARINA - UDESC</w:t>
          </w:r>
        </w:p>
        <w:p w14:paraId="511C9B83" w14:textId="77777777" w:rsidR="00094A9F" w:rsidRDefault="005B4660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Centro de Ciências Tecnológicas – CCT</w:t>
          </w:r>
        </w:p>
        <w:p w14:paraId="5186C509" w14:textId="77777777" w:rsidR="00094A9F" w:rsidRDefault="005B4660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Departamento de Ciência da Computação – DCC</w:t>
          </w:r>
        </w:p>
        <w:p w14:paraId="3A41B8F2" w14:textId="77777777" w:rsidR="00094A9F" w:rsidRDefault="005B4660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Programa de Pós-Graduação em Computação Aplicada – PPGCAP</w:t>
          </w:r>
        </w:p>
      </w:tc>
    </w:tr>
  </w:tbl>
  <w:p w14:paraId="4F289126" w14:textId="77777777" w:rsidR="00094A9F" w:rsidRDefault="00094A9F">
    <w:pPr>
      <w:pStyle w:val="LO-normal"/>
      <w:widowControl/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03AC6"/>
    <w:multiLevelType w:val="multilevel"/>
    <w:tmpl w:val="D5ACC8D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1" w15:restartNumberingAfterBreak="0">
    <w:nsid w:val="41C84B99"/>
    <w:multiLevelType w:val="multilevel"/>
    <w:tmpl w:val="F1BA04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6E769D2"/>
    <w:multiLevelType w:val="multilevel"/>
    <w:tmpl w:val="F5A45DB4"/>
    <w:lvl w:ilvl="0">
      <w:start w:val="1"/>
      <w:numFmt w:val="decimal"/>
      <w:lvlText w:val="%1."/>
      <w:lvlJc w:val="left"/>
      <w:pPr>
        <w:ind w:left="0" w:firstLine="0"/>
      </w:pPr>
      <w:rPr>
        <w:rFonts w:eastAsia="Arial" w:cs="Arial"/>
        <w:b/>
        <w:color w:val="000000"/>
        <w:sz w:val="20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Arial" w:cs="Arial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Noto Sans Symbols" w:cs="Noto Sans Symbols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9F"/>
    <w:rsid w:val="00094A9F"/>
    <w:rsid w:val="005B4660"/>
    <w:rsid w:val="00601ED6"/>
    <w:rsid w:val="006E39EB"/>
    <w:rsid w:val="007312C4"/>
    <w:rsid w:val="00E3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57C6"/>
  <w15:docId w15:val="{C70FEC61-7D2F-4729-9BA3-627591A1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sz w:val="24"/>
    </w:rPr>
  </w:style>
  <w:style w:type="paragraph" w:styleId="Ttulo1">
    <w:name w:val="heading 1"/>
    <w:basedOn w:val="Normal"/>
    <w:uiPriority w:val="9"/>
    <w:qFormat/>
    <w:pPr>
      <w:widowControl/>
      <w:suppressAutoHyphens w:val="0"/>
      <w:spacing w:before="280" w:after="280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Symbol"/>
      <w:color w:val="000000"/>
      <w:sz w:val="24"/>
    </w:rPr>
  </w:style>
  <w:style w:type="character" w:customStyle="1" w:styleId="WW8Num1z1">
    <w:name w:val="WW8Num1z1"/>
    <w:qFormat/>
    <w:rPr>
      <w:rFonts w:ascii="Courier New" w:eastAsia="Courier New" w:hAnsi="Courier New" w:cs="Wingdings"/>
    </w:rPr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WW8Num2z0">
    <w:name w:val="WW8Num2z0"/>
    <w:qFormat/>
    <w:rPr>
      <w:rFonts w:ascii="Symbol" w:eastAsia="Symbol" w:hAnsi="Symbol" w:cs="Symbol"/>
      <w:strike/>
      <w:color w:val="000000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Arial" w:eastAsia="Arial" w:hAnsi="Arial" w:cs="Tahoma"/>
      <w:color w:val="000000"/>
      <w:sz w:val="22"/>
      <w:szCs w:val="18"/>
      <w:lang w:val="pt-BR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eastAsia="Symbol" w:hAnsi="Symbol" w:cs="Symbol"/>
      <w:color w:val="000000"/>
      <w:sz w:val="22"/>
      <w:szCs w:val="22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eastAsia="Arial" w:hAnsi="Arial" w:cs="Symbol"/>
      <w:b/>
      <w:color w:val="000000"/>
      <w:sz w:val="22"/>
      <w:szCs w:val="22"/>
    </w:rPr>
  </w:style>
  <w:style w:type="character" w:customStyle="1" w:styleId="WW8Num8z1">
    <w:name w:val="WW8Num8z1"/>
    <w:qFormat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ascii="Arial" w:eastAsia="Arial" w:hAnsi="Arial" w:cs="Tahoma"/>
      <w:color w:val="000000"/>
      <w:sz w:val="22"/>
      <w:lang w:val="pt-BR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eastAsia="Symbol" w:hAnsi="Symbol" w:cs="Symbol"/>
      <w:sz w:val="20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  <w:rPr>
      <w:rFonts w:ascii="Wingdings" w:eastAsia="Wingdings" w:hAnsi="Wingdings" w:cs="Wingdings"/>
      <w:sz w:val="20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eastAsia="Symbol" w:hAnsi="Symbol" w:cs="Symbol"/>
      <w:lang w:val="pt-BR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16z0">
    <w:name w:val="WW8Num16z0"/>
    <w:qFormat/>
    <w:rPr>
      <w:rFonts w:ascii="Symbol" w:eastAsia="Symbol" w:hAnsi="Symbol" w:cs="Symbol"/>
    </w:rPr>
  </w:style>
  <w:style w:type="character" w:customStyle="1" w:styleId="WW8Num16z2">
    <w:name w:val="WW8Num16z2"/>
    <w:qFormat/>
    <w:rPr>
      <w:rFonts w:ascii="Wingdings" w:eastAsia="Wingdings" w:hAnsi="Wingdings" w:cs="Wingdings"/>
    </w:rPr>
  </w:style>
  <w:style w:type="character" w:customStyle="1" w:styleId="WW8Num17z0">
    <w:name w:val="WW8Num17z0"/>
    <w:qFormat/>
    <w:rPr>
      <w:b/>
      <w:lang w:val="pt-BR"/>
    </w:rPr>
  </w:style>
  <w:style w:type="character" w:customStyle="1" w:styleId="WW8Num17z2">
    <w:name w:val="WW8Num17z2"/>
    <w:qFormat/>
    <w:rPr>
      <w:lang w:val="pt-BR"/>
    </w:rPr>
  </w:style>
  <w:style w:type="character" w:customStyle="1" w:styleId="WW8Num19z0">
    <w:name w:val="WW8Num19z0"/>
    <w:qFormat/>
    <w:rPr>
      <w:b/>
    </w:rPr>
  </w:style>
  <w:style w:type="character" w:customStyle="1" w:styleId="WW8Num19z2">
    <w:name w:val="WW8Num19z2"/>
    <w:qFormat/>
    <w:rPr>
      <w:lang w:val="pt-BR"/>
    </w:rPr>
  </w:style>
  <w:style w:type="character" w:customStyle="1" w:styleId="WW8Num20z0">
    <w:name w:val="WW8Num20z0"/>
    <w:qFormat/>
    <w:rPr>
      <w:lang w:val="pt-BR"/>
    </w:rPr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14z1">
    <w:name w:val="WW8Num14z1"/>
    <w:qFormat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eastAsia="Wingdings" w:hAnsi="Wingdings" w:cs="Wingdings"/>
      <w:sz w:val="20"/>
    </w:rPr>
  </w:style>
  <w:style w:type="character" w:customStyle="1" w:styleId="WW8Num15z1">
    <w:name w:val="WW8Num15z1"/>
    <w:qFormat/>
    <w:rPr>
      <w:rFonts w:ascii="Symbol" w:eastAsia="Symbol" w:hAnsi="Symbol" w:cs="Symbol"/>
    </w:rPr>
  </w:style>
  <w:style w:type="character" w:customStyle="1" w:styleId="WW8Num16z1">
    <w:name w:val="WW8Num16z1"/>
    <w:qFormat/>
    <w:rPr>
      <w:rFonts w:ascii="Courier New" w:eastAsia="Courier New" w:hAnsi="Courier New" w:cs="Wingdings"/>
    </w:rPr>
  </w:style>
  <w:style w:type="character" w:customStyle="1" w:styleId="Fontepargpadro1">
    <w:name w:val="Fonte parág. padrão1"/>
    <w:qFormat/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HiperlinkVisitado1">
    <w:name w:val="HiperlinkVisitado1"/>
    <w:qFormat/>
    <w:rPr>
      <w:color w:val="800080"/>
      <w:u w:val="single"/>
    </w:rPr>
  </w:style>
  <w:style w:type="character" w:customStyle="1" w:styleId="Refdenotaderodap1">
    <w:name w:val="Ref. de nota de rodapé1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EndnoteCharacters">
    <w:name w:val="WW-Endnote Characters"/>
    <w:qFormat/>
  </w:style>
  <w:style w:type="character" w:customStyle="1" w:styleId="Refdenotaderodap2">
    <w:name w:val="Ref. de nota de rodapé2"/>
    <w:qFormat/>
    <w:rPr>
      <w:vertAlign w:val="superscript"/>
    </w:rPr>
  </w:style>
  <w:style w:type="character" w:customStyle="1" w:styleId="Refdenotadefim1">
    <w:name w:val="Ref. de nota de fim1"/>
    <w:qFormat/>
    <w:rPr>
      <w:vertAlign w:val="superscript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FootnoteCharacters">
    <w:name w:val="Footnote Characters"/>
    <w:basedOn w:val="Fontepargpadro"/>
    <w:qFormat/>
    <w:rPr>
      <w:vertAlign w:val="superscript"/>
    </w:rPr>
  </w:style>
  <w:style w:type="character" w:customStyle="1" w:styleId="LinkdaInternet">
    <w:name w:val="Link da Internet"/>
    <w:basedOn w:val="Fontepargpadro"/>
    <w:qFormat/>
    <w:rPr>
      <w:color w:val="0000FF"/>
      <w:u w:val="single"/>
    </w:rPr>
  </w:style>
  <w:style w:type="character" w:customStyle="1" w:styleId="MenoPendente1">
    <w:name w:val="Menção Pendente1"/>
    <w:basedOn w:val="Fontepargpadro"/>
    <w:qFormat/>
    <w:rPr>
      <w:color w:val="605E5C"/>
      <w:highlight w:val="lightGray"/>
    </w:rPr>
  </w:style>
  <w:style w:type="character" w:customStyle="1" w:styleId="ncoradanotadefim">
    <w:name w:val="Âncora da nota de fim"/>
    <w:qFormat/>
    <w:rPr>
      <w:vertAlign w:val="superscript"/>
    </w:rPr>
  </w:style>
  <w:style w:type="character" w:customStyle="1" w:styleId="CabealhoChar1">
    <w:name w:val="Cabeçalho Char1"/>
    <w:basedOn w:val="Fontepargpadro"/>
    <w:qFormat/>
    <w:rPr>
      <w:rFonts w:cs="Mangal"/>
      <w:szCs w:val="21"/>
    </w:rPr>
  </w:style>
  <w:style w:type="character" w:customStyle="1" w:styleId="RodapChar">
    <w:name w:val="Rodapé Char"/>
    <w:basedOn w:val="Fontepargpadro"/>
    <w:qFormat/>
    <w:rPr>
      <w:rFonts w:cs="Mangal"/>
      <w:szCs w:val="21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UnresolvedMention1">
    <w:name w:val="Unresolved Mention1"/>
    <w:basedOn w:val="Fontepargpadro"/>
    <w:qFormat/>
    <w:rPr>
      <w:color w:val="605E5C"/>
      <w:highlight w:val="lightGray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customStyle="1" w:styleId="UnresolvedMention2">
    <w:name w:val="Unresolved Mention2"/>
    <w:basedOn w:val="Fontepargpadro"/>
    <w:qFormat/>
    <w:rPr>
      <w:color w:val="605E5C"/>
      <w:highlight w:val="lightGray"/>
    </w:rPr>
  </w:style>
  <w:style w:type="character" w:customStyle="1" w:styleId="MenoPendente2">
    <w:name w:val="Menção Pendente2"/>
    <w:basedOn w:val="Fontepargpadro"/>
    <w:qFormat/>
    <w:rPr>
      <w:color w:val="605E5C"/>
      <w:highlight w:val="lightGray"/>
    </w:rPr>
  </w:style>
  <w:style w:type="character" w:customStyle="1" w:styleId="MenoPendente3">
    <w:name w:val="Menção Pendente3"/>
    <w:basedOn w:val="Fontepargpadro"/>
    <w:qFormat/>
    <w:rPr>
      <w:color w:val="605E5C"/>
      <w:highlight w:val="lightGray"/>
    </w:rPr>
  </w:style>
  <w:style w:type="character" w:customStyle="1" w:styleId="fontstyle01">
    <w:name w:val="fontstyle01"/>
    <w:basedOn w:val="Fontepargpadro"/>
    <w:qFormat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pt-BR" w:bidi="ar-SA"/>
    </w:rPr>
  </w:style>
  <w:style w:type="character" w:customStyle="1" w:styleId="TextodecomentrioChar1">
    <w:name w:val="Texto de comentário Char1"/>
    <w:basedOn w:val="Fontepargpadro"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fontstyle21">
    <w:name w:val="fontstyle21"/>
    <w:basedOn w:val="Fontepargpadro"/>
    <w:qFormat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paragraph" w:customStyle="1" w:styleId="Ttulo11">
    <w:name w:val="Título 11"/>
    <w:basedOn w:val="Standard"/>
    <w:next w:val="Standard"/>
    <w:qFormat/>
    <w:pPr>
      <w:keepNext/>
      <w:widowControl w:val="0"/>
      <w:outlineLvl w:val="0"/>
    </w:pPr>
    <w:rPr>
      <w:szCs w:val="20"/>
      <w:lang w:val="en-US"/>
    </w:rPr>
  </w:style>
  <w:style w:type="paragraph" w:customStyle="1" w:styleId="Ttulo21">
    <w:name w:val="Título 21"/>
    <w:basedOn w:val="Standard"/>
    <w:next w:val="Standard"/>
    <w:qFormat/>
    <w:pPr>
      <w:keepNext/>
      <w:widowControl w:val="0"/>
      <w:jc w:val="both"/>
      <w:outlineLvl w:val="1"/>
    </w:pPr>
    <w:rPr>
      <w:szCs w:val="20"/>
      <w:lang w:val="en-US"/>
    </w:rPr>
  </w:style>
  <w:style w:type="paragraph" w:customStyle="1" w:styleId="Ttulo31">
    <w:name w:val="Título 31"/>
    <w:basedOn w:val="Standard"/>
    <w:next w:val="Standard"/>
    <w:qFormat/>
    <w:pPr>
      <w:keepNext/>
      <w:tabs>
        <w:tab w:val="left" w:pos="10653"/>
      </w:tabs>
      <w:jc w:val="right"/>
      <w:outlineLvl w:val="2"/>
    </w:pPr>
    <w:rPr>
      <w:rFonts w:ascii="Arial" w:eastAsia="Arial" w:hAnsi="Arial" w:cs="Arial"/>
      <w:szCs w:val="20"/>
    </w:rPr>
  </w:style>
  <w:style w:type="paragraph" w:customStyle="1" w:styleId="Ttulo41">
    <w:name w:val="Título 41"/>
    <w:basedOn w:val="Standard"/>
    <w:next w:val="Standard"/>
    <w:qFormat/>
    <w:pPr>
      <w:keepNext/>
      <w:widowControl w:val="0"/>
      <w:outlineLvl w:val="3"/>
    </w:pPr>
    <w:rPr>
      <w:b/>
      <w:szCs w:val="20"/>
      <w:lang w:val="en-US"/>
    </w:rPr>
  </w:style>
  <w:style w:type="paragraph" w:customStyle="1" w:styleId="Ttulo51">
    <w:name w:val="Título 51"/>
    <w:basedOn w:val="Standard"/>
    <w:next w:val="Standard"/>
    <w:qFormat/>
    <w:pPr>
      <w:keepNext/>
      <w:jc w:val="both"/>
      <w:outlineLvl w:val="4"/>
    </w:pPr>
    <w:rPr>
      <w:rFonts w:ascii="Tahoma" w:eastAsia="Tahoma" w:hAnsi="Tahoma" w:cs="Tahoma"/>
      <w:b/>
      <w:sz w:val="22"/>
    </w:rPr>
  </w:style>
  <w:style w:type="paragraph" w:customStyle="1" w:styleId="Ttulo61">
    <w:name w:val="Título 61"/>
    <w:basedOn w:val="LO-normal"/>
    <w:next w:val="LO-normal"/>
    <w:qFormat/>
    <w:pPr>
      <w:keepNext/>
      <w:keepLines/>
      <w:spacing w:before="200" w:after="40"/>
    </w:pPr>
    <w:rPr>
      <w:b/>
      <w:sz w:val="20"/>
      <w:szCs w:val="20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Standard"/>
    <w:qFormat/>
    <w:pPr>
      <w:suppressLineNumbers/>
    </w:pPr>
    <w:rPr>
      <w:rFonts w:cs="Tahoma"/>
    </w:rPr>
  </w:style>
  <w:style w:type="paragraph" w:customStyle="1" w:styleId="LO-normal">
    <w:name w:val="LO-normal"/>
    <w:qFormat/>
    <w:pPr>
      <w:widowControl w:val="0"/>
      <w:suppressAutoHyphens/>
      <w:overflowPunct w:val="0"/>
    </w:pPr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pPr>
      <w:suppressAutoHyphens/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body">
    <w:name w:val="Text body"/>
    <w:basedOn w:val="Standard"/>
    <w:qFormat/>
    <w:pPr>
      <w:widowControl w:val="0"/>
      <w:jc w:val="both"/>
    </w:pPr>
    <w:rPr>
      <w:sz w:val="20"/>
      <w:szCs w:val="20"/>
      <w:lang w:val="en-US"/>
    </w:rPr>
  </w:style>
  <w:style w:type="paragraph" w:styleId="Subttulo">
    <w:name w:val="Subtitle"/>
    <w:basedOn w:val="LO-normal"/>
    <w:next w:val="LO-normal"/>
    <w:uiPriority w:val="11"/>
    <w:qFormat/>
    <w:pPr>
      <w:keepNext/>
      <w:widowControl/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Standard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Standard"/>
    <w:qFormat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Standard"/>
    <w:qFormat/>
    <w:pPr>
      <w:widowControl w:val="0"/>
      <w:jc w:val="both"/>
    </w:pPr>
    <w:rPr>
      <w:szCs w:val="20"/>
    </w:rPr>
  </w:style>
  <w:style w:type="paragraph" w:styleId="Textodenotaderodap">
    <w:name w:val="footnote text"/>
    <w:basedOn w:val="Standard"/>
    <w:pPr>
      <w:widowControl w:val="0"/>
    </w:pPr>
    <w:rPr>
      <w:sz w:val="20"/>
      <w:szCs w:val="20"/>
      <w:lang w:val="en-US"/>
    </w:rPr>
  </w:style>
  <w:style w:type="paragraph" w:customStyle="1" w:styleId="Ttulo100">
    <w:name w:val="Título10"/>
    <w:basedOn w:val="Standard"/>
    <w:next w:val="Subttulo"/>
    <w:qFormat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xtoembloco1">
    <w:name w:val="Texto em bloco1"/>
    <w:basedOn w:val="Standard"/>
    <w:qFormat/>
    <w:pPr>
      <w:widowControl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NormalWeb">
    <w:name w:val="Normal (Web)"/>
    <w:basedOn w:val="Standard"/>
    <w:qFormat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extodecomentrio1">
    <w:name w:val="Texto de comentário1"/>
    <w:basedOn w:val="Standard"/>
    <w:qFormat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styleId="Textodebalo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Standard"/>
    <w:qFormat/>
    <w:pPr>
      <w:ind w:left="708"/>
    </w:pPr>
  </w:style>
  <w:style w:type="paragraph" w:customStyle="1" w:styleId="Citaes">
    <w:name w:val="Citações"/>
    <w:basedOn w:val="Standard"/>
    <w:qFormat/>
    <w:pPr>
      <w:spacing w:after="283"/>
      <w:ind w:left="567" w:right="567"/>
    </w:pPr>
  </w:style>
  <w:style w:type="paragraph" w:customStyle="1" w:styleId="Textodenotaderodap1">
    <w:name w:val="Texto de nota de rodapé1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Textodecomentrio">
    <w:name w:val="annotation text"/>
    <w:basedOn w:val="Normal"/>
    <w:qFormat/>
    <w:rPr>
      <w:rFonts w:cs="Mangal"/>
      <w:sz w:val="20"/>
      <w:szCs w:val="18"/>
    </w:rPr>
  </w:style>
  <w:style w:type="paragraph" w:customStyle="1" w:styleId="TableParagraph">
    <w:name w:val="Table Paragraph"/>
    <w:basedOn w:val="Normal"/>
    <w:qFormat/>
    <w:pPr>
      <w:suppressAutoHyphens w:val="0"/>
    </w:pPr>
    <w:rPr>
      <w:rFonts w:ascii="Times New Roman" w:eastAsia="Times New Roman" w:hAnsi="Times New Roman" w:cs="Times New Roman"/>
      <w:sz w:val="22"/>
      <w:szCs w:val="22"/>
      <w:lang w:val="pt-PT" w:eastAsia="en-US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OutlineListStyle1">
    <w:name w:val="WW_OutlineListStyle_1"/>
    <w:qFormat/>
  </w:style>
  <w:style w:type="numbering" w:customStyle="1" w:styleId="WWOutlineListStyle">
    <w:name w:val="WW_OutlineListSty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Luís da Silva</dc:creator>
  <dc:description/>
  <cp:lastModifiedBy>FRANCINE CASAS SCHNEIDER</cp:lastModifiedBy>
  <cp:revision>3</cp:revision>
  <cp:lastPrinted>2025-06-23T15:36:00Z</cp:lastPrinted>
  <dcterms:created xsi:type="dcterms:W3CDTF">2025-06-23T15:38:00Z</dcterms:created>
  <dcterms:modified xsi:type="dcterms:W3CDTF">2025-06-23T15:38:00Z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d8e226b327c2072c04757552825f3a039388469d2e0dd9dc65b253dda771abf2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