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21988BF0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81D45">
        <w:rPr>
          <w:rFonts w:ascii="Arial" w:hAnsi="Arial" w:cs="Arial"/>
          <w:b/>
          <w:color w:val="000000"/>
        </w:rPr>
        <w:t>ENGENHARIA MECÂNICA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A00E25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3CAB6B24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 xml:space="preserve">(  </w:t>
            </w:r>
            <w:proofErr w:type="gramEnd"/>
            <w:r w:rsidR="00581D45"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581D45" w:rsidRPr="00581D45">
              <w:rPr>
                <w:rFonts w:ascii="Arial" w:hAnsi="Arial" w:cs="Arial"/>
              </w:rPr>
              <w:t>Modelamento e Simulação Numérica</w:t>
            </w:r>
          </w:p>
        </w:tc>
      </w:tr>
      <w:tr w:rsidR="00CE5BF0" w:rsidRPr="00AE63CE" w14:paraId="14D68B0E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4010607D" w:rsidR="00C14F64" w:rsidRPr="00C14F64" w:rsidRDefault="00581D45" w:rsidP="008F1B65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581D45">
              <w:rPr>
                <w:rFonts w:ascii="Arial" w:hAnsi="Arial" w:cs="Arial"/>
                <w:bCs/>
              </w:rPr>
              <w:t>Projeto, Análise e Otimização de Sistemas Mecânicos (128)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40513AF3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) </w:t>
            </w:r>
            <w:r w:rsidR="00581D45" w:rsidRPr="00581D45">
              <w:rPr>
                <w:rFonts w:ascii="Arial" w:hAnsi="Arial" w:cs="Arial"/>
              </w:rPr>
              <w:t>Dinâmica dos Fluidos e Transferência de Calor (127)</w:t>
            </w:r>
          </w:p>
        </w:tc>
      </w:tr>
      <w:tr w:rsidR="0036154D" w:rsidRPr="00AE63CE" w14:paraId="1BF2F5EA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A00E2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A00E25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A00E25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A00E25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FE5FC5F" w:rsidR="00C14F64" w:rsidRPr="001D1579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A00E25">
              <w:rPr>
                <w:rFonts w:ascii="Arial Narrow" w:hAnsi="Arial Narrow"/>
                <w:b/>
              </w:rPr>
              <w:t xml:space="preserve"> FE1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4F3ABEED" w:rsidR="00C14F64" w:rsidRPr="00AC7951" w:rsidRDefault="00581D45" w:rsidP="00414A2C">
            <w:pPr>
              <w:rPr>
                <w:rFonts w:ascii="Arial Narrow" w:hAnsi="Arial Narrow"/>
              </w:rPr>
            </w:pPr>
            <w:r w:rsidRPr="00581D45">
              <w:rPr>
                <w:rFonts w:ascii="Arial Narrow" w:hAnsi="Arial Narrow"/>
              </w:rPr>
              <w:t>Fundamentos da Termodinâmica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9E0CD7C" w:rsidR="00DC3194" w:rsidRPr="00AC7951" w:rsidRDefault="008F1B65" w:rsidP="00A00E25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A00E25">
              <w:rPr>
                <w:rFonts w:ascii="Arial Narrow" w:hAnsi="Arial Narrow"/>
              </w:rPr>
              <w:t>Roberto Wolf Francisco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A00E25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2641A910" w:rsidR="00577221" w:rsidRPr="001D1579" w:rsidRDefault="00A00E25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MA1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48B1C9D8" w:rsidR="00577221" w:rsidRPr="00AC7951" w:rsidRDefault="00A00E25" w:rsidP="00414A2C">
            <w:pPr>
              <w:rPr>
                <w:rFonts w:ascii="Arial Narrow" w:hAnsi="Arial Narrow"/>
              </w:rPr>
            </w:pPr>
            <w:r w:rsidRPr="00A00E25">
              <w:rPr>
                <w:rFonts w:ascii="Arial Narrow" w:hAnsi="Arial Narrow"/>
              </w:rPr>
              <w:t>Metodologias Acadêmicas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14B6D7C6" w:rsidR="00414A2C" w:rsidRPr="00AC7951" w:rsidRDefault="008F1B65" w:rsidP="00414A2C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A00E25">
              <w:rPr>
                <w:rFonts w:ascii="Arial Narrow" w:hAnsi="Arial Narrow"/>
              </w:rPr>
              <w:t>Ricardo de Medeiros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31AF846A" w:rsidR="00577221" w:rsidRPr="001D1579" w:rsidRDefault="00A00E2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577221" w:rsidRPr="00F37D69" w14:paraId="3758D46B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788368A6" w:rsidR="00577221" w:rsidRPr="001D1579" w:rsidRDefault="00A00E25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MEF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6C474B84" w:rsidR="00577221" w:rsidRPr="00AC7951" w:rsidRDefault="00A00E25" w:rsidP="00414A2C">
            <w:pPr>
              <w:rPr>
                <w:rFonts w:ascii="Arial Narrow" w:hAnsi="Arial Narrow"/>
              </w:rPr>
            </w:pPr>
            <w:r w:rsidRPr="00A00E25">
              <w:rPr>
                <w:rFonts w:ascii="Arial Narrow" w:hAnsi="Arial Narrow"/>
              </w:rPr>
              <w:t>Introdução ao Método dos Elementos Finitos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078F67AA" w:rsidR="00577221" w:rsidRPr="00AC7951" w:rsidRDefault="008F1B65" w:rsidP="00A00E25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414A2C">
              <w:rPr>
                <w:rFonts w:ascii="Arial Narrow" w:hAnsi="Arial Narrow"/>
              </w:rPr>
              <w:t xml:space="preserve"> </w:t>
            </w:r>
            <w:r w:rsidR="00A00E25">
              <w:rPr>
                <w:rFonts w:ascii="Arial Narrow" w:hAnsi="Arial Narrow"/>
              </w:rPr>
              <w:t xml:space="preserve">Pablo Andrés </w:t>
            </w:r>
            <w:proofErr w:type="spellStart"/>
            <w:r w:rsidR="00A00E25">
              <w:rPr>
                <w:rFonts w:ascii="Arial Narrow" w:hAnsi="Arial Narrow"/>
              </w:rPr>
              <w:t>Muñoz</w:t>
            </w:r>
            <w:proofErr w:type="spellEnd"/>
            <w:r w:rsidR="00A00E25">
              <w:rPr>
                <w:rFonts w:ascii="Arial Narrow" w:hAnsi="Arial Narrow"/>
              </w:rPr>
              <w:t xml:space="preserve"> Rojas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1ECCA03C" w:rsidR="008F1B65" w:rsidRDefault="00A00E25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OT1-02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414A2883" w:rsidR="008F1B65" w:rsidRPr="008F1B65" w:rsidRDefault="00A00E25" w:rsidP="00414A2C">
            <w:pPr>
              <w:rPr>
                <w:rFonts w:ascii="Arial Narrow" w:hAnsi="Arial Narrow"/>
              </w:rPr>
            </w:pPr>
            <w:r w:rsidRPr="00A00E25">
              <w:rPr>
                <w:rFonts w:ascii="Arial Narrow" w:hAnsi="Arial Narrow"/>
              </w:rPr>
              <w:t>Otimização Estrutural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115CAA91" w:rsidR="008F1B65" w:rsidRPr="00AC7951" w:rsidRDefault="008F1B65" w:rsidP="00A00E25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A00E25">
              <w:rPr>
                <w:rFonts w:ascii="Arial Narrow" w:hAnsi="Arial Narrow"/>
              </w:rPr>
              <w:t xml:space="preserve"> Eduardo </w:t>
            </w:r>
            <w:proofErr w:type="spellStart"/>
            <w:r w:rsidR="00A00E25">
              <w:rPr>
                <w:rFonts w:ascii="Arial Narrow" w:hAnsi="Arial Narrow"/>
              </w:rPr>
              <w:t>Lenz</w:t>
            </w:r>
            <w:proofErr w:type="spellEnd"/>
            <w:r w:rsidR="00A00E25">
              <w:rPr>
                <w:rFonts w:ascii="Arial Narrow" w:hAnsi="Arial Narrow"/>
              </w:rPr>
              <w:t xml:space="preserve"> Cardoso</w:t>
            </w: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03545D98" w:rsidR="008F1B65" w:rsidRDefault="00A00E25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TC1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1214B321" w:rsidR="008F1B65" w:rsidRPr="008F1B65" w:rsidRDefault="00A00E25" w:rsidP="00414A2C">
            <w:pPr>
              <w:rPr>
                <w:rFonts w:ascii="Arial Narrow" w:hAnsi="Arial Narrow"/>
              </w:rPr>
            </w:pPr>
            <w:r w:rsidRPr="00A00E25">
              <w:rPr>
                <w:rFonts w:ascii="Arial Narrow" w:hAnsi="Arial Narrow"/>
              </w:rPr>
              <w:t>Convecção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209E4E21" w:rsidR="008F1B65" w:rsidRPr="00AC7951" w:rsidRDefault="008F1B65" w:rsidP="00A00E25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A00E25">
              <w:rPr>
                <w:rFonts w:ascii="Arial Narrow" w:hAnsi="Arial Narrow"/>
              </w:rPr>
              <w:t xml:space="preserve">. Dr. Luiz Adolfo </w:t>
            </w:r>
            <w:proofErr w:type="spellStart"/>
            <w:r w:rsidR="00A00E25">
              <w:rPr>
                <w:rFonts w:ascii="Arial Narrow" w:hAnsi="Arial Narrow"/>
              </w:rPr>
              <w:t>Hegele</w:t>
            </w:r>
            <w:proofErr w:type="spellEnd"/>
            <w:r w:rsidR="00A00E25">
              <w:rPr>
                <w:rFonts w:ascii="Arial Narrow" w:hAnsi="Arial Narrow"/>
              </w:rPr>
              <w:t xml:space="preserve">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5CD09FB6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 w:rsidR="00A00E25">
              <w:rPr>
                <w:rFonts w:ascii="Arial Narrow" w:hAnsi="Arial Narrow"/>
                <w:b/>
              </w:rPr>
              <w:t xml:space="preserve"> ) TE2-EMP*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74213C14" w:rsidR="008F1B65" w:rsidRPr="008F1B65" w:rsidRDefault="00A00E25" w:rsidP="00414A2C">
            <w:pPr>
              <w:rPr>
                <w:rFonts w:ascii="Arial Narrow" w:hAnsi="Arial Narrow"/>
              </w:rPr>
            </w:pPr>
            <w:r w:rsidRPr="00A00E25">
              <w:rPr>
                <w:rFonts w:ascii="Arial Narrow" w:hAnsi="Arial Narrow"/>
              </w:rPr>
              <w:t>Tópicos Especiais II: Escoamento Multifásico de Petróleo</w:t>
            </w:r>
            <w:r>
              <w:rPr>
                <w:rFonts w:ascii="Arial Narrow" w:hAnsi="Arial Narrow"/>
              </w:rPr>
              <w:t>*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77D5893A" w:rsidR="008F1B65" w:rsidRPr="00AC7951" w:rsidRDefault="008F1B65" w:rsidP="00A00E25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A00E25">
              <w:rPr>
                <w:rFonts w:ascii="Arial Narrow" w:hAnsi="Arial Narrow"/>
              </w:rPr>
              <w:t>Antônio Marinho Barbosa Neto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A00E25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226376C8" w:rsidR="00BD47E0" w:rsidRDefault="00A00E25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TE2-MGM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00A6A07E" w:rsidR="00BD47E0" w:rsidRPr="00BD47E0" w:rsidRDefault="00A00E25" w:rsidP="00414A2C">
            <w:pPr>
              <w:rPr>
                <w:rFonts w:ascii="Arial Narrow" w:hAnsi="Arial Narrow"/>
              </w:rPr>
            </w:pPr>
            <w:r w:rsidRPr="00A00E25">
              <w:rPr>
                <w:rFonts w:ascii="Arial Narrow" w:hAnsi="Arial Narrow"/>
              </w:rPr>
              <w:t>Tópicos Especiais II: Volumes Finitos para Malhas Generalizadas e Não-Estruturada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6A17ADCE" w:rsidR="00BD47E0" w:rsidRPr="008F1B65" w:rsidRDefault="00A00E25" w:rsidP="00A00E2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Marcus Vinícius Canhoto Alves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14:paraId="619E34AB" w14:textId="57E25A85" w:rsidR="00697E84" w:rsidRPr="00A00E25" w:rsidRDefault="00A00E25" w:rsidP="00F54D12">
      <w:pPr>
        <w:ind w:left="360"/>
        <w:jc w:val="both"/>
        <w:rPr>
          <w:rFonts w:ascii="Arial" w:hAnsi="Arial" w:cs="Arial"/>
          <w:b/>
          <w:bCs/>
          <w:sz w:val="18"/>
        </w:rPr>
      </w:pPr>
      <w:r w:rsidRPr="00A00E25">
        <w:rPr>
          <w:rFonts w:ascii="Arial" w:hAnsi="Arial" w:cs="Arial"/>
          <w:b/>
          <w:bCs/>
          <w:sz w:val="18"/>
        </w:rPr>
        <w:t>*EMP será ministrada no CESFI, em Balneário Camboriú</w:t>
      </w:r>
      <w:r w:rsidR="002524DA">
        <w:rPr>
          <w:rFonts w:ascii="Arial" w:hAnsi="Arial" w:cs="Arial"/>
          <w:b/>
          <w:bCs/>
          <w:sz w:val="18"/>
        </w:rPr>
        <w:t>/SC</w:t>
      </w:r>
      <w:r w:rsidRPr="00A00E25">
        <w:rPr>
          <w:rFonts w:ascii="Arial" w:hAnsi="Arial" w:cs="Arial"/>
          <w:b/>
          <w:bCs/>
          <w:sz w:val="18"/>
        </w:rPr>
        <w:t>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363273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ZRdVjl0KUCpZpw3aO7VxXg+LkFpRfaazwn/Ghs957YTTq/ReTm2gT0/QrLGZNvtBTN+q1gm8JifUKnbjMCY4bg==" w:salt="/uuUbL1cI1IVrn2ksTCEvQ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81D45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4AA17-8AD0-4F01-B6AF-79525BC4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381</TotalTime>
  <Pages>1</Pages>
  <Words>339</Words>
  <Characters>1835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58</cp:revision>
  <cp:lastPrinted>2019-12-17T21:42:00Z</cp:lastPrinted>
  <dcterms:created xsi:type="dcterms:W3CDTF">2017-06-28T19:11:00Z</dcterms:created>
  <dcterms:modified xsi:type="dcterms:W3CDTF">2022-01-12T01:01:00Z</dcterms:modified>
</cp:coreProperties>
</file>