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8"/>
        <w:gridCol w:w="4831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 w:rsidP="006A6B40">
            <w:pPr>
              <w:ind w:firstLine="70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75F3F99E" w:rsidR="00A06868" w:rsidRPr="00E44B65" w:rsidRDefault="00DE089E">
      <w:pPr>
        <w:jc w:val="center"/>
        <w:rPr>
          <w:b/>
          <w:bCs/>
          <w:sz w:val="22"/>
          <w:szCs w:val="22"/>
        </w:rPr>
      </w:pPr>
      <w:r w:rsidRPr="00E44B65">
        <w:rPr>
          <w:b/>
          <w:bCs/>
          <w:sz w:val="22"/>
          <w:szCs w:val="22"/>
        </w:rPr>
        <w:t>CONVOCAÇ</w:t>
      </w:r>
      <w:r w:rsidR="004D7CC5" w:rsidRPr="00E44B65">
        <w:rPr>
          <w:b/>
          <w:bCs/>
          <w:sz w:val="22"/>
          <w:szCs w:val="22"/>
        </w:rPr>
        <w:t>Ã</w:t>
      </w:r>
      <w:r w:rsidRPr="00E44B65">
        <w:rPr>
          <w:b/>
          <w:bCs/>
          <w:sz w:val="22"/>
          <w:szCs w:val="22"/>
        </w:rPr>
        <w:t>O</w:t>
      </w:r>
      <w:r w:rsidR="00D27D11" w:rsidRPr="00E44B65">
        <w:rPr>
          <w:b/>
          <w:bCs/>
          <w:sz w:val="22"/>
          <w:szCs w:val="22"/>
        </w:rPr>
        <w:t xml:space="preserve"> </w:t>
      </w:r>
      <w:r w:rsidR="000F132B" w:rsidRPr="00E44B65">
        <w:rPr>
          <w:b/>
          <w:bCs/>
          <w:sz w:val="22"/>
          <w:szCs w:val="22"/>
        </w:rPr>
        <w:t xml:space="preserve">COMISSÃO DE PESQUISA </w:t>
      </w:r>
      <w:r w:rsidRPr="00E44B65">
        <w:rPr>
          <w:b/>
          <w:bCs/>
          <w:sz w:val="22"/>
          <w:szCs w:val="22"/>
        </w:rPr>
        <w:t>CP</w:t>
      </w:r>
      <w:r w:rsidR="00FB02E5" w:rsidRPr="00E44B65">
        <w:rPr>
          <w:b/>
          <w:bCs/>
          <w:sz w:val="22"/>
          <w:szCs w:val="22"/>
        </w:rPr>
        <w:t>q</w:t>
      </w:r>
      <w:r w:rsidRPr="00E44B65">
        <w:rPr>
          <w:b/>
          <w:bCs/>
          <w:sz w:val="22"/>
          <w:szCs w:val="22"/>
        </w:rPr>
        <w:t xml:space="preserve"> N</w:t>
      </w:r>
      <w:r w:rsidRPr="00E44B65">
        <w:rPr>
          <w:b/>
          <w:bCs/>
          <w:sz w:val="22"/>
          <w:szCs w:val="22"/>
          <w:vertAlign w:val="superscript"/>
        </w:rPr>
        <w:t>o</w:t>
      </w:r>
      <w:r w:rsidRPr="00E44B65">
        <w:rPr>
          <w:b/>
          <w:bCs/>
          <w:sz w:val="22"/>
          <w:szCs w:val="22"/>
        </w:rPr>
        <w:t xml:space="preserve"> </w:t>
      </w:r>
      <w:r w:rsidR="00EA4F49">
        <w:rPr>
          <w:b/>
          <w:bCs/>
          <w:sz w:val="22"/>
          <w:szCs w:val="22"/>
        </w:rPr>
        <w:t>01</w:t>
      </w:r>
      <w:r w:rsidR="007C6263" w:rsidRPr="00E44B65">
        <w:rPr>
          <w:b/>
          <w:bCs/>
          <w:sz w:val="22"/>
          <w:szCs w:val="22"/>
        </w:rPr>
        <w:t>/</w:t>
      </w:r>
      <w:r w:rsidR="00676F26" w:rsidRPr="00E44B65">
        <w:rPr>
          <w:b/>
          <w:bCs/>
          <w:sz w:val="22"/>
          <w:szCs w:val="22"/>
        </w:rPr>
        <w:t>20</w:t>
      </w:r>
      <w:r w:rsidR="0006038A" w:rsidRPr="00E44B65">
        <w:rPr>
          <w:b/>
          <w:bCs/>
          <w:sz w:val="22"/>
          <w:szCs w:val="22"/>
        </w:rPr>
        <w:t>2</w:t>
      </w:r>
      <w:r w:rsidR="00EA4F49">
        <w:rPr>
          <w:b/>
          <w:bCs/>
          <w:sz w:val="22"/>
          <w:szCs w:val="22"/>
        </w:rPr>
        <w:t>6</w:t>
      </w:r>
    </w:p>
    <w:p w14:paraId="5407A0E0" w14:textId="77777777" w:rsidR="0037217C" w:rsidRPr="00E44B65" w:rsidRDefault="0037217C">
      <w:pPr>
        <w:jc w:val="center"/>
        <w:rPr>
          <w:b/>
          <w:bCs/>
          <w:sz w:val="22"/>
          <w:szCs w:val="22"/>
        </w:rPr>
      </w:pPr>
    </w:p>
    <w:p w14:paraId="02FD17AF" w14:textId="10BB7D83" w:rsidR="00494C48" w:rsidRPr="001709B3" w:rsidRDefault="00643DCA" w:rsidP="00211D3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="00814024" w:rsidRPr="00E44B65">
        <w:rPr>
          <w:sz w:val="22"/>
          <w:szCs w:val="22"/>
        </w:rPr>
        <w:t xml:space="preserve"> Presidente da Comissão de Pesquisa do Centro de Ciências Tecnológicas da UDESC, no uso de suas atribuições convoca </w:t>
      </w:r>
      <w:r>
        <w:rPr>
          <w:sz w:val="22"/>
          <w:szCs w:val="22"/>
        </w:rPr>
        <w:t xml:space="preserve">a Comissão de Pesquisa </w:t>
      </w:r>
      <w:r w:rsidRPr="00E44B65">
        <w:rPr>
          <w:sz w:val="22"/>
          <w:szCs w:val="22"/>
        </w:rPr>
        <w:t>reunião ordinária</w:t>
      </w:r>
      <w:r w:rsidR="00814024" w:rsidRPr="00E44B65">
        <w:rPr>
          <w:sz w:val="22"/>
          <w:szCs w:val="22"/>
        </w:rPr>
        <w:t xml:space="preserve"> a ser realizada no </w:t>
      </w:r>
      <w:r w:rsidR="00814024" w:rsidRPr="00E44B65">
        <w:rPr>
          <w:b/>
          <w:sz w:val="22"/>
          <w:szCs w:val="22"/>
        </w:rPr>
        <w:t xml:space="preserve">dia </w:t>
      </w:r>
      <w:r w:rsidR="002165D6">
        <w:rPr>
          <w:b/>
          <w:sz w:val="22"/>
          <w:szCs w:val="22"/>
        </w:rPr>
        <w:t>1</w:t>
      </w:r>
      <w:r w:rsidR="00EA4F49">
        <w:rPr>
          <w:b/>
          <w:sz w:val="22"/>
          <w:szCs w:val="22"/>
        </w:rPr>
        <w:t>8</w:t>
      </w:r>
      <w:r w:rsidR="00D049DF" w:rsidRPr="00E44B6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</w:t>
      </w:r>
      <w:r w:rsidR="00BA3F33" w:rsidRPr="00E44B65">
        <w:rPr>
          <w:b/>
          <w:sz w:val="22"/>
          <w:szCs w:val="22"/>
        </w:rPr>
        <w:t xml:space="preserve"> </w:t>
      </w:r>
      <w:r w:rsidR="00EA4F49">
        <w:rPr>
          <w:b/>
          <w:sz w:val="22"/>
          <w:szCs w:val="22"/>
        </w:rPr>
        <w:t>fevereiro</w:t>
      </w:r>
      <w:r w:rsidR="004913B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 202</w:t>
      </w:r>
      <w:r w:rsidR="00EA4F49">
        <w:rPr>
          <w:b/>
          <w:sz w:val="22"/>
          <w:szCs w:val="22"/>
        </w:rPr>
        <w:t>6</w:t>
      </w:r>
      <w:r w:rsidR="00814024" w:rsidRPr="00E44B65">
        <w:rPr>
          <w:b/>
          <w:sz w:val="22"/>
          <w:szCs w:val="22"/>
        </w:rPr>
        <w:t xml:space="preserve"> às </w:t>
      </w:r>
      <w:r w:rsidR="00190A9C" w:rsidRPr="00E44B65">
        <w:rPr>
          <w:b/>
          <w:sz w:val="22"/>
          <w:szCs w:val="22"/>
        </w:rPr>
        <w:t>1</w:t>
      </w:r>
      <w:r w:rsidR="00390952">
        <w:rPr>
          <w:b/>
          <w:sz w:val="22"/>
          <w:szCs w:val="22"/>
        </w:rPr>
        <w:t>3</w:t>
      </w:r>
      <w:r w:rsidR="00814024" w:rsidRPr="00E44B65">
        <w:rPr>
          <w:b/>
          <w:sz w:val="22"/>
          <w:szCs w:val="22"/>
        </w:rPr>
        <w:t>h</w:t>
      </w:r>
      <w:r w:rsidR="00390952">
        <w:rPr>
          <w:b/>
          <w:sz w:val="22"/>
          <w:szCs w:val="22"/>
        </w:rPr>
        <w:t>45</w:t>
      </w:r>
      <w:r w:rsidR="00814024" w:rsidRPr="00E44B65">
        <w:rPr>
          <w:b/>
          <w:sz w:val="22"/>
          <w:szCs w:val="22"/>
        </w:rPr>
        <w:t>min</w:t>
      </w:r>
      <w:bookmarkStart w:id="0" w:name="_Hlk202952790"/>
      <w:r w:rsidR="00814024" w:rsidRPr="00E44B65">
        <w:rPr>
          <w:b/>
          <w:sz w:val="22"/>
          <w:szCs w:val="22"/>
        </w:rPr>
        <w:t xml:space="preserve">, </w:t>
      </w:r>
      <w:r w:rsidR="00494C48" w:rsidRPr="00E44B65">
        <w:rPr>
          <w:b/>
          <w:bCs/>
          <w:sz w:val="22"/>
          <w:szCs w:val="22"/>
        </w:rPr>
        <w:t xml:space="preserve">na </w:t>
      </w:r>
      <w:bookmarkStart w:id="1" w:name="_Hlk205896501"/>
      <w:r w:rsidR="00494C48" w:rsidRPr="00E44B65">
        <w:rPr>
          <w:b/>
          <w:bCs/>
          <w:sz w:val="22"/>
          <w:szCs w:val="22"/>
        </w:rPr>
        <w:t xml:space="preserve">sala </w:t>
      </w:r>
      <w:r w:rsidR="00BC2AC4">
        <w:rPr>
          <w:b/>
          <w:bCs/>
          <w:sz w:val="22"/>
          <w:szCs w:val="22"/>
        </w:rPr>
        <w:t>E</w:t>
      </w:r>
      <w:r w:rsidR="001709B3">
        <w:rPr>
          <w:b/>
          <w:bCs/>
          <w:sz w:val="22"/>
          <w:szCs w:val="22"/>
        </w:rPr>
        <w:t>04 -</w:t>
      </w:r>
      <w:r w:rsidR="00196A45">
        <w:rPr>
          <w:b/>
          <w:bCs/>
          <w:sz w:val="22"/>
          <w:szCs w:val="22"/>
        </w:rPr>
        <w:t xml:space="preserve"> </w:t>
      </w:r>
      <w:r w:rsidR="00670801" w:rsidRPr="001709B3">
        <w:rPr>
          <w:b/>
          <w:bCs/>
          <w:sz w:val="22"/>
          <w:szCs w:val="22"/>
        </w:rPr>
        <w:t>Bloco Engenharia Elétrica</w:t>
      </w:r>
      <w:bookmarkEnd w:id="0"/>
      <w:bookmarkEnd w:id="1"/>
    </w:p>
    <w:p w14:paraId="0C576EED" w14:textId="519E9CD5" w:rsidR="00492379" w:rsidRPr="00E44B65" w:rsidRDefault="00907DB2" w:rsidP="00907DB2">
      <w:pPr>
        <w:tabs>
          <w:tab w:val="left" w:pos="71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35738EA8" w14:textId="3809E92F" w:rsidR="00CC2764" w:rsidRPr="003F78DB" w:rsidRDefault="00CC2764" w:rsidP="00CC2764">
      <w:pPr>
        <w:pStyle w:val="PargrafodaLista"/>
        <w:numPr>
          <w:ilvl w:val="0"/>
          <w:numId w:val="40"/>
        </w:numPr>
        <w:rPr>
          <w:sz w:val="22"/>
          <w:szCs w:val="22"/>
        </w:rPr>
      </w:pPr>
      <w:r w:rsidRPr="003F78DB">
        <w:rPr>
          <w:sz w:val="22"/>
          <w:szCs w:val="22"/>
        </w:rPr>
        <w:t xml:space="preserve">Ata </w:t>
      </w:r>
      <w:bookmarkStart w:id="2" w:name="_Hlk215130622"/>
      <w:r w:rsidRPr="003F78DB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EA4F49">
        <w:rPr>
          <w:sz w:val="22"/>
          <w:szCs w:val="22"/>
        </w:rPr>
        <w:t>8</w:t>
      </w:r>
      <w:r>
        <w:rPr>
          <w:sz w:val="22"/>
          <w:szCs w:val="22"/>
        </w:rPr>
        <w:t xml:space="preserve">ª </w:t>
      </w:r>
      <w:bookmarkEnd w:id="2"/>
      <w:r>
        <w:rPr>
          <w:sz w:val="22"/>
          <w:szCs w:val="22"/>
        </w:rPr>
        <w:t>Reunião</w:t>
      </w:r>
      <w:r w:rsidR="00A14075">
        <w:rPr>
          <w:sz w:val="22"/>
          <w:szCs w:val="22"/>
        </w:rPr>
        <w:t xml:space="preserve"> em 19/11/2025</w:t>
      </w:r>
      <w:r w:rsidRPr="003F78DB">
        <w:rPr>
          <w:sz w:val="22"/>
          <w:szCs w:val="22"/>
        </w:rPr>
        <w:t>: Leitura, discussão e votação.</w:t>
      </w:r>
    </w:p>
    <w:p w14:paraId="1534E5FD" w14:textId="77777777" w:rsidR="00CC2764" w:rsidRDefault="00CC2764" w:rsidP="00CC2764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37733F">
        <w:rPr>
          <w:sz w:val="22"/>
          <w:szCs w:val="22"/>
        </w:rPr>
        <w:t xml:space="preserve">Expedientes.  </w:t>
      </w:r>
    </w:p>
    <w:p w14:paraId="592124B0" w14:textId="7BA7F008" w:rsidR="00DB4D32" w:rsidRDefault="00DB4D32" w:rsidP="00DB4D32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44B65">
        <w:rPr>
          <w:sz w:val="22"/>
          <w:szCs w:val="22"/>
        </w:rPr>
        <w:t>Ordem do dia.</w:t>
      </w:r>
    </w:p>
    <w:p w14:paraId="4F7CD1B8" w14:textId="77777777" w:rsidR="001A03E1" w:rsidRDefault="001A03E1" w:rsidP="001A03E1">
      <w:pPr>
        <w:pStyle w:val="Recuodecorpodetexto"/>
        <w:ind w:left="1189"/>
        <w:rPr>
          <w:sz w:val="22"/>
          <w:szCs w:val="22"/>
        </w:rPr>
      </w:pPr>
      <w:bookmarkStart w:id="3" w:name="_Hlk200609005"/>
    </w:p>
    <w:p w14:paraId="5A6B2461" w14:textId="30CB6489" w:rsidR="002F56AF" w:rsidRPr="00B751AE" w:rsidRDefault="002F56AF" w:rsidP="002F56AF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2"/>
          <w:szCs w:val="22"/>
        </w:rPr>
      </w:pPr>
      <w:bookmarkStart w:id="4" w:name="_Hlk222991650"/>
      <w:r w:rsidRPr="00B751AE">
        <w:rPr>
          <w:sz w:val="22"/>
          <w:szCs w:val="22"/>
        </w:rPr>
        <w:t xml:space="preserve">Processo Nº </w:t>
      </w:r>
      <w:r w:rsidR="00EA4F49" w:rsidRPr="00EA4F49">
        <w:rPr>
          <w:sz w:val="22"/>
          <w:szCs w:val="22"/>
        </w:rPr>
        <w:t>38885/2025</w:t>
      </w:r>
    </w:p>
    <w:p w14:paraId="5B5F9606" w14:textId="18482E02" w:rsidR="002F56AF" w:rsidRPr="00B751AE" w:rsidRDefault="002F56AF" w:rsidP="002F56AF">
      <w:pPr>
        <w:pStyle w:val="Recuodecorpodetexto"/>
        <w:ind w:left="1189"/>
        <w:rPr>
          <w:sz w:val="22"/>
          <w:szCs w:val="22"/>
        </w:rPr>
      </w:pPr>
      <w:r w:rsidRPr="00B751AE">
        <w:rPr>
          <w:sz w:val="22"/>
          <w:szCs w:val="22"/>
        </w:rPr>
        <w:t xml:space="preserve">Origem: </w:t>
      </w:r>
      <w:r w:rsidR="00EA4F49" w:rsidRPr="00F12951">
        <w:rPr>
          <w:sz w:val="22"/>
          <w:szCs w:val="22"/>
        </w:rPr>
        <w:t>Departamento de</w:t>
      </w:r>
      <w:r w:rsidR="00EA4F49">
        <w:rPr>
          <w:sz w:val="22"/>
          <w:szCs w:val="22"/>
        </w:rPr>
        <w:t xml:space="preserve"> </w:t>
      </w:r>
      <w:r w:rsidR="00EA4F49" w:rsidRPr="00EA4F49">
        <w:rPr>
          <w:sz w:val="22"/>
          <w:szCs w:val="22"/>
        </w:rPr>
        <w:t>Ciência da Computação</w:t>
      </w:r>
    </w:p>
    <w:p w14:paraId="21494C37" w14:textId="01DF9280" w:rsidR="0006245D" w:rsidRPr="0006245D" w:rsidRDefault="0006245D" w:rsidP="0006245D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Interessado: </w:t>
      </w:r>
      <w:r w:rsidR="00EA4F49" w:rsidRPr="00EA4F49">
        <w:rPr>
          <w:sz w:val="22"/>
          <w:szCs w:val="22"/>
        </w:rPr>
        <w:t>Mauricio Aronne Pillon</w:t>
      </w:r>
    </w:p>
    <w:p w14:paraId="13FD933B" w14:textId="01658A4E" w:rsidR="0006245D" w:rsidRPr="0006245D" w:rsidRDefault="0006245D" w:rsidP="0006245D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Assunto: </w:t>
      </w:r>
      <w:r w:rsidR="00097312" w:rsidRPr="00097312">
        <w:rPr>
          <w:b/>
          <w:bCs/>
          <w:i/>
          <w:iCs/>
          <w:sz w:val="22"/>
          <w:szCs w:val="22"/>
        </w:rPr>
        <w:t xml:space="preserve">Homologação do </w:t>
      </w:r>
      <w:r w:rsidRPr="0006245D">
        <w:rPr>
          <w:b/>
          <w:bCs/>
          <w:i/>
          <w:iCs/>
          <w:sz w:val="22"/>
          <w:szCs w:val="22"/>
        </w:rPr>
        <w:t>Ad Referendum</w:t>
      </w:r>
      <w:r>
        <w:rPr>
          <w:sz w:val="22"/>
          <w:szCs w:val="22"/>
        </w:rPr>
        <w:t xml:space="preserve"> - </w:t>
      </w:r>
      <w:r w:rsidR="00EA4F49" w:rsidRPr="00EA4F49">
        <w:rPr>
          <w:sz w:val="22"/>
          <w:szCs w:val="22"/>
        </w:rPr>
        <w:t>Formulário de Submissão para o Edital do Programa de Auxílio à Participaçãoem Eventos - PROEVEN</w:t>
      </w:r>
    </w:p>
    <w:p w14:paraId="196AEC19" w14:textId="3B9F5AC8" w:rsidR="002F56AF" w:rsidRDefault="0006245D" w:rsidP="000A18DF">
      <w:pPr>
        <w:pStyle w:val="Recuodecorpodetexto"/>
        <w:tabs>
          <w:tab w:val="left" w:pos="4395"/>
        </w:tabs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Relator: </w:t>
      </w:r>
      <w:r w:rsidR="00BB6FEE" w:rsidRPr="00BB6FEE">
        <w:rPr>
          <w:sz w:val="22"/>
          <w:szCs w:val="22"/>
        </w:rPr>
        <w:t>Douglas Wildgrube Bertol</w:t>
      </w:r>
    </w:p>
    <w:p w14:paraId="62078680" w14:textId="77777777" w:rsidR="0006245D" w:rsidRDefault="0006245D" w:rsidP="0006245D">
      <w:pPr>
        <w:pStyle w:val="Recuodecorpodetexto"/>
        <w:ind w:left="1189"/>
        <w:rPr>
          <w:sz w:val="22"/>
          <w:szCs w:val="22"/>
        </w:rPr>
      </w:pPr>
    </w:p>
    <w:p w14:paraId="13E95BDB" w14:textId="665024C8" w:rsidR="007562B0" w:rsidRPr="00B751AE" w:rsidRDefault="007562B0" w:rsidP="007562B0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2"/>
          <w:szCs w:val="22"/>
        </w:rPr>
      </w:pPr>
      <w:r w:rsidRPr="00B751AE">
        <w:rPr>
          <w:sz w:val="22"/>
          <w:szCs w:val="22"/>
        </w:rPr>
        <w:t xml:space="preserve">Processo Nº </w:t>
      </w:r>
      <w:r w:rsidR="00EA4F49" w:rsidRPr="00EA4F49">
        <w:rPr>
          <w:sz w:val="22"/>
          <w:szCs w:val="22"/>
        </w:rPr>
        <w:t>38433/2025</w:t>
      </w:r>
    </w:p>
    <w:p w14:paraId="7A75A989" w14:textId="1D496760" w:rsidR="007562B0" w:rsidRPr="00B751AE" w:rsidRDefault="007562B0" w:rsidP="007562B0">
      <w:pPr>
        <w:pStyle w:val="Recuodecorpodetexto"/>
        <w:ind w:left="1189"/>
        <w:rPr>
          <w:sz w:val="22"/>
          <w:szCs w:val="22"/>
        </w:rPr>
      </w:pPr>
      <w:r w:rsidRPr="00B751AE">
        <w:rPr>
          <w:sz w:val="22"/>
          <w:szCs w:val="22"/>
        </w:rPr>
        <w:t xml:space="preserve">Origem: </w:t>
      </w:r>
      <w:r w:rsidR="00EA4F49" w:rsidRPr="00F12951">
        <w:rPr>
          <w:sz w:val="22"/>
          <w:szCs w:val="22"/>
        </w:rPr>
        <w:t>Departamento de</w:t>
      </w:r>
      <w:r w:rsidR="00EA4F49">
        <w:rPr>
          <w:sz w:val="22"/>
          <w:szCs w:val="22"/>
        </w:rPr>
        <w:t xml:space="preserve"> </w:t>
      </w:r>
      <w:r w:rsidR="00EA4F49" w:rsidRPr="00EA4F49">
        <w:rPr>
          <w:sz w:val="22"/>
          <w:szCs w:val="22"/>
        </w:rPr>
        <w:t>Ciência da Computação</w:t>
      </w:r>
    </w:p>
    <w:p w14:paraId="1B7635E0" w14:textId="05BB6ED7" w:rsidR="00BC6D79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Interessado: </w:t>
      </w:r>
      <w:r w:rsidR="00EA4F49" w:rsidRPr="00EA4F49">
        <w:rPr>
          <w:sz w:val="22"/>
          <w:szCs w:val="22"/>
        </w:rPr>
        <w:t>Charles Christian Miers</w:t>
      </w:r>
    </w:p>
    <w:p w14:paraId="0B1823A4" w14:textId="1A6B6753" w:rsidR="007562B0" w:rsidRPr="0006245D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Assunto: </w:t>
      </w:r>
      <w:r w:rsidR="00097312" w:rsidRPr="00097312">
        <w:rPr>
          <w:b/>
          <w:bCs/>
          <w:i/>
          <w:iCs/>
          <w:sz w:val="22"/>
          <w:szCs w:val="22"/>
        </w:rPr>
        <w:t xml:space="preserve">Homologação do </w:t>
      </w:r>
      <w:r w:rsidR="00097312" w:rsidRPr="0006245D">
        <w:rPr>
          <w:b/>
          <w:bCs/>
          <w:i/>
          <w:iCs/>
          <w:sz w:val="22"/>
          <w:szCs w:val="22"/>
        </w:rPr>
        <w:t>Ad Referendum</w:t>
      </w:r>
      <w:r>
        <w:rPr>
          <w:sz w:val="22"/>
          <w:szCs w:val="22"/>
        </w:rPr>
        <w:t xml:space="preserve"> - </w:t>
      </w:r>
      <w:r w:rsidR="00EA4F49" w:rsidRPr="00EA4F49">
        <w:rPr>
          <w:sz w:val="22"/>
          <w:szCs w:val="22"/>
        </w:rPr>
        <w:t>Formulário de Submissão para o Edital do Programa de Auxílio à Participaçãoem Eventos - PROEVEN</w:t>
      </w:r>
    </w:p>
    <w:p w14:paraId="4B7A09E6" w14:textId="6B6A700A" w:rsidR="000A18DF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>Relator:</w:t>
      </w:r>
      <w:r w:rsidR="000A18DF">
        <w:rPr>
          <w:sz w:val="22"/>
          <w:szCs w:val="22"/>
        </w:rPr>
        <w:t xml:space="preserve"> </w:t>
      </w:r>
      <w:r w:rsidR="00BB6FEE" w:rsidRPr="00BB6FEE">
        <w:rPr>
          <w:sz w:val="22"/>
          <w:szCs w:val="22"/>
        </w:rPr>
        <w:t>Douglas Wildgrube Bertol</w:t>
      </w:r>
    </w:p>
    <w:p w14:paraId="7905AE7B" w14:textId="2319A5D7" w:rsidR="00F66830" w:rsidRDefault="00F66830" w:rsidP="00F66830">
      <w:pPr>
        <w:pStyle w:val="Recuodecorpodetexto"/>
        <w:ind w:left="1189"/>
        <w:rPr>
          <w:sz w:val="22"/>
          <w:szCs w:val="22"/>
        </w:rPr>
      </w:pPr>
    </w:p>
    <w:p w14:paraId="003FD638" w14:textId="00EE5F73" w:rsidR="007562B0" w:rsidRPr="00B751AE" w:rsidRDefault="007562B0" w:rsidP="007562B0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2"/>
          <w:szCs w:val="22"/>
        </w:rPr>
      </w:pPr>
      <w:r w:rsidRPr="00B751AE">
        <w:rPr>
          <w:sz w:val="22"/>
          <w:szCs w:val="22"/>
        </w:rPr>
        <w:t xml:space="preserve">Processo Nº </w:t>
      </w:r>
      <w:r w:rsidR="00EA4F49" w:rsidRPr="00EA4F49">
        <w:rPr>
          <w:sz w:val="22"/>
          <w:szCs w:val="22"/>
        </w:rPr>
        <w:t>2351/2026</w:t>
      </w:r>
    </w:p>
    <w:p w14:paraId="2C09DE70" w14:textId="4040CDFA" w:rsidR="007562B0" w:rsidRPr="00B751AE" w:rsidRDefault="007562B0" w:rsidP="007562B0">
      <w:pPr>
        <w:pStyle w:val="Recuodecorpodetexto"/>
        <w:ind w:left="1189"/>
        <w:rPr>
          <w:sz w:val="22"/>
          <w:szCs w:val="22"/>
        </w:rPr>
      </w:pPr>
      <w:r w:rsidRPr="00B751AE">
        <w:rPr>
          <w:sz w:val="22"/>
          <w:szCs w:val="22"/>
        </w:rPr>
        <w:t xml:space="preserve">Origem: </w:t>
      </w:r>
      <w:r w:rsidRPr="00F12951">
        <w:rPr>
          <w:sz w:val="22"/>
          <w:szCs w:val="22"/>
        </w:rPr>
        <w:t xml:space="preserve">Departamento de </w:t>
      </w:r>
      <w:r w:rsidR="00BB6FEE" w:rsidRPr="00BB6FEE">
        <w:rPr>
          <w:sz w:val="22"/>
          <w:szCs w:val="22"/>
        </w:rPr>
        <w:t>Química</w:t>
      </w:r>
    </w:p>
    <w:p w14:paraId="11A73C18" w14:textId="76555913" w:rsidR="007562B0" w:rsidRPr="0006245D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Interessado: </w:t>
      </w:r>
      <w:r w:rsidR="00BB6FEE" w:rsidRPr="00BB6FEE">
        <w:rPr>
          <w:sz w:val="22"/>
          <w:szCs w:val="22"/>
        </w:rPr>
        <w:t>Rog</w:t>
      </w:r>
      <w:r w:rsidR="00BB6FEE">
        <w:rPr>
          <w:sz w:val="22"/>
          <w:szCs w:val="22"/>
        </w:rPr>
        <w:t>é</w:t>
      </w:r>
      <w:r w:rsidR="00BB6FEE" w:rsidRPr="00BB6FEE">
        <w:rPr>
          <w:sz w:val="22"/>
          <w:szCs w:val="22"/>
        </w:rPr>
        <w:t>rio Aparecido Gariani</w:t>
      </w:r>
    </w:p>
    <w:p w14:paraId="57B91891" w14:textId="780749C1" w:rsidR="007562B0" w:rsidRPr="0006245D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Assunto: </w:t>
      </w:r>
      <w:r w:rsidR="00097312" w:rsidRPr="00097312">
        <w:rPr>
          <w:b/>
          <w:bCs/>
          <w:i/>
          <w:iCs/>
          <w:sz w:val="22"/>
          <w:szCs w:val="22"/>
        </w:rPr>
        <w:t xml:space="preserve">Homologação do </w:t>
      </w:r>
      <w:r w:rsidR="00097312" w:rsidRPr="0006245D">
        <w:rPr>
          <w:b/>
          <w:bCs/>
          <w:i/>
          <w:iCs/>
          <w:sz w:val="22"/>
          <w:szCs w:val="22"/>
        </w:rPr>
        <w:t>Ad Referendum</w:t>
      </w:r>
      <w:r>
        <w:rPr>
          <w:sz w:val="22"/>
          <w:szCs w:val="22"/>
        </w:rPr>
        <w:t xml:space="preserve"> - </w:t>
      </w:r>
      <w:r w:rsidR="00BB6FEE" w:rsidRPr="00BB6FEE">
        <w:rPr>
          <w:sz w:val="22"/>
          <w:szCs w:val="22"/>
        </w:rPr>
        <w:t xml:space="preserve">Solicitação de recursos financeiros (passagens e hospedagem) para a acadêmica Vanessa Boz </w:t>
      </w:r>
      <w:r w:rsidR="00BB6FEE">
        <w:rPr>
          <w:sz w:val="22"/>
          <w:szCs w:val="22"/>
        </w:rPr>
        <w:t>d</w:t>
      </w:r>
      <w:r w:rsidR="00BB6FEE" w:rsidRPr="00BB6FEE">
        <w:rPr>
          <w:sz w:val="22"/>
          <w:szCs w:val="22"/>
        </w:rPr>
        <w:t>os Santos para participar do "VII Escola brasileira avançada de RMN" a realizar-se entre 23 de fevereiro a 04 de março, em João Pessoa - Paraíba.</w:t>
      </w:r>
    </w:p>
    <w:p w14:paraId="72F06730" w14:textId="1DCBBB6D" w:rsidR="007562B0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Relator: </w:t>
      </w:r>
      <w:r w:rsidR="00BB6FEE">
        <w:rPr>
          <w:sz w:val="22"/>
          <w:szCs w:val="22"/>
        </w:rPr>
        <w:t>Eduardo Lenz Cardoso</w:t>
      </w:r>
    </w:p>
    <w:p w14:paraId="29FBEFB1" w14:textId="0BB38797" w:rsidR="007562B0" w:rsidRDefault="007562B0" w:rsidP="00F66830">
      <w:pPr>
        <w:pStyle w:val="Recuodecorpodetexto"/>
        <w:ind w:left="1189"/>
        <w:rPr>
          <w:sz w:val="22"/>
          <w:szCs w:val="22"/>
        </w:rPr>
      </w:pPr>
    </w:p>
    <w:p w14:paraId="2797221B" w14:textId="019A4314" w:rsidR="007562B0" w:rsidRPr="00B751AE" w:rsidRDefault="007562B0" w:rsidP="007562B0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2"/>
          <w:szCs w:val="22"/>
        </w:rPr>
      </w:pPr>
      <w:r w:rsidRPr="00B751AE">
        <w:rPr>
          <w:sz w:val="22"/>
          <w:szCs w:val="22"/>
        </w:rPr>
        <w:t xml:space="preserve">Processo Nº </w:t>
      </w:r>
      <w:r w:rsidR="002D0439" w:rsidRPr="002D0439">
        <w:rPr>
          <w:sz w:val="22"/>
          <w:szCs w:val="22"/>
        </w:rPr>
        <w:t>PVCT476-2026</w:t>
      </w:r>
    </w:p>
    <w:p w14:paraId="6C04359B" w14:textId="0AE6EA71" w:rsidR="007562B0" w:rsidRPr="00B751AE" w:rsidRDefault="007562B0" w:rsidP="007562B0">
      <w:pPr>
        <w:pStyle w:val="Recuodecorpodetexto"/>
        <w:ind w:left="1189"/>
        <w:rPr>
          <w:sz w:val="22"/>
          <w:szCs w:val="22"/>
        </w:rPr>
      </w:pPr>
      <w:r w:rsidRPr="00B751AE">
        <w:rPr>
          <w:sz w:val="22"/>
          <w:szCs w:val="22"/>
        </w:rPr>
        <w:t xml:space="preserve">Origem: </w:t>
      </w:r>
      <w:r w:rsidR="002D0439" w:rsidRPr="002D0439">
        <w:rPr>
          <w:sz w:val="22"/>
          <w:szCs w:val="22"/>
        </w:rPr>
        <w:t xml:space="preserve">Departamento </w:t>
      </w:r>
      <w:r w:rsidR="002D0439">
        <w:rPr>
          <w:sz w:val="22"/>
          <w:szCs w:val="22"/>
        </w:rPr>
        <w:t>d</w:t>
      </w:r>
      <w:r w:rsidR="002D0439" w:rsidRPr="002D0439">
        <w:rPr>
          <w:sz w:val="22"/>
          <w:szCs w:val="22"/>
        </w:rPr>
        <w:t>e Engenharia El</w:t>
      </w:r>
      <w:r w:rsidR="002D0439">
        <w:rPr>
          <w:sz w:val="22"/>
          <w:szCs w:val="22"/>
        </w:rPr>
        <w:t>é</w:t>
      </w:r>
      <w:r w:rsidR="002D0439" w:rsidRPr="002D0439">
        <w:rPr>
          <w:sz w:val="22"/>
          <w:szCs w:val="22"/>
        </w:rPr>
        <w:t>trica</w:t>
      </w:r>
    </w:p>
    <w:p w14:paraId="788971CE" w14:textId="04D66472" w:rsidR="007562B0" w:rsidRPr="0006245D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Interessado: </w:t>
      </w:r>
      <w:r w:rsidR="002D0439" w:rsidRPr="002D0439">
        <w:rPr>
          <w:sz w:val="22"/>
          <w:szCs w:val="22"/>
        </w:rPr>
        <w:t>ALEKSANDER SADE PATERNO</w:t>
      </w:r>
    </w:p>
    <w:p w14:paraId="4BDFE30C" w14:textId="200105FF" w:rsidR="007562B0" w:rsidRPr="0006245D" w:rsidRDefault="007562B0" w:rsidP="007562B0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Assunto: </w:t>
      </w:r>
      <w:r w:rsidR="002D0439">
        <w:rPr>
          <w:sz w:val="22"/>
          <w:szCs w:val="22"/>
        </w:rPr>
        <w:t>Solicitação da aprovação do projeto de pesquisa “</w:t>
      </w:r>
      <w:r w:rsidR="002D0439" w:rsidRPr="002D0439">
        <w:rPr>
          <w:sz w:val="22"/>
          <w:szCs w:val="22"/>
        </w:rPr>
        <w:t>Sistemas optoacústicos - projeto, modelagem, implementação e aplicações</w:t>
      </w:r>
      <w:r w:rsidR="002D0439">
        <w:rPr>
          <w:sz w:val="22"/>
          <w:szCs w:val="22"/>
        </w:rPr>
        <w:t>”</w:t>
      </w:r>
    </w:p>
    <w:p w14:paraId="67161CE6" w14:textId="265E3135" w:rsidR="007562B0" w:rsidRPr="005929ED" w:rsidRDefault="007562B0" w:rsidP="007562B0">
      <w:pPr>
        <w:pStyle w:val="Recuodecorpodetexto"/>
        <w:ind w:left="1189"/>
        <w:rPr>
          <w:sz w:val="22"/>
          <w:szCs w:val="22"/>
        </w:rPr>
      </w:pPr>
      <w:r w:rsidRPr="005929ED">
        <w:rPr>
          <w:sz w:val="22"/>
          <w:szCs w:val="22"/>
        </w:rPr>
        <w:t xml:space="preserve">Relator: </w:t>
      </w:r>
      <w:bookmarkStart w:id="5" w:name="_Hlk190444103"/>
      <w:r w:rsidR="005929ED" w:rsidRPr="005929ED">
        <w:rPr>
          <w:bCs/>
          <w:sz w:val="22"/>
          <w:szCs w:val="22"/>
        </w:rPr>
        <w:t>Rafael Camargo Rodrigues de Lima</w:t>
      </w:r>
      <w:bookmarkEnd w:id="5"/>
      <w:r w:rsidR="005929ED" w:rsidRPr="005929ED">
        <w:rPr>
          <w:sz w:val="22"/>
          <w:szCs w:val="22"/>
        </w:rPr>
        <w:t xml:space="preserve"> </w:t>
      </w:r>
    </w:p>
    <w:p w14:paraId="0A8F2794" w14:textId="77777777" w:rsidR="00EA4F49" w:rsidRDefault="00EA4F49" w:rsidP="007562B0">
      <w:pPr>
        <w:pStyle w:val="Recuodecorpodetexto"/>
        <w:ind w:left="1189"/>
        <w:rPr>
          <w:sz w:val="22"/>
          <w:szCs w:val="22"/>
        </w:rPr>
      </w:pPr>
    </w:p>
    <w:p w14:paraId="513D6CFF" w14:textId="6FE86BDF" w:rsidR="00EA4F49" w:rsidRPr="00B751AE" w:rsidRDefault="00EA4F49" w:rsidP="00EA4F49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2"/>
          <w:szCs w:val="22"/>
        </w:rPr>
      </w:pPr>
      <w:r w:rsidRPr="00B751AE">
        <w:rPr>
          <w:sz w:val="22"/>
          <w:szCs w:val="22"/>
        </w:rPr>
        <w:t xml:space="preserve">Processo Nº </w:t>
      </w:r>
      <w:r w:rsidR="002D0439" w:rsidRPr="002D0439">
        <w:rPr>
          <w:sz w:val="22"/>
          <w:szCs w:val="22"/>
        </w:rPr>
        <w:t>PVCT193-2024</w:t>
      </w:r>
    </w:p>
    <w:p w14:paraId="3C8B60C8" w14:textId="4A73FCD5" w:rsidR="00EA4F49" w:rsidRPr="00B751AE" w:rsidRDefault="00EA4F49" w:rsidP="00EA4F49">
      <w:pPr>
        <w:pStyle w:val="Recuodecorpodetexto"/>
        <w:ind w:left="1189"/>
        <w:rPr>
          <w:sz w:val="22"/>
          <w:szCs w:val="22"/>
        </w:rPr>
      </w:pPr>
      <w:r w:rsidRPr="00B751AE">
        <w:rPr>
          <w:sz w:val="22"/>
          <w:szCs w:val="22"/>
        </w:rPr>
        <w:t xml:space="preserve">Origem: </w:t>
      </w:r>
      <w:r w:rsidR="002D0439" w:rsidRPr="00F12951">
        <w:rPr>
          <w:sz w:val="22"/>
          <w:szCs w:val="22"/>
        </w:rPr>
        <w:t>Departamento de</w:t>
      </w:r>
      <w:r w:rsidR="002D0439">
        <w:rPr>
          <w:sz w:val="22"/>
          <w:szCs w:val="22"/>
        </w:rPr>
        <w:t xml:space="preserve"> </w:t>
      </w:r>
      <w:r w:rsidR="002D0439" w:rsidRPr="00EA4F49">
        <w:rPr>
          <w:sz w:val="22"/>
          <w:szCs w:val="22"/>
        </w:rPr>
        <w:t>Ciência da Computação</w:t>
      </w:r>
    </w:p>
    <w:p w14:paraId="4A0CB2F2" w14:textId="2152C6A5" w:rsidR="00EA4F49" w:rsidRPr="0006245D" w:rsidRDefault="00EA4F49" w:rsidP="00EA4F49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Interessado: </w:t>
      </w:r>
      <w:r w:rsidR="002D0439" w:rsidRPr="002D0439">
        <w:rPr>
          <w:sz w:val="22"/>
          <w:szCs w:val="22"/>
        </w:rPr>
        <w:t>JANINE KNIESS</w:t>
      </w:r>
    </w:p>
    <w:p w14:paraId="6439C308" w14:textId="729C7181" w:rsidR="00EA4F49" w:rsidRPr="0006245D" w:rsidRDefault="00EA4F49" w:rsidP="00EA4F49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Assunto: </w:t>
      </w:r>
      <w:r w:rsidR="002D0439">
        <w:rPr>
          <w:sz w:val="22"/>
          <w:szCs w:val="22"/>
        </w:rPr>
        <w:t>Solicitação da aprovação prorrogção do projeto de pesquisa “</w:t>
      </w:r>
      <w:r w:rsidR="002D0439" w:rsidRPr="002D0439">
        <w:rPr>
          <w:sz w:val="22"/>
          <w:szCs w:val="22"/>
        </w:rPr>
        <w:t>Internet das Coisas no Contexto de Energia Renováveis</w:t>
      </w:r>
      <w:r w:rsidR="002D0439">
        <w:rPr>
          <w:sz w:val="22"/>
          <w:szCs w:val="22"/>
        </w:rPr>
        <w:t xml:space="preserve">” </w:t>
      </w:r>
      <w:r w:rsidR="002D0439" w:rsidRPr="002D0439">
        <w:rPr>
          <w:sz w:val="22"/>
          <w:szCs w:val="22"/>
        </w:rPr>
        <w:t>(1ª Renovação)</w:t>
      </w:r>
    </w:p>
    <w:p w14:paraId="16FBF0EF" w14:textId="70ABA058" w:rsidR="00EA4F49" w:rsidRDefault="00EA4F49" w:rsidP="00EA4F49">
      <w:pPr>
        <w:pStyle w:val="Recuodecorpodetexto"/>
        <w:ind w:left="1189"/>
        <w:rPr>
          <w:sz w:val="22"/>
          <w:szCs w:val="22"/>
        </w:rPr>
      </w:pPr>
      <w:r w:rsidRPr="0006245D">
        <w:rPr>
          <w:sz w:val="22"/>
          <w:szCs w:val="22"/>
        </w:rPr>
        <w:t xml:space="preserve">Relator: </w:t>
      </w:r>
      <w:r w:rsidR="005929ED">
        <w:rPr>
          <w:sz w:val="22"/>
          <w:szCs w:val="22"/>
        </w:rPr>
        <w:t>Paulo Ricardo de Matos</w:t>
      </w:r>
    </w:p>
    <w:bookmarkEnd w:id="4"/>
    <w:p w14:paraId="3DA05ADE" w14:textId="77777777" w:rsidR="00EA4F49" w:rsidRDefault="00EA4F49" w:rsidP="00EA4F49">
      <w:pPr>
        <w:pStyle w:val="Recuodecorpodetexto"/>
        <w:ind w:left="1189"/>
        <w:rPr>
          <w:sz w:val="22"/>
          <w:szCs w:val="22"/>
        </w:rPr>
      </w:pPr>
    </w:p>
    <w:bookmarkEnd w:id="3"/>
    <w:p w14:paraId="01C678D7" w14:textId="48C29EA0" w:rsidR="00A16435" w:rsidRDefault="00A16435" w:rsidP="0034376D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Comunicações pessoais.</w:t>
      </w:r>
    </w:p>
    <w:p w14:paraId="42564DB3" w14:textId="2A666FBB" w:rsidR="00EF4796" w:rsidRDefault="00EF4796" w:rsidP="000F2BFE">
      <w:pPr>
        <w:ind w:left="1416"/>
        <w:jc w:val="both"/>
        <w:rPr>
          <w:sz w:val="22"/>
          <w:szCs w:val="22"/>
        </w:rPr>
      </w:pPr>
    </w:p>
    <w:p w14:paraId="1F0D1B08" w14:textId="77777777" w:rsidR="00780A43" w:rsidRPr="006330C8" w:rsidRDefault="00780A43" w:rsidP="00780A43">
      <w:pPr>
        <w:tabs>
          <w:tab w:val="num" w:pos="1020"/>
        </w:tabs>
        <w:spacing w:line="360" w:lineRule="auto"/>
        <w:jc w:val="both"/>
        <w:rPr>
          <w:bCs/>
          <w:sz w:val="22"/>
          <w:szCs w:val="22"/>
        </w:rPr>
      </w:pPr>
      <w:bookmarkStart w:id="6" w:name="_Hlk58412462"/>
      <w:r w:rsidRPr="006330C8">
        <w:rPr>
          <w:b/>
          <w:sz w:val="22"/>
          <w:szCs w:val="22"/>
        </w:rPr>
        <w:t>ATA 21</w:t>
      </w:r>
      <w:r>
        <w:rPr>
          <w:b/>
          <w:sz w:val="22"/>
          <w:szCs w:val="22"/>
        </w:rPr>
        <w:t>8</w:t>
      </w:r>
      <w:r w:rsidRPr="006330C8">
        <w:rPr>
          <w:sz w:val="22"/>
          <w:szCs w:val="22"/>
        </w:rPr>
        <w:t xml:space="preserve">. Aos </w:t>
      </w:r>
      <w:r>
        <w:rPr>
          <w:sz w:val="22"/>
          <w:szCs w:val="22"/>
        </w:rPr>
        <w:t>dezenove</w:t>
      </w:r>
      <w:r w:rsidRPr="006330C8">
        <w:rPr>
          <w:sz w:val="22"/>
          <w:szCs w:val="22"/>
        </w:rPr>
        <w:t xml:space="preserve"> dias do mês de </w:t>
      </w:r>
      <w:r>
        <w:rPr>
          <w:sz w:val="22"/>
          <w:szCs w:val="22"/>
        </w:rPr>
        <w:t>novembro</w:t>
      </w:r>
      <w:r w:rsidRPr="006330C8">
        <w:rPr>
          <w:sz w:val="22"/>
          <w:szCs w:val="22"/>
        </w:rPr>
        <w:t xml:space="preserve"> de dois mil e vinte e cinco, às treze horas e quarenta e </w:t>
      </w:r>
      <w:r>
        <w:rPr>
          <w:sz w:val="22"/>
          <w:szCs w:val="22"/>
        </w:rPr>
        <w:t>seis</w:t>
      </w:r>
      <w:r w:rsidRPr="006330C8">
        <w:rPr>
          <w:sz w:val="22"/>
          <w:szCs w:val="22"/>
        </w:rPr>
        <w:t xml:space="preserve"> minutos, na sala E04 no Bloco Engenharia Elétrica, reuni</w:t>
      </w:r>
      <w:r>
        <w:rPr>
          <w:sz w:val="22"/>
          <w:szCs w:val="22"/>
        </w:rPr>
        <w:t>ram-se</w:t>
      </w:r>
      <w:r w:rsidRPr="006330C8">
        <w:rPr>
          <w:sz w:val="22"/>
          <w:szCs w:val="22"/>
        </w:rPr>
        <w:t xml:space="preserve"> ordinariamente os membros da Comissão de Avaliação da Pesquisa, em conformidade com a convocação </w:t>
      </w:r>
      <w:r w:rsidRPr="006330C8">
        <w:rPr>
          <w:b/>
          <w:bCs/>
          <w:sz w:val="22"/>
          <w:szCs w:val="22"/>
        </w:rPr>
        <w:t xml:space="preserve">Nº </w:t>
      </w:r>
      <w:r>
        <w:rPr>
          <w:b/>
          <w:bCs/>
          <w:sz w:val="22"/>
          <w:szCs w:val="22"/>
        </w:rPr>
        <w:t>10</w:t>
      </w:r>
      <w:r w:rsidRPr="006330C8">
        <w:rPr>
          <w:b/>
          <w:bCs/>
          <w:sz w:val="22"/>
          <w:szCs w:val="22"/>
        </w:rPr>
        <w:t>/2025</w:t>
      </w:r>
      <w:r w:rsidRPr="006330C8">
        <w:rPr>
          <w:sz w:val="22"/>
          <w:szCs w:val="22"/>
        </w:rPr>
        <w:t xml:space="preserve">, sob presidência do Professor André Bittencourt Leal, Diretor de Pesquisa e Pós-Graduação. Estiveram presentes na reunião os professores </w:t>
      </w:r>
      <w:r w:rsidRPr="006330C8">
        <w:rPr>
          <w:sz w:val="22"/>
          <w:szCs w:val="22"/>
        </w:rPr>
        <w:lastRenderedPageBreak/>
        <w:t xml:space="preserve">membros da Comissão: </w:t>
      </w:r>
      <w:bookmarkStart w:id="7" w:name="_Hlk193443654"/>
      <w:r w:rsidRPr="006330C8">
        <w:rPr>
          <w:sz w:val="22"/>
          <w:szCs w:val="22"/>
        </w:rPr>
        <w:t xml:space="preserve">Charles Christian Miers, Eduardo Lenz Cardoso, José Augusto da Col, </w:t>
      </w:r>
      <w:r w:rsidRPr="002F39BF">
        <w:rPr>
          <w:sz w:val="22"/>
          <w:szCs w:val="22"/>
        </w:rPr>
        <w:t>Sidnei Furtado Costa</w:t>
      </w:r>
      <w:r>
        <w:rPr>
          <w:sz w:val="22"/>
          <w:szCs w:val="22"/>
        </w:rPr>
        <w:t xml:space="preserve"> e </w:t>
      </w:r>
      <w:r w:rsidRPr="002F39BF">
        <w:rPr>
          <w:sz w:val="22"/>
          <w:szCs w:val="22"/>
        </w:rPr>
        <w:t>Vanessa Nappi</w:t>
      </w:r>
      <w:r>
        <w:rPr>
          <w:sz w:val="22"/>
          <w:szCs w:val="22"/>
        </w:rPr>
        <w:t>.</w:t>
      </w:r>
      <w:r w:rsidRPr="006330C8">
        <w:rPr>
          <w:sz w:val="22"/>
          <w:szCs w:val="22"/>
        </w:rPr>
        <w:t xml:space="preserve"> </w:t>
      </w:r>
      <w:bookmarkEnd w:id="7"/>
      <w:r w:rsidRPr="006330C8">
        <w:rPr>
          <w:sz w:val="22"/>
          <w:szCs w:val="22"/>
        </w:rPr>
        <w:t>Verificado o quórum</w:t>
      </w:r>
      <w:r>
        <w:rPr>
          <w:sz w:val="22"/>
          <w:szCs w:val="22"/>
        </w:rPr>
        <w:t>,</w:t>
      </w:r>
      <w:r w:rsidRPr="006330C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6330C8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6330C8">
        <w:rPr>
          <w:sz w:val="22"/>
          <w:szCs w:val="22"/>
        </w:rPr>
        <w:t>residente declarou aberta a sessão e inici</w:t>
      </w:r>
      <w:r>
        <w:rPr>
          <w:sz w:val="22"/>
          <w:szCs w:val="22"/>
        </w:rPr>
        <w:t>ou</w:t>
      </w:r>
      <w:r w:rsidRPr="006330C8">
        <w:rPr>
          <w:sz w:val="22"/>
          <w:szCs w:val="22"/>
        </w:rPr>
        <w:t xml:space="preserve"> os trabalhos conforme a ordem da pauta.</w:t>
      </w:r>
      <w:r>
        <w:rPr>
          <w:sz w:val="22"/>
          <w:szCs w:val="22"/>
        </w:rPr>
        <w:t xml:space="preserve"> </w:t>
      </w:r>
      <w:r w:rsidRPr="00B20494">
        <w:rPr>
          <w:b/>
          <w:sz w:val="22"/>
          <w:szCs w:val="22"/>
        </w:rPr>
        <w:t>1) APROVAÇÃO DA</w:t>
      </w:r>
      <w:r>
        <w:rPr>
          <w:b/>
          <w:sz w:val="22"/>
          <w:szCs w:val="22"/>
        </w:rPr>
        <w:t>S</w:t>
      </w:r>
      <w:r w:rsidRPr="00B20494">
        <w:rPr>
          <w:b/>
          <w:sz w:val="22"/>
          <w:szCs w:val="22"/>
        </w:rPr>
        <w:t xml:space="preserve"> ATA</w:t>
      </w:r>
      <w:r>
        <w:rPr>
          <w:b/>
          <w:sz w:val="22"/>
          <w:szCs w:val="22"/>
        </w:rPr>
        <w:t xml:space="preserve">S </w:t>
      </w:r>
      <w:r w:rsidRPr="002F39BF">
        <w:rPr>
          <w:b/>
          <w:sz w:val="22"/>
          <w:szCs w:val="22"/>
        </w:rPr>
        <w:t>215ª, 216ª e 217ª</w:t>
      </w:r>
      <w:r w:rsidRPr="00B20494">
        <w:rPr>
          <w:sz w:val="22"/>
          <w:szCs w:val="22"/>
        </w:rPr>
        <w:t xml:space="preserve">: Ata Ducentésima Décima </w:t>
      </w:r>
      <w:r>
        <w:rPr>
          <w:sz w:val="22"/>
          <w:szCs w:val="22"/>
        </w:rPr>
        <w:t>Quinta</w:t>
      </w:r>
      <w:r w:rsidRPr="00B20494">
        <w:rPr>
          <w:sz w:val="22"/>
          <w:szCs w:val="22"/>
        </w:rPr>
        <w:t xml:space="preserve"> da Reunião da Comissão de Avaliação da Pesquisa</w:t>
      </w:r>
      <w:r>
        <w:rPr>
          <w:sz w:val="22"/>
          <w:szCs w:val="22"/>
        </w:rPr>
        <w:t xml:space="preserve">, realizada em 20 de agosto de 2025. </w:t>
      </w:r>
      <w:r w:rsidRPr="00B20494">
        <w:rPr>
          <w:sz w:val="22"/>
          <w:szCs w:val="22"/>
        </w:rPr>
        <w:t xml:space="preserve">Ata Ducentésima Décima </w:t>
      </w:r>
      <w:r>
        <w:rPr>
          <w:sz w:val="22"/>
          <w:szCs w:val="22"/>
        </w:rPr>
        <w:t>Sexta</w:t>
      </w:r>
      <w:r w:rsidRPr="00B20494">
        <w:rPr>
          <w:sz w:val="22"/>
          <w:szCs w:val="22"/>
        </w:rPr>
        <w:t xml:space="preserve"> da Reunião da Comissão de Avaliação da Pesquisa</w:t>
      </w:r>
      <w:r>
        <w:rPr>
          <w:sz w:val="22"/>
          <w:szCs w:val="22"/>
        </w:rPr>
        <w:t xml:space="preserve">, realizada em 17 de setembro de 2025 e </w:t>
      </w:r>
      <w:r w:rsidRPr="00B20494">
        <w:rPr>
          <w:sz w:val="22"/>
          <w:szCs w:val="22"/>
        </w:rPr>
        <w:t xml:space="preserve">Ata Ducentésima Décima </w:t>
      </w:r>
      <w:r>
        <w:rPr>
          <w:sz w:val="22"/>
          <w:szCs w:val="22"/>
        </w:rPr>
        <w:t>Sétima</w:t>
      </w:r>
      <w:r w:rsidRPr="00B20494">
        <w:rPr>
          <w:sz w:val="22"/>
          <w:szCs w:val="22"/>
        </w:rPr>
        <w:t xml:space="preserve"> da Reunião da Comissão de Avaliação da Pesquisa</w:t>
      </w:r>
      <w:r>
        <w:rPr>
          <w:sz w:val="22"/>
          <w:szCs w:val="22"/>
        </w:rPr>
        <w:t>, realizada em 15 de outubro de 2025.</w:t>
      </w:r>
      <w:r w:rsidRPr="00B20494">
        <w:rPr>
          <w:sz w:val="22"/>
          <w:szCs w:val="22"/>
        </w:rPr>
        <w:t xml:space="preserve"> Em discussão. Em votação. Aprovada por unanimidade. Após a reunião a</w:t>
      </w:r>
      <w:r>
        <w:rPr>
          <w:sz w:val="22"/>
          <w:szCs w:val="22"/>
        </w:rPr>
        <w:t>s</w:t>
      </w:r>
      <w:r w:rsidRPr="00B20494">
        <w:rPr>
          <w:sz w:val="22"/>
          <w:szCs w:val="22"/>
        </w:rPr>
        <w:t xml:space="preserve"> ata</w:t>
      </w:r>
      <w:r>
        <w:rPr>
          <w:sz w:val="22"/>
          <w:szCs w:val="22"/>
        </w:rPr>
        <w:t>s</w:t>
      </w:r>
      <w:r w:rsidRPr="00B20494">
        <w:rPr>
          <w:sz w:val="22"/>
          <w:szCs w:val="22"/>
        </w:rPr>
        <w:t xml:space="preserve"> estar</w:t>
      </w:r>
      <w:r>
        <w:rPr>
          <w:sz w:val="22"/>
          <w:szCs w:val="22"/>
        </w:rPr>
        <w:t>ão</w:t>
      </w:r>
      <w:r w:rsidRPr="00B20494">
        <w:rPr>
          <w:sz w:val="22"/>
          <w:szCs w:val="22"/>
        </w:rPr>
        <w:t xml:space="preserve"> disponível para assinatura no sistema de protocolo, SGP-e nº 32840/2022.</w:t>
      </w:r>
      <w:r>
        <w:rPr>
          <w:sz w:val="22"/>
          <w:szCs w:val="22"/>
        </w:rPr>
        <w:t xml:space="preserve"> </w:t>
      </w:r>
      <w:r w:rsidRPr="006330C8">
        <w:rPr>
          <w:b/>
          <w:sz w:val="22"/>
          <w:szCs w:val="22"/>
        </w:rPr>
        <w:t xml:space="preserve">1) EXPEDIENTES: A) </w:t>
      </w:r>
      <w:r w:rsidRPr="006330C8">
        <w:rPr>
          <w:b/>
          <w:sz w:val="22"/>
          <w:szCs w:val="22"/>
          <w:u w:val="single"/>
        </w:rPr>
        <w:t>Justificativa de ausência:</w:t>
      </w:r>
      <w:r w:rsidRPr="006330C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Os professores Douglas e Paulo justificaram a ausência na reunião. </w:t>
      </w:r>
      <w:r w:rsidRPr="006330C8">
        <w:rPr>
          <w:b/>
          <w:sz w:val="22"/>
          <w:szCs w:val="22"/>
        </w:rPr>
        <w:t xml:space="preserve">DESTAQUES: </w:t>
      </w:r>
      <w:r w:rsidRPr="006330C8">
        <w:rPr>
          <w:sz w:val="22"/>
          <w:szCs w:val="22"/>
        </w:rPr>
        <w:t xml:space="preserve">Destaque automático: processos em diligência, em Vistas, processos aprovados por </w:t>
      </w:r>
      <w:r w:rsidRPr="00B5612C">
        <w:rPr>
          <w:bCs/>
          <w:i/>
          <w:sz w:val="22"/>
          <w:szCs w:val="22"/>
        </w:rPr>
        <w:t>Ad Referendum</w:t>
      </w:r>
      <w:r w:rsidRPr="006330C8">
        <w:rPr>
          <w:sz w:val="22"/>
          <w:szCs w:val="22"/>
        </w:rPr>
        <w:t xml:space="preserve"> e os processos incluídos em pauta. </w:t>
      </w:r>
      <w:r w:rsidRPr="006330C8">
        <w:rPr>
          <w:b/>
          <w:sz w:val="22"/>
          <w:szCs w:val="22"/>
        </w:rPr>
        <w:t xml:space="preserve">2) ORDEM DO DIA: </w:t>
      </w:r>
      <w:r>
        <w:rPr>
          <w:b/>
          <w:sz w:val="22"/>
          <w:szCs w:val="22"/>
        </w:rPr>
        <w:t xml:space="preserve">Item </w:t>
      </w:r>
      <w:r w:rsidRPr="007001F4">
        <w:rPr>
          <w:b/>
          <w:sz w:val="22"/>
          <w:szCs w:val="22"/>
        </w:rPr>
        <w:t>3.01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Processo Nº 42171/2025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Coordenadoria do Programa de Pós-graduação em Física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Edgard Pacheco Moreira Amorim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Assunto:</w:t>
      </w:r>
      <w:r>
        <w:rPr>
          <w:bCs/>
          <w:sz w:val="22"/>
          <w:szCs w:val="22"/>
        </w:rPr>
        <w:t xml:space="preserve"> </w:t>
      </w:r>
      <w:r w:rsidRPr="007001F4">
        <w:rPr>
          <w:bCs/>
          <w:sz w:val="22"/>
          <w:szCs w:val="22"/>
        </w:rPr>
        <w:t>Homologação do Ad Referendum - Solicitação de recursos financeiros para que o  aluno de doutorado Antônio  João Fidelis participe do evento Minicourse on Fundamental of Biological Physics promovido pelo South America Institute  for  Fundamental Research - International Centre For Theoretical  Physics  (SAIFR-ICTP)  de 10 a 14 de novembro de 2025 para apresentação de seu trabalho de pesquisa.</w:t>
      </w:r>
      <w:r>
        <w:rPr>
          <w:bCs/>
          <w:sz w:val="22"/>
          <w:szCs w:val="22"/>
        </w:rPr>
        <w:t xml:space="preserve"> </w:t>
      </w:r>
      <w:r w:rsidRPr="007001F4">
        <w:rPr>
          <w:bCs/>
          <w:sz w:val="22"/>
          <w:szCs w:val="22"/>
        </w:rPr>
        <w:t>Relator: José Augusto da Co</w:t>
      </w:r>
      <w:r>
        <w:rPr>
          <w:bCs/>
          <w:sz w:val="22"/>
          <w:szCs w:val="22"/>
        </w:rPr>
        <w:t xml:space="preserve">l.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Item 3.02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Processo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Nº 42428/2025</w:t>
      </w:r>
      <w:r>
        <w:rPr>
          <w:b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Coordenadoria do Programa de Pós-graduação em Engenharia Elétrica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Filipe Fernandes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Assunto: Homologação do Ad Referendum - Solicitação de recursos financeiros para pagamento de passagens e hospedagem, para participação mestrando Filipe Fernandes no 17º Seminário de Eletrônica de Potência e Controle (SEPOC 2025), a ser realizado em Balneário Camboriú/SC, entre os dias 9 de novembro e 12 de novembro de 2025.</w:t>
      </w:r>
      <w:r>
        <w:rPr>
          <w:bCs/>
          <w:sz w:val="22"/>
          <w:szCs w:val="22"/>
        </w:rPr>
        <w:t xml:space="preserve"> </w:t>
      </w:r>
      <w:r w:rsidRPr="007001F4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bookmarkStart w:id="8" w:name="_Hlk222991985"/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bookmarkEnd w:id="8"/>
      <w:r>
        <w:rPr>
          <w:bCs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Item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3.03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Processo Nº 41320/2025</w:t>
      </w:r>
      <w:r>
        <w:rPr>
          <w:b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Alexandre Tadeu Paulino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Assunto: Homologação do Ad Referendum - Solicitação de recursos financeiros para a discente do PPGQ, Mirlene Pereira Vitorino, participar da 31º Encontro de Química da Região Sul, 2025, que será realizado na cidade de Toledo, PR.</w:t>
      </w:r>
      <w:r>
        <w:rPr>
          <w:bCs/>
          <w:sz w:val="22"/>
          <w:szCs w:val="22"/>
        </w:rPr>
        <w:t xml:space="preserve"> </w:t>
      </w:r>
      <w:r w:rsidRPr="007001F4">
        <w:rPr>
          <w:bCs/>
          <w:sz w:val="22"/>
          <w:szCs w:val="22"/>
        </w:rPr>
        <w:t>Relator: Douglas Wildgrube Bertol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Item 3.04 Processo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Nº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43649/2025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Coordenadoria do Programa de Pós-graduação em Física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Patrick Jordy de Lima Barbosa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Assunto: Ad Referendum - Solicitação  de  recursos  do  Centro  de  Ciências  Tecnológicas  para  participação no evento: XXXIX Encontro de Física do Norte e Nordeste (EFNNE) promovido pelo Sociedade Brasileira de Física (SBF) de 26 a 28 de novembro de 2025 para apresentação de seu trabalho de pesquisa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Relator: José Augusto da Col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Item 3.05 Processo Nº 43401/2025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Departamento de Engenharia de Produção e Sistemas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Luciana Rosa Leite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Assunto: Ad Referendum - Solicitação de recursos PRODIP (Edital 25/2024) para pagamento da taxa de publicação em periódicos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Relator: Paulo Ricardo de Matos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 xml:space="preserve">Item 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3.06 Processo Nº 44345/2025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Douglas Wildgrube Bertol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 xml:space="preserve">Assunto: Ad Referendum - Solicitação de pagamento de taxa de publicação de periódico de acordo com o edital 25/2024 </w:t>
      </w:r>
      <w:r>
        <w:rPr>
          <w:bCs/>
          <w:sz w:val="22"/>
          <w:szCs w:val="22"/>
        </w:rPr>
        <w:t>–</w:t>
      </w:r>
      <w:r w:rsidRPr="007001F4">
        <w:rPr>
          <w:bCs/>
          <w:sz w:val="22"/>
          <w:szCs w:val="22"/>
        </w:rPr>
        <w:t xml:space="preserve"> PRODIP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Relator: Eduardo Lenz Cardoso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21636B">
        <w:rPr>
          <w:b/>
          <w:sz w:val="22"/>
          <w:szCs w:val="22"/>
        </w:rPr>
        <w:t>Item 3.07</w:t>
      </w:r>
      <w:r>
        <w:rPr>
          <w:b/>
          <w:sz w:val="22"/>
          <w:szCs w:val="22"/>
        </w:rPr>
        <w:t xml:space="preserve"> </w:t>
      </w:r>
      <w:r w:rsidRPr="0021636B">
        <w:rPr>
          <w:b/>
          <w:sz w:val="22"/>
          <w:szCs w:val="22"/>
        </w:rPr>
        <w:t>Processo</w:t>
      </w:r>
      <w:r>
        <w:rPr>
          <w:b/>
          <w:sz w:val="22"/>
          <w:szCs w:val="22"/>
        </w:rPr>
        <w:t xml:space="preserve"> </w:t>
      </w:r>
      <w:r w:rsidRPr="0021636B">
        <w:rPr>
          <w:b/>
          <w:sz w:val="22"/>
          <w:szCs w:val="22"/>
        </w:rPr>
        <w:t>Nº</w:t>
      </w:r>
      <w:r w:rsidRPr="007001F4">
        <w:rPr>
          <w:bCs/>
          <w:sz w:val="22"/>
          <w:szCs w:val="22"/>
        </w:rPr>
        <w:t xml:space="preserve"> </w:t>
      </w:r>
      <w:r w:rsidRPr="007001F4">
        <w:rPr>
          <w:bCs/>
          <w:sz w:val="22"/>
          <w:szCs w:val="22"/>
        </w:rPr>
        <w:lastRenderedPageBreak/>
        <w:t>NPP3152-2022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Interessado: Mariana Santos Matos Cavalca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Assunto: Solicitação da aprovação prorrogação do Projeto de Pesquisa “Controle Preditivo Tolerante à Falhas”</w:t>
      </w:r>
      <w:r>
        <w:rPr>
          <w:bCs/>
          <w:sz w:val="22"/>
          <w:szCs w:val="22"/>
        </w:rPr>
        <w:t xml:space="preserve">. </w:t>
      </w:r>
      <w:r w:rsidRPr="007001F4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>.</w:t>
      </w:r>
      <w:r w:rsidRPr="0021636B">
        <w:rPr>
          <w:b/>
          <w:sz w:val="22"/>
          <w:szCs w:val="22"/>
        </w:rPr>
        <w:t xml:space="preserve">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6330C8">
        <w:rPr>
          <w:bCs/>
          <w:sz w:val="22"/>
          <w:szCs w:val="22"/>
        </w:rPr>
        <w:t>Não havendo</w:t>
      </w:r>
      <w:r>
        <w:rPr>
          <w:bCs/>
          <w:sz w:val="22"/>
          <w:szCs w:val="22"/>
        </w:rPr>
        <w:t xml:space="preserve"> </w:t>
      </w:r>
      <w:r w:rsidRPr="006330C8">
        <w:rPr>
          <w:bCs/>
          <w:sz w:val="22"/>
          <w:szCs w:val="22"/>
        </w:rPr>
        <w:t>comunicados, o presidente agradeceu a presença de todos e deu por encerrada a reunião às qu</w:t>
      </w:r>
      <w:r>
        <w:rPr>
          <w:bCs/>
          <w:sz w:val="22"/>
          <w:szCs w:val="22"/>
        </w:rPr>
        <w:t>atorze</w:t>
      </w:r>
      <w:r w:rsidRPr="006330C8">
        <w:rPr>
          <w:bCs/>
          <w:sz w:val="22"/>
          <w:szCs w:val="22"/>
        </w:rPr>
        <w:t xml:space="preserve"> horas e </w:t>
      </w:r>
      <w:r>
        <w:rPr>
          <w:bCs/>
          <w:sz w:val="22"/>
          <w:szCs w:val="22"/>
        </w:rPr>
        <w:t>trinta e oito</w:t>
      </w:r>
      <w:r w:rsidRPr="006330C8">
        <w:rPr>
          <w:bCs/>
          <w:sz w:val="22"/>
          <w:szCs w:val="22"/>
        </w:rPr>
        <w:t xml:space="preserve"> minutos. Eu, Ana Carolina Scharf da Silva, lavrei a presente ata que após lida, discutida e aprovado será assinada virtualmente por todos. Joinville (SC</w:t>
      </w:r>
      <w:bookmarkEnd w:id="6"/>
      <w:r w:rsidRPr="006330C8">
        <w:rPr>
          <w:bCs/>
          <w:sz w:val="22"/>
          <w:szCs w:val="22"/>
        </w:rPr>
        <w:t xml:space="preserve">) ao </w:t>
      </w:r>
      <w:r>
        <w:rPr>
          <w:bCs/>
          <w:sz w:val="22"/>
          <w:szCs w:val="22"/>
        </w:rPr>
        <w:t>décimo primeiro</w:t>
      </w:r>
      <w:r w:rsidRPr="006330C8">
        <w:rPr>
          <w:bCs/>
          <w:sz w:val="22"/>
          <w:szCs w:val="22"/>
        </w:rPr>
        <w:t xml:space="preserve"> dia do mês de </w:t>
      </w:r>
      <w:r>
        <w:rPr>
          <w:bCs/>
          <w:sz w:val="22"/>
          <w:szCs w:val="22"/>
        </w:rPr>
        <w:t>novembro</w:t>
      </w:r>
      <w:r w:rsidRPr="006330C8">
        <w:rPr>
          <w:bCs/>
          <w:sz w:val="22"/>
          <w:szCs w:val="22"/>
        </w:rPr>
        <w:t xml:space="preserve"> do ano de dois mil e vinte e cinco. </w:t>
      </w:r>
    </w:p>
    <w:p w14:paraId="36D9328C" w14:textId="457507FD" w:rsidR="006F3FE3" w:rsidRDefault="006F3FE3" w:rsidP="00B90A8B">
      <w:pPr>
        <w:ind w:left="1080"/>
        <w:jc w:val="both"/>
        <w:rPr>
          <w:sz w:val="22"/>
          <w:szCs w:val="22"/>
        </w:rPr>
      </w:pPr>
    </w:p>
    <w:sectPr w:rsidR="006F3FE3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8987" w14:textId="77777777" w:rsidR="00A42F21" w:rsidRDefault="00A42F21">
      <w:r>
        <w:separator/>
      </w:r>
    </w:p>
  </w:endnote>
  <w:endnote w:type="continuationSeparator" w:id="0">
    <w:p w14:paraId="006A2A99" w14:textId="77777777" w:rsidR="00A42F21" w:rsidRDefault="00A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3EC7" w14:textId="77777777" w:rsidR="00A42F21" w:rsidRDefault="00A42F21">
      <w:r>
        <w:separator/>
      </w:r>
    </w:p>
  </w:footnote>
  <w:footnote w:type="continuationSeparator" w:id="0">
    <w:p w14:paraId="1EA127BD" w14:textId="77777777" w:rsidR="00A42F21" w:rsidRDefault="00A4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0251589"/>
    <w:multiLevelType w:val="hybridMultilevel"/>
    <w:tmpl w:val="B908E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0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395559A"/>
    <w:multiLevelType w:val="hybridMultilevel"/>
    <w:tmpl w:val="60A06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2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5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7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8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6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8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0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2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14A706F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4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5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6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7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41"/>
  </w:num>
  <w:num w:numId="2">
    <w:abstractNumId w:val="10"/>
  </w:num>
  <w:num w:numId="3">
    <w:abstractNumId w:val="24"/>
  </w:num>
  <w:num w:numId="4">
    <w:abstractNumId w:val="34"/>
  </w:num>
  <w:num w:numId="5">
    <w:abstractNumId w:val="38"/>
  </w:num>
  <w:num w:numId="6">
    <w:abstractNumId w:val="30"/>
  </w:num>
  <w:num w:numId="7">
    <w:abstractNumId w:val="21"/>
  </w:num>
  <w:num w:numId="8">
    <w:abstractNumId w:val="11"/>
  </w:num>
  <w:num w:numId="9">
    <w:abstractNumId w:val="44"/>
  </w:num>
  <w:num w:numId="10">
    <w:abstractNumId w:val="13"/>
  </w:num>
  <w:num w:numId="11">
    <w:abstractNumId w:val="6"/>
  </w:num>
  <w:num w:numId="12">
    <w:abstractNumId w:val="12"/>
  </w:num>
  <w:num w:numId="13">
    <w:abstractNumId w:val="40"/>
  </w:num>
  <w:num w:numId="14">
    <w:abstractNumId w:val="4"/>
  </w:num>
  <w:num w:numId="15">
    <w:abstractNumId w:val="33"/>
  </w:num>
  <w:num w:numId="16">
    <w:abstractNumId w:val="7"/>
  </w:num>
  <w:num w:numId="17">
    <w:abstractNumId w:val="31"/>
  </w:num>
  <w:num w:numId="18">
    <w:abstractNumId w:val="19"/>
  </w:num>
  <w:num w:numId="19">
    <w:abstractNumId w:val="45"/>
  </w:num>
  <w:num w:numId="20">
    <w:abstractNumId w:val="36"/>
  </w:num>
  <w:num w:numId="21">
    <w:abstractNumId w:val="25"/>
  </w:num>
  <w:num w:numId="22">
    <w:abstractNumId w:val="32"/>
  </w:num>
  <w:num w:numId="23">
    <w:abstractNumId w:val="0"/>
  </w:num>
  <w:num w:numId="24">
    <w:abstractNumId w:val="16"/>
  </w:num>
  <w:num w:numId="25">
    <w:abstractNumId w:val="17"/>
  </w:num>
  <w:num w:numId="26">
    <w:abstractNumId w:val="1"/>
  </w:num>
  <w:num w:numId="27">
    <w:abstractNumId w:val="22"/>
  </w:num>
  <w:num w:numId="28">
    <w:abstractNumId w:val="3"/>
  </w:num>
  <w:num w:numId="29">
    <w:abstractNumId w:val="20"/>
  </w:num>
  <w:num w:numId="30">
    <w:abstractNumId w:val="5"/>
  </w:num>
  <w:num w:numId="31">
    <w:abstractNumId w:val="42"/>
  </w:num>
  <w:num w:numId="32">
    <w:abstractNumId w:val="27"/>
  </w:num>
  <w:num w:numId="33">
    <w:abstractNumId w:val="2"/>
  </w:num>
  <w:num w:numId="34">
    <w:abstractNumId w:val="35"/>
  </w:num>
  <w:num w:numId="35">
    <w:abstractNumId w:val="46"/>
  </w:num>
  <w:num w:numId="36">
    <w:abstractNumId w:val="15"/>
  </w:num>
  <w:num w:numId="37">
    <w:abstractNumId w:val="39"/>
  </w:num>
  <w:num w:numId="38">
    <w:abstractNumId w:val="18"/>
  </w:num>
  <w:num w:numId="39">
    <w:abstractNumId w:val="47"/>
  </w:num>
  <w:num w:numId="40">
    <w:abstractNumId w:val="41"/>
  </w:num>
  <w:num w:numId="41">
    <w:abstractNumId w:val="37"/>
  </w:num>
  <w:num w:numId="42">
    <w:abstractNumId w:val="29"/>
  </w:num>
  <w:num w:numId="43">
    <w:abstractNumId w:val="9"/>
  </w:num>
  <w:num w:numId="44">
    <w:abstractNumId w:val="26"/>
  </w:num>
  <w:num w:numId="45">
    <w:abstractNumId w:val="23"/>
  </w:num>
  <w:num w:numId="46">
    <w:abstractNumId w:val="28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4"/>
  </w:num>
  <w:num w:numId="5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339A"/>
    <w:rsid w:val="00003A84"/>
    <w:rsid w:val="000041C4"/>
    <w:rsid w:val="000042CB"/>
    <w:rsid w:val="0000487B"/>
    <w:rsid w:val="00004D25"/>
    <w:rsid w:val="0000552C"/>
    <w:rsid w:val="00006FC7"/>
    <w:rsid w:val="00007795"/>
    <w:rsid w:val="000107BD"/>
    <w:rsid w:val="000120A1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E1A"/>
    <w:rsid w:val="00034E50"/>
    <w:rsid w:val="000352C8"/>
    <w:rsid w:val="00035310"/>
    <w:rsid w:val="00035570"/>
    <w:rsid w:val="00035E01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3918"/>
    <w:rsid w:val="000460DB"/>
    <w:rsid w:val="00046A87"/>
    <w:rsid w:val="00046AFF"/>
    <w:rsid w:val="00047CAA"/>
    <w:rsid w:val="00047E90"/>
    <w:rsid w:val="00050164"/>
    <w:rsid w:val="00050B12"/>
    <w:rsid w:val="0005185E"/>
    <w:rsid w:val="000527F1"/>
    <w:rsid w:val="000529A3"/>
    <w:rsid w:val="00053650"/>
    <w:rsid w:val="000538F8"/>
    <w:rsid w:val="00053DD3"/>
    <w:rsid w:val="000542B1"/>
    <w:rsid w:val="00054D93"/>
    <w:rsid w:val="00055B4C"/>
    <w:rsid w:val="000564E1"/>
    <w:rsid w:val="00056683"/>
    <w:rsid w:val="000577E2"/>
    <w:rsid w:val="0006038A"/>
    <w:rsid w:val="00060D60"/>
    <w:rsid w:val="00061253"/>
    <w:rsid w:val="0006245D"/>
    <w:rsid w:val="00063D1E"/>
    <w:rsid w:val="00064649"/>
    <w:rsid w:val="00065A47"/>
    <w:rsid w:val="00066156"/>
    <w:rsid w:val="00066786"/>
    <w:rsid w:val="00066EDB"/>
    <w:rsid w:val="000706B4"/>
    <w:rsid w:val="000709E6"/>
    <w:rsid w:val="00071412"/>
    <w:rsid w:val="0007200F"/>
    <w:rsid w:val="0007212C"/>
    <w:rsid w:val="000721DB"/>
    <w:rsid w:val="00072296"/>
    <w:rsid w:val="00072EC5"/>
    <w:rsid w:val="00074047"/>
    <w:rsid w:val="00074142"/>
    <w:rsid w:val="000742F6"/>
    <w:rsid w:val="00074E92"/>
    <w:rsid w:val="00074EC7"/>
    <w:rsid w:val="0007552A"/>
    <w:rsid w:val="0007558A"/>
    <w:rsid w:val="00075957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7AE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312"/>
    <w:rsid w:val="00097E9B"/>
    <w:rsid w:val="000A0815"/>
    <w:rsid w:val="000A174D"/>
    <w:rsid w:val="000A18DF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60E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10B"/>
    <w:rsid w:val="000D24E8"/>
    <w:rsid w:val="000D3C52"/>
    <w:rsid w:val="000D4451"/>
    <w:rsid w:val="000D60FB"/>
    <w:rsid w:val="000D63BC"/>
    <w:rsid w:val="000D6ABE"/>
    <w:rsid w:val="000D776B"/>
    <w:rsid w:val="000E13CC"/>
    <w:rsid w:val="000E16C7"/>
    <w:rsid w:val="000E1850"/>
    <w:rsid w:val="000E1DCF"/>
    <w:rsid w:val="000E319A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5A7"/>
    <w:rsid w:val="000F1F19"/>
    <w:rsid w:val="000F2BFE"/>
    <w:rsid w:val="000F2F2B"/>
    <w:rsid w:val="000F32DC"/>
    <w:rsid w:val="000F42A7"/>
    <w:rsid w:val="000F4815"/>
    <w:rsid w:val="000F498A"/>
    <w:rsid w:val="000F5271"/>
    <w:rsid w:val="000F59D7"/>
    <w:rsid w:val="000F5A98"/>
    <w:rsid w:val="000F6312"/>
    <w:rsid w:val="000F6FC8"/>
    <w:rsid w:val="000F7C1D"/>
    <w:rsid w:val="000F7F4A"/>
    <w:rsid w:val="001000FE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1F2"/>
    <w:rsid w:val="00106BA8"/>
    <w:rsid w:val="00106BC8"/>
    <w:rsid w:val="0010701C"/>
    <w:rsid w:val="0010764B"/>
    <w:rsid w:val="00107722"/>
    <w:rsid w:val="00107C4C"/>
    <w:rsid w:val="00107E08"/>
    <w:rsid w:val="001103A4"/>
    <w:rsid w:val="001115B0"/>
    <w:rsid w:val="0011276F"/>
    <w:rsid w:val="0011358D"/>
    <w:rsid w:val="00113E5C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412E"/>
    <w:rsid w:val="0012575C"/>
    <w:rsid w:val="00125A87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2EBC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09B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482"/>
    <w:rsid w:val="00180E65"/>
    <w:rsid w:val="001813BE"/>
    <w:rsid w:val="00182191"/>
    <w:rsid w:val="0018226A"/>
    <w:rsid w:val="00182C8C"/>
    <w:rsid w:val="00182FEE"/>
    <w:rsid w:val="001835D0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3DEB"/>
    <w:rsid w:val="00194065"/>
    <w:rsid w:val="001945B9"/>
    <w:rsid w:val="001945D2"/>
    <w:rsid w:val="00194873"/>
    <w:rsid w:val="00194FFA"/>
    <w:rsid w:val="0019569D"/>
    <w:rsid w:val="0019639C"/>
    <w:rsid w:val="00196A45"/>
    <w:rsid w:val="00196A87"/>
    <w:rsid w:val="00196E00"/>
    <w:rsid w:val="00197A09"/>
    <w:rsid w:val="00197FB9"/>
    <w:rsid w:val="001A03E1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25A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3E9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D5"/>
    <w:rsid w:val="002072CB"/>
    <w:rsid w:val="0020732C"/>
    <w:rsid w:val="0020766E"/>
    <w:rsid w:val="00207694"/>
    <w:rsid w:val="00207C78"/>
    <w:rsid w:val="00210405"/>
    <w:rsid w:val="00210604"/>
    <w:rsid w:val="0021093B"/>
    <w:rsid w:val="00211C5C"/>
    <w:rsid w:val="00211D34"/>
    <w:rsid w:val="002133AC"/>
    <w:rsid w:val="00214D83"/>
    <w:rsid w:val="0021580B"/>
    <w:rsid w:val="00215B6F"/>
    <w:rsid w:val="002165D6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2CD8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530"/>
    <w:rsid w:val="002428A6"/>
    <w:rsid w:val="00242B53"/>
    <w:rsid w:val="00242C6B"/>
    <w:rsid w:val="00243189"/>
    <w:rsid w:val="00243BCE"/>
    <w:rsid w:val="00243E43"/>
    <w:rsid w:val="00244086"/>
    <w:rsid w:val="00244A05"/>
    <w:rsid w:val="00244BCC"/>
    <w:rsid w:val="00244EA2"/>
    <w:rsid w:val="00246CCB"/>
    <w:rsid w:val="00246E5F"/>
    <w:rsid w:val="00247019"/>
    <w:rsid w:val="00247379"/>
    <w:rsid w:val="002508DD"/>
    <w:rsid w:val="00251A44"/>
    <w:rsid w:val="00252597"/>
    <w:rsid w:val="0025316D"/>
    <w:rsid w:val="0025449D"/>
    <w:rsid w:val="002546C0"/>
    <w:rsid w:val="00254CF9"/>
    <w:rsid w:val="00255E4F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65EC"/>
    <w:rsid w:val="002766B1"/>
    <w:rsid w:val="0027683D"/>
    <w:rsid w:val="00276F32"/>
    <w:rsid w:val="00276FB2"/>
    <w:rsid w:val="002775D4"/>
    <w:rsid w:val="0027779F"/>
    <w:rsid w:val="00277BB8"/>
    <w:rsid w:val="00280470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380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3DE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ABC"/>
    <w:rsid w:val="002A6C88"/>
    <w:rsid w:val="002A6D3B"/>
    <w:rsid w:val="002A79CA"/>
    <w:rsid w:val="002A7F0E"/>
    <w:rsid w:val="002B08D6"/>
    <w:rsid w:val="002B0DB4"/>
    <w:rsid w:val="002B111F"/>
    <w:rsid w:val="002B13BE"/>
    <w:rsid w:val="002B169D"/>
    <w:rsid w:val="002B285A"/>
    <w:rsid w:val="002B3104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439"/>
    <w:rsid w:val="002D05F0"/>
    <w:rsid w:val="002D062C"/>
    <w:rsid w:val="002D09DA"/>
    <w:rsid w:val="002D0AE2"/>
    <w:rsid w:val="002D0C2E"/>
    <w:rsid w:val="002D0DC3"/>
    <w:rsid w:val="002D109F"/>
    <w:rsid w:val="002D1626"/>
    <w:rsid w:val="002D1DE7"/>
    <w:rsid w:val="002D2399"/>
    <w:rsid w:val="002D2599"/>
    <w:rsid w:val="002D2685"/>
    <w:rsid w:val="002D2D86"/>
    <w:rsid w:val="002D3C29"/>
    <w:rsid w:val="002D40F5"/>
    <w:rsid w:val="002D5051"/>
    <w:rsid w:val="002D5073"/>
    <w:rsid w:val="002D57B2"/>
    <w:rsid w:val="002D6433"/>
    <w:rsid w:val="002D6843"/>
    <w:rsid w:val="002D6979"/>
    <w:rsid w:val="002D6A65"/>
    <w:rsid w:val="002D70F2"/>
    <w:rsid w:val="002D7845"/>
    <w:rsid w:val="002E1940"/>
    <w:rsid w:val="002E302C"/>
    <w:rsid w:val="002E37E5"/>
    <w:rsid w:val="002E3D0E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6AF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08F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250B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CAC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376D"/>
    <w:rsid w:val="003446F6"/>
    <w:rsid w:val="00344915"/>
    <w:rsid w:val="00344FB9"/>
    <w:rsid w:val="00346140"/>
    <w:rsid w:val="003463D6"/>
    <w:rsid w:val="003479A1"/>
    <w:rsid w:val="00347C4B"/>
    <w:rsid w:val="003500C3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57533"/>
    <w:rsid w:val="003600DF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33F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952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40CD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112E"/>
    <w:rsid w:val="003C151C"/>
    <w:rsid w:val="003C232B"/>
    <w:rsid w:val="003C2785"/>
    <w:rsid w:val="003C3827"/>
    <w:rsid w:val="003C3EFF"/>
    <w:rsid w:val="003C5AC0"/>
    <w:rsid w:val="003C662D"/>
    <w:rsid w:val="003D04EE"/>
    <w:rsid w:val="003D0F77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3F61"/>
    <w:rsid w:val="003E4491"/>
    <w:rsid w:val="003E45E0"/>
    <w:rsid w:val="003E476E"/>
    <w:rsid w:val="003E510D"/>
    <w:rsid w:val="003E6830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34B1"/>
    <w:rsid w:val="0040426A"/>
    <w:rsid w:val="0040504B"/>
    <w:rsid w:val="004056A3"/>
    <w:rsid w:val="004057C8"/>
    <w:rsid w:val="004069C5"/>
    <w:rsid w:val="00407412"/>
    <w:rsid w:val="00407559"/>
    <w:rsid w:val="00407756"/>
    <w:rsid w:val="004079EC"/>
    <w:rsid w:val="00410619"/>
    <w:rsid w:val="00411CF7"/>
    <w:rsid w:val="004123FB"/>
    <w:rsid w:val="0041304E"/>
    <w:rsid w:val="00413617"/>
    <w:rsid w:val="00415C55"/>
    <w:rsid w:val="00416D41"/>
    <w:rsid w:val="00417B52"/>
    <w:rsid w:val="00420624"/>
    <w:rsid w:val="00420BED"/>
    <w:rsid w:val="00421549"/>
    <w:rsid w:val="00421A60"/>
    <w:rsid w:val="00422066"/>
    <w:rsid w:val="00422238"/>
    <w:rsid w:val="0042248E"/>
    <w:rsid w:val="00422A1F"/>
    <w:rsid w:val="00422A2B"/>
    <w:rsid w:val="00424166"/>
    <w:rsid w:val="00425E82"/>
    <w:rsid w:val="004260BD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46757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3EE1"/>
    <w:rsid w:val="0046520F"/>
    <w:rsid w:val="00467090"/>
    <w:rsid w:val="00467E5F"/>
    <w:rsid w:val="00470214"/>
    <w:rsid w:val="004702B1"/>
    <w:rsid w:val="004704D5"/>
    <w:rsid w:val="004706BC"/>
    <w:rsid w:val="004716E8"/>
    <w:rsid w:val="0047190E"/>
    <w:rsid w:val="00472BD1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0B5E"/>
    <w:rsid w:val="00481605"/>
    <w:rsid w:val="004816B7"/>
    <w:rsid w:val="004819BF"/>
    <w:rsid w:val="00481D02"/>
    <w:rsid w:val="00481DCA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07C2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5BE3"/>
    <w:rsid w:val="0049685A"/>
    <w:rsid w:val="00496A6C"/>
    <w:rsid w:val="00496B97"/>
    <w:rsid w:val="00496CEE"/>
    <w:rsid w:val="00496E5A"/>
    <w:rsid w:val="0049720B"/>
    <w:rsid w:val="00497BF2"/>
    <w:rsid w:val="00497F52"/>
    <w:rsid w:val="00497FC7"/>
    <w:rsid w:val="004A01A0"/>
    <w:rsid w:val="004A04A8"/>
    <w:rsid w:val="004A0984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0BF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7CF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C1A"/>
    <w:rsid w:val="004E2FEF"/>
    <w:rsid w:val="004E30FF"/>
    <w:rsid w:val="004E36A5"/>
    <w:rsid w:val="004E431E"/>
    <w:rsid w:val="004E54E0"/>
    <w:rsid w:val="004E5968"/>
    <w:rsid w:val="004E5B4F"/>
    <w:rsid w:val="004E5C7A"/>
    <w:rsid w:val="004E6049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D27"/>
    <w:rsid w:val="00511F75"/>
    <w:rsid w:val="00512DFE"/>
    <w:rsid w:val="00513DC6"/>
    <w:rsid w:val="005155F9"/>
    <w:rsid w:val="00515D66"/>
    <w:rsid w:val="00516953"/>
    <w:rsid w:val="0051748F"/>
    <w:rsid w:val="00520EBA"/>
    <w:rsid w:val="005215F8"/>
    <w:rsid w:val="00521A08"/>
    <w:rsid w:val="005228B7"/>
    <w:rsid w:val="00522BB0"/>
    <w:rsid w:val="00524E47"/>
    <w:rsid w:val="0052521E"/>
    <w:rsid w:val="00525D7C"/>
    <w:rsid w:val="00526864"/>
    <w:rsid w:val="00526CB0"/>
    <w:rsid w:val="0052791A"/>
    <w:rsid w:val="00527FB1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1F7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47B3E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3F6F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4ED4"/>
    <w:rsid w:val="00585AAC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9ED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2EAC"/>
    <w:rsid w:val="005A31B7"/>
    <w:rsid w:val="005A371A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0A6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538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145F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157"/>
    <w:rsid w:val="0061393F"/>
    <w:rsid w:val="00613E90"/>
    <w:rsid w:val="006158AF"/>
    <w:rsid w:val="0061651E"/>
    <w:rsid w:val="00617726"/>
    <w:rsid w:val="00617CC5"/>
    <w:rsid w:val="0062065F"/>
    <w:rsid w:val="006229A4"/>
    <w:rsid w:val="00622C11"/>
    <w:rsid w:val="00623A30"/>
    <w:rsid w:val="00624150"/>
    <w:rsid w:val="00624167"/>
    <w:rsid w:val="0062461D"/>
    <w:rsid w:val="00624698"/>
    <w:rsid w:val="006248B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5DC9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3DCA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23D"/>
    <w:rsid w:val="006557F5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4D67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0801"/>
    <w:rsid w:val="006717F3"/>
    <w:rsid w:val="006725EC"/>
    <w:rsid w:val="0067266E"/>
    <w:rsid w:val="00672772"/>
    <w:rsid w:val="0067287D"/>
    <w:rsid w:val="0067335E"/>
    <w:rsid w:val="006755BD"/>
    <w:rsid w:val="00675851"/>
    <w:rsid w:val="00675B11"/>
    <w:rsid w:val="00675CA4"/>
    <w:rsid w:val="00676F26"/>
    <w:rsid w:val="00680B09"/>
    <w:rsid w:val="006812D6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85DE6"/>
    <w:rsid w:val="00690052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6F82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4F3F"/>
    <w:rsid w:val="006A546A"/>
    <w:rsid w:val="006A56C6"/>
    <w:rsid w:val="006A5B28"/>
    <w:rsid w:val="006A5FD6"/>
    <w:rsid w:val="006A66E0"/>
    <w:rsid w:val="006A6B18"/>
    <w:rsid w:val="006A6B40"/>
    <w:rsid w:val="006A7469"/>
    <w:rsid w:val="006A7667"/>
    <w:rsid w:val="006A7808"/>
    <w:rsid w:val="006A7A01"/>
    <w:rsid w:val="006B022D"/>
    <w:rsid w:val="006B0B1A"/>
    <w:rsid w:val="006B0B4D"/>
    <w:rsid w:val="006B0D1C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0E2"/>
    <w:rsid w:val="006C41DA"/>
    <w:rsid w:val="006C4231"/>
    <w:rsid w:val="006C4B07"/>
    <w:rsid w:val="006C55EB"/>
    <w:rsid w:val="006C6654"/>
    <w:rsid w:val="006C675F"/>
    <w:rsid w:val="006C6F97"/>
    <w:rsid w:val="006C7276"/>
    <w:rsid w:val="006C74C3"/>
    <w:rsid w:val="006C7705"/>
    <w:rsid w:val="006C7BB4"/>
    <w:rsid w:val="006C7BE1"/>
    <w:rsid w:val="006D0CEA"/>
    <w:rsid w:val="006D0DE6"/>
    <w:rsid w:val="006D0E57"/>
    <w:rsid w:val="006D0FA2"/>
    <w:rsid w:val="006D11BB"/>
    <w:rsid w:val="006D1BF6"/>
    <w:rsid w:val="006D2D69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84"/>
    <w:rsid w:val="006E59BD"/>
    <w:rsid w:val="006E646A"/>
    <w:rsid w:val="006E692D"/>
    <w:rsid w:val="006F07C6"/>
    <w:rsid w:val="006F1303"/>
    <w:rsid w:val="006F1BD7"/>
    <w:rsid w:val="006F23B6"/>
    <w:rsid w:val="006F2689"/>
    <w:rsid w:val="006F3122"/>
    <w:rsid w:val="006F3FE3"/>
    <w:rsid w:val="006F4111"/>
    <w:rsid w:val="006F54FD"/>
    <w:rsid w:val="006F5BAE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073F"/>
    <w:rsid w:val="007013AE"/>
    <w:rsid w:val="007013C8"/>
    <w:rsid w:val="00701F6B"/>
    <w:rsid w:val="0070449B"/>
    <w:rsid w:val="00704716"/>
    <w:rsid w:val="00706E12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2242"/>
    <w:rsid w:val="00725888"/>
    <w:rsid w:val="00725F2F"/>
    <w:rsid w:val="00726188"/>
    <w:rsid w:val="00726287"/>
    <w:rsid w:val="00726A0B"/>
    <w:rsid w:val="00726A9D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1A84"/>
    <w:rsid w:val="007420B2"/>
    <w:rsid w:val="00742375"/>
    <w:rsid w:val="007423BB"/>
    <w:rsid w:val="00742456"/>
    <w:rsid w:val="007426E7"/>
    <w:rsid w:val="00743826"/>
    <w:rsid w:val="00745288"/>
    <w:rsid w:val="00746B0C"/>
    <w:rsid w:val="007474E7"/>
    <w:rsid w:val="0074766A"/>
    <w:rsid w:val="0074797F"/>
    <w:rsid w:val="00747AC1"/>
    <w:rsid w:val="00747AF1"/>
    <w:rsid w:val="007505C3"/>
    <w:rsid w:val="007506E2"/>
    <w:rsid w:val="00750933"/>
    <w:rsid w:val="00750E66"/>
    <w:rsid w:val="00751B2E"/>
    <w:rsid w:val="0075262B"/>
    <w:rsid w:val="00753580"/>
    <w:rsid w:val="00753C40"/>
    <w:rsid w:val="00754235"/>
    <w:rsid w:val="0075611E"/>
    <w:rsid w:val="007562B0"/>
    <w:rsid w:val="00756A7E"/>
    <w:rsid w:val="00760B1F"/>
    <w:rsid w:val="0076108E"/>
    <w:rsid w:val="00761534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6F2F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39FD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43"/>
    <w:rsid w:val="00780ACB"/>
    <w:rsid w:val="00782D06"/>
    <w:rsid w:val="0078340B"/>
    <w:rsid w:val="00783846"/>
    <w:rsid w:val="00783D28"/>
    <w:rsid w:val="007843D0"/>
    <w:rsid w:val="0078584D"/>
    <w:rsid w:val="00786968"/>
    <w:rsid w:val="00786988"/>
    <w:rsid w:val="0079060A"/>
    <w:rsid w:val="00791E47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0E27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A7801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38F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C77A3"/>
    <w:rsid w:val="007D0D33"/>
    <w:rsid w:val="007D0DFE"/>
    <w:rsid w:val="007D0EE2"/>
    <w:rsid w:val="007D1B6E"/>
    <w:rsid w:val="007D1D1A"/>
    <w:rsid w:val="007D2EEC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49C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1C19"/>
    <w:rsid w:val="00802409"/>
    <w:rsid w:val="008025E7"/>
    <w:rsid w:val="008026A4"/>
    <w:rsid w:val="00802D4F"/>
    <w:rsid w:val="00803261"/>
    <w:rsid w:val="00803450"/>
    <w:rsid w:val="00803C23"/>
    <w:rsid w:val="008040DF"/>
    <w:rsid w:val="0080447B"/>
    <w:rsid w:val="008054F2"/>
    <w:rsid w:val="00806CE9"/>
    <w:rsid w:val="0080729D"/>
    <w:rsid w:val="008078FF"/>
    <w:rsid w:val="00810C09"/>
    <w:rsid w:val="008117AF"/>
    <w:rsid w:val="00811C7E"/>
    <w:rsid w:val="00813383"/>
    <w:rsid w:val="00813904"/>
    <w:rsid w:val="00813BA3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41A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382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71C"/>
    <w:rsid w:val="00857F6F"/>
    <w:rsid w:val="00860F0F"/>
    <w:rsid w:val="00861709"/>
    <w:rsid w:val="0086281F"/>
    <w:rsid w:val="00863407"/>
    <w:rsid w:val="00863844"/>
    <w:rsid w:val="00863E8A"/>
    <w:rsid w:val="0086440B"/>
    <w:rsid w:val="00864DAF"/>
    <w:rsid w:val="00865598"/>
    <w:rsid w:val="00865928"/>
    <w:rsid w:val="0086595B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3B0"/>
    <w:rsid w:val="008768B9"/>
    <w:rsid w:val="00876A15"/>
    <w:rsid w:val="00877027"/>
    <w:rsid w:val="00877F27"/>
    <w:rsid w:val="008811ED"/>
    <w:rsid w:val="00881D21"/>
    <w:rsid w:val="008821EE"/>
    <w:rsid w:val="008824C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16CD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219"/>
    <w:rsid w:val="008B0C89"/>
    <w:rsid w:val="008B0F9E"/>
    <w:rsid w:val="008B11CE"/>
    <w:rsid w:val="008B14D1"/>
    <w:rsid w:val="008B1635"/>
    <w:rsid w:val="008B21DD"/>
    <w:rsid w:val="008B29B7"/>
    <w:rsid w:val="008B2AD4"/>
    <w:rsid w:val="008B2C34"/>
    <w:rsid w:val="008B30AA"/>
    <w:rsid w:val="008B383F"/>
    <w:rsid w:val="008B3907"/>
    <w:rsid w:val="008B3EB0"/>
    <w:rsid w:val="008B4CAD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1A4E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756"/>
    <w:rsid w:val="008E38A1"/>
    <w:rsid w:val="008E3F7B"/>
    <w:rsid w:val="008E5E3D"/>
    <w:rsid w:val="008E64D7"/>
    <w:rsid w:val="008E6A84"/>
    <w:rsid w:val="008E6E55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505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983"/>
    <w:rsid w:val="00901FE1"/>
    <w:rsid w:val="0090241B"/>
    <w:rsid w:val="00905154"/>
    <w:rsid w:val="00905463"/>
    <w:rsid w:val="00906A9E"/>
    <w:rsid w:val="00907DB2"/>
    <w:rsid w:val="00910550"/>
    <w:rsid w:val="00911F2F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12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401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3C82"/>
    <w:rsid w:val="009540FC"/>
    <w:rsid w:val="00954B1E"/>
    <w:rsid w:val="00954DD8"/>
    <w:rsid w:val="009565DD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3C9B"/>
    <w:rsid w:val="00964E00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598"/>
    <w:rsid w:val="009848F3"/>
    <w:rsid w:val="00984DE1"/>
    <w:rsid w:val="00985EE3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340"/>
    <w:rsid w:val="009958ED"/>
    <w:rsid w:val="00995DF1"/>
    <w:rsid w:val="00996394"/>
    <w:rsid w:val="00996968"/>
    <w:rsid w:val="00996A64"/>
    <w:rsid w:val="009971CE"/>
    <w:rsid w:val="009972E5"/>
    <w:rsid w:val="00997F33"/>
    <w:rsid w:val="009A0243"/>
    <w:rsid w:val="009A1614"/>
    <w:rsid w:val="009A1BAB"/>
    <w:rsid w:val="009A27BC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4AF4"/>
    <w:rsid w:val="009B5694"/>
    <w:rsid w:val="009B7076"/>
    <w:rsid w:val="009B7A56"/>
    <w:rsid w:val="009B7A7C"/>
    <w:rsid w:val="009C0B00"/>
    <w:rsid w:val="009C0EC3"/>
    <w:rsid w:val="009C1020"/>
    <w:rsid w:val="009C12C4"/>
    <w:rsid w:val="009C26E9"/>
    <w:rsid w:val="009C38CC"/>
    <w:rsid w:val="009C403A"/>
    <w:rsid w:val="009C4724"/>
    <w:rsid w:val="009C5375"/>
    <w:rsid w:val="009C560C"/>
    <w:rsid w:val="009C5681"/>
    <w:rsid w:val="009C5828"/>
    <w:rsid w:val="009C6841"/>
    <w:rsid w:val="009C7805"/>
    <w:rsid w:val="009C7D64"/>
    <w:rsid w:val="009C7ED7"/>
    <w:rsid w:val="009D03F2"/>
    <w:rsid w:val="009D068B"/>
    <w:rsid w:val="009D0A85"/>
    <w:rsid w:val="009D0C8B"/>
    <w:rsid w:val="009D0DA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13FD"/>
    <w:rsid w:val="009E21E0"/>
    <w:rsid w:val="009E28EF"/>
    <w:rsid w:val="009E32AB"/>
    <w:rsid w:val="009E4465"/>
    <w:rsid w:val="009E5695"/>
    <w:rsid w:val="009E65A4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0AB1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373E"/>
    <w:rsid w:val="00A14075"/>
    <w:rsid w:val="00A1495D"/>
    <w:rsid w:val="00A150C6"/>
    <w:rsid w:val="00A15583"/>
    <w:rsid w:val="00A158ED"/>
    <w:rsid w:val="00A15DD3"/>
    <w:rsid w:val="00A16435"/>
    <w:rsid w:val="00A166D0"/>
    <w:rsid w:val="00A16F89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2F21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7D8"/>
    <w:rsid w:val="00A47C97"/>
    <w:rsid w:val="00A50807"/>
    <w:rsid w:val="00A52366"/>
    <w:rsid w:val="00A53FA6"/>
    <w:rsid w:val="00A54114"/>
    <w:rsid w:val="00A54582"/>
    <w:rsid w:val="00A54614"/>
    <w:rsid w:val="00A5473F"/>
    <w:rsid w:val="00A547E9"/>
    <w:rsid w:val="00A54A94"/>
    <w:rsid w:val="00A54C91"/>
    <w:rsid w:val="00A54E60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A46"/>
    <w:rsid w:val="00A91D3C"/>
    <w:rsid w:val="00A9207C"/>
    <w:rsid w:val="00A928BD"/>
    <w:rsid w:val="00A928FA"/>
    <w:rsid w:val="00A9302E"/>
    <w:rsid w:val="00A93CA1"/>
    <w:rsid w:val="00A94700"/>
    <w:rsid w:val="00A94D7C"/>
    <w:rsid w:val="00A955AF"/>
    <w:rsid w:val="00A959FF"/>
    <w:rsid w:val="00A95D7C"/>
    <w:rsid w:val="00A966D8"/>
    <w:rsid w:val="00A97087"/>
    <w:rsid w:val="00A979D8"/>
    <w:rsid w:val="00A97E3F"/>
    <w:rsid w:val="00A97F60"/>
    <w:rsid w:val="00AA017C"/>
    <w:rsid w:val="00AA0C39"/>
    <w:rsid w:val="00AA1D64"/>
    <w:rsid w:val="00AA29CC"/>
    <w:rsid w:val="00AA3741"/>
    <w:rsid w:val="00AA4261"/>
    <w:rsid w:val="00AA4586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89"/>
    <w:rsid w:val="00AB24F4"/>
    <w:rsid w:val="00AB36F4"/>
    <w:rsid w:val="00AB4595"/>
    <w:rsid w:val="00AB4C02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977"/>
    <w:rsid w:val="00AC4E92"/>
    <w:rsid w:val="00AC5202"/>
    <w:rsid w:val="00AC7309"/>
    <w:rsid w:val="00AC74CB"/>
    <w:rsid w:val="00AC7C2D"/>
    <w:rsid w:val="00AC7CC0"/>
    <w:rsid w:val="00AD12D3"/>
    <w:rsid w:val="00AD14B6"/>
    <w:rsid w:val="00AD156A"/>
    <w:rsid w:val="00AD173F"/>
    <w:rsid w:val="00AD196C"/>
    <w:rsid w:val="00AD20CE"/>
    <w:rsid w:val="00AD218A"/>
    <w:rsid w:val="00AD2E55"/>
    <w:rsid w:val="00AD3581"/>
    <w:rsid w:val="00AD35CA"/>
    <w:rsid w:val="00AD4A24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691A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0B62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8CF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6BE"/>
    <w:rsid w:val="00B24A92"/>
    <w:rsid w:val="00B254D8"/>
    <w:rsid w:val="00B2578A"/>
    <w:rsid w:val="00B25EAC"/>
    <w:rsid w:val="00B262B7"/>
    <w:rsid w:val="00B271CF"/>
    <w:rsid w:val="00B27852"/>
    <w:rsid w:val="00B27FE3"/>
    <w:rsid w:val="00B30196"/>
    <w:rsid w:val="00B31734"/>
    <w:rsid w:val="00B317D9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28C6"/>
    <w:rsid w:val="00B532F8"/>
    <w:rsid w:val="00B53396"/>
    <w:rsid w:val="00B533B7"/>
    <w:rsid w:val="00B53EEC"/>
    <w:rsid w:val="00B54030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4919"/>
    <w:rsid w:val="00B64D18"/>
    <w:rsid w:val="00B66543"/>
    <w:rsid w:val="00B66BF2"/>
    <w:rsid w:val="00B67263"/>
    <w:rsid w:val="00B67528"/>
    <w:rsid w:val="00B67F30"/>
    <w:rsid w:val="00B70519"/>
    <w:rsid w:val="00B71737"/>
    <w:rsid w:val="00B72002"/>
    <w:rsid w:val="00B7204D"/>
    <w:rsid w:val="00B74E7B"/>
    <w:rsid w:val="00B751AE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0A8B"/>
    <w:rsid w:val="00B911F5"/>
    <w:rsid w:val="00B915E7"/>
    <w:rsid w:val="00B91991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4CCB"/>
    <w:rsid w:val="00BB5282"/>
    <w:rsid w:val="00BB54CF"/>
    <w:rsid w:val="00BB5977"/>
    <w:rsid w:val="00BB61B4"/>
    <w:rsid w:val="00BB6A5A"/>
    <w:rsid w:val="00BB6D5A"/>
    <w:rsid w:val="00BB6FEE"/>
    <w:rsid w:val="00BC05E2"/>
    <w:rsid w:val="00BC0E2F"/>
    <w:rsid w:val="00BC14A6"/>
    <w:rsid w:val="00BC1CAF"/>
    <w:rsid w:val="00BC2AC4"/>
    <w:rsid w:val="00BC2B88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E40"/>
    <w:rsid w:val="00BC635F"/>
    <w:rsid w:val="00BC638B"/>
    <w:rsid w:val="00BC64DB"/>
    <w:rsid w:val="00BC6D79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1F63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7B8"/>
    <w:rsid w:val="00C149B1"/>
    <w:rsid w:val="00C149D9"/>
    <w:rsid w:val="00C14BDA"/>
    <w:rsid w:val="00C14CBD"/>
    <w:rsid w:val="00C15193"/>
    <w:rsid w:val="00C15288"/>
    <w:rsid w:val="00C15728"/>
    <w:rsid w:val="00C157CE"/>
    <w:rsid w:val="00C15A13"/>
    <w:rsid w:val="00C1616D"/>
    <w:rsid w:val="00C16E5F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3804"/>
    <w:rsid w:val="00C248B7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15D9"/>
    <w:rsid w:val="00C324E4"/>
    <w:rsid w:val="00C3271C"/>
    <w:rsid w:val="00C32D63"/>
    <w:rsid w:val="00C32E52"/>
    <w:rsid w:val="00C32FBF"/>
    <w:rsid w:val="00C334BC"/>
    <w:rsid w:val="00C33583"/>
    <w:rsid w:val="00C3358E"/>
    <w:rsid w:val="00C33A4C"/>
    <w:rsid w:val="00C34CC2"/>
    <w:rsid w:val="00C35241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4126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1E74"/>
    <w:rsid w:val="00C72385"/>
    <w:rsid w:val="00C72436"/>
    <w:rsid w:val="00C727BF"/>
    <w:rsid w:val="00C72F13"/>
    <w:rsid w:val="00C73074"/>
    <w:rsid w:val="00C73A54"/>
    <w:rsid w:val="00C73BEB"/>
    <w:rsid w:val="00C7475E"/>
    <w:rsid w:val="00C74BEC"/>
    <w:rsid w:val="00C74C57"/>
    <w:rsid w:val="00C75CDD"/>
    <w:rsid w:val="00C75EC1"/>
    <w:rsid w:val="00C7636D"/>
    <w:rsid w:val="00C76E2A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2764"/>
    <w:rsid w:val="00CC39AD"/>
    <w:rsid w:val="00CC75B2"/>
    <w:rsid w:val="00CC7AA2"/>
    <w:rsid w:val="00CC7AB5"/>
    <w:rsid w:val="00CC7F74"/>
    <w:rsid w:val="00CD0DC5"/>
    <w:rsid w:val="00CD0F10"/>
    <w:rsid w:val="00CD2094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250A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46A3"/>
    <w:rsid w:val="00CF561D"/>
    <w:rsid w:val="00CF74E3"/>
    <w:rsid w:val="00D000A8"/>
    <w:rsid w:val="00D00B01"/>
    <w:rsid w:val="00D023FD"/>
    <w:rsid w:val="00D0252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6F4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28F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125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569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7B2"/>
    <w:rsid w:val="00D56A46"/>
    <w:rsid w:val="00D5717F"/>
    <w:rsid w:val="00D57522"/>
    <w:rsid w:val="00D5760D"/>
    <w:rsid w:val="00D60A98"/>
    <w:rsid w:val="00D60F66"/>
    <w:rsid w:val="00D6198B"/>
    <w:rsid w:val="00D6390E"/>
    <w:rsid w:val="00D63FE9"/>
    <w:rsid w:val="00D64664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50D7"/>
    <w:rsid w:val="00D85C88"/>
    <w:rsid w:val="00D8614E"/>
    <w:rsid w:val="00D9072C"/>
    <w:rsid w:val="00D90F55"/>
    <w:rsid w:val="00D90F6C"/>
    <w:rsid w:val="00D91107"/>
    <w:rsid w:val="00D91E20"/>
    <w:rsid w:val="00D93B3C"/>
    <w:rsid w:val="00D95BD9"/>
    <w:rsid w:val="00D9679F"/>
    <w:rsid w:val="00DA0202"/>
    <w:rsid w:val="00DA1535"/>
    <w:rsid w:val="00DA25AB"/>
    <w:rsid w:val="00DA27BD"/>
    <w:rsid w:val="00DA2CB4"/>
    <w:rsid w:val="00DA2EA7"/>
    <w:rsid w:val="00DA719E"/>
    <w:rsid w:val="00DA7858"/>
    <w:rsid w:val="00DB06E6"/>
    <w:rsid w:val="00DB101C"/>
    <w:rsid w:val="00DB16C2"/>
    <w:rsid w:val="00DB1EBB"/>
    <w:rsid w:val="00DB2ABD"/>
    <w:rsid w:val="00DB2ADC"/>
    <w:rsid w:val="00DB2B0F"/>
    <w:rsid w:val="00DB3263"/>
    <w:rsid w:val="00DB3C12"/>
    <w:rsid w:val="00DB3FDD"/>
    <w:rsid w:val="00DB4187"/>
    <w:rsid w:val="00DB438A"/>
    <w:rsid w:val="00DB4D32"/>
    <w:rsid w:val="00DB4D8F"/>
    <w:rsid w:val="00DB5718"/>
    <w:rsid w:val="00DB596C"/>
    <w:rsid w:val="00DB5EE2"/>
    <w:rsid w:val="00DB6BB5"/>
    <w:rsid w:val="00DB6C70"/>
    <w:rsid w:val="00DB7560"/>
    <w:rsid w:val="00DC0CCB"/>
    <w:rsid w:val="00DC2500"/>
    <w:rsid w:val="00DC2525"/>
    <w:rsid w:val="00DC3128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49B2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1A76"/>
    <w:rsid w:val="00DF21D9"/>
    <w:rsid w:val="00DF2422"/>
    <w:rsid w:val="00DF24AA"/>
    <w:rsid w:val="00DF3117"/>
    <w:rsid w:val="00DF3758"/>
    <w:rsid w:val="00DF3ECD"/>
    <w:rsid w:val="00DF445C"/>
    <w:rsid w:val="00DF46D2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1107"/>
    <w:rsid w:val="00E02520"/>
    <w:rsid w:val="00E04459"/>
    <w:rsid w:val="00E04603"/>
    <w:rsid w:val="00E0495E"/>
    <w:rsid w:val="00E05B88"/>
    <w:rsid w:val="00E07313"/>
    <w:rsid w:val="00E07B63"/>
    <w:rsid w:val="00E12FE2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4A00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4CB6"/>
    <w:rsid w:val="00E453D6"/>
    <w:rsid w:val="00E4600B"/>
    <w:rsid w:val="00E46138"/>
    <w:rsid w:val="00E46446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7BB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1C50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A4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254"/>
    <w:rsid w:val="00EA4609"/>
    <w:rsid w:val="00EA4901"/>
    <w:rsid w:val="00EA4C1D"/>
    <w:rsid w:val="00EA4F49"/>
    <w:rsid w:val="00EA5E68"/>
    <w:rsid w:val="00EA6644"/>
    <w:rsid w:val="00EA6A55"/>
    <w:rsid w:val="00EA6EAF"/>
    <w:rsid w:val="00EA7357"/>
    <w:rsid w:val="00EA76A3"/>
    <w:rsid w:val="00EB03D1"/>
    <w:rsid w:val="00EB08DA"/>
    <w:rsid w:val="00EB1291"/>
    <w:rsid w:val="00EB2862"/>
    <w:rsid w:val="00EB29F3"/>
    <w:rsid w:val="00EB3888"/>
    <w:rsid w:val="00EB42D7"/>
    <w:rsid w:val="00EB4C3A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64F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F4F"/>
    <w:rsid w:val="00EF029B"/>
    <w:rsid w:val="00EF0CB2"/>
    <w:rsid w:val="00EF0EFB"/>
    <w:rsid w:val="00EF28F5"/>
    <w:rsid w:val="00EF3E60"/>
    <w:rsid w:val="00EF4796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3819"/>
    <w:rsid w:val="00F045DB"/>
    <w:rsid w:val="00F04EBD"/>
    <w:rsid w:val="00F050F2"/>
    <w:rsid w:val="00F0538B"/>
    <w:rsid w:val="00F05A96"/>
    <w:rsid w:val="00F060E9"/>
    <w:rsid w:val="00F06CB4"/>
    <w:rsid w:val="00F077E6"/>
    <w:rsid w:val="00F07A14"/>
    <w:rsid w:val="00F102CA"/>
    <w:rsid w:val="00F10B5E"/>
    <w:rsid w:val="00F10D32"/>
    <w:rsid w:val="00F11516"/>
    <w:rsid w:val="00F11C13"/>
    <w:rsid w:val="00F11CA8"/>
    <w:rsid w:val="00F123F4"/>
    <w:rsid w:val="00F1245D"/>
    <w:rsid w:val="00F12951"/>
    <w:rsid w:val="00F134A3"/>
    <w:rsid w:val="00F13EBF"/>
    <w:rsid w:val="00F148FA"/>
    <w:rsid w:val="00F14B70"/>
    <w:rsid w:val="00F14CBB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27C5B"/>
    <w:rsid w:val="00F301E9"/>
    <w:rsid w:val="00F3087E"/>
    <w:rsid w:val="00F31E5A"/>
    <w:rsid w:val="00F328A7"/>
    <w:rsid w:val="00F32BFA"/>
    <w:rsid w:val="00F334B3"/>
    <w:rsid w:val="00F34486"/>
    <w:rsid w:val="00F34E8E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6442"/>
    <w:rsid w:val="00F573E3"/>
    <w:rsid w:val="00F574A1"/>
    <w:rsid w:val="00F576D8"/>
    <w:rsid w:val="00F60C35"/>
    <w:rsid w:val="00F61110"/>
    <w:rsid w:val="00F61944"/>
    <w:rsid w:val="00F61DA2"/>
    <w:rsid w:val="00F62C61"/>
    <w:rsid w:val="00F62D8F"/>
    <w:rsid w:val="00F630F8"/>
    <w:rsid w:val="00F640B7"/>
    <w:rsid w:val="00F65052"/>
    <w:rsid w:val="00F6568A"/>
    <w:rsid w:val="00F66497"/>
    <w:rsid w:val="00F66830"/>
    <w:rsid w:val="00F66909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00A"/>
    <w:rsid w:val="00F74572"/>
    <w:rsid w:val="00F748C7"/>
    <w:rsid w:val="00F7515F"/>
    <w:rsid w:val="00F774CF"/>
    <w:rsid w:val="00F774D0"/>
    <w:rsid w:val="00F776AC"/>
    <w:rsid w:val="00F801E1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A05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C1A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30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5D"/>
    <w:rsid w:val="00FD0F9A"/>
    <w:rsid w:val="00FD218C"/>
    <w:rsid w:val="00FD2382"/>
    <w:rsid w:val="00FD26BD"/>
    <w:rsid w:val="00FD2987"/>
    <w:rsid w:val="00FD29B5"/>
    <w:rsid w:val="00FD6D72"/>
    <w:rsid w:val="00FD70C7"/>
    <w:rsid w:val="00FD79AE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AFE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68F"/>
    <w:rsid w:val="00FF271B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049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318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1072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8</cp:revision>
  <cp:lastPrinted>2025-09-12T11:39:00Z</cp:lastPrinted>
  <dcterms:created xsi:type="dcterms:W3CDTF">2026-02-05T16:18:00Z</dcterms:created>
  <dcterms:modified xsi:type="dcterms:W3CDTF">2026-02-26T17:42:00Z</dcterms:modified>
</cp:coreProperties>
</file>