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B07C" w14:textId="77777777" w:rsidR="0012049C" w:rsidRDefault="0041342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SOLICITAÇÃO DE VALIDAÇÃO DE DISCIPLINA </w:t>
      </w:r>
    </w:p>
    <w:p w14:paraId="70726600" w14:textId="77777777" w:rsidR="0012049C" w:rsidRDefault="0012049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12049C" w14:paraId="362CEFCB" w14:textId="77777777">
        <w:tc>
          <w:tcPr>
            <w:tcW w:w="9493" w:type="dxa"/>
            <w:shd w:val="clear" w:color="auto" w:fill="D9D9D9" w:themeFill="background1" w:themeFillShade="D9"/>
          </w:tcPr>
          <w:p w14:paraId="6FC00FD9" w14:textId="77777777" w:rsidR="0012049C" w:rsidRDefault="004134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Nome Completo:</w:t>
            </w:r>
          </w:p>
        </w:tc>
      </w:tr>
      <w:tr w:rsidR="0012049C" w14:paraId="6BBA50D6" w14:textId="77777777">
        <w:tc>
          <w:tcPr>
            <w:tcW w:w="9493" w:type="dxa"/>
          </w:tcPr>
          <w:p w14:paraId="74F8113D" w14:textId="77777777" w:rsidR="0012049C" w:rsidRDefault="004134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CPF:</w:t>
            </w:r>
          </w:p>
        </w:tc>
      </w:tr>
      <w:tr w:rsidR="0012049C" w14:paraId="7AA632BB" w14:textId="77777777">
        <w:tc>
          <w:tcPr>
            <w:tcW w:w="9493" w:type="dxa"/>
            <w:shd w:val="clear" w:color="auto" w:fill="D9D9D9" w:themeFill="background1" w:themeFillShade="D9"/>
          </w:tcPr>
          <w:p w14:paraId="65BC0F5C" w14:textId="77777777" w:rsidR="0012049C" w:rsidRDefault="004134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WhatsApp:</w:t>
            </w:r>
          </w:p>
        </w:tc>
      </w:tr>
      <w:tr w:rsidR="0012049C" w14:paraId="5C2DAD14" w14:textId="77777777">
        <w:tc>
          <w:tcPr>
            <w:tcW w:w="9493" w:type="dxa"/>
          </w:tcPr>
          <w:p w14:paraId="54F528DE" w14:textId="77777777" w:rsidR="0012049C" w:rsidRDefault="004134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</w:tr>
      <w:tr w:rsidR="0012049C" w14:paraId="7A0DF465" w14:textId="77777777">
        <w:tc>
          <w:tcPr>
            <w:tcW w:w="9493" w:type="dxa"/>
            <w:shd w:val="clear" w:color="auto" w:fill="D9D9D9" w:themeFill="background1" w:themeFillShade="D9"/>
          </w:tcPr>
          <w:p w14:paraId="5F55CFB3" w14:textId="77777777" w:rsidR="0012049C" w:rsidRDefault="004134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Curso de Origem/Universidade:</w:t>
            </w:r>
          </w:p>
        </w:tc>
      </w:tr>
      <w:tr w:rsidR="0012049C" w14:paraId="4CFF8E38" w14:textId="77777777">
        <w:tc>
          <w:tcPr>
            <w:tcW w:w="9493" w:type="dxa"/>
          </w:tcPr>
          <w:p w14:paraId="0465B5E4" w14:textId="77777777" w:rsidR="0012049C" w:rsidRDefault="004134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Data:</w:t>
            </w:r>
          </w:p>
        </w:tc>
      </w:tr>
    </w:tbl>
    <w:p w14:paraId="02FFE280" w14:textId="77777777" w:rsidR="0012049C" w:rsidRDefault="0012049C">
      <w:pPr>
        <w:jc w:val="center"/>
        <w:rPr>
          <w:b/>
          <w:sz w:val="24"/>
        </w:rPr>
      </w:pPr>
    </w:p>
    <w:p w14:paraId="2DA0E80C" w14:textId="77777777" w:rsidR="0012049C" w:rsidRDefault="0041342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Instruções:</w:t>
      </w:r>
    </w:p>
    <w:p w14:paraId="10F2D9E6" w14:textId="445D5221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Antes de preencher este formulário, leia atentamente</w:t>
      </w:r>
      <w:r w:rsidR="00B92C8C">
        <w:rPr>
          <w:rFonts w:asciiTheme="minorHAnsi" w:hAnsiTheme="minorHAnsi" w:cstheme="minorHAnsi"/>
          <w:bCs/>
          <w:sz w:val="22"/>
          <w:szCs w:val="22"/>
        </w:rPr>
        <w:t xml:space="preserve"> 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7" w:history="1">
        <w:r w:rsidRPr="005A1C9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Resolução 007/202</w:t>
        </w:r>
        <w:r w:rsidR="00837A95" w:rsidRPr="005A1C9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6</w:t>
        </w:r>
        <w:r w:rsidRPr="005A1C9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F6047B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-</w:t>
        </w:r>
        <w:r w:rsidRPr="005A1C9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4F9E0640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Preencher o quadro de equivalências, indicando nas colunas à esquerda os dados das disciplinas do curso de origem de forma que elas possam validar as disciplinas das colunas à direita. Dependendo da carga horária e conteúdo, uma disciplina cursada anteriormente pode ser utilizada/combinada para validar mais de uma disciplina na</w:t>
      </w:r>
      <w:r>
        <w:rPr>
          <w:rFonts w:ascii="Calibri" w:hAnsi="Calibri" w:cs="Calibri"/>
          <w:sz w:val="22"/>
          <w:szCs w:val="22"/>
          <w:shd w:val="clear" w:color="auto" w:fill="FFFF80"/>
        </w:rPr>
        <w:t xml:space="preserve"> </w:t>
      </w:r>
      <w:r>
        <w:rPr>
          <w:rFonts w:ascii="Calibri" w:hAnsi="Calibri" w:cs="Calibri"/>
          <w:sz w:val="22"/>
          <w:szCs w:val="22"/>
        </w:rPr>
        <w:t>UDESC. </w:t>
      </w:r>
      <w:r>
        <w:rPr>
          <w:rFonts w:ascii="Calibri" w:hAnsi="Calibri" w:cs="Calibri"/>
          <w:i/>
          <w:iCs/>
          <w:sz w:val="22"/>
          <w:szCs w:val="22"/>
        </w:rPr>
        <w:t>Ver exemplo no início da tabela.</w:t>
      </w:r>
    </w:p>
    <w:p w14:paraId="7C6299D7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Excluir as linhas não utilizadas no quadro de equivalências.</w:t>
      </w:r>
    </w:p>
    <w:p w14:paraId="6DB4D014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for utilizar mais de uma disciplina cursada para uma validação, preencher o espaço e os dados de cada disciplina cursada,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sem inserir novas linhas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4C9F7C96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Anexar no requerimento este formulário preenchido.</w:t>
      </w:r>
    </w:p>
    <w:p w14:paraId="1D7B60EF" w14:textId="41796DE8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Anexar no requerimento um segundo arquivo em PDF com todos os documentos exigidos </w:t>
      </w:r>
      <w:r w:rsidRPr="00EF5CDD">
        <w:rPr>
          <w:rFonts w:asciiTheme="minorHAnsi" w:hAnsiTheme="minorHAnsi" w:cstheme="minorHAnsi"/>
          <w:bCs/>
          <w:sz w:val="22"/>
          <w:szCs w:val="22"/>
        </w:rPr>
        <w:t xml:space="preserve">pela </w:t>
      </w:r>
      <w:hyperlink r:id="rId8" w:history="1">
        <w:r w:rsidR="00B92C8C" w:rsidRPr="005A1C9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Resolução 007/2026 </w:t>
        </w:r>
        <w:r w:rsidR="00B92C8C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-</w:t>
        </w:r>
        <w:r w:rsidR="00B92C8C" w:rsidRPr="005A1C9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 w:rsidRPr="00EF5CDD">
        <w:rPr>
          <w:rStyle w:val="Hyperlink"/>
          <w:rFonts w:asciiTheme="minorHAnsi" w:hAnsiTheme="minorHAnsi" w:cstheme="minorHAnsi"/>
          <w:bCs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para que seja possível a validação, </w:t>
      </w:r>
      <w:r>
        <w:rPr>
          <w:rFonts w:asciiTheme="minorHAnsi" w:hAnsiTheme="minorHAnsi" w:cstheme="minorHAnsi"/>
          <w:b/>
          <w:sz w:val="22"/>
          <w:szCs w:val="22"/>
        </w:rPr>
        <w:t xml:space="preserve">detalhados em seu artigo </w:t>
      </w:r>
      <w:r w:rsidR="00837A95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>º.</w:t>
      </w:r>
    </w:p>
    <w:p w14:paraId="21426D85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 chefe de departamento fará a avaliação das solicitações, que pode depender de pareceres de outros professores com experiência nas disciplinas. O resultado será encaminhado à secretaria de departamento.</w:t>
      </w:r>
    </w:p>
    <w:p w14:paraId="0C703FBE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os documentos comprobatórios tiverem validação digital o requerimento já será encaminhado à secretaria de ensino de graduação para registro das validações. Caso a documentação NÃO contenha a validação digital dos responsáveis, a secretaria de departamento fará contanto para agendar a entrega dos documentos físicos. </w:t>
      </w:r>
    </w:p>
    <w:p w14:paraId="494A06E2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Após o recebimento dos documentos físicos, se necessário, a secretaria de departamento encaminhará o requerimento para a secretaria de ensino de graduação.  </w:t>
      </w:r>
    </w:p>
    <w:p w14:paraId="37F6E20C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Após essa etapa bastará o requerente aguardar que a secretaria acadêmica (</w:t>
      </w:r>
      <w:r>
        <w:rPr>
          <w:rFonts w:asciiTheme="minorHAnsi" w:hAnsiTheme="minorHAnsi" w:cstheme="minorHAnsi"/>
          <w:b/>
          <w:sz w:val="22"/>
          <w:szCs w:val="22"/>
        </w:rPr>
        <w:t>seceg.cct@udesc.br</w:t>
      </w:r>
      <w:r>
        <w:rPr>
          <w:rFonts w:asciiTheme="minorHAnsi" w:hAnsiTheme="minorHAnsi" w:cstheme="minorHAnsi"/>
          <w:bCs/>
          <w:sz w:val="22"/>
          <w:szCs w:val="22"/>
        </w:rPr>
        <w:t>) realize os trâmites de inclusão das validações no histórico escolar.</w:t>
      </w:r>
    </w:p>
    <w:p w14:paraId="154AA6F3" w14:textId="77777777" w:rsidR="0012049C" w:rsidRDefault="00413421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Sobre os resultados da validação, segue alguns exemplos de parecer:</w:t>
      </w:r>
    </w:p>
    <w:p w14:paraId="6BF381C8" w14:textId="77777777" w:rsidR="0012049C" w:rsidRDefault="00413421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DEFERIDO</w:t>
      </w:r>
    </w:p>
    <w:p w14:paraId="77C6B6C3" w14:textId="77777777" w:rsidR="0012049C" w:rsidRDefault="00413421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INDEFERIDO – CH (se a carga horária para o conteúdo da(s) disciplina(s) cursada(s) for inferior a 75% do conteúdo da disciplina-alvo da validação)</w:t>
      </w:r>
    </w:p>
    <w:p w14:paraId="1D5E4044" w14:textId="77777777" w:rsidR="0012049C" w:rsidRDefault="00413421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INDEFERIDO – CO (se o conteúdo da(s) disciplina(s) cursada(s) for inferior a 75% do conteúdo da disciplina-alvo da validação)</w:t>
      </w:r>
    </w:p>
    <w:p w14:paraId="43D43A0F" w14:textId="77777777" w:rsidR="0012049C" w:rsidRDefault="00413421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INDEFERIDO – CH&amp;CO (ambas insuficiências)</w:t>
      </w:r>
    </w:p>
    <w:p w14:paraId="3FC4249F" w14:textId="77777777" w:rsidR="0012049C" w:rsidRDefault="00413421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Nos casos de indeferimento serão indicados os percentuais de CH e CO alcançados. </w:t>
      </w:r>
    </w:p>
    <w:p w14:paraId="62BDB310" w14:textId="77777777" w:rsidR="0012049C" w:rsidRDefault="00413421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Quando uma mesma disciplina de origem for utilizada para validação, serão indicados os percentuais de utilização da disciplina cursada em cada validação, tanto em carga horária quanto em conteúdo.</w:t>
      </w:r>
      <w:r>
        <w:br w:type="page"/>
      </w:r>
    </w:p>
    <w:p w14:paraId="228B5BB5" w14:textId="77777777" w:rsidR="0012049C" w:rsidRDefault="0012049C">
      <w:pPr>
        <w:jc w:val="center"/>
        <w:rPr>
          <w:b/>
          <w:sz w:val="24"/>
        </w:rPr>
      </w:pPr>
    </w:p>
    <w:p w14:paraId="574A0200" w14:textId="364424D5" w:rsidR="0012049C" w:rsidRDefault="00413421">
      <w:pPr>
        <w:jc w:val="center"/>
        <w:rPr>
          <w:b/>
          <w:sz w:val="24"/>
        </w:rPr>
      </w:pPr>
      <w:r>
        <w:rPr>
          <w:b/>
          <w:sz w:val="24"/>
        </w:rPr>
        <w:t>GRADUAÇÃO CIÊNCIA DA COMPUTAÇÃO - Grade CCI</w:t>
      </w:r>
      <w:r w:rsidR="00E053EF">
        <w:rPr>
          <w:b/>
          <w:sz w:val="24"/>
        </w:rPr>
        <w:t xml:space="preserve"> </w:t>
      </w:r>
      <w:r>
        <w:rPr>
          <w:b/>
          <w:sz w:val="24"/>
        </w:rPr>
        <w:t>251</w:t>
      </w:r>
    </w:p>
    <w:p w14:paraId="4D3B8C45" w14:textId="77777777" w:rsidR="0012049C" w:rsidRDefault="00413421">
      <w:pPr>
        <w:jc w:val="center"/>
        <w:rPr>
          <w:b/>
          <w:sz w:val="24"/>
        </w:rPr>
      </w:pPr>
      <w:r>
        <w:rPr>
          <w:b/>
          <w:sz w:val="24"/>
        </w:rPr>
        <w:t>QUADRO DE EQUIVALÊNCIA DE APROVEITAMENTO DE ESTUDO</w:t>
      </w:r>
    </w:p>
    <w:p w14:paraId="00811DD8" w14:textId="77777777" w:rsidR="0012049C" w:rsidRDefault="00413421">
      <w:pPr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Cs/>
          <w:color w:val="C00000"/>
          <w:sz w:val="24"/>
        </w:rPr>
        <w:t>Exemplos de preenchimento nas primeiras linhas</w:t>
      </w:r>
      <w:r>
        <w:rPr>
          <w:b/>
          <w:sz w:val="24"/>
        </w:rPr>
        <w:t>)</w:t>
      </w:r>
    </w:p>
    <w:p w14:paraId="746294B9" w14:textId="77777777" w:rsidR="0012049C" w:rsidRDefault="0012049C">
      <w:pPr>
        <w:rPr>
          <w:sz w:val="24"/>
        </w:rPr>
      </w:pPr>
    </w:p>
    <w:tbl>
      <w:tblPr>
        <w:tblW w:w="143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2543"/>
        <w:gridCol w:w="574"/>
        <w:gridCol w:w="855"/>
        <w:gridCol w:w="855"/>
        <w:gridCol w:w="1115"/>
        <w:gridCol w:w="3546"/>
        <w:gridCol w:w="852"/>
        <w:gridCol w:w="705"/>
        <w:gridCol w:w="2416"/>
      </w:tblGrid>
      <w:tr w:rsidR="0012049C" w14:paraId="229CDD74" w14:textId="77777777" w:rsidTr="00176DB4">
        <w:trPr>
          <w:tblHeader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F07253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Aluno:</w:t>
            </w:r>
          </w:p>
        </w:tc>
        <w:tc>
          <w:tcPr>
            <w:tcW w:w="13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75E9593" w14:textId="77777777" w:rsidR="0012049C" w:rsidRDefault="0012049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049C" w14:paraId="0EB2C2E2" w14:textId="77777777" w:rsidTr="00176DB4">
        <w:trPr>
          <w:tblHeader/>
          <w:jc w:val="center"/>
        </w:trPr>
        <w:tc>
          <w:tcPr>
            <w:tcW w:w="5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76E875B1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cursada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EF7FD3D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a ser validada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BAE368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12049C" w14:paraId="63C040FE" w14:textId="77777777" w:rsidTr="00176DB4">
        <w:trPr>
          <w:tblHeader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EB111E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FCB4DF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Cursadas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B383FC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CDB447F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12DF8FD6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Sem.</w:t>
            </w: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59DB419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12F521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para Validação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852C8DC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Depto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F0598C" w14:textId="77777777" w:rsidR="0012049C" w:rsidRDefault="0041342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A7F71F" w14:textId="77777777" w:rsidR="0012049C" w:rsidRDefault="0012049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049C" w14:paraId="447BAD64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618A3D38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0F5B6B3B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12D80C3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09B199E0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8,2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E599" w:themeFill="accent4" w:themeFillTint="66"/>
            <w:vAlign w:val="center"/>
          </w:tcPr>
          <w:p w14:paraId="7D68E277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2018/2</w:t>
            </w: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BC4E2FF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CDI1001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0B451C8B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564B40B" w14:textId="77777777" w:rsidR="0012049C" w:rsidRDefault="004134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35C0900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6CD21A57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INDEFERIDO</w:t>
            </w:r>
          </w:p>
          <w:p w14:paraId="53497789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CH 65% &amp; CO 60%</w:t>
            </w:r>
          </w:p>
        </w:tc>
      </w:tr>
      <w:tr w:rsidR="0012049C" w14:paraId="2D29283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57B7C160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F8256DE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064B5812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37E60B7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E599" w:themeFill="accent4" w:themeFillTint="66"/>
            <w:vAlign w:val="center"/>
          </w:tcPr>
          <w:p w14:paraId="72510C77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2019/1</w:t>
            </w: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2A583614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CDI2001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51F790E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373D51D" w14:textId="77777777" w:rsidR="0012049C" w:rsidRDefault="004134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DC3C13B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9D8CC7A" w14:textId="77777777" w:rsidR="0012049C" w:rsidRDefault="00413421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DEFERIDO</w:t>
            </w:r>
          </w:p>
        </w:tc>
      </w:tr>
      <w:tr w:rsidR="0012049C" w14:paraId="4715F851" w14:textId="77777777" w:rsidTr="00176DB4">
        <w:trPr>
          <w:trHeight w:val="20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EF84276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1A6E1A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FEAEFD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28C0E0E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42040960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E87CFF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510034E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5B7172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91BFF67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21D5DA" w14:textId="77777777" w:rsidR="0012049C" w:rsidRDefault="001204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049C" w14:paraId="0DDC6F3A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196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EBC4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333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011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264C9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D4A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AGT0001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00E4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ALGORITMOS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5EF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7BA7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847E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2149E64" w14:textId="77777777" w:rsidTr="00176DB4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AE8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570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62E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3990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F187B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054D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GAN0002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A26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GEOMETRIA ANALÍTICA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611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F9BB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63B1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74E7C7D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4A6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36C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F00B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BF0D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BE3E31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BC6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ICD0002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B8C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INTRODUÇÃO AO CÁLCULO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1595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D87D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2360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1ED9320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A7CC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04E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F76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CF4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4EEBEF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1C9C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LMA0002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59C7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LÓGICA MATEMÁTICA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1947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A963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94A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06E2EB0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FEE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BA4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4531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4BD3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DC172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74FA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PFN0002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47DC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PROGRAMAÇÃO FUNCIONAL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AF94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613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C3A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70F9C30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F40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4F9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4EE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3E0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592153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F9E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TGS0001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6EB8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TEORIA GERAL DE SISTEMAS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7A23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1B5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4F5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3F07E0A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950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D4B9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D69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1B5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7E090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55A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ALI0002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B575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ÁLGEBRA LINEAR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412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A56D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3A3D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854DC89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1BC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5CF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533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070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20E766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259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CDI1003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A39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CÁLCULO DIFERENCIAL E INTEGRAL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DFF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C155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AB7A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B2E6179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3D4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878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7C3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9538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85E87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CEB7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LPG0003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B0B0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LINGUAGEM DE PROGRAMAÇÃO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250D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402B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8688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90C5F3A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50C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D927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FE0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423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D3AB19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E33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MDI0003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C8AA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MATEMÁTICA DISCRETA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00D4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F45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CEF1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976828A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1E2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394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402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650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4361E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EF89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SID0002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46CE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SISTEMAS DIGITAIS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20FB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2A63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0778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4805DD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A474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5A5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5BC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D1E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45B1B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F535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AMS0003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CB0E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ANÁLISE E MODELAGEM DE SISTEMAS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B83A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59F0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1D8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330EF4C0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075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B4C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03A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D5B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72A23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64F4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AOC0005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B55B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ARQUITETURA E ORGANIZAÇÃO DE COMPUTADORES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426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7B18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4E4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DCDC6D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465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24B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676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1D0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2C5EA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7175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CDI2002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717B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CÁLCULO DIFERENCIAL E INTEGRAL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55E5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0CC2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4D5E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02E961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34F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B71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61D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69F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517F6C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4212A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EDA1002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92A6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ESTRUTURA DE DADOS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CFC6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BB15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0349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3B8C376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E4C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FDD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AAE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F1C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065B8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203A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EST0010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35E6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PROBABILIDADE E ESTATÍSTICA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8B65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7C7D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C78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6F00BDE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66E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B680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087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959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F407E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F9296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POO0002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7FC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PROGRAMAÇÃO ORIENTADA A OBJETOS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CBAF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B9B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9F9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805203E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FEB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973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C4B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3D6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8876C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097E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ANN0001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E52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ANÁLISE NUMÉRICA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4B5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DMAT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59B2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E10B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3966D918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AE7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C9B3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9AD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3E3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F261E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1BA8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EDA2001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C781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ESTRUTURA DE DADOS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286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EE2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0AA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9DE75CF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4B7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83E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D17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A3E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802A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9CF8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LFA0002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3D3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LINGUAGENS FORMAIS E AUTÔMATOS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4D2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11AD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FB63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57595CF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5C8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176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E5D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324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79329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CD8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MEP0004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7ABD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METODOLOGIA DA PESQUISA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8B50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6419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EE22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AE51F8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D1D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C11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C03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BEB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FC24A3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514F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SOP0004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09F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SISTEMAS OPERACIONAIS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35E8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CB5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BC86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CBBB596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F90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2E8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BDB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E25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75EB3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296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TEG0002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ACDB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TEORIA DOS GRAFOS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2587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7D02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A221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171BC6FB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71C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0C6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AF7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4EE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9A42E3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CD6B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BAN1002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5AD7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BANCO DE DADOS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055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313F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2463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3C2D59F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445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213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F44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4C4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A5A65B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CF05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CAL0002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D827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COMPLEXIDADE DE ALGORITMOS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CE6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FD5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DF95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374A5F3D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A17E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6BA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E01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317A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5ED26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D15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CGR0002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0EB5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COMPUTAÇÃO GRÁFICA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68A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DF2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4D6A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F5ABB36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79F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791D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26C7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49F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8DB94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171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74F0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COMPILADORES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B30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7E3D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BD0E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9813B8E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D96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865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480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92D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DF78CA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DBD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REC0004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B48F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REDES DE COMPUTADORES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9D3A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8F3C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BD6E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1B2DD95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6A14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3A2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7CD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B35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0195CB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683D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SOFT003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D95A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ENGENHARIA DE SOFTWARE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2A53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493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E1CA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35D5C4B9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613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D59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0FA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39C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B4804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377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BAN2002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F79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BANCO DE DADOS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3A5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F75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DC4D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5039327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CBD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E0C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2A4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8BD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2A7B1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1C52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IHU0001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4424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INTERAÇÃO HUMANO-COMPUTADOR E EXPERIÊNCIA DO USUÁRIO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707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7860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C3F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EAAF623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1106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A24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4180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415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578C7E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9CB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PIM0003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D1FD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PROCESSAMENTO DE IMAGENS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B90B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C726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FDA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2E3D724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15EE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A01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C2E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7C4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11F620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0680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SDI0003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3CB4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SISTEMAS DISTRIBUÍDOS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455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07B9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321C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DD3DF0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13F9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6B7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8CC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165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25F67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D39A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9904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TEORIA DA COMPUTAÇÃO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036F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F59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2C8F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1C48FF54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E5D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46C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CF1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743B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0D198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E7F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ACT0001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7069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AUTOMAÇÃO E CONTROLE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498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EAA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7F96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BA17562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F17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163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F7B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18B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609763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928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IAR0002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965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INTELIGÊNCIA ARTIFICIAL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587A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0FC0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C93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E2368B6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1D1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228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2B6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BA4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392C6D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AF53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MFO0002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C3B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MÉTODOS FORMAIS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E198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312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683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44885D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00A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091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ED0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F83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DB30B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7B55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B50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PESQUISA OPERACIONAL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5784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43B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689F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1A922CB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E47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A0E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CBC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5F2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E203D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8FA8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SEC0001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0278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SEGURANÇA COMPUTACIONAL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9EE5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65B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280E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381655C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184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0EB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C2D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8905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F95732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079F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EMI0003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B7F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EMPREENDEDORISMO EM INFORMÁTICA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648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8701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6B7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617FCC2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5353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5AB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44D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0F6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8CA619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0046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ETI0004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BB3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ÉTICA EM INFORMÁTICA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E9C0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504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839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0D2F764C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895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0FE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766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1CEF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BEB8F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BD67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TCC1007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810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TRABALHO DE CONCLUSÃO DE CURSO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2E0E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E56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279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55C1A3D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A074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9F3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BCA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363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96F81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83EBB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TCC2007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6481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TRABALHO DE CONCLUSÃO DE CURSO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50CC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79B33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9AC1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4C20E6C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8A3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946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429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8129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BD320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3DE1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ODAW003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B61F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DESENVOLVIMENTO DE APLICAÇÕES NA WEB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D2E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205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BC42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B5BB2C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2CC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F5E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ABC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041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7846B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817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OEAD003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9DD5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EDUCAÇÃO A DISTÂNCIA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33E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99C6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0F3F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A0B74E8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6B2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BD9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1E7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FE6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FA094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0FF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OGMR002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80D0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GERÊNCIA E MOBILIDADE EM REDES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9D76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8A9C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56B8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887F58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D81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2B0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0C2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099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13C23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DE32A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OINE002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0846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INFORMÁTICA NA EDUCAÇÃO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4E59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9DC0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BD00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1B277BF8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3DB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65E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3EC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600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42BFEB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80E0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OLBS001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B79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LÍNGUA BRASILEIRA DE SINAIS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643F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B5832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31F6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1BBCC17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A79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400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080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C23A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420842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B8945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OPRP002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C42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PROGRAMAÇÃO PARALELA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AECD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C40A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427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D2A1D77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72E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257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2C3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F55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DA782B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A9F4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OTAG002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AD7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APLICAÇÕES GRÁFICAS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6E1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791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5250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E26FF50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203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C55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D53C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C37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F8ECC3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CB929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OTAI002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844D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ANÁLISE DE IMAGENS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4E77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1468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C8C8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D90CC19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80B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F8F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320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6B5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795F447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8EB16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OTBD102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F73A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BANCO DE DADOS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6EA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602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7D5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DBB772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979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F4A0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A9A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7E82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B2E52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1A92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OTBD202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4F5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BANCO DE DADOS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DC9E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2C3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6014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ACF869D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F65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612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36D6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112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16189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77D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OTCC102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E7F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CIÊNCIA DA COMPUTAÇÃO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060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70B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CDFB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6E6671A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F6A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302D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0023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345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5DF416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DDF8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OTCC202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5B56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CIÊNCIA DA COMPUTAÇÃO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C3AE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DA8F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7997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04451E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55B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394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6DA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4429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E479DF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6BCC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OTCG002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81AC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COMPUTAÇÃO GRÁFICA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D11B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DD4F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017F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75049D8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9F0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908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4AF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969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24FEE0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C1EDC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OTFC002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8AD9D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FUNDAMENTOS DA COMPUTAÇÃO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1E0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C82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956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AAAF731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DB5B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FE6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BBF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01A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C1ACE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D596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OTIA002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5E570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INTELIGÊNCIA ARTIFICIAL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BC9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1B49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BA5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61FAA3BD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E20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F39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B12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7E0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4BD0631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5C1F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OTIC002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1CE5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INTELIGÊNCIA COMPUTACIONAL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547C8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F974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B4D8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741F1E8E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6632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728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7107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7466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34537C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37B24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OTLP002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7C54F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LINGUAGENS DE PROGRAMAÇÃO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282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A8A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3AB4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209A2135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244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0607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1A5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26CB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7F1EC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B7FE6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OTRS102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4D5C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REDES DE COMPUTADORES E SISTEMAS DISTRIBUÍDOS 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27BBE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0024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C46EF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40E9182A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B4B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93E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E3E0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BF8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376DB8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227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OTRS202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AA97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REDES DE COMPUTADORES E SISTEMAS DISTRIBUÍDOS II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C0C4A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05DE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694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049C" w14:paraId="5DBB48CF" w14:textId="77777777" w:rsidTr="00176DB4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E184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87220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020D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910E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FF81F5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94C7F" w14:textId="77777777" w:rsidR="0012049C" w:rsidRDefault="00413421">
            <w:pPr>
              <w:jc w:val="center"/>
            </w:pPr>
            <w:r>
              <w:rPr>
                <w:rFonts w:asciiTheme="minorHAnsi" w:hAnsiTheme="minorHAnsi" w:cstheme="minorHAnsi"/>
              </w:rPr>
              <w:t>OTSO002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A2B1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TÓPICOS ESPECIAIS EM ENGENHARIA DE SOFTWARE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3233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DCC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9675" w14:textId="77777777" w:rsidR="0012049C" w:rsidRDefault="0041342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8EEBA" w14:textId="77777777" w:rsidR="0012049C" w:rsidRDefault="001204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4E514F9" w14:textId="77777777" w:rsidR="0012049C" w:rsidRDefault="0012049C"/>
    <w:sectPr w:rsidR="001204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567" w:bottom="851" w:left="567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5374" w14:textId="77777777" w:rsidR="00536E83" w:rsidRDefault="00536E83">
      <w:r>
        <w:separator/>
      </w:r>
    </w:p>
  </w:endnote>
  <w:endnote w:type="continuationSeparator" w:id="0">
    <w:p w14:paraId="4A5D4421" w14:textId="77777777" w:rsidR="00536E83" w:rsidRDefault="0053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FA05" w14:textId="77777777" w:rsidR="0012049C" w:rsidRDefault="001204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2354"/>
      <w:docPartObj>
        <w:docPartGallery w:val="Page Numbers (Bottom of Page)"/>
        <w:docPartUnique/>
      </w:docPartObj>
    </w:sdtPr>
    <w:sdtEndPr/>
    <w:sdtContent>
      <w:p w14:paraId="37D84870" w14:textId="77777777" w:rsidR="0012049C" w:rsidRDefault="00413421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F5FC6DA" w14:textId="77777777" w:rsidR="0012049C" w:rsidRDefault="0012049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0131048"/>
      <w:docPartObj>
        <w:docPartGallery w:val="Page Numbers (Bottom of Page)"/>
        <w:docPartUnique/>
      </w:docPartObj>
    </w:sdtPr>
    <w:sdtEndPr/>
    <w:sdtContent>
      <w:p w14:paraId="0DE228BA" w14:textId="77777777" w:rsidR="0012049C" w:rsidRDefault="00413421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84119C6" w14:textId="77777777" w:rsidR="0012049C" w:rsidRDefault="001204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81F23" w14:textId="77777777" w:rsidR="00536E83" w:rsidRDefault="00536E83">
      <w:r>
        <w:separator/>
      </w:r>
    </w:p>
  </w:footnote>
  <w:footnote w:type="continuationSeparator" w:id="0">
    <w:p w14:paraId="441DEC40" w14:textId="77777777" w:rsidR="00536E83" w:rsidRDefault="00536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44FD" w14:textId="77777777" w:rsidR="0012049C" w:rsidRDefault="001204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8ACE" w14:textId="77777777" w:rsidR="0012049C" w:rsidRDefault="00413421">
    <w:pPr>
      <w:pStyle w:val="Cabealho"/>
    </w:pPr>
    <w:r>
      <w:rPr>
        <w:noProof/>
      </w:rPr>
      <w:drawing>
        <wp:inline distT="0" distB="0" distL="0" distR="0" wp14:anchorId="6F66CF63" wp14:editId="562EEA39">
          <wp:extent cx="2390775" cy="609600"/>
          <wp:effectExtent l="0" t="0" r="0" b="0"/>
          <wp:docPr id="1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F74E" w14:textId="77777777" w:rsidR="0012049C" w:rsidRDefault="00413421">
    <w:pPr>
      <w:pStyle w:val="Cabealho"/>
    </w:pPr>
    <w:r>
      <w:rPr>
        <w:noProof/>
      </w:rPr>
      <w:drawing>
        <wp:inline distT="0" distB="0" distL="0" distR="0" wp14:anchorId="60DC5DDA" wp14:editId="0109698A">
          <wp:extent cx="2390775" cy="609600"/>
          <wp:effectExtent l="0" t="0" r="0" b="0"/>
          <wp:docPr id="2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EC7"/>
    <w:multiLevelType w:val="multilevel"/>
    <w:tmpl w:val="FB347F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06B16FD"/>
    <w:multiLevelType w:val="multilevel"/>
    <w:tmpl w:val="32EE2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9C"/>
    <w:rsid w:val="0012049C"/>
    <w:rsid w:val="001464F7"/>
    <w:rsid w:val="00176DB4"/>
    <w:rsid w:val="003E6A3F"/>
    <w:rsid w:val="00413421"/>
    <w:rsid w:val="00536E83"/>
    <w:rsid w:val="005A1C98"/>
    <w:rsid w:val="007B55BA"/>
    <w:rsid w:val="00837A95"/>
    <w:rsid w:val="00B92C8C"/>
    <w:rsid w:val="00CE4E75"/>
    <w:rsid w:val="00E053EF"/>
    <w:rsid w:val="00E5094E"/>
    <w:rsid w:val="00EF5CDD"/>
    <w:rsid w:val="00F36D33"/>
    <w:rsid w:val="00F6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44D2"/>
  <w15:docId w15:val="{80496884-05A5-4629-96DF-B2B093C6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195747"/>
  </w:style>
  <w:style w:type="character" w:customStyle="1" w:styleId="RodapChar">
    <w:name w:val="Rodapé Char"/>
    <w:basedOn w:val="Fontepargpadro"/>
    <w:link w:val="Rodap"/>
    <w:uiPriority w:val="99"/>
    <w:qFormat/>
    <w:rsid w:val="00195747"/>
  </w:style>
  <w:style w:type="character" w:customStyle="1" w:styleId="TextodebaloChar">
    <w:name w:val="Texto de balão Char"/>
    <w:basedOn w:val="Fontepargpadro"/>
    <w:link w:val="Textodebalo"/>
    <w:semiHidden/>
    <w:qFormat/>
    <w:rsid w:val="0019574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195747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9574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qFormat/>
    <w:rsid w:val="00195747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sid w:val="001957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57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57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qFormat/>
    <w:rsid w:val="0019574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95747"/>
    <w:pPr>
      <w:ind w:left="720"/>
      <w:contextualSpacing/>
    </w:pPr>
  </w:style>
  <w:style w:type="paragraph" w:styleId="Textodecomentrio">
    <w:name w:val="annotation text"/>
    <w:basedOn w:val="Normal"/>
    <w:link w:val="TextodecomentrioChar"/>
    <w:rsid w:val="00195747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195747"/>
    <w:rPr>
      <w:b/>
      <w:bCs/>
    </w:rPr>
  </w:style>
  <w:style w:type="paragraph" w:styleId="Reviso">
    <w:name w:val="Revision"/>
    <w:uiPriority w:val="99"/>
    <w:semiHidden/>
    <w:qFormat/>
    <w:rsid w:val="004C546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rsid w:val="00195747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5A1C98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1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on.udesc.br/consuni/camaras/ceg/resol/2026/007-2026-ceg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econ.udesc.br/consuni/camaras/ceg/resol/2026/007-2026-ceg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1015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METZNER</dc:creator>
  <dc:description/>
  <cp:lastModifiedBy>IVETE PEREIRA DOS SANTOS MURAKAMI</cp:lastModifiedBy>
  <cp:revision>10</cp:revision>
  <dcterms:created xsi:type="dcterms:W3CDTF">2026-08-06T13:43:00Z</dcterms:created>
  <dcterms:modified xsi:type="dcterms:W3CDTF">2026-08-06T13:57:00Z</dcterms:modified>
  <dc:language>en-US</dc:language>
</cp:coreProperties>
</file>