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5BC89D" w14:paraId="3A2C429E" wp14:textId="113F92D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</w:pPr>
      <w:bookmarkStart w:name="_GoBack" w:id="0"/>
      <w:bookmarkEnd w:id="0"/>
      <w:r w:rsidRPr="355BC89D" w:rsidR="417EB7A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>UNIVERSIDADE DO ESTADO DE SANTA CATARINA - UDESC</w:t>
      </w:r>
    </w:p>
    <w:p xmlns:wp14="http://schemas.microsoft.com/office/word/2010/wordml" w:rsidP="355BC89D" w14:paraId="33274AAE" wp14:textId="12EE5C9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355BC89D" w:rsidR="417EB7A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>CENTRO DE EDUCAÇÃO A DISTÂNCIA - CEAD</w:t>
      </w:r>
    </w:p>
    <w:p xmlns:wp14="http://schemas.microsoft.com/office/word/2010/wordml" w:rsidP="355BC89D" w14:paraId="74CDA94A" wp14:textId="6F72B9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355BC89D" w:rsidR="417EB7A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>Bolsas Vigentes 2020-2021</w:t>
      </w:r>
    </w:p>
    <w:p xmlns:wp14="http://schemas.microsoft.com/office/word/2010/wordml" w:rsidP="355BC89D" w14:paraId="44A69A88" wp14:textId="5ADE49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2850"/>
        <w:gridCol w:w="6285"/>
        <w:gridCol w:w="2151"/>
      </w:tblGrid>
      <w:tr w:rsidR="355BC89D" w:rsidTr="355BC89D" w14:paraId="0AEA754A">
        <w:tc>
          <w:tcPr>
            <w:tcW w:w="1830" w:type="dxa"/>
            <w:tcMar/>
            <w:vAlign w:val="center"/>
          </w:tcPr>
          <w:p w:rsidR="355BC89D" w:rsidP="355BC89D" w:rsidRDefault="355BC89D" w14:paraId="2FEE0F90" w14:textId="4CED8FF6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Orientado</w:t>
            </w:r>
            <w:r w:rsidRPr="355BC89D" w:rsidR="546A1CC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r(a)</w:t>
            </w:r>
          </w:p>
        </w:tc>
        <w:tc>
          <w:tcPr>
            <w:tcW w:w="2850" w:type="dxa"/>
            <w:tcMar/>
            <w:vAlign w:val="center"/>
          </w:tcPr>
          <w:p w:rsidR="355BC89D" w:rsidP="355BC89D" w:rsidRDefault="355BC89D" w14:paraId="551992F5" w14:textId="4F8003E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Bolsista</w:t>
            </w:r>
          </w:p>
        </w:tc>
        <w:tc>
          <w:tcPr>
            <w:tcW w:w="6285" w:type="dxa"/>
            <w:tcMar/>
            <w:vAlign w:val="center"/>
          </w:tcPr>
          <w:p w:rsidR="355BC89D" w:rsidP="355BC89D" w:rsidRDefault="355BC89D" w14:paraId="53793E64" w14:textId="6300C36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Projeto de Pesquisa</w:t>
            </w:r>
          </w:p>
        </w:tc>
        <w:tc>
          <w:tcPr>
            <w:tcW w:w="2151" w:type="dxa"/>
            <w:tcMar/>
            <w:vAlign w:val="center"/>
          </w:tcPr>
          <w:p w:rsidR="42101C48" w:rsidP="355BC89D" w:rsidRDefault="42101C48" w14:paraId="012C44A4" w14:textId="5A25E3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</w:pPr>
            <w:r w:rsidRPr="355BC89D" w:rsidR="42101C4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Modalidade da Bolsa</w:t>
            </w:r>
          </w:p>
        </w:tc>
      </w:tr>
      <w:tr w:rsidR="355BC89D" w:rsidTr="355BC89D" w14:paraId="2A5DEFF5">
        <w:tc>
          <w:tcPr>
            <w:tcW w:w="1830" w:type="dxa"/>
            <w:vMerge w:val="restart"/>
            <w:tcMar/>
            <w:vAlign w:val="center"/>
          </w:tcPr>
          <w:p w:rsidR="355BC89D" w:rsidP="355BC89D" w:rsidRDefault="355BC89D" w14:paraId="21F2B3DD" w14:textId="067BD612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Lenita De Cássia Moura </w:t>
            </w:r>
            <w:proofErr w:type="spellStart"/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Stefani</w:t>
            </w:r>
            <w:proofErr w:type="spellEnd"/>
          </w:p>
        </w:tc>
        <w:tc>
          <w:tcPr>
            <w:tcW w:w="2850" w:type="dxa"/>
            <w:tcMar/>
            <w:vAlign w:val="center"/>
          </w:tcPr>
          <w:p w:rsidR="281764B6" w:rsidP="355BC89D" w:rsidRDefault="281764B6" w14:paraId="760AA9F5" w14:textId="20C4EBFC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Maiara</w:t>
            </w:r>
            <w:proofErr w:type="spellEnd"/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Sulzbach</w:t>
            </w:r>
            <w:proofErr w:type="spellEnd"/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Marchiori</w:t>
            </w:r>
            <w:proofErr w:type="spellEnd"/>
          </w:p>
        </w:tc>
        <w:tc>
          <w:tcPr>
            <w:tcW w:w="6285" w:type="dxa"/>
            <w:tcMar/>
            <w:vAlign w:val="center"/>
          </w:tcPr>
          <w:p w:rsidR="281764B6" w:rsidP="355BC89D" w:rsidRDefault="281764B6" w14:paraId="358D7C16" w14:textId="77F41C4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Mensuração do Impacto da Produção Animal na Geração e Disseminação de Bactérias Multirresistentes</w:t>
            </w:r>
          </w:p>
        </w:tc>
        <w:tc>
          <w:tcPr>
            <w:tcW w:w="2151" w:type="dxa"/>
            <w:tcMar/>
            <w:vAlign w:val="center"/>
          </w:tcPr>
          <w:p w:rsidR="1FAF3B9F" w:rsidP="355BC89D" w:rsidRDefault="1FAF3B9F" w14:paraId="18000809" w14:textId="7F082B0F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1FAF3B9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PIBIC/</w:t>
            </w:r>
            <w:proofErr w:type="spellStart"/>
            <w:r w:rsidRPr="355BC89D" w:rsidR="1FAF3B9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CNPq</w:t>
            </w:r>
            <w:proofErr w:type="spellEnd"/>
          </w:p>
        </w:tc>
      </w:tr>
      <w:tr w:rsidR="355BC89D" w:rsidTr="355BC89D" w14:paraId="6552B48B">
        <w:tc>
          <w:tcPr>
            <w:tcW w:w="1830" w:type="dxa"/>
            <w:vMerge/>
            <w:tcMar/>
          </w:tcPr>
          <w:p w14:paraId="7707C9AB"/>
        </w:tc>
        <w:tc>
          <w:tcPr>
            <w:tcW w:w="2850" w:type="dxa"/>
            <w:tcMar/>
            <w:vAlign w:val="center"/>
          </w:tcPr>
          <w:p w:rsidR="281764B6" w:rsidP="355BC89D" w:rsidRDefault="281764B6" w14:paraId="327D16C1" w14:textId="2E6D4D3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Daniela </w:t>
            </w:r>
            <w:proofErr w:type="spellStart"/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Tomazi</w:t>
            </w:r>
            <w:proofErr w:type="spellEnd"/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Nesi</w:t>
            </w:r>
            <w:proofErr w:type="spellEnd"/>
          </w:p>
        </w:tc>
        <w:tc>
          <w:tcPr>
            <w:tcW w:w="6285" w:type="dxa"/>
            <w:tcMar/>
            <w:vAlign w:val="center"/>
          </w:tcPr>
          <w:p w:rsidR="281764B6" w:rsidP="355BC89D" w:rsidRDefault="281764B6" w14:paraId="5DF0E474" w14:textId="4A0C473D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Mensuração do Impacto da Produção Animal na Geração e Disseminação de Bactérias Multirresistentes</w:t>
            </w:r>
          </w:p>
        </w:tc>
        <w:tc>
          <w:tcPr>
            <w:tcW w:w="2151" w:type="dxa"/>
            <w:tcMar/>
            <w:vAlign w:val="center"/>
          </w:tcPr>
          <w:p w:rsidR="1FAF3B9F" w:rsidP="355BC89D" w:rsidRDefault="1FAF3B9F" w14:paraId="146F7269" w14:textId="6F299194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1FAF3B9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PIBIC/</w:t>
            </w:r>
            <w:proofErr w:type="spellStart"/>
            <w:r w:rsidRPr="355BC89D" w:rsidR="1FAF3B9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CNPq</w:t>
            </w:r>
            <w:proofErr w:type="spellEnd"/>
          </w:p>
        </w:tc>
      </w:tr>
      <w:tr w:rsidR="355BC89D" w:rsidTr="355BC89D" w14:paraId="0D5F3785">
        <w:tc>
          <w:tcPr>
            <w:tcW w:w="1830" w:type="dxa"/>
            <w:vMerge/>
            <w:tcMar/>
          </w:tcPr>
          <w:p w14:paraId="6922517C"/>
        </w:tc>
        <w:tc>
          <w:tcPr>
            <w:tcW w:w="2850" w:type="dxa"/>
            <w:tcMar/>
            <w:vAlign w:val="center"/>
          </w:tcPr>
          <w:p w:rsidR="281764B6" w:rsidP="355BC89D" w:rsidRDefault="281764B6" w14:paraId="069C21AE" w14:textId="5B0A1EF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Charles Marcon </w:t>
            </w:r>
            <w:proofErr w:type="spellStart"/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Giacomelli</w:t>
            </w:r>
            <w:proofErr w:type="spellEnd"/>
          </w:p>
        </w:tc>
        <w:tc>
          <w:tcPr>
            <w:tcW w:w="6285" w:type="dxa"/>
            <w:tcMar/>
            <w:vAlign w:val="center"/>
          </w:tcPr>
          <w:p w:rsidR="281764B6" w:rsidP="355BC89D" w:rsidRDefault="281764B6" w14:paraId="095574AF" w14:textId="5D773A5A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81764B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Mensuração do Impacto da Produção Animal na Geração e Disseminação de Bactérias Multirresistentes</w:t>
            </w:r>
          </w:p>
        </w:tc>
        <w:tc>
          <w:tcPr>
            <w:tcW w:w="2151" w:type="dxa"/>
            <w:tcMar/>
            <w:vAlign w:val="center"/>
          </w:tcPr>
          <w:p w:rsidR="4684513E" w:rsidP="355BC89D" w:rsidRDefault="4684513E" w14:paraId="488D8869" w14:textId="7874CDB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4684513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PIBIC/</w:t>
            </w:r>
            <w:proofErr w:type="spellStart"/>
            <w:r w:rsidRPr="355BC89D" w:rsidR="4684513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CNPq</w:t>
            </w:r>
            <w:proofErr w:type="spellEnd"/>
          </w:p>
        </w:tc>
      </w:tr>
      <w:tr w:rsidR="355BC89D" w:rsidTr="355BC89D" w14:paraId="48DF2642">
        <w:tc>
          <w:tcPr>
            <w:tcW w:w="1830" w:type="dxa"/>
            <w:vMerge w:val="restart"/>
            <w:tcMar/>
            <w:vAlign w:val="center"/>
          </w:tcPr>
          <w:p w:rsidR="355BC89D" w:rsidP="355BC89D" w:rsidRDefault="355BC89D" w14:paraId="7827CECD" w14:textId="71CF6480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Norberto </w:t>
            </w:r>
            <w:proofErr w:type="spellStart"/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Dallabrida</w:t>
            </w:r>
            <w:proofErr w:type="spellEnd"/>
          </w:p>
        </w:tc>
        <w:tc>
          <w:tcPr>
            <w:tcW w:w="2850" w:type="dxa"/>
            <w:tcMar/>
            <w:vAlign w:val="center"/>
          </w:tcPr>
          <w:p w:rsidR="2E9A3F4D" w:rsidP="355BC89D" w:rsidRDefault="2E9A3F4D" w14:paraId="11D5DF3A" w14:textId="38802C2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Fernanda Gomes Vieira</w:t>
            </w:r>
          </w:p>
        </w:tc>
        <w:tc>
          <w:tcPr>
            <w:tcW w:w="6285" w:type="dxa"/>
            <w:tcMar/>
            <w:vAlign w:val="center"/>
          </w:tcPr>
          <w:p w:rsidR="2E9A3F4D" w:rsidP="355BC89D" w:rsidRDefault="2E9A3F4D" w14:paraId="37733D39" w14:textId="78273A0B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Cultura Escolar nas Classes Secundárias Experimentais (décadas de 1950 e 1960)</w:t>
            </w:r>
          </w:p>
        </w:tc>
        <w:tc>
          <w:tcPr>
            <w:tcW w:w="2151" w:type="dxa"/>
            <w:tcMar/>
            <w:vAlign w:val="center"/>
          </w:tcPr>
          <w:p w:rsidR="2E9A3F4D" w:rsidP="355BC89D" w:rsidRDefault="2E9A3F4D" w14:paraId="4AD5FAC2" w14:textId="126C2E5F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PIBIC/</w:t>
            </w:r>
            <w:proofErr w:type="spellStart"/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CNPq</w:t>
            </w:r>
            <w:proofErr w:type="spellEnd"/>
          </w:p>
        </w:tc>
      </w:tr>
      <w:tr w:rsidR="355BC89D" w:rsidTr="355BC89D" w14:paraId="5879683C">
        <w:tc>
          <w:tcPr>
            <w:tcW w:w="1830" w:type="dxa"/>
            <w:vMerge/>
            <w:tcMar/>
          </w:tcPr>
          <w:p w14:paraId="50BEF490"/>
        </w:tc>
        <w:tc>
          <w:tcPr>
            <w:tcW w:w="2850" w:type="dxa"/>
            <w:tcMar/>
            <w:vAlign w:val="center"/>
          </w:tcPr>
          <w:p w:rsidR="2E9A3F4D" w:rsidP="355BC89D" w:rsidRDefault="2E9A3F4D" w14:paraId="0ED6E046" w14:textId="32873F1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Ana Carolina </w:t>
            </w:r>
            <w:proofErr w:type="spellStart"/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Ebling</w:t>
            </w:r>
            <w:proofErr w:type="spellEnd"/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Sigismondi</w:t>
            </w:r>
            <w:proofErr w:type="spellEnd"/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Bauer</w:t>
            </w:r>
          </w:p>
        </w:tc>
        <w:tc>
          <w:tcPr>
            <w:tcW w:w="6285" w:type="dxa"/>
            <w:tcMar/>
            <w:vAlign w:val="center"/>
          </w:tcPr>
          <w:p w:rsidR="2E9A3F4D" w:rsidP="355BC89D" w:rsidRDefault="2E9A3F4D" w14:paraId="51009417" w14:textId="51E97C70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Cultura Escolar nas Classes Secundárias Experimentais (décadas de 1950 e 1960)</w:t>
            </w:r>
          </w:p>
        </w:tc>
        <w:tc>
          <w:tcPr>
            <w:tcW w:w="2151" w:type="dxa"/>
            <w:tcMar/>
            <w:vAlign w:val="center"/>
          </w:tcPr>
          <w:p w:rsidR="2E9A3F4D" w:rsidP="355BC89D" w:rsidRDefault="2E9A3F4D" w14:paraId="03351064" w14:textId="3C9E9244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PIBIC/</w:t>
            </w:r>
            <w:proofErr w:type="spellStart"/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CNPq</w:t>
            </w:r>
            <w:proofErr w:type="spellEnd"/>
          </w:p>
        </w:tc>
      </w:tr>
      <w:tr w:rsidR="355BC89D" w:rsidTr="355BC89D" w14:paraId="523B4E85">
        <w:tc>
          <w:tcPr>
            <w:tcW w:w="1830" w:type="dxa"/>
            <w:vMerge/>
            <w:tcMar/>
          </w:tcPr>
          <w:p w14:paraId="71938F77"/>
        </w:tc>
        <w:tc>
          <w:tcPr>
            <w:tcW w:w="2850" w:type="dxa"/>
            <w:tcMar/>
            <w:vAlign w:val="center"/>
          </w:tcPr>
          <w:p w:rsidR="2E9A3F4D" w:rsidP="355BC89D" w:rsidRDefault="2E9A3F4D" w14:paraId="5D805AFE" w14:textId="67444234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Ana Cristina </w:t>
            </w:r>
            <w:proofErr w:type="spellStart"/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Ocubo</w:t>
            </w:r>
            <w:proofErr w:type="spellEnd"/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Coelho dos Santos</w:t>
            </w:r>
          </w:p>
        </w:tc>
        <w:tc>
          <w:tcPr>
            <w:tcW w:w="6285" w:type="dxa"/>
            <w:tcMar/>
            <w:vAlign w:val="center"/>
          </w:tcPr>
          <w:p w:rsidR="2E9A3F4D" w:rsidP="355BC89D" w:rsidRDefault="2E9A3F4D" w14:paraId="2CEC7784" w14:textId="256C7F08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Cultura Escolar nas Classes Secundárias Experimentais (décadas de 1950 e 1960)</w:t>
            </w:r>
          </w:p>
        </w:tc>
        <w:tc>
          <w:tcPr>
            <w:tcW w:w="2151" w:type="dxa"/>
            <w:tcMar/>
            <w:vAlign w:val="center"/>
          </w:tcPr>
          <w:p w:rsidR="2E9A3F4D" w:rsidP="355BC89D" w:rsidRDefault="2E9A3F4D" w14:paraId="202BA36A" w14:textId="2172AC99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2E9A3F4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PROBIC/UDESC</w:t>
            </w:r>
          </w:p>
        </w:tc>
      </w:tr>
      <w:tr w:rsidR="355BC89D" w:rsidTr="355BC89D" w14:paraId="0608BB19">
        <w:tc>
          <w:tcPr>
            <w:tcW w:w="1830" w:type="dxa"/>
            <w:vMerge w:val="restart"/>
            <w:tcMar/>
            <w:vAlign w:val="center"/>
          </w:tcPr>
          <w:p w:rsidR="4C2054F5" w:rsidP="355BC89D" w:rsidRDefault="4C2054F5" w14:paraId="1AFAC528" w14:textId="0F7B89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</w:pPr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Vitor </w:t>
            </w:r>
            <w:proofErr w:type="spellStart"/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Malaggi</w:t>
            </w:r>
            <w:proofErr w:type="spellEnd"/>
          </w:p>
        </w:tc>
        <w:tc>
          <w:tcPr>
            <w:tcW w:w="2850" w:type="dxa"/>
            <w:tcMar/>
            <w:vAlign w:val="center"/>
          </w:tcPr>
          <w:p w:rsidR="4C2054F5" w:rsidP="355BC89D" w:rsidRDefault="4C2054F5" w14:paraId="03F33E3D" w14:textId="4AF495AF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Felipe Valente </w:t>
            </w:r>
            <w:proofErr w:type="spellStart"/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Antonakopoulos</w:t>
            </w:r>
            <w:proofErr w:type="spellEnd"/>
          </w:p>
        </w:tc>
        <w:tc>
          <w:tcPr>
            <w:tcW w:w="6285" w:type="dxa"/>
            <w:tcMar/>
            <w:vAlign w:val="center"/>
          </w:tcPr>
          <w:p w:rsidR="4C2054F5" w:rsidP="355BC89D" w:rsidRDefault="4C2054F5" w14:paraId="45E5594A" w14:textId="6F4CC55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Formação permanente de educadores populares em inclusão digital – </w:t>
            </w:r>
            <w:proofErr w:type="spellStart"/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tecituras</w:t>
            </w:r>
            <w:proofErr w:type="spellEnd"/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entre Ensino, Pesquisa e Extensão Universitária</w:t>
            </w:r>
          </w:p>
        </w:tc>
        <w:tc>
          <w:tcPr>
            <w:tcW w:w="2151" w:type="dxa"/>
            <w:tcMar/>
            <w:vAlign w:val="center"/>
          </w:tcPr>
          <w:p w:rsidR="4C2054F5" w:rsidP="355BC89D" w:rsidRDefault="4C2054F5" w14:paraId="10950828" w14:textId="12FFA13A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PROIP/UDESC</w:t>
            </w:r>
          </w:p>
        </w:tc>
      </w:tr>
      <w:tr w:rsidR="355BC89D" w:rsidTr="355BC89D" w14:paraId="0BCB59C0">
        <w:tc>
          <w:tcPr>
            <w:tcW w:w="1830" w:type="dxa"/>
            <w:vMerge/>
            <w:tcMar/>
            <w:vAlign w:val="center"/>
          </w:tcPr>
          <w:p w14:paraId="61F4D351"/>
        </w:tc>
        <w:tc>
          <w:tcPr>
            <w:tcW w:w="2850" w:type="dxa"/>
            <w:tcMar/>
            <w:vAlign w:val="center"/>
          </w:tcPr>
          <w:p w:rsidR="4C2054F5" w:rsidP="355BC89D" w:rsidRDefault="4C2054F5" w14:paraId="13EBC509" w14:textId="44F77957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Amanda Pires Andrade</w:t>
            </w:r>
          </w:p>
        </w:tc>
        <w:tc>
          <w:tcPr>
            <w:tcW w:w="6285" w:type="dxa"/>
            <w:tcMar/>
            <w:vAlign w:val="center"/>
          </w:tcPr>
          <w:p w:rsidR="4C2054F5" w:rsidP="355BC89D" w:rsidRDefault="4C2054F5" w14:paraId="719AC0DD" w14:textId="7C60849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Formação permanente de educadores populares em inclusão digital – </w:t>
            </w:r>
            <w:proofErr w:type="spellStart"/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tecituras</w:t>
            </w:r>
            <w:proofErr w:type="spellEnd"/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entre Ensino, Pesquisa e Extensão Universitária</w:t>
            </w:r>
          </w:p>
        </w:tc>
        <w:tc>
          <w:tcPr>
            <w:tcW w:w="2151" w:type="dxa"/>
            <w:tcMar/>
            <w:vAlign w:val="center"/>
          </w:tcPr>
          <w:p w:rsidR="4C2054F5" w:rsidP="355BC89D" w:rsidRDefault="4C2054F5" w14:paraId="63114915" w14:textId="29E94DAB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4C2054F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PROIP/UDESC</w:t>
            </w:r>
          </w:p>
        </w:tc>
      </w:tr>
      <w:tr w:rsidR="355BC89D" w:rsidTr="355BC89D" w14:paraId="63A2B8A1">
        <w:tc>
          <w:tcPr>
            <w:tcW w:w="1830" w:type="dxa"/>
            <w:vMerge w:val="restart"/>
            <w:tcMar/>
            <w:vAlign w:val="center"/>
          </w:tcPr>
          <w:p w:rsidR="355BC89D" w:rsidP="355BC89D" w:rsidRDefault="355BC89D" w14:paraId="386739E8" w14:textId="1AFA975B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Soeli Francisca Mazzini Monte Blanco</w:t>
            </w:r>
          </w:p>
        </w:tc>
        <w:tc>
          <w:tcPr>
            <w:tcW w:w="2850" w:type="dxa"/>
            <w:tcMar/>
            <w:vAlign w:val="center"/>
          </w:tcPr>
          <w:p w:rsidR="4CA48717" w:rsidP="355BC89D" w:rsidRDefault="4CA48717" w14:paraId="6D581D9B" w14:textId="3A9A8D3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Laís </w:t>
            </w:r>
            <w:proofErr w:type="spellStart"/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Martendal</w:t>
            </w:r>
            <w:proofErr w:type="spellEnd"/>
          </w:p>
        </w:tc>
        <w:tc>
          <w:tcPr>
            <w:tcW w:w="6285" w:type="dxa"/>
            <w:tcMar/>
            <w:vAlign w:val="center"/>
          </w:tcPr>
          <w:p w:rsidR="4CA48717" w:rsidP="355BC89D" w:rsidRDefault="4CA48717" w14:paraId="2D6CE186" w14:textId="696C14BA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Evasão nos cursos EAD: análise preditiva para ambientes virtuais de ensino e aprendizagem (MOODLE).</w:t>
            </w:r>
          </w:p>
        </w:tc>
        <w:tc>
          <w:tcPr>
            <w:tcW w:w="2151" w:type="dxa"/>
            <w:tcMar/>
            <w:vAlign w:val="center"/>
          </w:tcPr>
          <w:p w:rsidR="49E2E11D" w:rsidP="355BC89D" w:rsidRDefault="49E2E11D" w14:paraId="1C5D96BA" w14:textId="29E94DAB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49E2E11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PROIP/UDESC</w:t>
            </w:r>
          </w:p>
          <w:p w:rsidR="355BC89D" w:rsidP="355BC89D" w:rsidRDefault="355BC89D" w14:paraId="5B957BE4" w14:textId="06E8C71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55BC89D" w:rsidTr="355BC89D" w14:paraId="08D57A69">
        <w:tc>
          <w:tcPr>
            <w:tcW w:w="1830" w:type="dxa"/>
            <w:vMerge/>
            <w:tcMar/>
          </w:tcPr>
          <w:p w14:paraId="66076BBE"/>
        </w:tc>
        <w:tc>
          <w:tcPr>
            <w:tcW w:w="2850" w:type="dxa"/>
            <w:tcMar/>
            <w:vAlign w:val="center"/>
          </w:tcPr>
          <w:p w:rsidR="4CA48717" w:rsidP="355BC89D" w:rsidRDefault="4CA48717" w14:paraId="153883D9" w14:textId="17F470D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proofErr w:type="spellStart"/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Guilber</w:t>
            </w:r>
            <w:proofErr w:type="spellEnd"/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Rogério Braga </w:t>
            </w:r>
            <w:proofErr w:type="spellStart"/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Bobsin</w:t>
            </w:r>
            <w:proofErr w:type="spellEnd"/>
          </w:p>
        </w:tc>
        <w:tc>
          <w:tcPr>
            <w:tcW w:w="6285" w:type="dxa"/>
            <w:tcMar/>
            <w:vAlign w:val="center"/>
          </w:tcPr>
          <w:p w:rsidR="4CA48717" w:rsidP="355BC89D" w:rsidRDefault="4CA48717" w14:paraId="1867E513" w14:textId="0009AD2C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Evasão nos cursos EAD: análise preditiva para ambientes virtuais de ensino e aprendizagem (MOODLE).</w:t>
            </w:r>
          </w:p>
        </w:tc>
        <w:tc>
          <w:tcPr>
            <w:tcW w:w="2151" w:type="dxa"/>
            <w:tcMar/>
            <w:vAlign w:val="center"/>
          </w:tcPr>
          <w:p w:rsidR="713FADFD" w:rsidP="355BC89D" w:rsidRDefault="713FADFD" w14:paraId="7F8EFBF5" w14:textId="29E94DAB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713FADF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PROIP/UDESC</w:t>
            </w:r>
          </w:p>
          <w:p w:rsidR="355BC89D" w:rsidP="355BC89D" w:rsidRDefault="355BC89D" w14:paraId="6D6EE12C" w14:textId="43EF41F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55BC89D" w:rsidTr="355BC89D" w14:paraId="43D95951">
        <w:tc>
          <w:tcPr>
            <w:tcW w:w="1830" w:type="dxa"/>
            <w:vMerge/>
            <w:tcMar/>
          </w:tcPr>
          <w:p w14:paraId="5D847619"/>
        </w:tc>
        <w:tc>
          <w:tcPr>
            <w:tcW w:w="2850" w:type="dxa"/>
            <w:tcMar/>
            <w:vAlign w:val="center"/>
          </w:tcPr>
          <w:p w:rsidR="4CA48717" w:rsidP="355BC89D" w:rsidRDefault="4CA48717" w14:paraId="1B6E6D63" w14:textId="78035DF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proofErr w:type="spellStart"/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Críchyna</w:t>
            </w:r>
            <w:proofErr w:type="spellEnd"/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da Silva Madalena</w:t>
            </w:r>
          </w:p>
        </w:tc>
        <w:tc>
          <w:tcPr>
            <w:tcW w:w="6285" w:type="dxa"/>
            <w:tcMar/>
            <w:vAlign w:val="center"/>
          </w:tcPr>
          <w:p w:rsidR="4CA48717" w:rsidP="355BC89D" w:rsidRDefault="4CA48717" w14:paraId="1F2F23DA" w14:textId="3FB1E457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4CA4871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Evasão nos cursos EAD: análise preditiva para ambientes virtuais de ensino e aprendizagem (MOODLE).</w:t>
            </w:r>
          </w:p>
        </w:tc>
        <w:tc>
          <w:tcPr>
            <w:tcW w:w="2151" w:type="dxa"/>
            <w:tcMar/>
            <w:vAlign w:val="center"/>
          </w:tcPr>
          <w:p w:rsidR="713FADFD" w:rsidP="355BC89D" w:rsidRDefault="713FADFD" w14:paraId="05C3A42F" w14:textId="29E94DAB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713FADF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PROIP/UDESC</w:t>
            </w:r>
          </w:p>
          <w:p w:rsidR="355BC89D" w:rsidP="355BC89D" w:rsidRDefault="355BC89D" w14:paraId="694E0365" w14:textId="7A4E737D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55BC89D" w:rsidTr="355BC89D" w14:paraId="0976F185">
        <w:tc>
          <w:tcPr>
            <w:tcW w:w="1830" w:type="dxa"/>
            <w:vMerge w:val="restart"/>
            <w:tcMar/>
            <w:vAlign w:val="center"/>
          </w:tcPr>
          <w:p w:rsidR="355BC89D" w:rsidP="355BC89D" w:rsidRDefault="355BC89D" w14:paraId="5A5E0302" w14:textId="624EB69F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Karina Marcon</w:t>
            </w:r>
          </w:p>
        </w:tc>
        <w:tc>
          <w:tcPr>
            <w:tcW w:w="2850" w:type="dxa"/>
            <w:tcMar/>
            <w:vAlign w:val="center"/>
          </w:tcPr>
          <w:p w:rsidR="0B040BA1" w:rsidP="355BC89D" w:rsidRDefault="0B040BA1" w14:paraId="69A9F02C" w14:textId="7F656F6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Leonardo Jose Rossi</w:t>
            </w:r>
          </w:p>
        </w:tc>
        <w:tc>
          <w:tcPr>
            <w:tcW w:w="6285" w:type="dxa"/>
            <w:tcMar/>
            <w:vAlign w:val="center"/>
          </w:tcPr>
          <w:p w:rsidR="0B040BA1" w:rsidP="355BC89D" w:rsidRDefault="0B040BA1" w14:paraId="51685DE0" w14:textId="40347008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Mídias Sociais e Escola: consumo de </w:t>
            </w:r>
            <w:proofErr w:type="gramStart"/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conteúdos</w:t>
            </w:r>
            <w:proofErr w:type="gramEnd"/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do YouTube por crianças dos anos iniciais do ensino fundamental</w:t>
            </w:r>
          </w:p>
        </w:tc>
        <w:tc>
          <w:tcPr>
            <w:tcW w:w="2151" w:type="dxa"/>
            <w:tcMar/>
            <w:vAlign w:val="center"/>
          </w:tcPr>
          <w:p w:rsidR="0B040BA1" w:rsidP="355BC89D" w:rsidRDefault="0B040BA1" w14:paraId="720D800B" w14:textId="481C1192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PROIP/UDESC</w:t>
            </w:r>
          </w:p>
        </w:tc>
      </w:tr>
      <w:tr w:rsidR="355BC89D" w:rsidTr="355BC89D" w14:paraId="11B40AB7">
        <w:tc>
          <w:tcPr>
            <w:tcW w:w="1830" w:type="dxa"/>
            <w:vMerge/>
            <w:tcMar/>
          </w:tcPr>
          <w:p w14:paraId="3E2E198F"/>
        </w:tc>
        <w:tc>
          <w:tcPr>
            <w:tcW w:w="2850" w:type="dxa"/>
            <w:tcMar/>
            <w:vAlign w:val="center"/>
          </w:tcPr>
          <w:p w:rsidR="0B040BA1" w:rsidP="355BC89D" w:rsidRDefault="0B040BA1" w14:paraId="14FEA208" w14:textId="3826748F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Igor Marcus Carvalheiro</w:t>
            </w:r>
          </w:p>
        </w:tc>
        <w:tc>
          <w:tcPr>
            <w:tcW w:w="6285" w:type="dxa"/>
            <w:tcMar/>
            <w:vAlign w:val="center"/>
          </w:tcPr>
          <w:p w:rsidR="0B040BA1" w:rsidP="355BC89D" w:rsidRDefault="0B040BA1" w14:paraId="24BDA086" w14:textId="7E92277C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Mídias Sociais e Escola: consumo de </w:t>
            </w:r>
            <w:proofErr w:type="gramStart"/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conteúdos</w:t>
            </w:r>
            <w:proofErr w:type="gramEnd"/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do YouTube por crianças dos anos iniciais do ensino fundamental</w:t>
            </w:r>
          </w:p>
        </w:tc>
        <w:tc>
          <w:tcPr>
            <w:tcW w:w="2151" w:type="dxa"/>
            <w:tcMar/>
            <w:vAlign w:val="center"/>
          </w:tcPr>
          <w:p w:rsidR="0B040BA1" w:rsidP="355BC89D" w:rsidRDefault="0B040BA1" w14:paraId="0FE2C2C9" w14:textId="7AF8BEA7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0B040BA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PROIP/UDESC</w:t>
            </w:r>
          </w:p>
        </w:tc>
      </w:tr>
      <w:tr w:rsidR="355BC89D" w:rsidTr="355BC89D" w14:paraId="6C07B3E9">
        <w:tc>
          <w:tcPr>
            <w:tcW w:w="1830" w:type="dxa"/>
            <w:vMerge w:val="restart"/>
            <w:tcMar/>
            <w:vAlign w:val="center"/>
          </w:tcPr>
          <w:p w:rsidR="355BC89D" w:rsidP="355BC89D" w:rsidRDefault="355BC89D" w14:paraId="56B6B4C6" w14:textId="73B68762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Karim Hahn </w:t>
            </w:r>
            <w:proofErr w:type="spellStart"/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Luchmann</w:t>
            </w:r>
            <w:proofErr w:type="spellEnd"/>
          </w:p>
        </w:tc>
        <w:tc>
          <w:tcPr>
            <w:tcW w:w="2850" w:type="dxa"/>
            <w:tcMar/>
            <w:vAlign w:val="center"/>
          </w:tcPr>
          <w:p w:rsidR="060F3183" w:rsidP="355BC89D" w:rsidRDefault="060F3183" w14:paraId="7BC513BF" w14:textId="4415E84A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Karolina Eller</w:t>
            </w:r>
          </w:p>
        </w:tc>
        <w:tc>
          <w:tcPr>
            <w:tcW w:w="6285" w:type="dxa"/>
            <w:tcMar/>
            <w:vAlign w:val="center"/>
          </w:tcPr>
          <w:p w:rsidR="060F3183" w:rsidP="355BC89D" w:rsidRDefault="060F3183" w14:paraId="49EB2DA6" w14:textId="3C0922E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Uso de ferramentas bioquímicas e moleculares em ostras, peixes e botos-da-tainha para o </w:t>
            </w:r>
            <w:proofErr w:type="spellStart"/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biomonitoramento</w:t>
            </w:r>
            <w:proofErr w:type="spellEnd"/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da qualidade ambiental de um complexo estuarino do sul do Brasil.</w:t>
            </w:r>
          </w:p>
        </w:tc>
        <w:tc>
          <w:tcPr>
            <w:tcW w:w="2151" w:type="dxa"/>
            <w:tcMar/>
            <w:vAlign w:val="center"/>
          </w:tcPr>
          <w:p w:rsidR="060F3183" w:rsidP="355BC89D" w:rsidRDefault="060F3183" w14:paraId="3DF42554" w14:textId="1EB4945E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PROBIC/UDESC</w:t>
            </w:r>
          </w:p>
        </w:tc>
      </w:tr>
      <w:tr w:rsidR="355BC89D" w:rsidTr="355BC89D" w14:paraId="664D5538">
        <w:tc>
          <w:tcPr>
            <w:tcW w:w="1830" w:type="dxa"/>
            <w:vMerge/>
            <w:tcMar/>
            <w:vAlign w:val="center"/>
          </w:tcPr>
          <w:p w14:paraId="28F17081"/>
        </w:tc>
        <w:tc>
          <w:tcPr>
            <w:tcW w:w="2850" w:type="dxa"/>
            <w:tcMar/>
            <w:vAlign w:val="center"/>
          </w:tcPr>
          <w:p w:rsidR="060F3183" w:rsidP="355BC89D" w:rsidRDefault="060F3183" w14:paraId="7C9687D5" w14:textId="48AA9E2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Caroline </w:t>
            </w:r>
            <w:proofErr w:type="spellStart"/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Kuhnen</w:t>
            </w:r>
            <w:proofErr w:type="spellEnd"/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Lima</w:t>
            </w:r>
          </w:p>
        </w:tc>
        <w:tc>
          <w:tcPr>
            <w:tcW w:w="6285" w:type="dxa"/>
            <w:tcMar/>
            <w:vAlign w:val="center"/>
          </w:tcPr>
          <w:p w:rsidR="060F3183" w:rsidP="355BC89D" w:rsidRDefault="060F3183" w14:paraId="66D7A262" w14:textId="2B59750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Diagnóstico piloto da contaminação de ambientes costeiros de Santa Catarina por poluentes emergentes e seus potenciais efeitos em bivalves marinhos.</w:t>
            </w:r>
          </w:p>
        </w:tc>
        <w:tc>
          <w:tcPr>
            <w:tcW w:w="2151" w:type="dxa"/>
            <w:tcMar/>
            <w:vAlign w:val="center"/>
          </w:tcPr>
          <w:p w:rsidR="060F3183" w:rsidP="355BC89D" w:rsidRDefault="060F3183" w14:paraId="1F34FE64" w14:textId="74795E5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060F318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PROBIC/UDESC</w:t>
            </w:r>
          </w:p>
        </w:tc>
      </w:tr>
      <w:tr w:rsidR="355BC89D" w:rsidTr="355BC89D" w14:paraId="70A087F5">
        <w:tc>
          <w:tcPr>
            <w:tcW w:w="1830" w:type="dxa"/>
            <w:vMerge w:val="restart"/>
            <w:tcMar/>
            <w:vAlign w:val="center"/>
          </w:tcPr>
          <w:p w:rsidR="355BC89D" w:rsidP="355BC89D" w:rsidRDefault="355BC89D" w14:paraId="5FC5760B" w14:textId="30662CE0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Amauri </w:t>
            </w:r>
            <w:proofErr w:type="spellStart"/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Bogo</w:t>
            </w:r>
            <w:proofErr w:type="spellEnd"/>
          </w:p>
        </w:tc>
        <w:tc>
          <w:tcPr>
            <w:tcW w:w="2850" w:type="dxa"/>
            <w:tcMar/>
            <w:vAlign w:val="center"/>
          </w:tcPr>
          <w:p w:rsidR="1E50AE99" w:rsidP="355BC89D" w:rsidRDefault="1E50AE99" w14:paraId="580F8163" w14:textId="23A0622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Wanda </w:t>
            </w:r>
            <w:proofErr w:type="spellStart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Kavcic</w:t>
            </w:r>
            <w:proofErr w:type="spellEnd"/>
          </w:p>
        </w:tc>
        <w:tc>
          <w:tcPr>
            <w:tcW w:w="6285" w:type="dxa"/>
            <w:tcMar/>
            <w:vAlign w:val="center"/>
          </w:tcPr>
          <w:p w:rsidR="1E50AE99" w:rsidP="355BC89D" w:rsidRDefault="1E50AE99" w14:paraId="7E13D8EF" w14:textId="6BDE401B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</w:pPr>
            <w:proofErr w:type="gramStart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Influencia</w:t>
            </w:r>
            <w:proofErr w:type="gramEnd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de porta-enxertos da Série Americana </w:t>
            </w:r>
            <w:proofErr w:type="spellStart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Geneva</w:t>
            </w:r>
            <w:proofErr w:type="spellEnd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® em combinações com cultivares copa de macieira em diferentes sistemas de condução sobre o desempenho agronômico e dinâmica temporal da mancha foliar de </w:t>
            </w:r>
            <w:proofErr w:type="spellStart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Glomerella</w:t>
            </w:r>
            <w:proofErr w:type="spellEnd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Marssonina</w:t>
            </w:r>
            <w:proofErr w:type="spellEnd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no Sul do Brasil</w:t>
            </w:r>
          </w:p>
        </w:tc>
        <w:tc>
          <w:tcPr>
            <w:tcW w:w="2151" w:type="dxa"/>
            <w:tcMar/>
            <w:vAlign w:val="center"/>
          </w:tcPr>
          <w:p w:rsidR="50212470" w:rsidP="355BC89D" w:rsidRDefault="50212470" w14:paraId="4E945987" w14:textId="00FC7A6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5021247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PIBIC/</w:t>
            </w:r>
            <w:proofErr w:type="spellStart"/>
            <w:r w:rsidRPr="355BC89D" w:rsidR="5021247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CNPq</w:t>
            </w:r>
            <w:proofErr w:type="spellEnd"/>
          </w:p>
        </w:tc>
      </w:tr>
      <w:tr w:rsidR="355BC89D" w:rsidTr="355BC89D" w14:paraId="7E94F5D0">
        <w:tc>
          <w:tcPr>
            <w:tcW w:w="1830" w:type="dxa"/>
            <w:vMerge/>
            <w:tcMar/>
            <w:vAlign w:val="center"/>
          </w:tcPr>
          <w:p w14:paraId="5D3BCE0B"/>
        </w:tc>
        <w:tc>
          <w:tcPr>
            <w:tcW w:w="2850" w:type="dxa"/>
            <w:tcMar/>
            <w:vAlign w:val="center"/>
          </w:tcPr>
          <w:p w:rsidR="1E50AE99" w:rsidP="355BC89D" w:rsidRDefault="1E50AE99" w14:paraId="6D59370F" w14:textId="7DF6A9B0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Eduardo Felipe Machado Rosa</w:t>
            </w:r>
          </w:p>
        </w:tc>
        <w:tc>
          <w:tcPr>
            <w:tcW w:w="6285" w:type="dxa"/>
            <w:tcMar/>
            <w:vAlign w:val="center"/>
          </w:tcPr>
          <w:p w:rsidR="1E50AE99" w:rsidP="355BC89D" w:rsidRDefault="1E50AE99" w14:paraId="4B232725" w14:textId="00C56F3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Manejo da desfolha de cachos com </w:t>
            </w:r>
            <w:proofErr w:type="spellStart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fitorregulador</w:t>
            </w:r>
            <w:proofErr w:type="spellEnd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Etefon</w:t>
            </w:r>
            <w:proofErr w:type="spellEnd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e seu efeito sobre a podridão cinzenta e desempenho vitícola na cultivar Cabernet Sauvignon em região de altitude do planalto catarinense</w:t>
            </w:r>
          </w:p>
        </w:tc>
        <w:tc>
          <w:tcPr>
            <w:tcW w:w="2151" w:type="dxa"/>
            <w:tcMar/>
            <w:vAlign w:val="center"/>
          </w:tcPr>
          <w:p w:rsidR="59053A2E" w:rsidP="355BC89D" w:rsidRDefault="59053A2E" w14:paraId="636250DE" w14:textId="2403F8F0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59053A2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PROBIC/UDESC</w:t>
            </w:r>
          </w:p>
        </w:tc>
      </w:tr>
      <w:tr w:rsidR="355BC89D" w:rsidTr="355BC89D" w14:paraId="63EF2BDB">
        <w:tc>
          <w:tcPr>
            <w:tcW w:w="1830" w:type="dxa"/>
            <w:vMerge/>
            <w:tcMar/>
            <w:vAlign w:val="center"/>
          </w:tcPr>
          <w:p w14:paraId="6AB788D1"/>
        </w:tc>
        <w:tc>
          <w:tcPr>
            <w:tcW w:w="2850" w:type="dxa"/>
            <w:tcMar/>
            <w:vAlign w:val="center"/>
          </w:tcPr>
          <w:p w:rsidR="1E50AE99" w:rsidP="355BC89D" w:rsidRDefault="1E50AE99" w14:paraId="65A42E06" w14:textId="20EEE9C2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Bruna Lopes da Silva Gonçalves</w:t>
            </w:r>
          </w:p>
        </w:tc>
        <w:tc>
          <w:tcPr>
            <w:tcW w:w="6285" w:type="dxa"/>
            <w:tcMar/>
            <w:vAlign w:val="center"/>
          </w:tcPr>
          <w:p w:rsidR="1E50AE99" w:rsidP="355BC89D" w:rsidRDefault="1E50AE99" w14:paraId="318BEC71" w14:textId="300FA9A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proofErr w:type="spellStart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Biofertilizantes</w:t>
            </w:r>
            <w:proofErr w:type="spellEnd"/>
            <w:r w:rsidRPr="355BC89D" w:rsidR="1E50AE9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como estratégia de indução de supressividade para os fitopatógenos de hortaliças.</w:t>
            </w:r>
          </w:p>
        </w:tc>
        <w:tc>
          <w:tcPr>
            <w:tcW w:w="2151" w:type="dxa"/>
            <w:tcMar/>
            <w:vAlign w:val="center"/>
          </w:tcPr>
          <w:p w:rsidR="687D5EF2" w:rsidP="355BC89D" w:rsidRDefault="687D5EF2" w14:paraId="07E4B74F" w14:textId="20F18448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687D5EF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PIBIC/</w:t>
            </w:r>
            <w:proofErr w:type="spellStart"/>
            <w:r w:rsidRPr="355BC89D" w:rsidR="687D5EF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CNPq</w:t>
            </w:r>
            <w:proofErr w:type="spellEnd"/>
          </w:p>
        </w:tc>
      </w:tr>
      <w:tr w:rsidR="355BC89D" w:rsidTr="355BC89D" w14:paraId="7C8C2CC3">
        <w:tc>
          <w:tcPr>
            <w:tcW w:w="1830" w:type="dxa"/>
            <w:vMerge w:val="restart"/>
            <w:tcMar/>
            <w:vAlign w:val="center"/>
          </w:tcPr>
          <w:p w:rsidR="355BC89D" w:rsidP="355BC89D" w:rsidRDefault="355BC89D" w14:paraId="40DD12CA" w14:textId="43940ED9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55BC89D" w:rsidR="355BC89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Roselaine Ripa </w:t>
            </w:r>
          </w:p>
        </w:tc>
        <w:tc>
          <w:tcPr>
            <w:tcW w:w="2850" w:type="dxa"/>
            <w:tcMar/>
            <w:vAlign w:val="center"/>
          </w:tcPr>
          <w:p w:rsidR="50F34ACF" w:rsidP="355BC89D" w:rsidRDefault="50F34ACF" w14:paraId="7C2A4D87" w14:textId="31B3A53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50F34A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Mariana da Rosa Silveira Garros</w:t>
            </w:r>
          </w:p>
        </w:tc>
        <w:tc>
          <w:tcPr>
            <w:tcW w:w="6285" w:type="dxa"/>
            <w:tcMar/>
            <w:vAlign w:val="center"/>
          </w:tcPr>
          <w:p w:rsidR="5AFA80BE" w:rsidP="355BC89D" w:rsidRDefault="5AFA80BE" w14:paraId="3384E9D7" w14:textId="13968C4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5AFA80B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Crítica da Teoria Crítica à Tecnologia: um estudo bibliográfico dos autores clássicos da Escola de Frankfurt</w:t>
            </w:r>
          </w:p>
        </w:tc>
        <w:tc>
          <w:tcPr>
            <w:tcW w:w="2151" w:type="dxa"/>
            <w:tcMar/>
            <w:vAlign w:val="center"/>
          </w:tcPr>
          <w:p w:rsidR="6DA5836C" w:rsidP="355BC89D" w:rsidRDefault="6DA5836C" w14:paraId="6A8DB57D" w14:textId="33AAC7FD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6DA5836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PROBIC/UDESC</w:t>
            </w:r>
          </w:p>
        </w:tc>
      </w:tr>
      <w:tr w:rsidR="355BC89D" w:rsidTr="355BC89D" w14:paraId="29E6F1DD">
        <w:tc>
          <w:tcPr>
            <w:tcW w:w="1830" w:type="dxa"/>
            <w:vMerge/>
            <w:tcMar/>
          </w:tcPr>
          <w:p w14:paraId="23A23963"/>
        </w:tc>
        <w:tc>
          <w:tcPr>
            <w:tcW w:w="2850" w:type="dxa"/>
            <w:tcMar/>
            <w:vAlign w:val="center"/>
          </w:tcPr>
          <w:p w:rsidR="6DA5836C" w:rsidP="355BC89D" w:rsidRDefault="6DA5836C" w14:paraId="3CDCAED6" w14:textId="49B8D004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6DA5836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Igor Hahn de Souza</w:t>
            </w:r>
          </w:p>
        </w:tc>
        <w:tc>
          <w:tcPr>
            <w:tcW w:w="6285" w:type="dxa"/>
            <w:tcMar/>
            <w:vAlign w:val="center"/>
          </w:tcPr>
          <w:p w:rsidR="6DA5836C" w:rsidP="355BC89D" w:rsidRDefault="6DA5836C" w14:paraId="6661BCFB" w14:textId="6AE686A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6DA5836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Crítica da Teoria Crítica à Tecnologia: um estudo bibliográfico dos autores clássicos da Escola de Frankfurt</w:t>
            </w:r>
          </w:p>
        </w:tc>
        <w:tc>
          <w:tcPr>
            <w:tcW w:w="2151" w:type="dxa"/>
            <w:tcMar/>
            <w:vAlign w:val="center"/>
          </w:tcPr>
          <w:p w:rsidR="6DA5836C" w:rsidP="355BC89D" w:rsidRDefault="6DA5836C" w14:paraId="2291B9E4" w14:textId="66F5424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6DA5836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PROBIC/UDESC</w:t>
            </w:r>
          </w:p>
        </w:tc>
      </w:tr>
      <w:tr w:rsidR="355BC89D" w:rsidTr="355BC89D" w14:paraId="63212188">
        <w:tc>
          <w:tcPr>
            <w:tcW w:w="1830" w:type="dxa"/>
            <w:vMerge/>
            <w:tcMar/>
          </w:tcPr>
          <w:p w14:paraId="7B70E0CB"/>
        </w:tc>
        <w:tc>
          <w:tcPr>
            <w:tcW w:w="2850" w:type="dxa"/>
            <w:tcMar/>
            <w:vAlign w:val="center"/>
          </w:tcPr>
          <w:p w:rsidR="28AE2058" w:rsidP="355BC89D" w:rsidRDefault="28AE2058" w14:paraId="1CAEB057" w14:textId="22047C84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proofErr w:type="spellStart"/>
            <w:r w:rsidRPr="355BC89D" w:rsidR="28AE20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Kailany</w:t>
            </w:r>
            <w:proofErr w:type="spellEnd"/>
            <w:r w:rsidRPr="355BC89D" w:rsidR="28AE20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Santos Santana</w:t>
            </w:r>
          </w:p>
        </w:tc>
        <w:tc>
          <w:tcPr>
            <w:tcW w:w="6285" w:type="dxa"/>
            <w:tcMar/>
            <w:vAlign w:val="center"/>
          </w:tcPr>
          <w:p w:rsidR="28AE2058" w:rsidP="355BC89D" w:rsidRDefault="28AE2058" w14:paraId="546FE20A" w14:textId="6AE686A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55BC89D" w:rsidR="28AE20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Crítica da Teoria Crítica à Tecnologia: um estudo bibliográfico dos autores clássicos da Escola de Frankfurt</w:t>
            </w:r>
          </w:p>
          <w:p w:rsidR="355BC89D" w:rsidP="355BC89D" w:rsidRDefault="355BC89D" w14:paraId="50639DE5" w14:textId="3EAB2AF8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  <w:tc>
          <w:tcPr>
            <w:tcW w:w="2151" w:type="dxa"/>
            <w:tcMar/>
            <w:vAlign w:val="center"/>
          </w:tcPr>
          <w:p w:rsidR="28AE2058" w:rsidP="355BC89D" w:rsidRDefault="28AE2058" w14:paraId="0405BA28" w14:textId="0DAD0E0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5BC89D" w:rsidR="28AE20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PIBIC/EM</w:t>
            </w:r>
          </w:p>
        </w:tc>
      </w:tr>
    </w:tbl>
    <w:p xmlns:wp14="http://schemas.microsoft.com/office/word/2010/wordml" w:rsidP="355BC89D" w14:paraId="49981EB1" wp14:textId="086C42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5BC89D" w14:paraId="2C078E63" wp14:textId="7A0A7BD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79DCC9"/>
  <w15:docId w15:val="{796c8f9d-5343-475d-b14b-d289d7a14e09}"/>
  <w:rsids>
    <w:rsidRoot w:val="1A79DCC9"/>
    <w:rsid w:val="01EF55C9"/>
    <w:rsid w:val="03458FB3"/>
    <w:rsid w:val="038A2910"/>
    <w:rsid w:val="060F3183"/>
    <w:rsid w:val="065FB60F"/>
    <w:rsid w:val="065FB60F"/>
    <w:rsid w:val="07699E26"/>
    <w:rsid w:val="07699E26"/>
    <w:rsid w:val="07C8F2AB"/>
    <w:rsid w:val="0B040BA1"/>
    <w:rsid w:val="0F2D8375"/>
    <w:rsid w:val="0F2D8375"/>
    <w:rsid w:val="1032D867"/>
    <w:rsid w:val="1069DE8B"/>
    <w:rsid w:val="1468F8DC"/>
    <w:rsid w:val="15F59DD6"/>
    <w:rsid w:val="1621B065"/>
    <w:rsid w:val="16787827"/>
    <w:rsid w:val="1A79DCC9"/>
    <w:rsid w:val="1A9D95BA"/>
    <w:rsid w:val="1C181060"/>
    <w:rsid w:val="1C181060"/>
    <w:rsid w:val="1E50AE99"/>
    <w:rsid w:val="1FAF3B9F"/>
    <w:rsid w:val="202EEF19"/>
    <w:rsid w:val="22BF1000"/>
    <w:rsid w:val="22BF1000"/>
    <w:rsid w:val="24EF87E9"/>
    <w:rsid w:val="281764B6"/>
    <w:rsid w:val="28AE2058"/>
    <w:rsid w:val="2976E71F"/>
    <w:rsid w:val="2A7FFFBE"/>
    <w:rsid w:val="2B8E2863"/>
    <w:rsid w:val="2E674E67"/>
    <w:rsid w:val="2E9A3F4D"/>
    <w:rsid w:val="355BC89D"/>
    <w:rsid w:val="378101B5"/>
    <w:rsid w:val="3FDD750F"/>
    <w:rsid w:val="411D7A06"/>
    <w:rsid w:val="417EB7A7"/>
    <w:rsid w:val="42101C48"/>
    <w:rsid w:val="440BC1A7"/>
    <w:rsid w:val="4684513E"/>
    <w:rsid w:val="4866B8B3"/>
    <w:rsid w:val="48AA397D"/>
    <w:rsid w:val="49E2E11D"/>
    <w:rsid w:val="4ACB5E40"/>
    <w:rsid w:val="4C2054F5"/>
    <w:rsid w:val="4CA48717"/>
    <w:rsid w:val="4DECFCDD"/>
    <w:rsid w:val="4EC3B7C7"/>
    <w:rsid w:val="50212470"/>
    <w:rsid w:val="50F34ACF"/>
    <w:rsid w:val="51BD6414"/>
    <w:rsid w:val="546A1CC5"/>
    <w:rsid w:val="5478924C"/>
    <w:rsid w:val="57C189C2"/>
    <w:rsid w:val="57C189C2"/>
    <w:rsid w:val="59053A2E"/>
    <w:rsid w:val="5AFA80BE"/>
    <w:rsid w:val="5C07B1A5"/>
    <w:rsid w:val="5C07B1A5"/>
    <w:rsid w:val="5CDF67FB"/>
    <w:rsid w:val="60D131A3"/>
    <w:rsid w:val="60D131A3"/>
    <w:rsid w:val="627265C1"/>
    <w:rsid w:val="687D5EF2"/>
    <w:rsid w:val="6B409307"/>
    <w:rsid w:val="6BFF9C18"/>
    <w:rsid w:val="6BFF9C18"/>
    <w:rsid w:val="6DA2F449"/>
    <w:rsid w:val="6DA2F449"/>
    <w:rsid w:val="6DA5836C"/>
    <w:rsid w:val="713FADFD"/>
    <w:rsid w:val="718C43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2020-09-25T18:27:52.6349294Z</dcterms:created>
  <dcterms:modified xsi:type="dcterms:W3CDTF">2020-09-25T19:00:17.2528454Z</dcterms:modified>
  <dc:creator>ANDREI JAN HOFFMANN ULLER</dc:creator>
  <lastModifiedBy>ANDREI JAN HOFFMANN ULLER</lastModifiedBy>
</coreProperties>
</file>