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B6" w:rsidRDefault="003758B6" w:rsidP="003758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3758B6" w:rsidRPr="00CF3FB5" w:rsidRDefault="003758B6" w:rsidP="003758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3758B6" w:rsidRDefault="003758B6" w:rsidP="003758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3758B6" w:rsidRPr="00CF3FB5" w:rsidRDefault="003758B6" w:rsidP="003758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3758B6" w:rsidRDefault="003758B6" w:rsidP="003758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3758B6" w:rsidRPr="00CF3FB5" w:rsidRDefault="003758B6" w:rsidP="003758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BE4237"/>
    <w:p w:rsidR="003758B6" w:rsidRPr="00CF3FB5" w:rsidRDefault="003758B6" w:rsidP="003758B6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Programa de Rádio ou TV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3FB5">
        <w:rPr>
          <w:b/>
          <w:sz w:val="24"/>
          <w:szCs w:val="24"/>
        </w:rPr>
        <w:t>T11</w:t>
      </w:r>
    </w:p>
    <w:p w:rsidR="003758B6" w:rsidRPr="00CF3FB5" w:rsidRDefault="003758B6" w:rsidP="003758B6">
      <w:pPr>
        <w:rPr>
          <w:sz w:val="24"/>
          <w:szCs w:val="24"/>
        </w:rPr>
      </w:pPr>
    </w:p>
    <w:p w:rsidR="003758B6" w:rsidRPr="00196BDF" w:rsidRDefault="003758B6" w:rsidP="003758B6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3758B6" w:rsidRPr="00196BDF" w:rsidRDefault="003758B6" w:rsidP="003758B6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3758B6" w:rsidRPr="00CF3FB5" w:rsidRDefault="003758B6" w:rsidP="003758B6">
      <w:pPr>
        <w:rPr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534"/>
        <w:gridCol w:w="1303"/>
        <w:gridCol w:w="941"/>
        <w:gridCol w:w="1163"/>
        <w:gridCol w:w="1839"/>
        <w:gridCol w:w="1437"/>
        <w:gridCol w:w="79"/>
      </w:tblGrid>
      <w:tr w:rsidR="003758B6" w:rsidRPr="006D47D0" w:rsidTr="00767249">
        <w:tc>
          <w:tcPr>
            <w:tcW w:w="10031" w:type="dxa"/>
            <w:gridSpan w:val="8"/>
            <w:shd w:val="clear" w:color="auto" w:fill="B3B3B3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10031" w:type="dxa"/>
            <w:gridSpan w:val="8"/>
            <w:shd w:val="clear" w:color="auto" w:fill="auto"/>
          </w:tcPr>
          <w:p w:rsidR="003758B6" w:rsidRPr="006D47D0" w:rsidRDefault="003758B6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721" w:type="dxa"/>
            <w:gridSpan w:val="7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01" w:type="dxa"/>
            <w:gridSpan w:val="3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ARTES    (  ) MÚSICA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3758B6" w:rsidRPr="006D47D0" w:rsidTr="00767249">
        <w:tc>
          <w:tcPr>
            <w:tcW w:w="10031" w:type="dxa"/>
            <w:gridSpan w:val="8"/>
            <w:shd w:val="clear" w:color="auto" w:fill="B3B3B3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10031" w:type="dxa"/>
            <w:gridSpan w:val="8"/>
            <w:shd w:val="clear" w:color="auto" w:fill="auto"/>
          </w:tcPr>
          <w:p w:rsidR="003758B6" w:rsidRPr="006D47D0" w:rsidRDefault="003758B6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72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8B6" w:rsidRPr="006D47D0" w:rsidRDefault="003758B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entrevista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8B6" w:rsidRPr="006D47D0" w:rsidRDefault="003758B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mesa redonda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8B6" w:rsidRPr="006D47D0" w:rsidRDefault="003758B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comentário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8B6" w:rsidRPr="006D47D0" w:rsidRDefault="003758B6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outra</w:t>
            </w: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*Emissora</w:t>
            </w:r>
          </w:p>
        </w:tc>
        <w:tc>
          <w:tcPr>
            <w:tcW w:w="772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Tema</w:t>
            </w:r>
          </w:p>
        </w:tc>
        <w:tc>
          <w:tcPr>
            <w:tcW w:w="772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*Data (</w:t>
            </w:r>
            <w:proofErr w:type="spellStart"/>
            <w:r w:rsidRPr="006D47D0">
              <w:rPr>
                <w:sz w:val="24"/>
                <w:szCs w:val="24"/>
              </w:rPr>
              <w:t>dd</w:t>
            </w:r>
            <w:proofErr w:type="spellEnd"/>
            <w:r w:rsidRPr="006D47D0">
              <w:rPr>
                <w:sz w:val="24"/>
                <w:szCs w:val="24"/>
              </w:rPr>
              <w:t>/mm/aa)</w:t>
            </w:r>
          </w:p>
        </w:tc>
        <w:tc>
          <w:tcPr>
            <w:tcW w:w="772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*Duração (minutos)</w:t>
            </w:r>
          </w:p>
        </w:tc>
        <w:tc>
          <w:tcPr>
            <w:tcW w:w="772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Cidade</w:t>
            </w:r>
          </w:p>
        </w:tc>
        <w:tc>
          <w:tcPr>
            <w:tcW w:w="772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País</w:t>
            </w:r>
          </w:p>
        </w:tc>
        <w:tc>
          <w:tcPr>
            <w:tcW w:w="772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*Idioma</w:t>
            </w:r>
          </w:p>
        </w:tc>
        <w:tc>
          <w:tcPr>
            <w:tcW w:w="7721" w:type="dxa"/>
            <w:gridSpan w:val="7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Default="003758B6" w:rsidP="00767249">
            <w:pPr>
              <w:rPr>
                <w:sz w:val="24"/>
                <w:szCs w:val="24"/>
              </w:rPr>
            </w:pPr>
            <w:r w:rsidRPr="00B61C29">
              <w:rPr>
                <w:sz w:val="24"/>
                <w:szCs w:val="24"/>
              </w:rPr>
              <w:t>Título em Inglês</w:t>
            </w:r>
          </w:p>
        </w:tc>
        <w:tc>
          <w:tcPr>
            <w:tcW w:w="7721" w:type="dxa"/>
            <w:gridSpan w:val="7"/>
            <w:shd w:val="clear" w:color="auto" w:fill="auto"/>
          </w:tcPr>
          <w:p w:rsidR="003758B6" w:rsidRPr="006D47D0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Pr="00B61C29" w:rsidRDefault="003758B6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</w:t>
            </w:r>
          </w:p>
        </w:tc>
        <w:tc>
          <w:tcPr>
            <w:tcW w:w="7721" w:type="dxa"/>
            <w:gridSpan w:val="7"/>
            <w:shd w:val="clear" w:color="auto" w:fill="auto"/>
          </w:tcPr>
          <w:p w:rsidR="003758B6" w:rsidRDefault="003758B6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Filme</w:t>
            </w:r>
          </w:p>
          <w:p w:rsidR="003758B6" w:rsidRDefault="003758B6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Hipertexto</w:t>
            </w:r>
          </w:p>
          <w:p w:rsidR="003758B6" w:rsidRDefault="003758B6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Impresso</w:t>
            </w:r>
          </w:p>
          <w:p w:rsidR="003758B6" w:rsidRDefault="003758B6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Meio digital</w:t>
            </w:r>
          </w:p>
          <w:p w:rsidR="003758B6" w:rsidRDefault="003758B6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Meio Magnético</w:t>
            </w:r>
          </w:p>
          <w:p w:rsidR="003758B6" w:rsidRDefault="003758B6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Vários</w:t>
            </w:r>
          </w:p>
          <w:p w:rsidR="003758B6" w:rsidRPr="006D47D0" w:rsidRDefault="003758B6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Outro</w:t>
            </w: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Default="003758B6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DOI</w:t>
            </w:r>
          </w:p>
        </w:tc>
        <w:tc>
          <w:tcPr>
            <w:tcW w:w="7721" w:type="dxa"/>
            <w:gridSpan w:val="7"/>
            <w:shd w:val="clear" w:color="auto" w:fill="auto"/>
          </w:tcPr>
          <w:p w:rsidR="003758B6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6D47D0" w:rsidTr="00767249">
        <w:tc>
          <w:tcPr>
            <w:tcW w:w="2310" w:type="dxa"/>
            <w:shd w:val="clear" w:color="auto" w:fill="auto"/>
          </w:tcPr>
          <w:p w:rsidR="003758B6" w:rsidRDefault="003758B6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do DOI</w:t>
            </w:r>
          </w:p>
        </w:tc>
        <w:tc>
          <w:tcPr>
            <w:tcW w:w="7721" w:type="dxa"/>
            <w:gridSpan w:val="7"/>
            <w:shd w:val="clear" w:color="auto" w:fill="auto"/>
          </w:tcPr>
          <w:p w:rsidR="003758B6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A26CC6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350715">
              <w:rPr>
                <w:sz w:val="24"/>
                <w:szCs w:val="24"/>
              </w:rPr>
              <w:t>:</w:t>
            </w:r>
          </w:p>
          <w:p w:rsidR="003758B6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DC4AF8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técnico bibliográfico – Artigo publicado em revista técnica.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técnico bibliográfico – Artigo em jornal ou revista de divulgação.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técnico bibliográfico – Resenha ou Crítica artística.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)Atividade de Propriedade Intelectual – Patente depositada, concedida ou licenciada.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 de Propriedade Intelectual – Desenho Industrial.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Ativos de Propriedade Intelectual – Indicação Geográfica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Ativos de Propriedade Intelectual – Marca.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Ativos de propriedade Intelectual – Topografia de circuito integrado.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)Tecnologia Social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)Produto de editoração – Livro, catálogo, coletânea e enciclopédia.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de editoração – Revista anais (incluindo editoria e corpo editorial organizada).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de editoração – Catálogo de produção artística organizado.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Material didático.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Software/ Aplicativo (programa de computador).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Evento Organizado – Internacional e Nacional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Produtos/ Processo em Sigilo – Instrumentos de transferência de </w:t>
            </w:r>
            <w:r>
              <w:rPr>
                <w:color w:val="000000"/>
                <w:sz w:val="24"/>
                <w:szCs w:val="24"/>
              </w:rPr>
              <w:lastRenderedPageBreak/>
              <w:t>tecnologia (contratos) elaborados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3758B6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3758B6" w:rsidRPr="00DC4AF8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758B6" w:rsidRPr="00DC4AF8" w:rsidRDefault="003758B6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  <w:p w:rsidR="003758B6" w:rsidRPr="00A26CC6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A26CC6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Default="003758B6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Até 255 caracteres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A26CC6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E416EA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Impacto – Nível: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Alto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Médio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Baixo</w:t>
            </w: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Impacto – Demanda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Espontânea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Contratada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Por concorrência</w:t>
            </w: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Impacto - Objetivo da Pesquisa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Experimental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Sem um foco de aplicação inicialmente definido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Solução de um problema previamente identificado</w:t>
            </w: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(PTT) </w:t>
            </w:r>
            <w:proofErr w:type="gramStart"/>
            <w:r w:rsidRPr="00350715">
              <w:rPr>
                <w:sz w:val="24"/>
                <w:szCs w:val="24"/>
              </w:rPr>
              <w:t>Impacto - Área</w:t>
            </w:r>
            <w:proofErr w:type="gramEnd"/>
            <w:r w:rsidRPr="00350715">
              <w:rPr>
                <w:sz w:val="24"/>
                <w:szCs w:val="24"/>
              </w:rPr>
              <w:t xml:space="preserve"> impactada pela produção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Econômico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Saúde</w:t>
            </w:r>
            <w:r w:rsidRPr="00350715">
              <w:rPr>
                <w:sz w:val="24"/>
                <w:szCs w:val="24"/>
              </w:rPr>
              <w:tab/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Ensino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Aprendizagem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Cultural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Ambiental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Científico 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Social</w:t>
            </w: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Impacto - Tipo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DC4AF8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3758B6" w:rsidRPr="00DC4AF8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Descrição do tipo de Impacto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Até 255 caracteres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DC4AF8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(PTT) </w:t>
            </w:r>
            <w:proofErr w:type="spellStart"/>
            <w:r w:rsidRPr="00350715">
              <w:rPr>
                <w:sz w:val="24"/>
                <w:szCs w:val="24"/>
              </w:rPr>
              <w:t>Replicabilidade</w:t>
            </w:r>
            <w:proofErr w:type="spellEnd"/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Sim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</w:t>
            </w:r>
          </w:p>
          <w:p w:rsidR="003758B6" w:rsidRPr="00DC4AF8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(PTT) </w:t>
            </w:r>
            <w:proofErr w:type="spellStart"/>
            <w:r w:rsidRPr="00350715">
              <w:rPr>
                <w:sz w:val="24"/>
                <w:szCs w:val="24"/>
              </w:rPr>
              <w:t>Abragência</w:t>
            </w:r>
            <w:proofErr w:type="spellEnd"/>
            <w:r w:rsidRPr="00350715">
              <w:rPr>
                <w:sz w:val="24"/>
                <w:szCs w:val="24"/>
              </w:rPr>
              <w:t xml:space="preserve"> Territorial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Local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Regional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Nacional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Internacional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Complexidade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Alta 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Média 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Baixa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Inovação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Alto teor </w:t>
            </w:r>
            <w:proofErr w:type="spellStart"/>
            <w:r w:rsidRPr="00350715">
              <w:rPr>
                <w:sz w:val="24"/>
                <w:szCs w:val="24"/>
              </w:rPr>
              <w:t>inovativo</w:t>
            </w:r>
            <w:proofErr w:type="spellEnd"/>
            <w:r w:rsidRPr="00350715">
              <w:rPr>
                <w:sz w:val="24"/>
                <w:szCs w:val="24"/>
              </w:rPr>
              <w:t>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Médio Teor </w:t>
            </w:r>
            <w:proofErr w:type="spellStart"/>
            <w:r w:rsidRPr="00350715">
              <w:rPr>
                <w:sz w:val="24"/>
                <w:szCs w:val="24"/>
              </w:rPr>
              <w:t>inovativo</w:t>
            </w:r>
            <w:proofErr w:type="spellEnd"/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Baixo teor </w:t>
            </w:r>
            <w:proofErr w:type="spellStart"/>
            <w:r w:rsidRPr="00350715">
              <w:rPr>
                <w:sz w:val="24"/>
                <w:szCs w:val="24"/>
              </w:rPr>
              <w:t>inovativo</w:t>
            </w:r>
            <w:proofErr w:type="spellEnd"/>
            <w:r w:rsidRPr="00350715">
              <w:rPr>
                <w:sz w:val="24"/>
                <w:szCs w:val="24"/>
              </w:rPr>
              <w:t>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Sem inovação aparente.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lastRenderedPageBreak/>
              <w:t>(PTT) Setor da sociedade beneficiado pelo impacto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Agricultura, Pecuária, Produção Florestal, Pesca e Aquicultura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Eletricidade e gás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Água, esgoto, Atividades de Gestão de Resíduos e Descontaminação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Construção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Comércio, Reparação de Veículos Automotores e Motocicletas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Transporte, armazenagem e correio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Alojamento e Alimentação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Informação e Comunicação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Atividades Financeiras, de seguros e serviços Relacionados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Atividades Imobiliárias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Atividades Profissionais, Científicas e Técnicas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Atividades Administrativas e Serviços Complementares.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Administração Pública, Defesa e Seguridade Social.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Educação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Saúde Humana e Serviços Sociais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Artes, Cultura, Esporte e Recreação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Outras atividades de serviço.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Serviços do</w:t>
            </w:r>
            <w:r w:rsidRPr="00350715">
              <w:rPr>
                <w:sz w:val="24"/>
                <w:szCs w:val="24"/>
              </w:rPr>
              <w:t>mé</w:t>
            </w:r>
            <w:r>
              <w:rPr>
                <w:sz w:val="24"/>
                <w:szCs w:val="24"/>
              </w:rPr>
              <w:t>s</w:t>
            </w:r>
            <w:r w:rsidRPr="00350715">
              <w:rPr>
                <w:sz w:val="24"/>
                <w:szCs w:val="24"/>
              </w:rPr>
              <w:t>ticos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Organismos internacionais e Outras Instituições Extraterritoriais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Indústrias Extrativas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Indústrias de transformação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Declaração de vínculo do produto com PDI da Instituição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 </w:t>
            </w:r>
            <w:proofErr w:type="gramEnd"/>
            <w:r w:rsidRPr="00350715">
              <w:rPr>
                <w:sz w:val="24"/>
                <w:szCs w:val="24"/>
              </w:rPr>
              <w:t>) Sim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Houve fomento?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Financiamento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Cooperação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 houve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Há registro/depósito de propriedade intelectual?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Sim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Estágio da Tecnologia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Piloto/ Protótipo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Em teste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Finalizado/ Implantado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Há transferência de tecnologia/conhecimento?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Sim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</w:t>
            </w:r>
          </w:p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DC4AF8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URL: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350715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A26CC6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A26CC6" w:rsidRDefault="003758B6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A26CC6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A26CC6" w:rsidTr="007672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A26CC6" w:rsidRDefault="003758B6" w:rsidP="002B6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B6" w:rsidRPr="00A26CC6" w:rsidRDefault="002B63D5" w:rsidP="0076724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diretamente no formulário online do PPGAV. Caso não haja, deixar o campo de anexo em branco.</w:t>
            </w:r>
            <w:bookmarkStart w:id="0" w:name="_GoBack"/>
            <w:bookmarkEnd w:id="0"/>
          </w:p>
        </w:tc>
      </w:tr>
      <w:tr w:rsidR="003758B6" w:rsidRPr="00A26CC6" w:rsidTr="00767249">
        <w:trPr>
          <w:gridAfter w:val="1"/>
          <w:wAfter w:w="86" w:type="dxa"/>
        </w:trPr>
        <w:tc>
          <w:tcPr>
            <w:tcW w:w="9945" w:type="dxa"/>
            <w:gridSpan w:val="7"/>
            <w:shd w:val="clear" w:color="auto" w:fill="B3B3B3"/>
          </w:tcPr>
          <w:p w:rsidR="003758B6" w:rsidRPr="00A26CC6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A26CC6" w:rsidTr="00767249">
        <w:trPr>
          <w:gridAfter w:val="1"/>
          <w:wAfter w:w="86" w:type="dxa"/>
        </w:trPr>
        <w:tc>
          <w:tcPr>
            <w:tcW w:w="9945" w:type="dxa"/>
            <w:gridSpan w:val="7"/>
            <w:shd w:val="clear" w:color="auto" w:fill="auto"/>
          </w:tcPr>
          <w:p w:rsidR="003758B6" w:rsidRPr="00A26CC6" w:rsidRDefault="003758B6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3758B6" w:rsidRPr="00A26CC6" w:rsidTr="00767249">
        <w:trPr>
          <w:gridAfter w:val="1"/>
          <w:wAfter w:w="86" w:type="dxa"/>
        </w:trPr>
        <w:tc>
          <w:tcPr>
            <w:tcW w:w="2856" w:type="dxa"/>
            <w:gridSpan w:val="2"/>
            <w:shd w:val="clear" w:color="auto" w:fill="auto"/>
          </w:tcPr>
          <w:p w:rsidR="003758B6" w:rsidRPr="00A26CC6" w:rsidRDefault="003758B6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3758B6" w:rsidRPr="00A26CC6" w:rsidRDefault="003758B6" w:rsidP="00767249">
            <w:pPr>
              <w:rPr>
                <w:sz w:val="24"/>
                <w:szCs w:val="24"/>
              </w:rPr>
            </w:pPr>
          </w:p>
        </w:tc>
      </w:tr>
      <w:tr w:rsidR="003758B6" w:rsidRPr="00A26CC6" w:rsidTr="00767249">
        <w:trPr>
          <w:gridAfter w:val="1"/>
          <w:wAfter w:w="86" w:type="dxa"/>
        </w:trPr>
        <w:tc>
          <w:tcPr>
            <w:tcW w:w="2856" w:type="dxa"/>
            <w:gridSpan w:val="2"/>
            <w:shd w:val="clear" w:color="auto" w:fill="auto"/>
          </w:tcPr>
          <w:p w:rsidR="003758B6" w:rsidRPr="00A26CC6" w:rsidRDefault="003758B6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3758B6" w:rsidRPr="00A26CC6" w:rsidRDefault="003758B6" w:rsidP="00767249">
            <w:pPr>
              <w:rPr>
                <w:sz w:val="24"/>
                <w:szCs w:val="24"/>
              </w:rPr>
            </w:pPr>
          </w:p>
        </w:tc>
      </w:tr>
    </w:tbl>
    <w:p w:rsidR="003758B6" w:rsidRDefault="003758B6"/>
    <w:sectPr w:rsidR="003758B6" w:rsidSect="003758B6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37" w:rsidRDefault="00BE4237" w:rsidP="003758B6">
      <w:r>
        <w:separator/>
      </w:r>
    </w:p>
  </w:endnote>
  <w:endnote w:type="continuationSeparator" w:id="0">
    <w:p w:rsidR="00BE4237" w:rsidRDefault="00BE4237" w:rsidP="0037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37" w:rsidRDefault="00BE4237" w:rsidP="003758B6">
      <w:r>
        <w:separator/>
      </w:r>
    </w:p>
  </w:footnote>
  <w:footnote w:type="continuationSeparator" w:id="0">
    <w:p w:rsidR="00BE4237" w:rsidRDefault="00BE4237" w:rsidP="0037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B6" w:rsidRPr="004C2894" w:rsidRDefault="003758B6" w:rsidP="003758B6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PLATAFORMA SUCUPIRA – ANO BASE 2020</w:t>
    </w:r>
    <w:r>
      <w:rPr>
        <w:rFonts w:ascii="Tahoma" w:hAnsi="Tahoma" w:cs="Tahoma"/>
        <w:sz w:val="22"/>
        <w:szCs w:val="22"/>
      </w:rPr>
      <w:tab/>
    </w:r>
  </w:p>
  <w:p w:rsidR="003758B6" w:rsidRPr="004C2894" w:rsidRDefault="003758B6" w:rsidP="003758B6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>
      <w:rPr>
        <w:rFonts w:ascii="Tahoma" w:hAnsi="Tahoma" w:cs="Tahoma"/>
        <w:sz w:val="22"/>
        <w:szCs w:val="22"/>
      </w:rPr>
      <w:t>ARTES VISUAIS</w:t>
    </w:r>
  </w:p>
  <w:p w:rsidR="003758B6" w:rsidRDefault="003758B6" w:rsidP="003758B6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3758B6" w:rsidRDefault="003758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431F"/>
    <w:multiLevelType w:val="hybridMultilevel"/>
    <w:tmpl w:val="8DD6D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B6"/>
    <w:rsid w:val="001D7177"/>
    <w:rsid w:val="002B63D5"/>
    <w:rsid w:val="003758B6"/>
    <w:rsid w:val="0072074D"/>
    <w:rsid w:val="0094312B"/>
    <w:rsid w:val="00B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5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8B6"/>
  </w:style>
  <w:style w:type="paragraph" w:styleId="Rodap">
    <w:name w:val="footer"/>
    <w:basedOn w:val="Normal"/>
    <w:link w:val="RodapChar"/>
    <w:uiPriority w:val="99"/>
    <w:unhideWhenUsed/>
    <w:rsid w:val="00375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5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8B6"/>
  </w:style>
  <w:style w:type="paragraph" w:styleId="Rodap">
    <w:name w:val="footer"/>
    <w:basedOn w:val="Normal"/>
    <w:link w:val="RodapChar"/>
    <w:uiPriority w:val="99"/>
    <w:unhideWhenUsed/>
    <w:rsid w:val="00375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FERNANDA LUIZA SANTIAGO DA SILVA</cp:lastModifiedBy>
  <cp:revision>2</cp:revision>
  <dcterms:created xsi:type="dcterms:W3CDTF">2022-05-26T17:54:00Z</dcterms:created>
  <dcterms:modified xsi:type="dcterms:W3CDTF">2022-05-26T17:54:00Z</dcterms:modified>
</cp:coreProperties>
</file>