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F87C" w14:textId="77777777" w:rsidR="002F6684" w:rsidRDefault="002F6684" w:rsidP="002F66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6286B172" w14:textId="77777777" w:rsidR="002F6684" w:rsidRPr="00CF3FB5" w:rsidRDefault="002F6684" w:rsidP="002F66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Coleta de Dados CAPES</w:t>
      </w:r>
    </w:p>
    <w:p w14:paraId="64523AC1" w14:textId="77777777" w:rsidR="002F6684" w:rsidRDefault="002F6684" w:rsidP="002F66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41A4DDDF" w14:textId="77777777" w:rsidR="002F6684" w:rsidRPr="00CF3FB5" w:rsidRDefault="002F6684" w:rsidP="002F66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6CE09318" w14:textId="77777777" w:rsidR="002F6684" w:rsidRDefault="002F6684" w:rsidP="002F66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14:paraId="7E77ECD0" w14:textId="77777777" w:rsidR="002F6684" w:rsidRPr="00CF3FB5" w:rsidRDefault="002F6684" w:rsidP="002F66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59C4D362" w14:textId="77777777" w:rsidR="00000000" w:rsidRDefault="00000000"/>
    <w:p w14:paraId="6EEE3F20" w14:textId="77777777" w:rsidR="002F6684" w:rsidRPr="00CF3FB5" w:rsidRDefault="002F6684" w:rsidP="002F6684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 w:rsidRPr="00CF3FB5">
        <w:rPr>
          <w:sz w:val="24"/>
          <w:szCs w:val="24"/>
        </w:rPr>
        <w:tab/>
        <w:t xml:space="preserve">               Tipo: </w:t>
      </w:r>
      <w:r w:rsidRPr="00CF3FB5">
        <w:rPr>
          <w:b/>
          <w:sz w:val="24"/>
          <w:szCs w:val="24"/>
        </w:rPr>
        <w:t>Desenvolvimento de Técnica</w:t>
      </w:r>
      <w:r w:rsidRPr="00CF3FB5">
        <w:rPr>
          <w:sz w:val="24"/>
          <w:szCs w:val="24"/>
        </w:rPr>
        <w:tab/>
      </w:r>
      <w:r w:rsidRPr="00CF3FB5">
        <w:rPr>
          <w:sz w:val="24"/>
          <w:szCs w:val="24"/>
        </w:rPr>
        <w:tab/>
        <w:t xml:space="preserve">           </w:t>
      </w:r>
      <w:r w:rsidRPr="00CF3FB5">
        <w:rPr>
          <w:b/>
          <w:sz w:val="24"/>
          <w:szCs w:val="24"/>
        </w:rPr>
        <w:t>T5</w:t>
      </w:r>
    </w:p>
    <w:p w14:paraId="44F89760" w14:textId="77777777" w:rsidR="002F6684" w:rsidRPr="00CF3FB5" w:rsidRDefault="002F6684" w:rsidP="002F6684">
      <w:pPr>
        <w:rPr>
          <w:sz w:val="24"/>
          <w:szCs w:val="24"/>
        </w:rPr>
      </w:pPr>
    </w:p>
    <w:p w14:paraId="0FD41552" w14:textId="77777777" w:rsidR="002F6684" w:rsidRPr="00196BDF" w:rsidRDefault="002F6684" w:rsidP="002F6684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14:paraId="56429D4A" w14:textId="77777777" w:rsidR="002F6684" w:rsidRPr="00196BDF" w:rsidRDefault="002F6684" w:rsidP="002F6684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Cada campo deve ser preenchido com, no máximo, 255 caracteres, incluindo espaços</w:t>
      </w:r>
    </w:p>
    <w:p w14:paraId="54990A0E" w14:textId="77777777" w:rsidR="002F6684" w:rsidRPr="00CF3FB5" w:rsidRDefault="002F6684" w:rsidP="002F6684">
      <w:pPr>
        <w:rPr>
          <w:color w:val="FF0000"/>
          <w:sz w:val="24"/>
          <w:szCs w:val="24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545"/>
        <w:gridCol w:w="769"/>
        <w:gridCol w:w="674"/>
        <w:gridCol w:w="596"/>
        <w:gridCol w:w="316"/>
        <w:gridCol w:w="722"/>
        <w:gridCol w:w="1207"/>
        <w:gridCol w:w="333"/>
        <w:gridCol w:w="263"/>
        <w:gridCol w:w="2209"/>
      </w:tblGrid>
      <w:tr w:rsidR="002F6684" w:rsidRPr="006D47D0" w14:paraId="084B604C" w14:textId="77777777" w:rsidTr="00767249">
        <w:tc>
          <w:tcPr>
            <w:tcW w:w="9945" w:type="dxa"/>
            <w:gridSpan w:val="11"/>
            <w:shd w:val="clear" w:color="auto" w:fill="B3B3B3"/>
          </w:tcPr>
          <w:p w14:paraId="0E23A3B0" w14:textId="77777777" w:rsidR="002F6684" w:rsidRPr="006D47D0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6D47D0" w14:paraId="4E49042C" w14:textId="77777777" w:rsidTr="00767249">
        <w:tc>
          <w:tcPr>
            <w:tcW w:w="9945" w:type="dxa"/>
            <w:gridSpan w:val="11"/>
          </w:tcPr>
          <w:p w14:paraId="4EB9F06A" w14:textId="77777777"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2F6684" w:rsidRPr="006D47D0" w14:paraId="686601D1" w14:textId="77777777" w:rsidTr="00767249">
        <w:tc>
          <w:tcPr>
            <w:tcW w:w="2311" w:type="dxa"/>
          </w:tcPr>
          <w:p w14:paraId="6231FAE0" w14:textId="77777777"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634" w:type="dxa"/>
            <w:gridSpan w:val="10"/>
          </w:tcPr>
          <w:p w14:paraId="32725CFC" w14:textId="77777777" w:rsidR="002F6684" w:rsidRPr="006D47D0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6D47D0" w14:paraId="71D3D540" w14:textId="77777777" w:rsidTr="00767249">
        <w:tc>
          <w:tcPr>
            <w:tcW w:w="2311" w:type="dxa"/>
          </w:tcPr>
          <w:p w14:paraId="2C6099B3" w14:textId="77777777"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900" w:type="dxa"/>
            <w:gridSpan w:val="5"/>
          </w:tcPr>
          <w:p w14:paraId="10F53BA7" w14:textId="77777777"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 xml:space="preserve">(  ) ARTES    </w:t>
            </w:r>
          </w:p>
        </w:tc>
        <w:tc>
          <w:tcPr>
            <w:tcW w:w="4734" w:type="dxa"/>
            <w:gridSpan w:val="5"/>
          </w:tcPr>
          <w:p w14:paraId="2AFE1E0E" w14:textId="77777777" w:rsidR="002F6684" w:rsidRPr="006D47D0" w:rsidRDefault="002F6684" w:rsidP="00767249">
            <w:pPr>
              <w:ind w:left="34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Egresso    (  ) Mestrado    (  ) Doutorado</w:t>
            </w:r>
          </w:p>
        </w:tc>
      </w:tr>
      <w:tr w:rsidR="002F6684" w:rsidRPr="006D47D0" w14:paraId="7AA99363" w14:textId="77777777" w:rsidTr="00767249">
        <w:tc>
          <w:tcPr>
            <w:tcW w:w="9945" w:type="dxa"/>
            <w:gridSpan w:val="11"/>
            <w:shd w:val="clear" w:color="auto" w:fill="B3B3B3"/>
          </w:tcPr>
          <w:p w14:paraId="66A8F41B" w14:textId="77777777" w:rsidR="002F6684" w:rsidRPr="006D47D0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6D47D0" w14:paraId="402CF3FF" w14:textId="77777777" w:rsidTr="00767249">
        <w:tc>
          <w:tcPr>
            <w:tcW w:w="9945" w:type="dxa"/>
            <w:gridSpan w:val="11"/>
          </w:tcPr>
          <w:p w14:paraId="5688262A" w14:textId="77777777"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2F6684" w:rsidRPr="006D47D0" w14:paraId="66284585" w14:textId="77777777" w:rsidTr="00767249">
        <w:tc>
          <w:tcPr>
            <w:tcW w:w="2311" w:type="dxa"/>
          </w:tcPr>
          <w:p w14:paraId="17995634" w14:textId="77777777"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634" w:type="dxa"/>
            <w:gridSpan w:val="10"/>
            <w:tcBorders>
              <w:right w:val="single" w:sz="4" w:space="0" w:color="auto"/>
            </w:tcBorders>
          </w:tcPr>
          <w:p w14:paraId="708CD730" w14:textId="77777777" w:rsidR="002F6684" w:rsidRPr="006D47D0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6D47D0" w14:paraId="38887597" w14:textId="77777777" w:rsidTr="00767249">
        <w:trPr>
          <w:trHeight w:val="263"/>
        </w:trPr>
        <w:tc>
          <w:tcPr>
            <w:tcW w:w="2311" w:type="dxa"/>
            <w:vMerge w:val="restart"/>
          </w:tcPr>
          <w:p w14:paraId="31FFED89" w14:textId="77777777"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*Natureza</w:t>
            </w:r>
          </w:p>
          <w:p w14:paraId="42488207" w14:textId="77777777"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2584" w:type="dxa"/>
            <w:gridSpan w:val="4"/>
            <w:tcBorders>
              <w:right w:val="single" w:sz="4" w:space="0" w:color="auto"/>
            </w:tcBorders>
            <w:vAlign w:val="center"/>
          </w:tcPr>
          <w:p w14:paraId="72B1178A" w14:textId="77777777"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analítica</w:t>
            </w:r>
          </w:p>
        </w:tc>
        <w:tc>
          <w:tcPr>
            <w:tcW w:w="2578" w:type="dxa"/>
            <w:gridSpan w:val="4"/>
            <w:tcBorders>
              <w:right w:val="single" w:sz="4" w:space="0" w:color="auto"/>
            </w:tcBorders>
            <w:vAlign w:val="center"/>
          </w:tcPr>
          <w:p w14:paraId="0EE0F08A" w14:textId="77777777"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instrumental</w:t>
            </w:r>
          </w:p>
        </w:tc>
        <w:tc>
          <w:tcPr>
            <w:tcW w:w="2472" w:type="dxa"/>
            <w:gridSpan w:val="2"/>
            <w:tcBorders>
              <w:right w:val="single" w:sz="4" w:space="0" w:color="auto"/>
            </w:tcBorders>
            <w:vAlign w:val="center"/>
          </w:tcPr>
          <w:p w14:paraId="667884B8" w14:textId="77777777"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pedagógica</w:t>
            </w:r>
          </w:p>
        </w:tc>
      </w:tr>
      <w:tr w:rsidR="002F6684" w:rsidRPr="006D47D0" w14:paraId="6802E610" w14:textId="77777777" w:rsidTr="00767249">
        <w:trPr>
          <w:trHeight w:val="262"/>
        </w:trPr>
        <w:tc>
          <w:tcPr>
            <w:tcW w:w="2311" w:type="dxa"/>
            <w:vMerge/>
          </w:tcPr>
          <w:p w14:paraId="6613E72A" w14:textId="77777777" w:rsidR="002F6684" w:rsidRPr="006D47D0" w:rsidRDefault="002F6684" w:rsidP="00767249">
            <w:pPr>
              <w:rPr>
                <w:sz w:val="24"/>
                <w:szCs w:val="24"/>
              </w:rPr>
            </w:pPr>
          </w:p>
        </w:tc>
        <w:tc>
          <w:tcPr>
            <w:tcW w:w="2584" w:type="dxa"/>
            <w:gridSpan w:val="4"/>
            <w:tcBorders>
              <w:right w:val="single" w:sz="4" w:space="0" w:color="auto"/>
            </w:tcBorders>
            <w:vAlign w:val="center"/>
          </w:tcPr>
          <w:p w14:paraId="249810C6" w14:textId="77777777"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processual</w:t>
            </w:r>
          </w:p>
        </w:tc>
        <w:tc>
          <w:tcPr>
            <w:tcW w:w="2578" w:type="dxa"/>
            <w:gridSpan w:val="4"/>
            <w:tcBorders>
              <w:right w:val="single" w:sz="4" w:space="0" w:color="auto"/>
            </w:tcBorders>
            <w:vAlign w:val="center"/>
          </w:tcPr>
          <w:p w14:paraId="78C83F96" w14:textId="77777777"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terapêutica</w:t>
            </w:r>
          </w:p>
        </w:tc>
        <w:tc>
          <w:tcPr>
            <w:tcW w:w="2472" w:type="dxa"/>
            <w:gridSpan w:val="2"/>
            <w:tcBorders>
              <w:right w:val="single" w:sz="4" w:space="0" w:color="auto"/>
            </w:tcBorders>
            <w:vAlign w:val="center"/>
          </w:tcPr>
          <w:p w14:paraId="353C5E85" w14:textId="77777777"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outra</w:t>
            </w:r>
          </w:p>
        </w:tc>
      </w:tr>
      <w:tr w:rsidR="002F6684" w:rsidRPr="006D47D0" w14:paraId="6F114C7B" w14:textId="77777777" w:rsidTr="00767249">
        <w:tc>
          <w:tcPr>
            <w:tcW w:w="2311" w:type="dxa"/>
          </w:tcPr>
          <w:p w14:paraId="5240D42B" w14:textId="77777777"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*Finalidade da Técnica</w:t>
            </w:r>
          </w:p>
        </w:tc>
        <w:tc>
          <w:tcPr>
            <w:tcW w:w="7634" w:type="dxa"/>
            <w:gridSpan w:val="10"/>
          </w:tcPr>
          <w:p w14:paraId="1C186617" w14:textId="77777777" w:rsidR="002F6684" w:rsidRPr="006D47D0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6D47D0" w14:paraId="63A69957" w14:textId="77777777" w:rsidTr="00767249">
        <w:tc>
          <w:tcPr>
            <w:tcW w:w="2311" w:type="dxa"/>
          </w:tcPr>
          <w:p w14:paraId="05AFF982" w14:textId="77777777"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*Disponibilidade</w:t>
            </w:r>
          </w:p>
        </w:tc>
        <w:tc>
          <w:tcPr>
            <w:tcW w:w="7634" w:type="dxa"/>
            <w:gridSpan w:val="10"/>
          </w:tcPr>
          <w:p w14:paraId="4B039637" w14:textId="77777777"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restrita     (  ) irrestrita</w:t>
            </w:r>
          </w:p>
        </w:tc>
      </w:tr>
      <w:tr w:rsidR="002F6684" w:rsidRPr="006D47D0" w14:paraId="5C92F23B" w14:textId="77777777" w:rsidTr="00767249">
        <w:tc>
          <w:tcPr>
            <w:tcW w:w="2311" w:type="dxa"/>
          </w:tcPr>
          <w:p w14:paraId="095584E3" w14:textId="77777777"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financiadora</w:t>
            </w:r>
          </w:p>
        </w:tc>
        <w:tc>
          <w:tcPr>
            <w:tcW w:w="7634" w:type="dxa"/>
            <w:gridSpan w:val="10"/>
          </w:tcPr>
          <w:p w14:paraId="30D7A99E" w14:textId="77777777" w:rsidR="002F6684" w:rsidRPr="006D47D0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6D47D0" w14:paraId="07BB9104" w14:textId="77777777" w:rsidTr="00767249">
        <w:tc>
          <w:tcPr>
            <w:tcW w:w="2311" w:type="dxa"/>
          </w:tcPr>
          <w:p w14:paraId="0C63A77D" w14:textId="77777777"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Cidade</w:t>
            </w:r>
          </w:p>
        </w:tc>
        <w:tc>
          <w:tcPr>
            <w:tcW w:w="7634" w:type="dxa"/>
            <w:gridSpan w:val="10"/>
          </w:tcPr>
          <w:p w14:paraId="661D2905" w14:textId="77777777" w:rsidR="002F6684" w:rsidRPr="006D47D0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6D47D0" w14:paraId="644AB68F" w14:textId="77777777" w:rsidTr="00767249">
        <w:tc>
          <w:tcPr>
            <w:tcW w:w="2311" w:type="dxa"/>
          </w:tcPr>
          <w:p w14:paraId="41B70505" w14:textId="77777777"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País</w:t>
            </w:r>
          </w:p>
        </w:tc>
        <w:tc>
          <w:tcPr>
            <w:tcW w:w="7634" w:type="dxa"/>
            <w:gridSpan w:val="10"/>
          </w:tcPr>
          <w:p w14:paraId="25485DFF" w14:textId="77777777" w:rsidR="002F6684" w:rsidRPr="006D47D0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6D47D0" w14:paraId="51A7E43F" w14:textId="77777777" w:rsidTr="00767249">
        <w:tc>
          <w:tcPr>
            <w:tcW w:w="2311" w:type="dxa"/>
            <w:vMerge w:val="restart"/>
            <w:vAlign w:val="center"/>
          </w:tcPr>
          <w:p w14:paraId="214A6B43" w14:textId="77777777"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Divulgação</w:t>
            </w:r>
          </w:p>
          <w:p w14:paraId="3F019E9D" w14:textId="77777777" w:rsidR="002F6684" w:rsidRPr="006D47D0" w:rsidRDefault="002F6684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314" w:type="dxa"/>
            <w:gridSpan w:val="2"/>
            <w:vAlign w:val="center"/>
          </w:tcPr>
          <w:p w14:paraId="3C2ECC7F" w14:textId="77777777"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)impresso</w:t>
            </w:r>
          </w:p>
        </w:tc>
        <w:tc>
          <w:tcPr>
            <w:tcW w:w="2308" w:type="dxa"/>
            <w:gridSpan w:val="4"/>
            <w:vAlign w:val="center"/>
          </w:tcPr>
          <w:p w14:paraId="6A67E758" w14:textId="77777777"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)meio magnético</w:t>
            </w:r>
          </w:p>
        </w:tc>
        <w:tc>
          <w:tcPr>
            <w:tcW w:w="1803" w:type="dxa"/>
            <w:gridSpan w:val="3"/>
            <w:vAlign w:val="center"/>
          </w:tcPr>
          <w:p w14:paraId="2F23188D" w14:textId="77777777"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)meio digital</w:t>
            </w:r>
          </w:p>
        </w:tc>
        <w:tc>
          <w:tcPr>
            <w:tcW w:w="2209" w:type="dxa"/>
            <w:vAlign w:val="center"/>
          </w:tcPr>
          <w:p w14:paraId="70719D2E" w14:textId="77777777"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)filme</w:t>
            </w:r>
          </w:p>
        </w:tc>
      </w:tr>
      <w:tr w:rsidR="002F6684" w:rsidRPr="006D47D0" w14:paraId="7953E650" w14:textId="77777777" w:rsidTr="00767249">
        <w:tc>
          <w:tcPr>
            <w:tcW w:w="2311" w:type="dxa"/>
            <w:vMerge/>
          </w:tcPr>
          <w:p w14:paraId="30EC2C84" w14:textId="77777777" w:rsidR="002F6684" w:rsidRPr="006D47D0" w:rsidRDefault="002F6684" w:rsidP="00767249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6F747F72" w14:textId="77777777"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)hipertexto</w:t>
            </w:r>
          </w:p>
        </w:tc>
        <w:tc>
          <w:tcPr>
            <w:tcW w:w="2841" w:type="dxa"/>
            <w:gridSpan w:val="4"/>
            <w:vAlign w:val="center"/>
          </w:tcPr>
          <w:p w14:paraId="634A1ACB" w14:textId="77777777"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)vários</w:t>
            </w:r>
          </w:p>
        </w:tc>
        <w:tc>
          <w:tcPr>
            <w:tcW w:w="2805" w:type="dxa"/>
            <w:gridSpan w:val="3"/>
            <w:vAlign w:val="center"/>
          </w:tcPr>
          <w:p w14:paraId="2CF2CA9E" w14:textId="77777777" w:rsidR="002F6684" w:rsidRPr="006D47D0" w:rsidRDefault="002F668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)outros</w:t>
            </w:r>
          </w:p>
        </w:tc>
      </w:tr>
      <w:tr w:rsidR="002F6684" w:rsidRPr="00A26CC6" w14:paraId="42D8D282" w14:textId="77777777" w:rsidTr="00767249">
        <w:tc>
          <w:tcPr>
            <w:tcW w:w="2856" w:type="dxa"/>
            <w:gridSpan w:val="2"/>
          </w:tcPr>
          <w:p w14:paraId="22B77FE1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PTT) Correspondência com os novos subtipos-produtos técnicos/tecnológicos</w:t>
            </w:r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14:paraId="74B1951B" w14:textId="77777777" w:rsidR="002F6684" w:rsidRDefault="002F6684" w:rsidP="00767249">
            <w:pPr>
              <w:rPr>
                <w:sz w:val="24"/>
                <w:szCs w:val="24"/>
              </w:rPr>
            </w:pPr>
          </w:p>
        </w:tc>
        <w:tc>
          <w:tcPr>
            <w:tcW w:w="7089" w:type="dxa"/>
            <w:gridSpan w:val="9"/>
          </w:tcPr>
          <w:p w14:paraId="5BB219C1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Artigo publicado em revista técnica.</w:t>
            </w:r>
          </w:p>
          <w:p w14:paraId="5A92DF26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Artigo em jornal ou revista de divulgação.</w:t>
            </w:r>
          </w:p>
          <w:p w14:paraId="4F878D12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Resenha ou Crítica artística.</w:t>
            </w:r>
          </w:p>
          <w:p w14:paraId="1E3BC455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Texto em catálogo de exposição ou de programa de espetáculo.</w:t>
            </w:r>
          </w:p>
          <w:p w14:paraId="75E7ADB8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)Atividade de Propriedade Intelectual – Patente depositada, concedida ou licenciada.</w:t>
            </w:r>
          </w:p>
          <w:p w14:paraId="54005890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 de Propriedade Intelectual – Desenho Industrial.</w:t>
            </w:r>
          </w:p>
          <w:p w14:paraId="2C527BBB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Indicação Geográfica</w:t>
            </w:r>
          </w:p>
          <w:p w14:paraId="73619297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Marca.</w:t>
            </w:r>
          </w:p>
          <w:p w14:paraId="0141AD03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Topografia de circuito integrado.</w:t>
            </w:r>
          </w:p>
          <w:p w14:paraId="4F96ECD5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)Tecnologia Social</w:t>
            </w:r>
          </w:p>
          <w:p w14:paraId="6C088FAE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Curso de formação profissional – Atividade Docente de </w:t>
            </w:r>
            <w:r w:rsidRPr="00DC4AF8">
              <w:rPr>
                <w:color w:val="000000"/>
                <w:sz w:val="24"/>
                <w:szCs w:val="24"/>
              </w:rPr>
              <w:lastRenderedPageBreak/>
              <w:t>capacitação, em diferentes níveis realizadas.</w:t>
            </w:r>
          </w:p>
          <w:p w14:paraId="1F7CE586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de capacitação criada, em diferentes níveis.</w:t>
            </w:r>
          </w:p>
          <w:p w14:paraId="157DFAF5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de Capacitação Organizada, em diferentes níveis.</w:t>
            </w:r>
          </w:p>
          <w:p w14:paraId="1D11421A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)Produto de editoração – Livro, catálogo, coletânea e enciclopédia.</w:t>
            </w:r>
          </w:p>
          <w:p w14:paraId="3A21A2A8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de editoração – Revista anais (incluindo editoria e corpo editorial organizada).</w:t>
            </w:r>
          </w:p>
          <w:p w14:paraId="3769DE40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de editoração – Catálogo de produção artística organizado.</w:t>
            </w:r>
          </w:p>
          <w:p w14:paraId="73800135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Material didático.</w:t>
            </w:r>
          </w:p>
          <w:p w14:paraId="10BB44CB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Software/ Aplicativo (programa de computador).</w:t>
            </w:r>
          </w:p>
          <w:p w14:paraId="7B4AE101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Evento Organizado – Internacional e Nacional</w:t>
            </w:r>
          </w:p>
          <w:p w14:paraId="02A6EB96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Norma ou marco regulatório elaborado</w:t>
            </w:r>
          </w:p>
          <w:p w14:paraId="58A895A9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de regulamentação</w:t>
            </w:r>
          </w:p>
          <w:p w14:paraId="568248C4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Elaboração de anteprojeto de normas ou de modificações de marco regulatório</w:t>
            </w:r>
          </w:p>
          <w:p w14:paraId="5F2E65E9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apresentados em audiência pública</w:t>
            </w:r>
          </w:p>
          <w:p w14:paraId="12088C44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Sentenças arbitrais, estudos de caso, estudos de jurisprudência e peças processuais</w:t>
            </w:r>
          </w:p>
          <w:p w14:paraId="6CF9C067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 ) Relatório técnico conclusivo – Relatório técnico conclusivo per se </w:t>
            </w:r>
          </w:p>
          <w:p w14:paraId="445715FF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Processos de gestão elaborado</w:t>
            </w:r>
          </w:p>
          <w:p w14:paraId="5BF3A4BD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Pesquisa de mercado elaborado</w:t>
            </w:r>
          </w:p>
          <w:p w14:paraId="2D03BCFB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Simulações, cenarização e jogos aplicados</w:t>
            </w:r>
          </w:p>
          <w:p w14:paraId="0375A641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Valorização de tecnologia elaborado</w:t>
            </w:r>
          </w:p>
          <w:p w14:paraId="5377C083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Modelo de negócio inovador elaborado</w:t>
            </w:r>
          </w:p>
          <w:p w14:paraId="34214492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Ferramenta gerencial elaborada</w:t>
            </w:r>
          </w:p>
          <w:p w14:paraId="7B506CDA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Pareceres e/ou notas técnicas sobre vigência, aplicação ou interpretação de normas elaborados.</w:t>
            </w:r>
          </w:p>
          <w:p w14:paraId="576CE2E7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Protocolo tecnológico experimental/aplicação ou adequação tecnológica</w:t>
            </w:r>
          </w:p>
          <w:p w14:paraId="07498D91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Manual de operação técnica elaborado</w:t>
            </w:r>
          </w:p>
          <w:p w14:paraId="2BC89864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Tradução</w:t>
            </w:r>
          </w:p>
          <w:p w14:paraId="498B0E51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mostra e exposições realizadas</w:t>
            </w:r>
          </w:p>
          <w:p w14:paraId="76B11908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Acervos produzidos</w:t>
            </w:r>
          </w:p>
          <w:p w14:paraId="031A3F6C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coleções biológicas realizada</w:t>
            </w:r>
          </w:p>
          <w:p w14:paraId="20FFBAEC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Base de dados técnico – científica</w:t>
            </w:r>
          </w:p>
          <w:p w14:paraId="0DB2BB6B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Cultivar</w:t>
            </w:r>
          </w:p>
          <w:p w14:paraId="1CCCAD86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 de Comunicação – Programa de mídia realizado</w:t>
            </w:r>
          </w:p>
          <w:p w14:paraId="7329A340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Carta, mapa ou similar</w:t>
            </w:r>
          </w:p>
          <w:p w14:paraId="1F68C996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Impacto declarado de produção técnica ou tecnológica</w:t>
            </w:r>
          </w:p>
          <w:p w14:paraId="120A325F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Interesse declarado do setor empresarial em produção sob sigilo</w:t>
            </w:r>
          </w:p>
          <w:p w14:paraId="2C3B26CD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Instrumentos de transferência de tecnologia (contratos) elaborados</w:t>
            </w:r>
          </w:p>
          <w:p w14:paraId="744C5A77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Taxonomina, Ontologias e Tesauros</w:t>
            </w:r>
          </w:p>
          <w:p w14:paraId="303778D3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Empresa ou Organização social inovadora</w:t>
            </w:r>
          </w:p>
          <w:p w14:paraId="5B22F837" w14:textId="77777777" w:rsidR="002F6684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  ) Produto Técnico Bibliográfico – Artigo em jornal ou revista de divulgação</w:t>
            </w:r>
          </w:p>
          <w:p w14:paraId="67992D58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7A6D813A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56037C5D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5EC6E402" w14:textId="77777777" w:rsidR="002F6684" w:rsidRPr="00DC4AF8" w:rsidRDefault="002F668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0F2613F8" w14:textId="77777777" w:rsidR="002F6684" w:rsidRPr="00A26CC6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A26CC6" w14:paraId="468002AD" w14:textId="77777777" w:rsidTr="00767249">
        <w:tc>
          <w:tcPr>
            <w:tcW w:w="2856" w:type="dxa"/>
            <w:gridSpan w:val="2"/>
          </w:tcPr>
          <w:p w14:paraId="13108EA9" w14:textId="77777777" w:rsidR="002F6684" w:rsidRDefault="002F6684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14:paraId="7D3D9D2B" w14:textId="77777777" w:rsidR="002F6684" w:rsidRPr="00E416EA" w:rsidRDefault="002F6684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89" w:type="dxa"/>
            <w:gridSpan w:val="9"/>
          </w:tcPr>
          <w:p w14:paraId="3FC3682B" w14:textId="77777777" w:rsidR="002F6684" w:rsidRPr="00A26CC6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E416EA" w14:paraId="06F21648" w14:textId="77777777" w:rsidTr="00767249">
        <w:tc>
          <w:tcPr>
            <w:tcW w:w="2856" w:type="dxa"/>
            <w:gridSpan w:val="2"/>
          </w:tcPr>
          <w:p w14:paraId="37F38482" w14:textId="77777777" w:rsidR="002F6684" w:rsidRPr="00E416EA" w:rsidRDefault="002F6684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7089" w:type="dxa"/>
            <w:gridSpan w:val="9"/>
          </w:tcPr>
          <w:p w14:paraId="142F4B04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Alto</w:t>
            </w:r>
          </w:p>
          <w:p w14:paraId="755D9F7B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Médio</w:t>
            </w:r>
          </w:p>
          <w:p w14:paraId="23BC3961" w14:textId="77777777" w:rsidR="002F6684" w:rsidRPr="00E416EA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Baixo</w:t>
            </w:r>
          </w:p>
        </w:tc>
      </w:tr>
      <w:tr w:rsidR="002F6684" w:rsidRPr="00DC4AF8" w14:paraId="3D2CA9C4" w14:textId="77777777" w:rsidTr="00767249">
        <w:tc>
          <w:tcPr>
            <w:tcW w:w="2856" w:type="dxa"/>
            <w:gridSpan w:val="2"/>
          </w:tcPr>
          <w:p w14:paraId="104D8C0B" w14:textId="77777777" w:rsidR="002F6684" w:rsidRPr="00E416EA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7089" w:type="dxa"/>
            <w:gridSpan w:val="9"/>
          </w:tcPr>
          <w:p w14:paraId="0A024B34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Espontânea</w:t>
            </w:r>
          </w:p>
          <w:p w14:paraId="150BCF21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Contratada</w:t>
            </w:r>
          </w:p>
          <w:p w14:paraId="0115D22D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Por concorrência</w:t>
            </w:r>
          </w:p>
        </w:tc>
      </w:tr>
      <w:tr w:rsidR="002F6684" w:rsidRPr="00DC4AF8" w14:paraId="514FF249" w14:textId="77777777" w:rsidTr="00767249">
        <w:tc>
          <w:tcPr>
            <w:tcW w:w="2856" w:type="dxa"/>
            <w:gridSpan w:val="2"/>
          </w:tcPr>
          <w:p w14:paraId="75799E7D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14:paraId="55C2285B" w14:textId="77777777" w:rsidR="002F6684" w:rsidRPr="00E416EA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</w:tcPr>
          <w:p w14:paraId="14930A25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Experimental</w:t>
            </w:r>
          </w:p>
          <w:p w14:paraId="67F8F42C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Sem um foco de aplicação inicialmente definido</w:t>
            </w:r>
          </w:p>
          <w:p w14:paraId="54BC27CE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Solução de um problema previamente identificado</w:t>
            </w:r>
          </w:p>
        </w:tc>
      </w:tr>
      <w:tr w:rsidR="002F6684" w:rsidRPr="00DC4AF8" w14:paraId="2C8DD29E" w14:textId="77777777" w:rsidTr="00767249">
        <w:tc>
          <w:tcPr>
            <w:tcW w:w="2856" w:type="dxa"/>
            <w:gridSpan w:val="2"/>
          </w:tcPr>
          <w:p w14:paraId="030EBC4E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Área impactada pela produção</w:t>
            </w:r>
          </w:p>
          <w:p w14:paraId="675AB162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</w:tcPr>
          <w:p w14:paraId="1D53ED86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Econômico</w:t>
            </w:r>
          </w:p>
          <w:p w14:paraId="37CBEDE5" w14:textId="77777777" w:rsidR="002F6684" w:rsidRPr="00DC4AF8" w:rsidRDefault="002F6684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25723738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Ensino</w:t>
            </w:r>
          </w:p>
          <w:p w14:paraId="29BD2EB2" w14:textId="77777777" w:rsidR="002F6684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Aprendizagem</w:t>
            </w:r>
          </w:p>
          <w:p w14:paraId="59B523DA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Cultural</w:t>
            </w:r>
          </w:p>
          <w:p w14:paraId="152D3D16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Ambiental</w:t>
            </w:r>
          </w:p>
          <w:p w14:paraId="038D3523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Científico </w:t>
            </w:r>
          </w:p>
          <w:p w14:paraId="5B3C1F68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Social</w:t>
            </w:r>
          </w:p>
        </w:tc>
      </w:tr>
      <w:tr w:rsidR="002F6684" w:rsidRPr="00DC4AF8" w14:paraId="73022BB9" w14:textId="77777777" w:rsidTr="00767249">
        <w:tc>
          <w:tcPr>
            <w:tcW w:w="2856" w:type="dxa"/>
            <w:gridSpan w:val="2"/>
          </w:tcPr>
          <w:p w14:paraId="57D5B836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14:paraId="3D08CE07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</w:tcPr>
          <w:p w14:paraId="15D4B74A" w14:textId="77777777" w:rsidR="002F6684" w:rsidRPr="00DC4AF8" w:rsidRDefault="002F6684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Real</w:t>
            </w:r>
          </w:p>
          <w:p w14:paraId="1C885612" w14:textId="77777777" w:rsidR="002F6684" w:rsidRPr="00DC4AF8" w:rsidRDefault="002F6684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Potencial</w:t>
            </w:r>
          </w:p>
          <w:p w14:paraId="355AAF41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F6684" w:rsidRPr="00DC4AF8" w14:paraId="2BA25AB7" w14:textId="77777777" w:rsidTr="00767249">
        <w:tc>
          <w:tcPr>
            <w:tcW w:w="2856" w:type="dxa"/>
            <w:gridSpan w:val="2"/>
          </w:tcPr>
          <w:p w14:paraId="3554539D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14:paraId="7F188E2A" w14:textId="77777777" w:rsidR="002F6684" w:rsidRPr="006B44BD" w:rsidRDefault="002F6684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89" w:type="dxa"/>
            <w:gridSpan w:val="9"/>
          </w:tcPr>
          <w:p w14:paraId="6C12E32E" w14:textId="77777777" w:rsidR="002F6684" w:rsidRPr="00DC4AF8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DC4AF8" w14:paraId="29086289" w14:textId="77777777" w:rsidTr="00767249">
        <w:tc>
          <w:tcPr>
            <w:tcW w:w="2856" w:type="dxa"/>
            <w:gridSpan w:val="2"/>
          </w:tcPr>
          <w:p w14:paraId="0E7EF3D4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Replicabilidade</w:t>
            </w:r>
          </w:p>
          <w:p w14:paraId="375CBB39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</w:tcPr>
          <w:p w14:paraId="7B873DD0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0E5B590A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61738D80" w14:textId="77777777" w:rsidR="002F6684" w:rsidRPr="00DC4AF8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DC4AF8" w14:paraId="22FEC3F3" w14:textId="77777777" w:rsidTr="00767249">
        <w:tc>
          <w:tcPr>
            <w:tcW w:w="2856" w:type="dxa"/>
            <w:gridSpan w:val="2"/>
          </w:tcPr>
          <w:p w14:paraId="41B8DEFC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Abragência Territorial</w:t>
            </w:r>
          </w:p>
          <w:p w14:paraId="6C4F52BE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</w:tcPr>
          <w:p w14:paraId="3A264420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Local</w:t>
            </w:r>
          </w:p>
          <w:p w14:paraId="69105843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Regional</w:t>
            </w:r>
          </w:p>
          <w:p w14:paraId="3316FDF9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Nacional</w:t>
            </w:r>
          </w:p>
          <w:p w14:paraId="141A080F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Internacional</w:t>
            </w:r>
          </w:p>
          <w:p w14:paraId="45B3EFAE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F6684" w:rsidRPr="00DC4AF8" w14:paraId="30C9117A" w14:textId="77777777" w:rsidTr="00767249">
        <w:tc>
          <w:tcPr>
            <w:tcW w:w="2856" w:type="dxa"/>
            <w:gridSpan w:val="2"/>
          </w:tcPr>
          <w:p w14:paraId="22AFFDAC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14:paraId="54A37265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</w:tcPr>
          <w:p w14:paraId="1D686E66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Alta </w:t>
            </w:r>
          </w:p>
          <w:p w14:paraId="4A601380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Média </w:t>
            </w:r>
          </w:p>
          <w:p w14:paraId="62D8E42C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Baixa</w:t>
            </w:r>
          </w:p>
          <w:p w14:paraId="35B6618C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F6684" w:rsidRPr="00DC4AF8" w14:paraId="553313F9" w14:textId="77777777" w:rsidTr="00767249">
        <w:tc>
          <w:tcPr>
            <w:tcW w:w="2856" w:type="dxa"/>
            <w:gridSpan w:val="2"/>
          </w:tcPr>
          <w:p w14:paraId="2CB03217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14:paraId="7E7E5BBE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</w:tcPr>
          <w:p w14:paraId="50927B7D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Alto teor inovativo.</w:t>
            </w:r>
          </w:p>
          <w:p w14:paraId="1E9840CE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Médio Teor inovativo</w:t>
            </w:r>
          </w:p>
          <w:p w14:paraId="51FAE2DF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Baixo teor inovativo.</w:t>
            </w:r>
          </w:p>
          <w:p w14:paraId="20DE5C28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Sem inovação aparente.</w:t>
            </w:r>
          </w:p>
          <w:p w14:paraId="0D822787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F6684" w:rsidRPr="00DC4AF8" w14:paraId="7EFF4F71" w14:textId="77777777" w:rsidTr="00767249">
        <w:tc>
          <w:tcPr>
            <w:tcW w:w="2856" w:type="dxa"/>
            <w:gridSpan w:val="2"/>
          </w:tcPr>
          <w:p w14:paraId="23921E8F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Setor da sociedade </w:t>
            </w:r>
            <w:r w:rsidRPr="006B44BD">
              <w:rPr>
                <w:color w:val="000000"/>
                <w:sz w:val="24"/>
                <w:szCs w:val="24"/>
              </w:rPr>
              <w:lastRenderedPageBreak/>
              <w:t>beneficiado pelo impacto</w:t>
            </w:r>
          </w:p>
          <w:p w14:paraId="37AB2B64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</w:tcPr>
          <w:p w14:paraId="3CAC7432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lastRenderedPageBreak/>
              <w:t>(  ) Agricultura, Pecuária, Produção Florestal, Pesca e Aquicultura</w:t>
            </w:r>
          </w:p>
          <w:p w14:paraId="3EF265F9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lastRenderedPageBreak/>
              <w:t>(  ) Eletricidade e gás</w:t>
            </w:r>
          </w:p>
          <w:p w14:paraId="743EEA0E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Água, esgoto, Atividades de Gestão de Resíduos e Descontaminação</w:t>
            </w:r>
          </w:p>
          <w:p w14:paraId="2CA60ACE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Construção</w:t>
            </w:r>
          </w:p>
          <w:p w14:paraId="78F95414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Comércio, Reparação de Veículos Automotores e Motocicletas</w:t>
            </w:r>
          </w:p>
          <w:p w14:paraId="101B7BE7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Transporte, armazenagem e correio</w:t>
            </w:r>
          </w:p>
          <w:p w14:paraId="096D117B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Alojamento e Alimentação</w:t>
            </w:r>
          </w:p>
          <w:p w14:paraId="384456E1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Informação e Comunicação</w:t>
            </w:r>
          </w:p>
          <w:p w14:paraId="30C5BC3F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Financeiras, de seguros e serviços Relacionados</w:t>
            </w:r>
          </w:p>
          <w:p w14:paraId="2CD393CE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Imobiliárias</w:t>
            </w:r>
          </w:p>
          <w:p w14:paraId="4BDA1449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Profissionais, Científicas e Técnicas</w:t>
            </w:r>
          </w:p>
          <w:p w14:paraId="0849152E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Administrativas e Serviços Complementares.</w:t>
            </w:r>
          </w:p>
          <w:p w14:paraId="76BE4552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Administração Pública, Defesa e Seguridade Social.</w:t>
            </w:r>
          </w:p>
          <w:p w14:paraId="7C766328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Educação</w:t>
            </w:r>
          </w:p>
          <w:p w14:paraId="64C6E5D9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Saúde Humana e Serviços Sociais</w:t>
            </w:r>
          </w:p>
          <w:p w14:paraId="3D6C9A76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Artes, Cultura, Esporte e Recreação</w:t>
            </w:r>
          </w:p>
          <w:p w14:paraId="0A6E7889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Outras atividades de serviço.</w:t>
            </w:r>
          </w:p>
          <w:p w14:paraId="4B12E72D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14:paraId="2F3B8729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Organismos internacionais e Outras Instituições Extraterritoriais</w:t>
            </w:r>
          </w:p>
          <w:p w14:paraId="19BCF342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Indústrias Extrativas</w:t>
            </w:r>
          </w:p>
          <w:p w14:paraId="00CCE9C5" w14:textId="77777777" w:rsidR="002F6684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Indústrias de transformação</w:t>
            </w:r>
          </w:p>
          <w:p w14:paraId="5030E649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F6684" w:rsidRPr="00DC4AF8" w14:paraId="50D21389" w14:textId="77777777" w:rsidTr="00767249">
        <w:tc>
          <w:tcPr>
            <w:tcW w:w="2856" w:type="dxa"/>
            <w:gridSpan w:val="2"/>
          </w:tcPr>
          <w:p w14:paraId="23978DF3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Declaração de vínculo do produto com PDI da Instituição</w:t>
            </w:r>
          </w:p>
          <w:p w14:paraId="082D6C56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</w:tcPr>
          <w:p w14:paraId="51A1D68A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 ) Sim</w:t>
            </w:r>
          </w:p>
          <w:p w14:paraId="48B047EB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2DC3EFC5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F6684" w:rsidRPr="00DC4AF8" w14:paraId="67821B9E" w14:textId="77777777" w:rsidTr="00767249">
        <w:tc>
          <w:tcPr>
            <w:tcW w:w="2856" w:type="dxa"/>
            <w:gridSpan w:val="2"/>
          </w:tcPr>
          <w:p w14:paraId="264446BD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14:paraId="245A7D94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</w:tcPr>
          <w:p w14:paraId="3E906418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Financiamento</w:t>
            </w:r>
          </w:p>
          <w:p w14:paraId="445CB194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Cooperação</w:t>
            </w:r>
          </w:p>
          <w:p w14:paraId="331551D5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 houve</w:t>
            </w:r>
          </w:p>
          <w:p w14:paraId="53F134C4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F6684" w:rsidRPr="00DC4AF8" w14:paraId="374D8B63" w14:textId="77777777" w:rsidTr="00767249">
        <w:tc>
          <w:tcPr>
            <w:tcW w:w="2856" w:type="dxa"/>
            <w:gridSpan w:val="2"/>
          </w:tcPr>
          <w:p w14:paraId="056A6321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14:paraId="5D699D96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</w:tcPr>
          <w:p w14:paraId="37CF70F7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2C2D75AB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6707F4F7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F6684" w:rsidRPr="00DC4AF8" w14:paraId="6599A982" w14:textId="77777777" w:rsidTr="00767249">
        <w:tc>
          <w:tcPr>
            <w:tcW w:w="2856" w:type="dxa"/>
            <w:gridSpan w:val="2"/>
          </w:tcPr>
          <w:p w14:paraId="34E91EC5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14:paraId="6E4E422E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</w:tcPr>
          <w:p w14:paraId="4B4DDE04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Piloto/ Protótipo</w:t>
            </w:r>
          </w:p>
          <w:p w14:paraId="054B0A4F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Em teste</w:t>
            </w:r>
          </w:p>
          <w:p w14:paraId="2AD73DC9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Finalizado/ Implantado</w:t>
            </w:r>
          </w:p>
          <w:p w14:paraId="1E6A0DA1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F6684" w:rsidRPr="00DC4AF8" w14:paraId="188F774B" w14:textId="77777777" w:rsidTr="00767249">
        <w:tc>
          <w:tcPr>
            <w:tcW w:w="2856" w:type="dxa"/>
            <w:gridSpan w:val="2"/>
          </w:tcPr>
          <w:p w14:paraId="5308E021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14:paraId="168B2E27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9"/>
          </w:tcPr>
          <w:p w14:paraId="747651AD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7A284CEF" w14:textId="77777777" w:rsidR="002F6684" w:rsidRPr="003E078E" w:rsidRDefault="002F668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771C6D06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F6684" w:rsidRPr="00DC4AF8" w14:paraId="0C59DC82" w14:textId="77777777" w:rsidTr="00767249">
        <w:tc>
          <w:tcPr>
            <w:tcW w:w="2856" w:type="dxa"/>
            <w:gridSpan w:val="2"/>
          </w:tcPr>
          <w:p w14:paraId="52E03251" w14:textId="77777777" w:rsidR="002F6684" w:rsidRPr="006B44BD" w:rsidRDefault="002F668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7089" w:type="dxa"/>
            <w:gridSpan w:val="9"/>
          </w:tcPr>
          <w:p w14:paraId="7DF71E7F" w14:textId="77777777" w:rsidR="002F6684" w:rsidRPr="00DC4AF8" w:rsidRDefault="002F668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F6684" w:rsidRPr="00A26CC6" w14:paraId="392BB4EF" w14:textId="77777777" w:rsidTr="00767249">
        <w:tc>
          <w:tcPr>
            <w:tcW w:w="2856" w:type="dxa"/>
            <w:gridSpan w:val="2"/>
          </w:tcPr>
          <w:p w14:paraId="6E6D3021" w14:textId="77777777" w:rsidR="002F6684" w:rsidRPr="00A26CC6" w:rsidRDefault="002F6684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089" w:type="dxa"/>
            <w:gridSpan w:val="9"/>
          </w:tcPr>
          <w:p w14:paraId="6DDC5813" w14:textId="77777777" w:rsidR="002F6684" w:rsidRPr="00A26CC6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A26CC6" w14:paraId="62D706C7" w14:textId="77777777" w:rsidTr="00767249">
        <w:tc>
          <w:tcPr>
            <w:tcW w:w="2856" w:type="dxa"/>
            <w:gridSpan w:val="2"/>
          </w:tcPr>
          <w:p w14:paraId="5CC8FB2E" w14:textId="77777777" w:rsidR="002F6684" w:rsidRPr="00A26CC6" w:rsidRDefault="002F6684" w:rsidP="00631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Arquivo </w:t>
            </w:r>
          </w:p>
        </w:tc>
        <w:tc>
          <w:tcPr>
            <w:tcW w:w="7089" w:type="dxa"/>
            <w:gridSpan w:val="9"/>
          </w:tcPr>
          <w:p w14:paraId="2559030E" w14:textId="77777777" w:rsidR="002F6684" w:rsidRPr="00A26CC6" w:rsidRDefault="00631FE1" w:rsidP="00631FE1">
            <w:pPr>
              <w:spacing w:after="200" w:line="276" w:lineRule="auto"/>
              <w:rPr>
                <w:sz w:val="24"/>
                <w:szCs w:val="24"/>
              </w:rPr>
            </w:pPr>
            <w:r w:rsidRPr="00631FE1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Anexar diretamen</w:t>
            </w:r>
            <w:r w:rsidR="00146A4D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te no formulário online do PPGAC</w:t>
            </w:r>
            <w:r w:rsidRPr="00631FE1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. Caso não haja, deixar o campo de anexo em branco.</w:t>
            </w:r>
          </w:p>
        </w:tc>
      </w:tr>
      <w:tr w:rsidR="002F6684" w:rsidRPr="00A26CC6" w14:paraId="2444F18D" w14:textId="77777777" w:rsidTr="00767249">
        <w:tc>
          <w:tcPr>
            <w:tcW w:w="9945" w:type="dxa"/>
            <w:gridSpan w:val="11"/>
            <w:shd w:val="clear" w:color="auto" w:fill="B3B3B3"/>
          </w:tcPr>
          <w:p w14:paraId="6E2BE033" w14:textId="77777777" w:rsidR="002F6684" w:rsidRPr="00A26CC6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A26CC6" w14:paraId="2CA14E8F" w14:textId="77777777" w:rsidTr="00767249">
        <w:tc>
          <w:tcPr>
            <w:tcW w:w="9945" w:type="dxa"/>
            <w:gridSpan w:val="11"/>
          </w:tcPr>
          <w:p w14:paraId="03F36CCB" w14:textId="77777777" w:rsidR="002F6684" w:rsidRPr="00A26CC6" w:rsidRDefault="002F6684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2F6684" w:rsidRPr="00A26CC6" w14:paraId="73329971" w14:textId="77777777" w:rsidTr="00767249">
        <w:tc>
          <w:tcPr>
            <w:tcW w:w="2856" w:type="dxa"/>
            <w:gridSpan w:val="2"/>
          </w:tcPr>
          <w:p w14:paraId="434FA13C" w14:textId="77777777" w:rsidR="002F6684" w:rsidRPr="00A26CC6" w:rsidRDefault="002F6684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7089" w:type="dxa"/>
            <w:gridSpan w:val="9"/>
          </w:tcPr>
          <w:p w14:paraId="60E95A1B" w14:textId="77777777" w:rsidR="002F6684" w:rsidRPr="00A26CC6" w:rsidRDefault="002F6684" w:rsidP="00767249">
            <w:pPr>
              <w:rPr>
                <w:sz w:val="24"/>
                <w:szCs w:val="24"/>
              </w:rPr>
            </w:pPr>
          </w:p>
        </w:tc>
      </w:tr>
      <w:tr w:rsidR="002F6684" w:rsidRPr="00A26CC6" w14:paraId="31A32687" w14:textId="77777777" w:rsidTr="00767249">
        <w:tc>
          <w:tcPr>
            <w:tcW w:w="2856" w:type="dxa"/>
            <w:gridSpan w:val="2"/>
          </w:tcPr>
          <w:p w14:paraId="773589DF" w14:textId="77777777" w:rsidR="002F6684" w:rsidRPr="00A26CC6" w:rsidRDefault="002F6684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7089" w:type="dxa"/>
            <w:gridSpan w:val="9"/>
          </w:tcPr>
          <w:p w14:paraId="5BF719BC" w14:textId="77777777" w:rsidR="002F6684" w:rsidRPr="00A26CC6" w:rsidRDefault="002F6684" w:rsidP="00767249">
            <w:pPr>
              <w:rPr>
                <w:sz w:val="24"/>
                <w:szCs w:val="24"/>
              </w:rPr>
            </w:pPr>
          </w:p>
        </w:tc>
      </w:tr>
    </w:tbl>
    <w:p w14:paraId="5B09CBBA" w14:textId="77777777" w:rsidR="002F6684" w:rsidRPr="00CF3FB5" w:rsidRDefault="002F6684" w:rsidP="002F6684">
      <w:pPr>
        <w:rPr>
          <w:sz w:val="24"/>
          <w:szCs w:val="24"/>
        </w:rPr>
      </w:pPr>
    </w:p>
    <w:p w14:paraId="21D991BD" w14:textId="77777777" w:rsidR="002F6684" w:rsidRDefault="002F6684" w:rsidP="002F6684"/>
    <w:sectPr w:rsidR="002F6684" w:rsidSect="002F66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ABC0" w14:textId="77777777" w:rsidR="006D3D2B" w:rsidRDefault="006D3D2B" w:rsidP="002F6684">
      <w:r>
        <w:separator/>
      </w:r>
    </w:p>
  </w:endnote>
  <w:endnote w:type="continuationSeparator" w:id="0">
    <w:p w14:paraId="3AFE7158" w14:textId="77777777" w:rsidR="006D3D2B" w:rsidRDefault="006D3D2B" w:rsidP="002F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C001" w14:textId="77777777" w:rsidR="00A2678D" w:rsidRDefault="00A267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67D5" w14:textId="77777777" w:rsidR="00A2678D" w:rsidRDefault="00A2678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F998" w14:textId="77777777" w:rsidR="00A2678D" w:rsidRDefault="00A267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D41A" w14:textId="77777777" w:rsidR="006D3D2B" w:rsidRDefault="006D3D2B" w:rsidP="002F6684">
      <w:r>
        <w:separator/>
      </w:r>
    </w:p>
  </w:footnote>
  <w:footnote w:type="continuationSeparator" w:id="0">
    <w:p w14:paraId="7AEE4B89" w14:textId="77777777" w:rsidR="006D3D2B" w:rsidRDefault="006D3D2B" w:rsidP="002F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A261" w14:textId="77777777" w:rsidR="00A2678D" w:rsidRDefault="00A267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409A" w14:textId="48F3ED4E" w:rsidR="002F6684" w:rsidRPr="004C2894" w:rsidRDefault="002F6684" w:rsidP="002F6684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146A4D">
      <w:rPr>
        <w:rFonts w:ascii="Tahoma" w:hAnsi="Tahoma" w:cs="Tahoma"/>
        <w:sz w:val="22"/>
        <w:szCs w:val="22"/>
      </w:rPr>
      <w:t>TAFORMA SUCUPIRA – ANO BASE 202</w:t>
    </w:r>
    <w:r w:rsidR="00A2678D">
      <w:rPr>
        <w:rFonts w:ascii="Tahoma" w:hAnsi="Tahoma" w:cs="Tahoma"/>
        <w:sz w:val="22"/>
        <w:szCs w:val="22"/>
      </w:rPr>
      <w:t>5</w:t>
    </w:r>
    <w:r>
      <w:rPr>
        <w:rFonts w:ascii="Tahoma" w:hAnsi="Tahoma" w:cs="Tahoma"/>
        <w:sz w:val="22"/>
        <w:szCs w:val="22"/>
      </w:rPr>
      <w:tab/>
    </w:r>
  </w:p>
  <w:p w14:paraId="3A541B81" w14:textId="77777777" w:rsidR="002F6684" w:rsidRPr="004C2894" w:rsidRDefault="002F6684" w:rsidP="002F6684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146A4D">
      <w:rPr>
        <w:rFonts w:ascii="Tahoma" w:hAnsi="Tahoma" w:cs="Tahoma"/>
        <w:sz w:val="22"/>
        <w:szCs w:val="22"/>
      </w:rPr>
      <w:t>ARTES CÊNICAS</w:t>
    </w:r>
  </w:p>
  <w:p w14:paraId="47AFE93F" w14:textId="77777777" w:rsidR="002F6684" w:rsidRDefault="002F6684" w:rsidP="002F6684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14:paraId="4293F75E" w14:textId="77777777" w:rsidR="002F6684" w:rsidRDefault="002F668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469B" w14:textId="77777777" w:rsidR="00A2678D" w:rsidRDefault="00A267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2F8"/>
    <w:multiLevelType w:val="hybridMultilevel"/>
    <w:tmpl w:val="C46C0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03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684"/>
    <w:rsid w:val="000625E9"/>
    <w:rsid w:val="00146A4D"/>
    <w:rsid w:val="001D7177"/>
    <w:rsid w:val="002106C9"/>
    <w:rsid w:val="002F6684"/>
    <w:rsid w:val="00631FE1"/>
    <w:rsid w:val="006D3D2B"/>
    <w:rsid w:val="0094312B"/>
    <w:rsid w:val="00A2678D"/>
    <w:rsid w:val="00E26352"/>
    <w:rsid w:val="00F3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AB2F"/>
  <w15:docId w15:val="{4018DBE2-8DF5-4DE0-B556-7140F36F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66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6684"/>
  </w:style>
  <w:style w:type="paragraph" w:styleId="Rodap">
    <w:name w:val="footer"/>
    <w:basedOn w:val="Normal"/>
    <w:link w:val="RodapChar"/>
    <w:uiPriority w:val="99"/>
    <w:unhideWhenUsed/>
    <w:rsid w:val="002F66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6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1024</Words>
  <Characters>5605</Characters>
  <Application>Microsoft Office Word</Application>
  <DocSecurity>0</DocSecurity>
  <Lines>280</Lines>
  <Paragraphs>207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MARIAH PEREIRA</cp:lastModifiedBy>
  <cp:revision>3</cp:revision>
  <dcterms:created xsi:type="dcterms:W3CDTF">2022-08-17T16:20:00Z</dcterms:created>
  <dcterms:modified xsi:type="dcterms:W3CDTF">2026-01-21T17:11:00Z</dcterms:modified>
</cp:coreProperties>
</file>