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A8EB" w14:textId="77777777" w:rsidR="00835E9B" w:rsidRPr="00835E9B" w:rsidRDefault="00835E9B" w:rsidP="00835E9B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835E9B">
        <w:rPr>
          <w:rFonts w:ascii="Verdana" w:hAnsi="Verdana" w:cs="Arial"/>
          <w:b/>
          <w:bCs/>
          <w:sz w:val="20"/>
          <w:szCs w:val="20"/>
        </w:rPr>
        <w:t>EDITAL CEART Nº 043/2023 – PPGAV</w:t>
      </w:r>
    </w:p>
    <w:p w14:paraId="31133F46" w14:textId="77777777" w:rsidR="00835E9B" w:rsidRPr="00835E9B" w:rsidRDefault="00835E9B" w:rsidP="00835E9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35E9B">
        <w:rPr>
          <w:rFonts w:ascii="Verdana" w:hAnsi="Verdana" w:cs="Arial"/>
          <w:b/>
          <w:bCs/>
          <w:iCs/>
          <w:sz w:val="20"/>
          <w:szCs w:val="20"/>
        </w:rPr>
        <w:t xml:space="preserve">Anexo XI </w:t>
      </w:r>
      <w:r w:rsidRPr="00835E9B">
        <w:rPr>
          <w:rFonts w:ascii="Verdana" w:hAnsi="Verdana"/>
          <w:b/>
          <w:bCs/>
          <w:sz w:val="20"/>
          <w:szCs w:val="20"/>
        </w:rPr>
        <w:t>| TABELA DE PONTUAÇÃO CURRÍCULO LATTES</w:t>
      </w:r>
    </w:p>
    <w:p w14:paraId="4A6F3CAB" w14:textId="77777777" w:rsidR="00835E9B" w:rsidRPr="00835E9B" w:rsidRDefault="00835E9B" w:rsidP="00835E9B">
      <w:pPr>
        <w:spacing w:after="0" w:line="360" w:lineRule="auto"/>
        <w:jc w:val="center"/>
        <w:rPr>
          <w:rFonts w:ascii="Verdana" w:hAnsi="Verdana" w:cs="Calibri"/>
          <w:sz w:val="16"/>
          <w:szCs w:val="16"/>
        </w:rPr>
      </w:pPr>
      <w:r w:rsidRPr="00835E9B">
        <w:rPr>
          <w:rFonts w:ascii="Verdana" w:hAnsi="Verdana"/>
          <w:color w:val="000000" w:themeColor="text1"/>
          <w:sz w:val="16"/>
          <w:szCs w:val="16"/>
        </w:rPr>
        <w:t xml:space="preserve">(Envio </w:t>
      </w:r>
      <w:r w:rsidRPr="00835E9B">
        <w:rPr>
          <w:rFonts w:ascii="Verdana" w:hAnsi="Verdana"/>
          <w:color w:val="FF0000"/>
          <w:sz w:val="16"/>
          <w:szCs w:val="16"/>
        </w:rPr>
        <w:t xml:space="preserve">obrigatório </w:t>
      </w:r>
      <w:r w:rsidRPr="00835E9B">
        <w:rPr>
          <w:rFonts w:ascii="Verdana" w:hAnsi="Verdana"/>
          <w:sz w:val="16"/>
          <w:szCs w:val="16"/>
        </w:rPr>
        <w:t>deste anexo devidamente preenchido, conforme orientações do Anexo X)</w:t>
      </w:r>
    </w:p>
    <w:p w14:paraId="2877369A" w14:textId="77777777" w:rsidR="00835E9B" w:rsidRPr="00835E9B" w:rsidRDefault="00835E9B" w:rsidP="00835E9B">
      <w:pPr>
        <w:spacing w:after="0" w:line="360" w:lineRule="auto"/>
        <w:jc w:val="center"/>
        <w:rPr>
          <w:rFonts w:ascii="Verdana" w:hAnsi="Verdana" w:cs="Calibri"/>
          <w:noProof/>
          <w:color w:val="000000"/>
          <w:sz w:val="20"/>
          <w:szCs w:val="20"/>
          <w:u w:color="000000"/>
        </w:rPr>
      </w:pPr>
      <w:r w:rsidRPr="00835E9B"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0DC9221F">
          <v:rect id="_x0000_i1164" alt="" style="width:425.2pt;height:.05pt;mso-width-percent:0;mso-height-percent:0;mso-width-percent:0;mso-height-percent:0" o:hralign="center" o:hrstd="t" o:hr="t" fillcolor="#a0a0a0" stroked="f"/>
        </w:pict>
      </w:r>
    </w:p>
    <w:tbl>
      <w:tblPr>
        <w:tblStyle w:val="Tabelacomgrade"/>
        <w:tblpPr w:leftFromText="141" w:rightFromText="141" w:vertAnchor="text" w:horzAnchor="margin" w:tblpXSpec="center" w:tblpY="114"/>
        <w:tblW w:w="9776" w:type="dxa"/>
        <w:tblLayout w:type="fixed"/>
        <w:tblLook w:val="04A0" w:firstRow="1" w:lastRow="0" w:firstColumn="1" w:lastColumn="0" w:noHBand="0" w:noVBand="1"/>
      </w:tblPr>
      <w:tblGrid>
        <w:gridCol w:w="399"/>
        <w:gridCol w:w="6217"/>
        <w:gridCol w:w="1601"/>
        <w:gridCol w:w="1559"/>
      </w:tblGrid>
      <w:tr w:rsidR="00835E9B" w:rsidRPr="00835E9B" w14:paraId="76309A23" w14:textId="77777777" w:rsidTr="00A93F53">
        <w:trPr>
          <w:trHeight w:val="415"/>
        </w:trPr>
        <w:tc>
          <w:tcPr>
            <w:tcW w:w="399" w:type="dxa"/>
            <w:shd w:val="clear" w:color="auto" w:fill="B8CCE4" w:themeFill="accent1" w:themeFillTint="66"/>
          </w:tcPr>
          <w:p w14:paraId="00767A8E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4"/>
                <w:szCs w:val="14"/>
              </w:rPr>
            </w:pPr>
            <w:r w:rsidRPr="00835E9B">
              <w:rPr>
                <w:rFonts w:ascii="Verdana" w:eastAsiaTheme="majorEastAsia" w:hAnsi="Verdana" w:cs="Arial"/>
                <w:b/>
                <w:bCs/>
                <w:color w:val="365F91" w:themeColor="accent1" w:themeShade="BF"/>
                <w:sz w:val="14"/>
                <w:szCs w:val="14"/>
              </w:rPr>
              <w:br w:type="page"/>
            </w:r>
          </w:p>
        </w:tc>
        <w:tc>
          <w:tcPr>
            <w:tcW w:w="6217" w:type="dxa"/>
            <w:shd w:val="clear" w:color="auto" w:fill="B8CCE4" w:themeFill="accent1" w:themeFillTint="66"/>
            <w:vAlign w:val="center"/>
          </w:tcPr>
          <w:p w14:paraId="5C484D6F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4"/>
                <w:szCs w:val="14"/>
              </w:rPr>
            </w:pPr>
            <w:bookmarkStart w:id="0" w:name="_Hlk120264273"/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4"/>
                <w:szCs w:val="14"/>
              </w:rPr>
              <w:t>ATIVIDADES E PONTUAÇÃO MÁXIMA NO ITEM</w:t>
            </w:r>
          </w:p>
        </w:tc>
        <w:tc>
          <w:tcPr>
            <w:tcW w:w="1601" w:type="dxa"/>
            <w:shd w:val="clear" w:color="auto" w:fill="B8CCE4" w:themeFill="accent1" w:themeFillTint="66"/>
            <w:vAlign w:val="center"/>
          </w:tcPr>
          <w:p w14:paraId="5CCF8FD6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100" w:right="-105"/>
              <w:jc w:val="center"/>
              <w:rPr>
                <w:rFonts w:ascii="Verdana" w:eastAsia="Cambria" w:hAnsi="Verdana" w:cstheme="minorHAnsi"/>
                <w:b/>
                <w:bCs/>
                <w:color w:val="000000" w:themeColor="text1"/>
                <w:sz w:val="14"/>
                <w:szCs w:val="14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b/>
                <w:bCs/>
                <w:color w:val="000000" w:themeColor="text1"/>
                <w:sz w:val="14"/>
                <w:szCs w:val="14"/>
                <w:u w:color="000000"/>
                <w:bdr w:val="nil"/>
              </w:rPr>
              <w:t>PONTUAÇÃO MÁXIMA NO ITEM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21CDFB5B" w14:textId="77777777" w:rsidR="00835E9B" w:rsidRPr="00835E9B" w:rsidRDefault="00835E9B" w:rsidP="00835E9B">
            <w:pPr>
              <w:keepNext/>
              <w:keepLines/>
              <w:tabs>
                <w:tab w:val="left" w:pos="22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ind w:right="51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4"/>
                <w:szCs w:val="14"/>
              </w:rPr>
              <w:t>PONTUAÇÃO CANDIDATO(A)</w:t>
            </w:r>
          </w:p>
        </w:tc>
      </w:tr>
      <w:tr w:rsidR="00835E9B" w:rsidRPr="00835E9B" w14:paraId="3F9C6050" w14:textId="77777777" w:rsidTr="00A93F53">
        <w:trPr>
          <w:trHeight w:val="606"/>
        </w:trPr>
        <w:tc>
          <w:tcPr>
            <w:tcW w:w="399" w:type="dxa"/>
          </w:tcPr>
          <w:p w14:paraId="419626E1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46"/>
              <w:jc w:val="center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1</w:t>
            </w:r>
          </w:p>
        </w:tc>
        <w:tc>
          <w:tcPr>
            <w:tcW w:w="6217" w:type="dxa"/>
          </w:tcPr>
          <w:p w14:paraId="385E4A73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46"/>
              <w:jc w:val="both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Graduação na área de artes visuais restrita e suas variantes de terminologia - se for na área 15 pontos - e se for em áreas afins - 5 pontos. Em outras áreas, não pontua. </w:t>
            </w:r>
            <w:r w:rsidRPr="00835E9B">
              <w:rPr>
                <w:rFonts w:ascii="Verdana" w:eastAsia="Cambria" w:hAnsi="Verdana" w:cstheme="minorHAnsi"/>
                <w:b/>
                <w:bCs/>
                <w:color w:val="000000" w:themeColor="text1"/>
                <w:sz w:val="16"/>
                <w:szCs w:val="16"/>
                <w:u w:color="000000"/>
                <w:bdr w:val="nil"/>
              </w:rPr>
              <w:t>[Máximo: 15 pontos]</w:t>
            </w:r>
          </w:p>
        </w:tc>
        <w:tc>
          <w:tcPr>
            <w:tcW w:w="1601" w:type="dxa"/>
          </w:tcPr>
          <w:p w14:paraId="145AE6E9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7E5936E8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both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3BF72009" w14:textId="77777777" w:rsidTr="00A93F53">
        <w:trPr>
          <w:trHeight w:val="384"/>
        </w:trPr>
        <w:tc>
          <w:tcPr>
            <w:tcW w:w="399" w:type="dxa"/>
          </w:tcPr>
          <w:p w14:paraId="6D27A49E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46"/>
              <w:jc w:val="center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2</w:t>
            </w:r>
          </w:p>
        </w:tc>
        <w:tc>
          <w:tcPr>
            <w:tcW w:w="6217" w:type="dxa"/>
          </w:tcPr>
          <w:p w14:paraId="24E32D26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46"/>
              <w:jc w:val="both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Pós-graduação na área na área de artes visuais restrita e suas variantes de terminologia - se for na área 15 pontos - e se for em áreas afins - 5 pontos, independentemente do tipo de curso da quantidade de cursos, pontuando uma única vez. Em outras áreas, não pontua. </w:t>
            </w:r>
            <w:r w:rsidRPr="00835E9B">
              <w:rPr>
                <w:rFonts w:ascii="Verdana" w:eastAsia="Cambria" w:hAnsi="Verdana" w:cstheme="minorHAnsi"/>
                <w:b/>
                <w:bCs/>
                <w:color w:val="000000" w:themeColor="text1"/>
                <w:sz w:val="16"/>
                <w:szCs w:val="16"/>
                <w:u w:color="000000"/>
                <w:bdr w:val="nil"/>
              </w:rPr>
              <w:t>[Máximo: 15 pontos]</w:t>
            </w:r>
          </w:p>
        </w:tc>
        <w:tc>
          <w:tcPr>
            <w:tcW w:w="1601" w:type="dxa"/>
          </w:tcPr>
          <w:p w14:paraId="3A47C613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E869460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both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768CF8A0" w14:textId="77777777" w:rsidTr="00A93F53">
        <w:trPr>
          <w:trHeight w:val="517"/>
        </w:trPr>
        <w:tc>
          <w:tcPr>
            <w:tcW w:w="399" w:type="dxa"/>
          </w:tcPr>
          <w:p w14:paraId="1294C82C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217" w:type="dxa"/>
          </w:tcPr>
          <w:p w14:paraId="70CFFDB9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Participação e apresentação de Palestras e/ou conferências e apresentação de trabalhos em congressos, seminários, encontros e similares em eventos na nossa área (2 pontos, como valoração, sem pontuar quantidade neste tópico).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02 pontos]</w:t>
            </w:r>
          </w:p>
        </w:tc>
        <w:tc>
          <w:tcPr>
            <w:tcW w:w="1601" w:type="dxa"/>
          </w:tcPr>
          <w:p w14:paraId="764595D2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6917D9E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851"/>
                <w:tab w:val="left" w:pos="9072"/>
                <w:tab w:val="right" w:pos="10348"/>
                <w:tab w:val="left" w:pos="11057"/>
              </w:tabs>
              <w:spacing w:line="276" w:lineRule="auto"/>
              <w:jc w:val="both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180F0F68" w14:textId="77777777" w:rsidTr="00A93F53">
        <w:trPr>
          <w:trHeight w:val="588"/>
        </w:trPr>
        <w:tc>
          <w:tcPr>
            <w:tcW w:w="399" w:type="dxa"/>
          </w:tcPr>
          <w:p w14:paraId="192B175A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217" w:type="dxa"/>
          </w:tcPr>
          <w:p w14:paraId="252B89AD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Publicações em revistas e periódicos reconhecidos em nossa área, da lista de periódicos avaliados pela CAPES (2 pontos por publicação). </w:t>
            </w:r>
            <w:r w:rsidRPr="00835E9B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sem limite]</w:t>
            </w:r>
          </w:p>
        </w:tc>
        <w:tc>
          <w:tcPr>
            <w:tcW w:w="1601" w:type="dxa"/>
          </w:tcPr>
          <w:p w14:paraId="124D6B3F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3F18089C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5AE47723" w14:textId="77777777" w:rsidTr="00A93F53">
        <w:trPr>
          <w:trHeight w:val="458"/>
        </w:trPr>
        <w:tc>
          <w:tcPr>
            <w:tcW w:w="399" w:type="dxa"/>
          </w:tcPr>
          <w:p w14:paraId="14CECE3E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217" w:type="dxa"/>
          </w:tcPr>
          <w:p w14:paraId="5CCAE29C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Ter sido bolsista de iniciação científica, de extensão, de projetos de ensino, PIBID, entre outros (4 pontos, como valoração, sem pontuar quantidade neste tópico). </w:t>
            </w:r>
            <w:r w:rsidRPr="00835E9B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04 pontos]</w:t>
            </w:r>
          </w:p>
        </w:tc>
        <w:tc>
          <w:tcPr>
            <w:tcW w:w="1601" w:type="dxa"/>
          </w:tcPr>
          <w:p w14:paraId="6E645C73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440"/>
                <w:tab w:val="left" w:pos="9072"/>
                <w:tab w:val="right" w:pos="10348"/>
                <w:tab w:val="left" w:pos="11057"/>
              </w:tabs>
              <w:spacing w:after="200"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1B3BA98E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2F3D2314" w14:textId="77777777" w:rsidTr="00A93F53">
        <w:trPr>
          <w:trHeight w:val="414"/>
        </w:trPr>
        <w:tc>
          <w:tcPr>
            <w:tcW w:w="399" w:type="dxa"/>
          </w:tcPr>
          <w:p w14:paraId="09BB6FA8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 w:right="30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217" w:type="dxa"/>
          </w:tcPr>
          <w:p w14:paraId="76B72FC2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 w:right="30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Publicação de Livro com ISBN ou ISSN na área de artes visuais (4 pontos por livro). </w:t>
            </w:r>
            <w:r w:rsidRPr="00835E9B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08 pontos]</w:t>
            </w:r>
          </w:p>
        </w:tc>
        <w:tc>
          <w:tcPr>
            <w:tcW w:w="1601" w:type="dxa"/>
          </w:tcPr>
          <w:p w14:paraId="6CB01A5D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3AF04969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572B3A45" w14:textId="77777777" w:rsidTr="00A93F53">
        <w:trPr>
          <w:trHeight w:val="370"/>
        </w:trPr>
        <w:tc>
          <w:tcPr>
            <w:tcW w:w="399" w:type="dxa"/>
          </w:tcPr>
          <w:p w14:paraId="57777940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217" w:type="dxa"/>
          </w:tcPr>
          <w:p w14:paraId="1D7374ED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ind w:left="-46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Publicação de Capítulo de Livro com ISBN ou ISSN na área de artes visuais (2 pontos por livro). </w:t>
            </w:r>
            <w:r w:rsidRPr="00835E9B">
              <w:rPr>
                <w:rFonts w:ascii="Verdan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04 pontos]</w:t>
            </w:r>
          </w:p>
        </w:tc>
        <w:tc>
          <w:tcPr>
            <w:tcW w:w="1601" w:type="dxa"/>
          </w:tcPr>
          <w:p w14:paraId="7159786B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106D9649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 </w:t>
            </w:r>
          </w:p>
        </w:tc>
      </w:tr>
      <w:tr w:rsidR="00835E9B" w:rsidRPr="00835E9B" w14:paraId="39005FC4" w14:textId="77777777" w:rsidTr="00A93F53">
        <w:trPr>
          <w:trHeight w:val="473"/>
        </w:trPr>
        <w:tc>
          <w:tcPr>
            <w:tcW w:w="399" w:type="dxa"/>
          </w:tcPr>
          <w:p w14:paraId="30675B69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46"/>
              <w:jc w:val="center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>8</w:t>
            </w:r>
          </w:p>
        </w:tc>
        <w:tc>
          <w:tcPr>
            <w:tcW w:w="6217" w:type="dxa"/>
          </w:tcPr>
          <w:p w14:paraId="082A85AB" w14:textId="77777777" w:rsidR="00835E9B" w:rsidRPr="00835E9B" w:rsidRDefault="00835E9B" w:rsidP="00835E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ind w:left="-46"/>
              <w:jc w:val="both"/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</w:pPr>
            <w:r w:rsidRPr="00835E9B">
              <w:rPr>
                <w:rFonts w:ascii="Verdana" w:eastAsia="Cambria" w:hAnsi="Verdana" w:cstheme="minorHAnsi"/>
                <w:color w:val="000000" w:themeColor="text1"/>
                <w:sz w:val="18"/>
                <w:szCs w:val="18"/>
                <w:u w:color="000000"/>
                <w:bdr w:val="nil"/>
              </w:rPr>
              <w:t xml:space="preserve">Ministrante de cursos/oficinas/workshops de curta duração na área de artes visuais (2 pontos, como valoração, sem pontuar quantidade neste tópico). </w:t>
            </w:r>
            <w:r w:rsidRPr="00835E9B">
              <w:rPr>
                <w:rFonts w:ascii="Verdana" w:eastAsia="Cambria" w:hAnsi="Verdana" w:cstheme="minorHAnsi"/>
                <w:b/>
                <w:bCs/>
                <w:color w:val="000000" w:themeColor="text1"/>
                <w:sz w:val="16"/>
                <w:szCs w:val="16"/>
                <w:u w:color="000000"/>
                <w:bdr w:val="nil"/>
              </w:rPr>
              <w:t>[Máximo: 02 pontos]</w:t>
            </w:r>
          </w:p>
        </w:tc>
        <w:tc>
          <w:tcPr>
            <w:tcW w:w="1601" w:type="dxa"/>
          </w:tcPr>
          <w:p w14:paraId="62569F46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30293C70" w14:textId="77777777" w:rsidR="00835E9B" w:rsidRPr="00835E9B" w:rsidRDefault="00835E9B" w:rsidP="00835E9B">
            <w:pPr>
              <w:tabs>
                <w:tab w:val="left" w:pos="37"/>
                <w:tab w:val="left" w:pos="1276"/>
                <w:tab w:val="left" w:pos="1593"/>
                <w:tab w:val="left" w:pos="1594"/>
                <w:tab w:val="left" w:pos="9072"/>
                <w:tab w:val="right" w:pos="10348"/>
                <w:tab w:val="left" w:pos="11057"/>
              </w:tabs>
              <w:spacing w:after="200" w:line="276" w:lineRule="auto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23FDEF6B" w14:textId="77777777" w:rsidTr="00A93F53">
        <w:trPr>
          <w:trHeight w:val="554"/>
        </w:trPr>
        <w:tc>
          <w:tcPr>
            <w:tcW w:w="399" w:type="dxa"/>
          </w:tcPr>
          <w:p w14:paraId="5E66BC31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217" w:type="dxa"/>
          </w:tcPr>
          <w:p w14:paraId="264E8369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Participação como membro de comitê/conselho editorial de publicações na área de artes visuais (2 pontos, como valoração, sem pontuar quantidade neste tópico).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02 pontos]</w:t>
            </w:r>
          </w:p>
        </w:tc>
        <w:tc>
          <w:tcPr>
            <w:tcW w:w="1601" w:type="dxa"/>
          </w:tcPr>
          <w:p w14:paraId="2D14244B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8C12038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24001E5E" w14:textId="77777777" w:rsidTr="00A93F53">
        <w:trPr>
          <w:trHeight w:val="271"/>
        </w:trPr>
        <w:tc>
          <w:tcPr>
            <w:tcW w:w="399" w:type="dxa"/>
          </w:tcPr>
          <w:p w14:paraId="5FD6A513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217" w:type="dxa"/>
          </w:tcPr>
          <w:p w14:paraId="4887B580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Exercício do magistério em Ensino Superior ou Educação Básica (Cada semestre equivale a 2,5 pontos).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15 pontos]</w:t>
            </w:r>
          </w:p>
        </w:tc>
        <w:tc>
          <w:tcPr>
            <w:tcW w:w="1601" w:type="dxa"/>
          </w:tcPr>
          <w:p w14:paraId="194AC30C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64296B24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7A8FCD00" w14:textId="77777777" w:rsidTr="00A93F53">
        <w:trPr>
          <w:trHeight w:val="532"/>
        </w:trPr>
        <w:tc>
          <w:tcPr>
            <w:tcW w:w="399" w:type="dxa"/>
          </w:tcPr>
          <w:p w14:paraId="3399D145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217" w:type="dxa"/>
          </w:tcPr>
          <w:p w14:paraId="2EFE04BB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Orientação em Bancas de Trabalho de Conclusão de Curso – TCC (2 pontos, como valoração, sem pontuar quantidade neste tópico).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02 pontos]</w:t>
            </w:r>
          </w:p>
        </w:tc>
        <w:tc>
          <w:tcPr>
            <w:tcW w:w="1601" w:type="dxa"/>
          </w:tcPr>
          <w:p w14:paraId="62084A68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731B54C4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5A64715A" w14:textId="77777777" w:rsidTr="00A93F53">
        <w:trPr>
          <w:trHeight w:val="532"/>
        </w:trPr>
        <w:tc>
          <w:tcPr>
            <w:tcW w:w="399" w:type="dxa"/>
          </w:tcPr>
          <w:p w14:paraId="79B8651E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217" w:type="dxa"/>
          </w:tcPr>
          <w:p w14:paraId="320C344C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Participação em exposição individual – </w:t>
            </w:r>
            <w:r w:rsidRPr="00835E9B">
              <w:rPr>
                <w:rFonts w:ascii="Verdana" w:eastAsiaTheme="majorEastAsi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Artístico – (Cada exposição equivale a 4 pontos).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12 pontos]</w:t>
            </w:r>
          </w:p>
        </w:tc>
        <w:tc>
          <w:tcPr>
            <w:tcW w:w="1601" w:type="dxa"/>
          </w:tcPr>
          <w:p w14:paraId="193F1FF4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25B98D0A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2EB6E661" w14:textId="77777777" w:rsidTr="00A93F53">
        <w:trPr>
          <w:trHeight w:val="532"/>
        </w:trPr>
        <w:tc>
          <w:tcPr>
            <w:tcW w:w="399" w:type="dxa"/>
          </w:tcPr>
          <w:p w14:paraId="5A5D76CA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217" w:type="dxa"/>
          </w:tcPr>
          <w:p w14:paraId="4EA30F34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Participação em exposição coletiva - </w:t>
            </w:r>
            <w:r w:rsidRPr="00835E9B">
              <w:rPr>
                <w:rFonts w:ascii="Verdana" w:eastAsiaTheme="majorEastAsi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Artístico – (Cada exposição coletiva equivale a 2 pontos).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10 pontos]</w:t>
            </w:r>
          </w:p>
        </w:tc>
        <w:tc>
          <w:tcPr>
            <w:tcW w:w="1601" w:type="dxa"/>
          </w:tcPr>
          <w:p w14:paraId="608B2657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554AB963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2F1C8CC1" w14:textId="77777777" w:rsidTr="00A93F53">
        <w:trPr>
          <w:trHeight w:val="532"/>
        </w:trPr>
        <w:tc>
          <w:tcPr>
            <w:tcW w:w="399" w:type="dxa"/>
          </w:tcPr>
          <w:p w14:paraId="39B0E1CB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217" w:type="dxa"/>
          </w:tcPr>
          <w:p w14:paraId="51D2F852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Realização de Curadoria - </w:t>
            </w:r>
            <w:r w:rsidRPr="00835E9B">
              <w:rPr>
                <w:rFonts w:ascii="Verdana" w:eastAsiaTheme="majorEastAsia" w:hAnsi="Verdana" w:cstheme="minorHAnsi"/>
                <w:i/>
                <w:color w:val="000000" w:themeColor="text1"/>
                <w:sz w:val="18"/>
                <w:szCs w:val="18"/>
              </w:rPr>
              <w:t>Qualis</w:t>
            </w: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 xml:space="preserve"> Técnico (Cada curadoria equivale a 2 pontos.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6 pontos]</w:t>
            </w:r>
          </w:p>
        </w:tc>
        <w:tc>
          <w:tcPr>
            <w:tcW w:w="1601" w:type="dxa"/>
          </w:tcPr>
          <w:p w14:paraId="258D37E2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35A5A7A1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62A36459" w14:textId="77777777" w:rsidTr="00A93F53">
        <w:trPr>
          <w:trHeight w:val="532"/>
        </w:trPr>
        <w:tc>
          <w:tcPr>
            <w:tcW w:w="399" w:type="dxa"/>
          </w:tcPr>
          <w:p w14:paraId="7550839A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6217" w:type="dxa"/>
          </w:tcPr>
          <w:p w14:paraId="2CD5B3B1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-46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Contemplado em prêmio e/ou edital (2 pontos, como valoração, sem pontuar quantidade neste tópico).</w:t>
            </w:r>
            <w:r w:rsidRPr="00835E9B">
              <w:rPr>
                <w:rFonts w:ascii="Verdana" w:eastAsiaTheme="majorEastAsia" w:hAnsi="Verdana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6"/>
                <w:szCs w:val="16"/>
              </w:rPr>
              <w:t>[Máximo: 2 pontos]</w:t>
            </w:r>
          </w:p>
        </w:tc>
        <w:tc>
          <w:tcPr>
            <w:tcW w:w="1601" w:type="dxa"/>
          </w:tcPr>
          <w:p w14:paraId="1D5B53D0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53AB031D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35E9B" w:rsidRPr="00835E9B" w14:paraId="27777946" w14:textId="77777777" w:rsidTr="00A93F53">
        <w:trPr>
          <w:trHeight w:val="394"/>
        </w:trPr>
        <w:tc>
          <w:tcPr>
            <w:tcW w:w="399" w:type="dxa"/>
          </w:tcPr>
          <w:p w14:paraId="314D8AFE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217" w:type="dxa"/>
          </w:tcPr>
          <w:p w14:paraId="06D9F1E4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35E9B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601" w:type="dxa"/>
          </w:tcPr>
          <w:p w14:paraId="72217378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jc w:val="center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57B2EA" w14:textId="77777777" w:rsidR="00835E9B" w:rsidRPr="00835E9B" w:rsidRDefault="00835E9B" w:rsidP="00835E9B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spacing w:line="276" w:lineRule="auto"/>
              <w:ind w:left="720"/>
              <w:jc w:val="both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bookmarkEnd w:id="0"/>
    </w:tbl>
    <w:p w14:paraId="5ED1C8F1" w14:textId="77777777" w:rsidR="004C4066" w:rsidRPr="00835E9B" w:rsidRDefault="004C4066" w:rsidP="00835E9B"/>
    <w:sectPr w:rsidR="004C4066" w:rsidRPr="00835E9B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7"/>
  </w:num>
  <w:num w:numId="2" w16cid:durableId="1721201589">
    <w:abstractNumId w:val="13"/>
  </w:num>
  <w:num w:numId="3" w16cid:durableId="339938034">
    <w:abstractNumId w:val="16"/>
  </w:num>
  <w:num w:numId="4" w16cid:durableId="688020056">
    <w:abstractNumId w:val="9"/>
  </w:num>
  <w:num w:numId="5" w16cid:durableId="178411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3"/>
  </w:num>
  <w:num w:numId="7" w16cid:durableId="884295936">
    <w:abstractNumId w:val="7"/>
  </w:num>
  <w:num w:numId="8" w16cid:durableId="1857697607">
    <w:abstractNumId w:val="2"/>
  </w:num>
  <w:num w:numId="9" w16cid:durableId="7197174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21"/>
  </w:num>
  <w:num w:numId="11" w16cid:durableId="1016808387">
    <w:abstractNumId w:val="19"/>
  </w:num>
  <w:num w:numId="12" w16cid:durableId="1332298017">
    <w:abstractNumId w:val="4"/>
  </w:num>
  <w:num w:numId="13" w16cid:durableId="180557396">
    <w:abstractNumId w:val="8"/>
  </w:num>
  <w:num w:numId="14" w16cid:durableId="371926278">
    <w:abstractNumId w:val="12"/>
  </w:num>
  <w:num w:numId="15" w16cid:durableId="997617819">
    <w:abstractNumId w:val="6"/>
  </w:num>
  <w:num w:numId="16" w16cid:durableId="819224922">
    <w:abstractNumId w:val="15"/>
  </w:num>
  <w:num w:numId="17" w16cid:durableId="1747072272">
    <w:abstractNumId w:val="18"/>
  </w:num>
  <w:num w:numId="18" w16cid:durableId="2126120846">
    <w:abstractNumId w:val="5"/>
  </w:num>
  <w:num w:numId="19" w16cid:durableId="1844589230">
    <w:abstractNumId w:val="0"/>
  </w:num>
  <w:num w:numId="20" w16cid:durableId="1633515606">
    <w:abstractNumId w:val="11"/>
  </w:num>
  <w:num w:numId="21" w16cid:durableId="9569763">
    <w:abstractNumId w:val="14"/>
  </w:num>
  <w:num w:numId="22" w16cid:durableId="2001227912">
    <w:abstractNumId w:val="10"/>
  </w:num>
  <w:num w:numId="23" w16cid:durableId="120444504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0445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4066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5E9B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  <w:style w:type="paragraph" w:customStyle="1" w:styleId="Body">
    <w:name w:val="Body"/>
    <w:rsid w:val="004C406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3</cp:revision>
  <cp:lastPrinted>2019-05-22T18:28:00Z</cp:lastPrinted>
  <dcterms:created xsi:type="dcterms:W3CDTF">2023-12-12T17:55:00Z</dcterms:created>
  <dcterms:modified xsi:type="dcterms:W3CDTF">2023-12-12T17:59:00Z</dcterms:modified>
</cp:coreProperties>
</file>