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41114" w14:textId="77777777" w:rsidR="00E02C8D" w:rsidRPr="00590C4F" w:rsidRDefault="00E02C8D" w:rsidP="00E02C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16"/>
        </w:rPr>
      </w:pPr>
      <w:r w:rsidRPr="00590C4F">
        <w:rPr>
          <w:rFonts w:ascii="Arial" w:hAnsi="Arial" w:cs="Arial"/>
          <w:szCs w:val="16"/>
        </w:rPr>
        <w:t xml:space="preserve">ANEXO </w:t>
      </w:r>
      <w:r>
        <w:rPr>
          <w:rFonts w:ascii="Arial" w:hAnsi="Arial" w:cs="Arial"/>
          <w:szCs w:val="16"/>
        </w:rPr>
        <w:t>I</w:t>
      </w:r>
      <w:r w:rsidRPr="00590C4F">
        <w:rPr>
          <w:rFonts w:ascii="Arial" w:hAnsi="Arial" w:cs="Arial"/>
          <w:szCs w:val="16"/>
        </w:rPr>
        <w:t>V</w:t>
      </w:r>
    </w:p>
    <w:p w14:paraId="5DEFD94C" w14:textId="77777777" w:rsidR="00E02C8D" w:rsidRPr="00590C4F" w:rsidRDefault="00E02C8D" w:rsidP="00E02C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16"/>
        </w:rPr>
      </w:pPr>
    </w:p>
    <w:p w14:paraId="557018D1" w14:textId="77777777" w:rsidR="00E02C8D" w:rsidRPr="008552FC" w:rsidRDefault="00E02C8D" w:rsidP="00E02C8D">
      <w:pPr>
        <w:pStyle w:val="Ttulo3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sz w:val="20"/>
          <w:szCs w:val="20"/>
          <w:lang w:val="pt-BR" w:eastAsia="ar-SA"/>
        </w:rPr>
      </w:pPr>
      <w:r w:rsidRPr="008552FC">
        <w:rPr>
          <w:sz w:val="20"/>
          <w:szCs w:val="20"/>
          <w:lang w:val="pt-BR" w:eastAsia="ar-SA"/>
        </w:rPr>
        <w:t xml:space="preserve">RECOMENDAÇÕES </w:t>
      </w:r>
      <w:r>
        <w:rPr>
          <w:sz w:val="20"/>
          <w:szCs w:val="20"/>
          <w:lang w:val="pt-BR" w:eastAsia="ar-SA"/>
        </w:rPr>
        <w:t xml:space="preserve">PARA O </w:t>
      </w:r>
      <w:r w:rsidRPr="008552FC">
        <w:rPr>
          <w:sz w:val="20"/>
          <w:szCs w:val="20"/>
          <w:lang w:val="pt-BR" w:eastAsia="ar-SA"/>
        </w:rPr>
        <w:t>RELATÓRIO DE ESTÁGIO CURRICULAR OBRIGATÓRIO</w:t>
      </w:r>
    </w:p>
    <w:p w14:paraId="4874EC75" w14:textId="77777777" w:rsidR="00E02C8D" w:rsidRPr="008552FC" w:rsidRDefault="00E02C8D" w:rsidP="00E02C8D">
      <w:pPr>
        <w:rPr>
          <w:rFonts w:ascii="Arial" w:hAnsi="Arial" w:cs="Arial"/>
          <w:lang w:eastAsia="ar-SA"/>
        </w:rPr>
      </w:pPr>
      <w:r>
        <w:rPr>
          <w:rFonts w:ascii="Arial" w:hAnsi="Arial" w:cs="Arial"/>
          <w:noProof/>
          <w:lang w:eastAsia="ar-SA"/>
        </w:rPr>
        <w:pict w14:anchorId="13A74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453.05pt;height:1.45pt;mso-width-percent:0;mso-height-percent:0;mso-width-percent:0;mso-height-percent:0" o:hrpct="0" o:hralign="center" o:hr="t">
            <v:imagedata r:id="rId8" o:title="Default Line"/>
          </v:shape>
        </w:pict>
      </w:r>
    </w:p>
    <w:p w14:paraId="48A018DF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590C4F">
        <w:rPr>
          <w:rFonts w:ascii="Arial" w:hAnsi="Arial" w:cs="Arial"/>
          <w:b/>
          <w:sz w:val="20"/>
        </w:rPr>
        <w:t>Objetivo:</w:t>
      </w:r>
    </w:p>
    <w:p w14:paraId="40E71115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C4F">
        <w:rPr>
          <w:rFonts w:ascii="Arial" w:hAnsi="Arial" w:cs="Arial"/>
          <w:sz w:val="20"/>
        </w:rPr>
        <w:t xml:space="preserve">O Relatório de Estágio tem como objetivo servir como meio de avaliação das atividades realizados pelo estudante/estagiário na empresa concedente, bem como verificar o cumprimento </w:t>
      </w:r>
      <w:r w:rsidRPr="00590C4F">
        <w:rPr>
          <w:rFonts w:ascii="Arial" w:hAnsi="Arial" w:cs="Arial"/>
          <w:sz w:val="20"/>
          <w:szCs w:val="18"/>
          <w:lang w:eastAsia="ar-SA"/>
        </w:rPr>
        <w:t xml:space="preserve">das tarefas programadas e apresentadas no plano de atividades entregue inicialmente. </w:t>
      </w:r>
    </w:p>
    <w:p w14:paraId="7B8725F2" w14:textId="77777777" w:rsidR="00E02C8D" w:rsidRPr="00590C4F" w:rsidRDefault="00E02C8D" w:rsidP="00E02C8D">
      <w:pPr>
        <w:tabs>
          <w:tab w:val="left" w:pos="0"/>
          <w:tab w:val="left" w:leader="underscore" w:pos="8505"/>
        </w:tabs>
        <w:autoSpaceDE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0AC7B485" w14:textId="77777777" w:rsidR="00E02C8D" w:rsidRPr="00590C4F" w:rsidRDefault="00E02C8D" w:rsidP="00E02C8D">
      <w:pPr>
        <w:tabs>
          <w:tab w:val="left" w:pos="0"/>
          <w:tab w:val="left" w:leader="underscore" w:pos="8505"/>
        </w:tabs>
        <w:autoSpaceDE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590C4F">
        <w:rPr>
          <w:rFonts w:ascii="Arial" w:hAnsi="Arial" w:cs="Arial"/>
          <w:b/>
          <w:sz w:val="20"/>
          <w:szCs w:val="20"/>
          <w:lang w:eastAsia="ar-SA"/>
        </w:rPr>
        <w:t>Critérios para avaliação do relatório de estágio:</w:t>
      </w:r>
    </w:p>
    <w:p w14:paraId="2A6512AE" w14:textId="77777777" w:rsidR="00E02C8D" w:rsidRPr="00590C4F" w:rsidRDefault="00E02C8D" w:rsidP="00E02C8D">
      <w:pPr>
        <w:tabs>
          <w:tab w:val="left" w:pos="0"/>
          <w:tab w:val="left" w:leader="underscore" w:pos="8505"/>
        </w:tabs>
        <w:autoSpaceDE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590C4F">
        <w:rPr>
          <w:rFonts w:ascii="Arial" w:hAnsi="Arial" w:cs="Arial"/>
          <w:sz w:val="20"/>
          <w:szCs w:val="18"/>
          <w:lang w:eastAsia="ar-SA"/>
        </w:rPr>
        <w:t>• Cumprimento das tarefas programadas no plano de atividades entregue;</w:t>
      </w:r>
    </w:p>
    <w:p w14:paraId="028A782E" w14:textId="77777777" w:rsidR="00E02C8D" w:rsidRPr="00590C4F" w:rsidRDefault="00E02C8D" w:rsidP="00E02C8D">
      <w:pPr>
        <w:tabs>
          <w:tab w:val="left" w:pos="0"/>
          <w:tab w:val="left" w:pos="502"/>
        </w:tabs>
        <w:autoSpaceDE w:val="0"/>
        <w:snapToGrid w:val="0"/>
        <w:spacing w:after="0" w:line="360" w:lineRule="auto"/>
        <w:jc w:val="both"/>
        <w:rPr>
          <w:rFonts w:ascii="Arial" w:hAnsi="Arial" w:cs="Arial"/>
          <w:sz w:val="20"/>
          <w:szCs w:val="18"/>
          <w:lang w:eastAsia="ar-SA"/>
        </w:rPr>
      </w:pPr>
      <w:r w:rsidRPr="00590C4F">
        <w:rPr>
          <w:rFonts w:ascii="Arial" w:hAnsi="Arial" w:cs="Arial"/>
          <w:sz w:val="20"/>
          <w:szCs w:val="18"/>
          <w:lang w:eastAsia="ar-SA"/>
        </w:rPr>
        <w:t>• Alcance dos objetivos;</w:t>
      </w:r>
    </w:p>
    <w:p w14:paraId="15311D75" w14:textId="77777777" w:rsidR="00E02C8D" w:rsidRPr="00590C4F" w:rsidRDefault="00E02C8D" w:rsidP="00E02C8D">
      <w:pPr>
        <w:tabs>
          <w:tab w:val="left" w:pos="0"/>
          <w:tab w:val="left" w:pos="502"/>
        </w:tabs>
        <w:autoSpaceDE w:val="0"/>
        <w:snapToGrid w:val="0"/>
        <w:spacing w:after="0" w:line="360" w:lineRule="auto"/>
        <w:jc w:val="both"/>
        <w:rPr>
          <w:rFonts w:ascii="Arial" w:hAnsi="Arial" w:cs="Arial"/>
          <w:sz w:val="20"/>
          <w:szCs w:val="18"/>
          <w:lang w:eastAsia="ar-SA"/>
        </w:rPr>
      </w:pPr>
      <w:r w:rsidRPr="00590C4F">
        <w:rPr>
          <w:rFonts w:ascii="Arial" w:hAnsi="Arial" w:cs="Arial"/>
          <w:sz w:val="20"/>
          <w:szCs w:val="18"/>
          <w:lang w:eastAsia="ar-SA"/>
        </w:rPr>
        <w:t>• Estrutura e articulação do relatório de estágio.</w:t>
      </w:r>
    </w:p>
    <w:p w14:paraId="1843D372" w14:textId="77777777" w:rsidR="00E02C8D" w:rsidRPr="008552FC" w:rsidRDefault="00E02C8D" w:rsidP="00E02C8D">
      <w:pPr>
        <w:pStyle w:val="Ttulo6"/>
        <w:numPr>
          <w:ilvl w:val="5"/>
          <w:numId w:val="0"/>
        </w:numPr>
        <w:tabs>
          <w:tab w:val="left" w:pos="0"/>
        </w:tabs>
        <w:spacing w:before="0" w:line="360" w:lineRule="auto"/>
        <w:jc w:val="both"/>
        <w:rPr>
          <w:rFonts w:ascii="Arial" w:hAnsi="Arial" w:cs="Arial"/>
          <w:sz w:val="20"/>
          <w:szCs w:val="24"/>
        </w:rPr>
      </w:pPr>
    </w:p>
    <w:p w14:paraId="7D1380E5" w14:textId="77777777" w:rsidR="00E02C8D" w:rsidRPr="00AA457B" w:rsidRDefault="00E02C8D" w:rsidP="00E02C8D">
      <w:pPr>
        <w:pStyle w:val="Ttulo6"/>
        <w:numPr>
          <w:ilvl w:val="5"/>
          <w:numId w:val="0"/>
        </w:numPr>
        <w:tabs>
          <w:tab w:val="left" w:pos="0"/>
        </w:tabs>
        <w:spacing w:before="0" w:line="360" w:lineRule="auto"/>
        <w:jc w:val="both"/>
        <w:rPr>
          <w:rFonts w:ascii="Arial" w:hAnsi="Arial" w:cs="Arial"/>
          <w:b/>
          <w:bCs/>
          <w:color w:val="auto"/>
          <w:sz w:val="20"/>
          <w:szCs w:val="24"/>
        </w:rPr>
      </w:pPr>
      <w:r w:rsidRPr="00AA457B">
        <w:rPr>
          <w:rFonts w:ascii="Arial" w:hAnsi="Arial" w:cs="Arial"/>
          <w:b/>
          <w:bCs/>
          <w:color w:val="auto"/>
          <w:sz w:val="20"/>
          <w:szCs w:val="24"/>
        </w:rPr>
        <w:t>Formato:</w:t>
      </w:r>
    </w:p>
    <w:p w14:paraId="7044D224" w14:textId="77777777" w:rsidR="00E02C8D" w:rsidRPr="00AA457B" w:rsidRDefault="00E02C8D" w:rsidP="00E02C8D">
      <w:pPr>
        <w:pStyle w:val="Ttulo6"/>
        <w:numPr>
          <w:ilvl w:val="5"/>
          <w:numId w:val="0"/>
        </w:numPr>
        <w:tabs>
          <w:tab w:val="left" w:pos="0"/>
        </w:tabs>
        <w:spacing w:before="0" w:line="360" w:lineRule="auto"/>
        <w:jc w:val="both"/>
        <w:rPr>
          <w:rFonts w:ascii="Arial" w:hAnsi="Arial" w:cs="Arial"/>
          <w:color w:val="auto"/>
          <w:sz w:val="20"/>
          <w:szCs w:val="24"/>
        </w:rPr>
      </w:pPr>
      <w:r w:rsidRPr="00AA457B">
        <w:rPr>
          <w:rFonts w:ascii="Arial" w:hAnsi="Arial" w:cs="Arial"/>
          <w:color w:val="auto"/>
          <w:sz w:val="20"/>
          <w:szCs w:val="24"/>
        </w:rPr>
        <w:t xml:space="preserve">O relatório de estágio deverá </w:t>
      </w:r>
      <w:proofErr w:type="spellStart"/>
      <w:r w:rsidRPr="00AA457B">
        <w:rPr>
          <w:rFonts w:ascii="Arial" w:hAnsi="Arial" w:cs="Arial"/>
          <w:color w:val="auto"/>
          <w:sz w:val="20"/>
          <w:szCs w:val="24"/>
        </w:rPr>
        <w:t>se</w:t>
      </w:r>
      <w:proofErr w:type="spellEnd"/>
      <w:r w:rsidRPr="00AA457B">
        <w:rPr>
          <w:rFonts w:ascii="Arial" w:hAnsi="Arial" w:cs="Arial"/>
          <w:color w:val="auto"/>
          <w:sz w:val="20"/>
          <w:szCs w:val="24"/>
        </w:rPr>
        <w:t xml:space="preserve"> entregue necessariamente em versão digital, em arquivo em formato PDF, devidamente identificada como o nome do aluno e ano (semestre) de estágio.</w:t>
      </w:r>
    </w:p>
    <w:p w14:paraId="1B3EA026" w14:textId="77777777" w:rsidR="00E02C8D" w:rsidRPr="00590C4F" w:rsidRDefault="00E02C8D" w:rsidP="00E02C8D">
      <w:pPr>
        <w:spacing w:after="0" w:line="360" w:lineRule="auto"/>
      </w:pPr>
    </w:p>
    <w:p w14:paraId="4C928907" w14:textId="77777777" w:rsidR="00E02C8D" w:rsidRPr="00590C4F" w:rsidRDefault="00E02C8D" w:rsidP="00E02C8D">
      <w:pPr>
        <w:spacing w:after="0" w:line="360" w:lineRule="auto"/>
        <w:rPr>
          <w:rFonts w:ascii="Arial" w:hAnsi="Arial" w:cs="Arial"/>
          <w:b/>
          <w:sz w:val="20"/>
        </w:rPr>
      </w:pPr>
      <w:r w:rsidRPr="00590C4F">
        <w:rPr>
          <w:rFonts w:ascii="Arial" w:hAnsi="Arial" w:cs="Arial"/>
          <w:b/>
          <w:sz w:val="20"/>
        </w:rPr>
        <w:t>Conteúdo:</w:t>
      </w:r>
    </w:p>
    <w:p w14:paraId="2C9FA65D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C4F">
        <w:rPr>
          <w:rFonts w:ascii="Arial" w:hAnsi="Arial" w:cs="Arial"/>
          <w:sz w:val="20"/>
        </w:rPr>
        <w:t xml:space="preserve">O relatório deverá ser apresentado no estilo portfólio e deverá conter, em linhas gerais, a descrição das atividades desenvolvidas durante o período de estágio, bem como projetos realizados e seus processos </w:t>
      </w:r>
      <w:proofErr w:type="spellStart"/>
      <w:r w:rsidRPr="00590C4F">
        <w:rPr>
          <w:rFonts w:ascii="Arial" w:hAnsi="Arial" w:cs="Arial"/>
          <w:sz w:val="20"/>
        </w:rPr>
        <w:t>projetuais</w:t>
      </w:r>
      <w:proofErr w:type="spellEnd"/>
      <w:r w:rsidRPr="00590C4F">
        <w:rPr>
          <w:rFonts w:ascii="Arial" w:hAnsi="Arial" w:cs="Arial"/>
          <w:sz w:val="20"/>
        </w:rPr>
        <w:t>, desde que, não comprometam o sigilo de trabalhos desenvolvidos pela empresa concedente.</w:t>
      </w:r>
    </w:p>
    <w:p w14:paraId="03BE08F1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14:paraId="2C69C025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590C4F">
        <w:rPr>
          <w:rFonts w:ascii="Arial" w:hAnsi="Arial" w:cs="Arial"/>
          <w:b/>
          <w:sz w:val="20"/>
        </w:rPr>
        <w:t>Aprovação/Reprovação:</w:t>
      </w:r>
    </w:p>
    <w:p w14:paraId="6FFD26ED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C4F">
        <w:rPr>
          <w:rFonts w:ascii="Arial" w:hAnsi="Arial" w:cs="Arial"/>
          <w:sz w:val="20"/>
        </w:rPr>
        <w:t xml:space="preserve">• A avaliação dos relatórios será feita pelo professor orientador, e na falta desde, pelo </w:t>
      </w:r>
      <w:proofErr w:type="gramStart"/>
      <w:r w:rsidRPr="00590C4F">
        <w:rPr>
          <w:rFonts w:ascii="Arial" w:hAnsi="Arial" w:cs="Arial"/>
          <w:sz w:val="20"/>
        </w:rPr>
        <w:t>Coordenador(</w:t>
      </w:r>
      <w:proofErr w:type="gramEnd"/>
      <w:r w:rsidRPr="00590C4F">
        <w:rPr>
          <w:rFonts w:ascii="Arial" w:hAnsi="Arial" w:cs="Arial"/>
          <w:sz w:val="20"/>
        </w:rPr>
        <w:t>a) de Estágio do Curso;</w:t>
      </w:r>
    </w:p>
    <w:p w14:paraId="5DCB49FB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C4F">
        <w:rPr>
          <w:rFonts w:ascii="Arial" w:hAnsi="Arial" w:cs="Arial"/>
          <w:sz w:val="20"/>
        </w:rPr>
        <w:t xml:space="preserve">• A entrega do relatório deverá ser feita diretamente </w:t>
      </w:r>
      <w:r>
        <w:rPr>
          <w:rFonts w:ascii="Arial" w:hAnsi="Arial" w:cs="Arial"/>
          <w:sz w:val="20"/>
        </w:rPr>
        <w:t>à Coordenação de Estágio Obrigatório do</w:t>
      </w:r>
      <w:r w:rsidRPr="00590C4F">
        <w:rPr>
          <w:rFonts w:ascii="Arial" w:hAnsi="Arial" w:cs="Arial"/>
          <w:sz w:val="20"/>
        </w:rPr>
        <w:t xml:space="preserve"> Departamento do Curso, com a assinatura do aluno e data no Comprovante de Recebimento de Relatório;</w:t>
      </w:r>
    </w:p>
    <w:p w14:paraId="5AE21400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C4F">
        <w:rPr>
          <w:rFonts w:ascii="Arial" w:hAnsi="Arial" w:cs="Arial"/>
          <w:sz w:val="20"/>
        </w:rPr>
        <w:t xml:space="preserve">• A data de entrega deverá ser verificada junto </w:t>
      </w:r>
      <w:r>
        <w:rPr>
          <w:rFonts w:ascii="Arial" w:hAnsi="Arial" w:cs="Arial"/>
          <w:sz w:val="20"/>
        </w:rPr>
        <w:t>à Coordenação de Estágio Obrigatório d</w:t>
      </w:r>
      <w:r w:rsidRPr="00590C4F">
        <w:rPr>
          <w:rFonts w:ascii="Arial" w:hAnsi="Arial" w:cs="Arial"/>
          <w:sz w:val="20"/>
        </w:rPr>
        <w:t>o Departamento do Curso, não podendo exceder a data limite de entrega das notas pelos professores na Secretaria Acadêmica do CEART/UDESC;</w:t>
      </w:r>
    </w:p>
    <w:p w14:paraId="2E261A78" w14:textId="77777777" w:rsidR="00E02C8D" w:rsidRPr="00590C4F" w:rsidRDefault="00E02C8D" w:rsidP="00E02C8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C4F">
        <w:rPr>
          <w:rFonts w:ascii="Arial" w:hAnsi="Arial" w:cs="Arial"/>
          <w:sz w:val="20"/>
        </w:rPr>
        <w:t>• O aluno que não entregar o relatório de estágio ao final do semestre no qual está matriculado na disciplina de Estágio Curricular estará automaticamente reprovado;</w:t>
      </w:r>
    </w:p>
    <w:p w14:paraId="06D2389A" w14:textId="77777777" w:rsidR="00E02C8D" w:rsidRPr="00590C4F" w:rsidRDefault="00E02C8D" w:rsidP="00E02C8D">
      <w:pPr>
        <w:spacing w:after="0" w:line="360" w:lineRule="auto"/>
        <w:jc w:val="both"/>
      </w:pPr>
      <w:proofErr w:type="gramStart"/>
      <w:r w:rsidRPr="00590C4F">
        <w:rPr>
          <w:rFonts w:ascii="Arial" w:hAnsi="Arial" w:cs="Arial"/>
          <w:sz w:val="20"/>
        </w:rPr>
        <w:t>• Também</w:t>
      </w:r>
      <w:proofErr w:type="gramEnd"/>
      <w:r w:rsidRPr="00590C4F">
        <w:rPr>
          <w:rFonts w:ascii="Arial" w:hAnsi="Arial" w:cs="Arial"/>
          <w:sz w:val="20"/>
        </w:rPr>
        <w:t xml:space="preserve"> será motivo de reprovação a entrega de relatórios que não cumprirem satisfatoriamente os critérios de avaliação acima propostos. </w:t>
      </w:r>
    </w:p>
    <w:p w14:paraId="49D2189A" w14:textId="77777777" w:rsidR="00E02C8D" w:rsidRPr="00590C4F" w:rsidRDefault="00E02C8D" w:rsidP="00E02C8D"/>
    <w:p w14:paraId="67CD9A53" w14:textId="215A3F7F" w:rsidR="00857879" w:rsidRPr="00E02C8D" w:rsidRDefault="00857879" w:rsidP="00E02C8D">
      <w:bookmarkStart w:id="0" w:name="_GoBack"/>
      <w:bookmarkEnd w:id="0"/>
    </w:p>
    <w:sectPr w:rsidR="00857879" w:rsidRPr="00E02C8D" w:rsidSect="00BB3AE8">
      <w:headerReference w:type="default" r:id="rId9"/>
      <w:pgSz w:w="11907" w:h="16839" w:code="9"/>
      <w:pgMar w:top="226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A873" w14:textId="77777777" w:rsidR="00FF38D9" w:rsidRDefault="00FF38D9" w:rsidP="00804ECC">
      <w:pPr>
        <w:spacing w:after="0" w:line="240" w:lineRule="auto"/>
      </w:pPr>
      <w:r>
        <w:separator/>
      </w:r>
    </w:p>
  </w:endnote>
  <w:endnote w:type="continuationSeparator" w:id="0">
    <w:p w14:paraId="44F86750" w14:textId="77777777" w:rsidR="00FF38D9" w:rsidRDefault="00FF38D9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2F58B" w14:textId="77777777" w:rsidR="00FF38D9" w:rsidRDefault="00FF38D9" w:rsidP="00804ECC">
      <w:pPr>
        <w:spacing w:after="0" w:line="240" w:lineRule="auto"/>
      </w:pPr>
      <w:r>
        <w:separator/>
      </w:r>
    </w:p>
  </w:footnote>
  <w:footnote w:type="continuationSeparator" w:id="0">
    <w:p w14:paraId="0EE9FC39" w14:textId="77777777" w:rsidR="00FF38D9" w:rsidRDefault="00FF38D9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A3BC" w14:textId="498DF74A" w:rsidR="00804ECC" w:rsidRPr="00A208F0" w:rsidRDefault="004F6A15" w:rsidP="00A208F0">
    <w:pPr>
      <w:pStyle w:val="Cabealho"/>
    </w:pPr>
    <w:r>
      <w:rPr>
        <w:noProof/>
        <w:lang w:val="pt-BR" w:eastAsia="pt-BR"/>
      </w:rPr>
      <w:drawing>
        <wp:inline distT="0" distB="0" distL="0" distR="0" wp14:anchorId="6654B8AF" wp14:editId="4CDF710D">
          <wp:extent cx="3098164" cy="781050"/>
          <wp:effectExtent l="0" t="0" r="7620" b="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609" cy="80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217"/>
    <w:multiLevelType w:val="hybridMultilevel"/>
    <w:tmpl w:val="4FD2C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333CD"/>
    <w:multiLevelType w:val="hybridMultilevel"/>
    <w:tmpl w:val="4F42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4CA"/>
    <w:multiLevelType w:val="hybridMultilevel"/>
    <w:tmpl w:val="E160A854"/>
    <w:lvl w:ilvl="0" w:tplc="83502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8533B"/>
    <w:multiLevelType w:val="hybridMultilevel"/>
    <w:tmpl w:val="9EBC41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123D5"/>
    <w:rsid w:val="00021546"/>
    <w:rsid w:val="00024039"/>
    <w:rsid w:val="000413EE"/>
    <w:rsid w:val="000866AA"/>
    <w:rsid w:val="00086FE9"/>
    <w:rsid w:val="000A36D0"/>
    <w:rsid w:val="000B1D56"/>
    <w:rsid w:val="000F74CC"/>
    <w:rsid w:val="0011687E"/>
    <w:rsid w:val="00125EB3"/>
    <w:rsid w:val="001318DB"/>
    <w:rsid w:val="00150AAF"/>
    <w:rsid w:val="00152660"/>
    <w:rsid w:val="00162CF9"/>
    <w:rsid w:val="001717DA"/>
    <w:rsid w:val="001B1F2D"/>
    <w:rsid w:val="001B4EEA"/>
    <w:rsid w:val="001D4BD7"/>
    <w:rsid w:val="001E2ABD"/>
    <w:rsid w:val="002033CC"/>
    <w:rsid w:val="00266900"/>
    <w:rsid w:val="00271729"/>
    <w:rsid w:val="00284EFB"/>
    <w:rsid w:val="00286399"/>
    <w:rsid w:val="002B0646"/>
    <w:rsid w:val="002B749B"/>
    <w:rsid w:val="002D6884"/>
    <w:rsid w:val="002D73B5"/>
    <w:rsid w:val="003038C9"/>
    <w:rsid w:val="003100FD"/>
    <w:rsid w:val="00326ABA"/>
    <w:rsid w:val="00337DE4"/>
    <w:rsid w:val="00353C31"/>
    <w:rsid w:val="00384A77"/>
    <w:rsid w:val="003D4261"/>
    <w:rsid w:val="003F00B3"/>
    <w:rsid w:val="003F50B3"/>
    <w:rsid w:val="00410CC5"/>
    <w:rsid w:val="00424207"/>
    <w:rsid w:val="004318BF"/>
    <w:rsid w:val="00436C36"/>
    <w:rsid w:val="004535FA"/>
    <w:rsid w:val="00456875"/>
    <w:rsid w:val="0047163A"/>
    <w:rsid w:val="00471AA2"/>
    <w:rsid w:val="00471F37"/>
    <w:rsid w:val="00477733"/>
    <w:rsid w:val="00482F8A"/>
    <w:rsid w:val="00483AEC"/>
    <w:rsid w:val="004C1986"/>
    <w:rsid w:val="004C2EF2"/>
    <w:rsid w:val="004F6A15"/>
    <w:rsid w:val="00501F67"/>
    <w:rsid w:val="00507FAF"/>
    <w:rsid w:val="00517497"/>
    <w:rsid w:val="00523A6B"/>
    <w:rsid w:val="00562F00"/>
    <w:rsid w:val="0059292D"/>
    <w:rsid w:val="005A6E59"/>
    <w:rsid w:val="005C7887"/>
    <w:rsid w:val="006236C5"/>
    <w:rsid w:val="0063331A"/>
    <w:rsid w:val="0066648C"/>
    <w:rsid w:val="00666FB7"/>
    <w:rsid w:val="00672003"/>
    <w:rsid w:val="00693E9C"/>
    <w:rsid w:val="006D7F4F"/>
    <w:rsid w:val="006F2DC6"/>
    <w:rsid w:val="0071066B"/>
    <w:rsid w:val="007332DC"/>
    <w:rsid w:val="00754BBC"/>
    <w:rsid w:val="0076713C"/>
    <w:rsid w:val="00796E85"/>
    <w:rsid w:val="007C039E"/>
    <w:rsid w:val="007C6835"/>
    <w:rsid w:val="007E16D5"/>
    <w:rsid w:val="00803453"/>
    <w:rsid w:val="00804ECC"/>
    <w:rsid w:val="008312DE"/>
    <w:rsid w:val="00831B9D"/>
    <w:rsid w:val="008350FA"/>
    <w:rsid w:val="008376D6"/>
    <w:rsid w:val="008440FA"/>
    <w:rsid w:val="00845EEE"/>
    <w:rsid w:val="008472CB"/>
    <w:rsid w:val="00857879"/>
    <w:rsid w:val="008D64AF"/>
    <w:rsid w:val="00914477"/>
    <w:rsid w:val="009278CE"/>
    <w:rsid w:val="009428D3"/>
    <w:rsid w:val="009447E5"/>
    <w:rsid w:val="00987688"/>
    <w:rsid w:val="009D5512"/>
    <w:rsid w:val="009F7D3C"/>
    <w:rsid w:val="00A208F0"/>
    <w:rsid w:val="00A30B86"/>
    <w:rsid w:val="00A344FD"/>
    <w:rsid w:val="00A83C64"/>
    <w:rsid w:val="00AA025D"/>
    <w:rsid w:val="00AC0421"/>
    <w:rsid w:val="00AF3A58"/>
    <w:rsid w:val="00B015A0"/>
    <w:rsid w:val="00B10775"/>
    <w:rsid w:val="00B14181"/>
    <w:rsid w:val="00B41D9F"/>
    <w:rsid w:val="00BA608A"/>
    <w:rsid w:val="00BB358D"/>
    <w:rsid w:val="00BB3AE8"/>
    <w:rsid w:val="00BD2867"/>
    <w:rsid w:val="00C1274D"/>
    <w:rsid w:val="00C15245"/>
    <w:rsid w:val="00C4635E"/>
    <w:rsid w:val="00C465E2"/>
    <w:rsid w:val="00CA7214"/>
    <w:rsid w:val="00CC78EB"/>
    <w:rsid w:val="00CD3B82"/>
    <w:rsid w:val="00CF0B24"/>
    <w:rsid w:val="00D13A57"/>
    <w:rsid w:val="00D2159E"/>
    <w:rsid w:val="00D604AB"/>
    <w:rsid w:val="00D61681"/>
    <w:rsid w:val="00DB11D5"/>
    <w:rsid w:val="00DB1519"/>
    <w:rsid w:val="00DC3336"/>
    <w:rsid w:val="00E02692"/>
    <w:rsid w:val="00E02C8D"/>
    <w:rsid w:val="00E117D2"/>
    <w:rsid w:val="00E1751A"/>
    <w:rsid w:val="00E258BC"/>
    <w:rsid w:val="00E30878"/>
    <w:rsid w:val="00E435F4"/>
    <w:rsid w:val="00E44F8F"/>
    <w:rsid w:val="00E56199"/>
    <w:rsid w:val="00E7357C"/>
    <w:rsid w:val="00E85A2D"/>
    <w:rsid w:val="00E95993"/>
    <w:rsid w:val="00E96C9F"/>
    <w:rsid w:val="00EA3917"/>
    <w:rsid w:val="00EB1E02"/>
    <w:rsid w:val="00EC08AE"/>
    <w:rsid w:val="00ED10BB"/>
    <w:rsid w:val="00EE432C"/>
    <w:rsid w:val="00EE6262"/>
    <w:rsid w:val="00EF1319"/>
    <w:rsid w:val="00F1403C"/>
    <w:rsid w:val="00F351BD"/>
    <w:rsid w:val="00F47BC7"/>
    <w:rsid w:val="00F91721"/>
    <w:rsid w:val="00F96186"/>
    <w:rsid w:val="00FB2574"/>
    <w:rsid w:val="00FC0BC6"/>
    <w:rsid w:val="00FD2DAE"/>
    <w:rsid w:val="00FE3986"/>
    <w:rsid w:val="00FE5FD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ADEDB70"/>
  <w15:docId w15:val="{2BABEABF-1FE3-44BD-AE9E-18FAF9A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AF3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F3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qFormat/>
    <w:rsid w:val="00AF3A58"/>
    <w:pPr>
      <w:keepNext/>
      <w:widowControl w:val="0"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F3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F3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2C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A608A"/>
    <w:pPr>
      <w:ind w:left="720"/>
      <w:contextualSpacing/>
    </w:pPr>
  </w:style>
  <w:style w:type="paragraph" w:customStyle="1" w:styleId="texto1">
    <w:name w:val="texto1"/>
    <w:basedOn w:val="Normal"/>
    <w:rsid w:val="00384A77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eastAsia="pt-BR"/>
    </w:rPr>
  </w:style>
  <w:style w:type="paragraph" w:styleId="Corpodetexto">
    <w:name w:val="Body Text"/>
    <w:basedOn w:val="Normal"/>
    <w:link w:val="CorpodetextoChar"/>
    <w:rsid w:val="00384A7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4A77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384A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384A77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F3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AF3A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AF3A58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AF3A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semiHidden/>
    <w:rsid w:val="00AF3A5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rpodetexto21">
    <w:name w:val="Corpo de texto 21"/>
    <w:basedOn w:val="Normal"/>
    <w:rsid w:val="00AF3A58"/>
    <w:pPr>
      <w:suppressAutoHyphens/>
      <w:spacing w:after="0" w:line="240" w:lineRule="auto"/>
      <w:jc w:val="both"/>
    </w:pPr>
    <w:rPr>
      <w:rFonts w:ascii="Tahoma" w:eastAsia="Times New Roman" w:hAnsi="Tahoma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2C8D"/>
    <w:rPr>
      <w:rFonts w:asciiTheme="majorHAnsi" w:eastAsiaTheme="majorEastAsia" w:hAnsiTheme="majorHAnsi" w:cstheme="majorBidi"/>
      <w:color w:val="243F60" w:themeColor="accent1" w:themeShade="7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74F4-5002-4AB3-BEB1-0AC478D0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DOROTI MARIA MIRANDA RAGASSI</cp:lastModifiedBy>
  <cp:revision>2</cp:revision>
  <cp:lastPrinted>2022-12-08T19:19:00Z</cp:lastPrinted>
  <dcterms:created xsi:type="dcterms:W3CDTF">2023-08-04T18:17:00Z</dcterms:created>
  <dcterms:modified xsi:type="dcterms:W3CDTF">2023-08-04T18:17:00Z</dcterms:modified>
</cp:coreProperties>
</file>