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B4670" w14:textId="414C6F84" w:rsidR="00344F4A" w:rsidRPr="00E93A85" w:rsidRDefault="00344F4A" w:rsidP="00AE1A10">
      <w:pPr>
        <w:spacing w:before="240" w:line="240" w:lineRule="auto"/>
        <w:rPr>
          <w:rFonts w:cstheme="minorHAnsi"/>
          <w:lang w:val="pt-BR" w:eastAsia="ar-SA"/>
        </w:rPr>
      </w:pPr>
      <w:r w:rsidRPr="00E93A85">
        <w:rPr>
          <w:rFonts w:cstheme="minorHAnsi"/>
          <w:b/>
          <w:lang w:val="pt-BR" w:eastAsia="ar-SA"/>
        </w:rPr>
        <w:t xml:space="preserve">INSTRUÇÃO NORMATIVA N.º 01, </w:t>
      </w:r>
      <w:r w:rsidRPr="00E93A85">
        <w:rPr>
          <w:rFonts w:cstheme="minorHAnsi"/>
          <w:lang w:val="pt-BR" w:eastAsia="ar-SA"/>
        </w:rPr>
        <w:t>de 1</w:t>
      </w:r>
      <w:r w:rsidR="00981657" w:rsidRPr="00E93A85">
        <w:rPr>
          <w:rFonts w:cstheme="minorHAnsi"/>
          <w:lang w:val="pt-BR" w:eastAsia="ar-SA"/>
        </w:rPr>
        <w:t>º</w:t>
      </w:r>
      <w:r w:rsidR="00DC6E45" w:rsidRPr="00E93A85">
        <w:rPr>
          <w:rFonts w:cstheme="minorHAnsi"/>
          <w:lang w:val="pt-BR" w:eastAsia="ar-SA"/>
        </w:rPr>
        <w:t xml:space="preserve"> de janeiro de 2</w:t>
      </w:r>
      <w:r w:rsidR="005B3B9D">
        <w:rPr>
          <w:rFonts w:cstheme="minorHAnsi"/>
          <w:lang w:val="pt-BR" w:eastAsia="ar-SA"/>
        </w:rPr>
        <w:t>___</w:t>
      </w:r>
      <w:r w:rsidRPr="00E93A85">
        <w:rPr>
          <w:rFonts w:cstheme="minorHAnsi"/>
          <w:lang w:val="pt-BR" w:eastAsia="ar-SA"/>
        </w:rPr>
        <w:t>.</w:t>
      </w:r>
    </w:p>
    <w:p w14:paraId="77298001" w14:textId="77777777" w:rsidR="00981657" w:rsidRPr="00E93A85" w:rsidRDefault="00981657" w:rsidP="00AE1A10">
      <w:pPr>
        <w:spacing w:before="240" w:line="240" w:lineRule="auto"/>
        <w:rPr>
          <w:rFonts w:cstheme="minorHAnsi"/>
          <w:lang w:val="pt-BR" w:eastAsia="ar-SA"/>
        </w:rPr>
      </w:pPr>
    </w:p>
    <w:p w14:paraId="4FD81B08" w14:textId="262AA604" w:rsidR="00981657" w:rsidRPr="00E93A85" w:rsidRDefault="00F773AE" w:rsidP="00AE1A10">
      <w:pPr>
        <w:spacing w:before="240" w:line="240" w:lineRule="auto"/>
        <w:rPr>
          <w:rFonts w:cstheme="minorHAnsi"/>
          <w:b/>
          <w:lang w:val="pt-BR" w:eastAsia="ar-SA"/>
        </w:rPr>
      </w:pPr>
      <w:r>
        <w:rPr>
          <w:rFonts w:cstheme="minorHAnsi"/>
          <w:b/>
          <w:lang w:val="pt-BR" w:eastAsia="ar-SA"/>
        </w:rPr>
        <w:t>DIREÇÃO DE ENSINO DE GRADUAÇÃO</w:t>
      </w:r>
      <w:r w:rsidR="00981657" w:rsidRPr="00E93A85">
        <w:rPr>
          <w:rFonts w:cstheme="minorHAnsi"/>
          <w:b/>
          <w:lang w:val="pt-BR" w:eastAsia="ar-SA"/>
        </w:rPr>
        <w:t xml:space="preserve"> - </w:t>
      </w:r>
      <w:r>
        <w:rPr>
          <w:rFonts w:cstheme="minorHAnsi"/>
          <w:b/>
          <w:lang w:val="pt-BR" w:eastAsia="ar-SA"/>
        </w:rPr>
        <w:t>DEG</w:t>
      </w:r>
    </w:p>
    <w:p w14:paraId="563A14CC" w14:textId="77777777" w:rsidR="00344F4A" w:rsidRPr="00E93A85" w:rsidRDefault="00344F4A" w:rsidP="00AE1A10">
      <w:pPr>
        <w:spacing w:before="240" w:line="240" w:lineRule="auto"/>
        <w:jc w:val="right"/>
        <w:rPr>
          <w:rFonts w:cstheme="minorHAnsi"/>
          <w:lang w:val="pt-BR" w:eastAsia="ar-SA"/>
        </w:rPr>
      </w:pPr>
    </w:p>
    <w:p w14:paraId="0D3CB559" w14:textId="77777777" w:rsidR="00344F4A" w:rsidRPr="00E93A85" w:rsidRDefault="00344F4A" w:rsidP="00AE1A10">
      <w:pPr>
        <w:spacing w:after="0" w:line="240" w:lineRule="auto"/>
        <w:jc w:val="right"/>
        <w:rPr>
          <w:rFonts w:cstheme="minorHAnsi"/>
          <w:lang w:val="pt-BR" w:eastAsia="ar-SA"/>
        </w:rPr>
      </w:pPr>
      <w:r w:rsidRPr="00E93A85">
        <w:rPr>
          <w:rFonts w:cstheme="minorHAnsi"/>
          <w:lang w:val="pt-BR" w:eastAsia="ar-SA"/>
        </w:rPr>
        <w:t>........................................................................</w:t>
      </w:r>
    </w:p>
    <w:p w14:paraId="6D05C5A3" w14:textId="77777777" w:rsidR="00344F4A" w:rsidRPr="00E93A85" w:rsidRDefault="00344F4A" w:rsidP="00AE1A10">
      <w:pPr>
        <w:spacing w:after="0" w:line="240" w:lineRule="auto"/>
        <w:jc w:val="right"/>
        <w:rPr>
          <w:rFonts w:cstheme="minorHAnsi"/>
          <w:b/>
          <w:lang w:val="pt-BR" w:eastAsia="ar-SA"/>
        </w:rPr>
      </w:pPr>
      <w:r w:rsidRPr="00E93A85">
        <w:rPr>
          <w:rFonts w:cstheme="minorHAnsi"/>
          <w:lang w:val="pt-BR" w:eastAsia="ar-SA"/>
        </w:rPr>
        <w:t>........................................................................ ........................................................................</w:t>
      </w:r>
    </w:p>
    <w:p w14:paraId="117BE1CC" w14:textId="77777777" w:rsidR="00344F4A" w:rsidRPr="00E93A85" w:rsidRDefault="00344F4A" w:rsidP="00AE1A10">
      <w:pPr>
        <w:spacing w:before="240" w:after="240" w:line="240" w:lineRule="auto"/>
        <w:rPr>
          <w:rFonts w:cstheme="minorHAnsi"/>
          <w:lang w:val="pt-BR" w:eastAsia="ar-SA"/>
        </w:rPr>
      </w:pPr>
    </w:p>
    <w:p w14:paraId="58921205" w14:textId="1E138AC4" w:rsidR="00344F4A" w:rsidRPr="00E93A85" w:rsidRDefault="00344F4A" w:rsidP="00AE1A10">
      <w:pPr>
        <w:spacing w:before="240" w:after="240" w:line="240" w:lineRule="auto"/>
        <w:ind w:firstLine="709"/>
        <w:jc w:val="both"/>
        <w:rPr>
          <w:rFonts w:cstheme="minorHAnsi"/>
          <w:lang w:val="pt-BR" w:eastAsia="ar-SA"/>
        </w:rPr>
      </w:pPr>
      <w:r w:rsidRPr="00E93A85">
        <w:rPr>
          <w:rFonts w:cstheme="minorHAnsi"/>
          <w:lang w:val="pt-BR" w:eastAsia="ar-SA"/>
        </w:rPr>
        <w:t>O</w:t>
      </w:r>
      <w:r w:rsidR="00981657" w:rsidRPr="00E93A85">
        <w:rPr>
          <w:rFonts w:cstheme="minorHAnsi"/>
          <w:lang w:val="pt-BR" w:eastAsia="ar-SA"/>
        </w:rPr>
        <w:t>/A</w:t>
      </w:r>
      <w:r w:rsidRPr="00E93A85">
        <w:rPr>
          <w:rFonts w:cstheme="minorHAnsi"/>
          <w:lang w:val="pt-BR" w:eastAsia="ar-SA"/>
        </w:rPr>
        <w:t xml:space="preserve"> ..................</w:t>
      </w:r>
      <w:r w:rsidR="00981657" w:rsidRPr="00E93A85">
        <w:rPr>
          <w:rFonts w:cstheme="minorHAnsi"/>
          <w:lang w:val="pt-BR" w:eastAsia="ar-SA"/>
        </w:rPr>
        <w:t xml:space="preserve"> (Ex.: A </w:t>
      </w:r>
      <w:r w:rsidR="00F773AE">
        <w:rPr>
          <w:rFonts w:cstheme="minorHAnsi"/>
          <w:lang w:val="pt-BR" w:eastAsia="ar-SA"/>
        </w:rPr>
        <w:t xml:space="preserve">DIRETORA DE </w:t>
      </w:r>
      <w:r w:rsidR="00981657" w:rsidRPr="00E93A85">
        <w:rPr>
          <w:rFonts w:cstheme="minorHAnsi"/>
          <w:lang w:val="pt-BR" w:eastAsia="ar-SA"/>
        </w:rPr>
        <w:t>ENSINO</w:t>
      </w:r>
      <w:r w:rsidR="00F773AE">
        <w:rPr>
          <w:rFonts w:cstheme="minorHAnsi"/>
          <w:lang w:val="pt-BR" w:eastAsia="ar-SA"/>
        </w:rPr>
        <w:t xml:space="preserve"> DE GRADUAÇÃO</w:t>
      </w:r>
      <w:r w:rsidR="00981657" w:rsidRPr="00E93A85">
        <w:rPr>
          <w:rFonts w:cstheme="minorHAnsi"/>
          <w:lang w:val="pt-BR" w:eastAsia="ar-SA"/>
        </w:rPr>
        <w:t xml:space="preserve">) </w:t>
      </w:r>
      <w:r w:rsidRPr="00E93A85">
        <w:rPr>
          <w:rFonts w:cstheme="minorHAnsi"/>
          <w:lang w:val="pt-BR" w:eastAsia="ar-SA"/>
        </w:rPr>
        <w:t>d</w:t>
      </w:r>
      <w:r w:rsidR="00F773AE">
        <w:rPr>
          <w:rFonts w:cstheme="minorHAnsi"/>
          <w:lang w:val="pt-BR" w:eastAsia="ar-SA"/>
        </w:rPr>
        <w:t xml:space="preserve">o CENTRO DE ARTES, DESIGN E MODA DA </w:t>
      </w:r>
      <w:r w:rsidRPr="00E93A85">
        <w:rPr>
          <w:rFonts w:cstheme="minorHAnsi"/>
          <w:lang w:val="pt-BR" w:eastAsia="ar-SA"/>
        </w:rPr>
        <w:t>FUNDAÇÃO UNIVERSIDADE DO ESTADO DE SANTA CATARINA – UDESC, no uso das suas atribuições constantes dos ........................................., e considerando:</w:t>
      </w:r>
    </w:p>
    <w:p w14:paraId="49A1CE0E" w14:textId="1DC55BD3" w:rsidR="00867CF1" w:rsidRPr="00E93A85" w:rsidRDefault="00EE1D4A" w:rsidP="00AE1A10">
      <w:pPr>
        <w:shd w:val="clear" w:color="auto" w:fill="FFFFFF"/>
        <w:spacing w:before="240" w:after="240" w:line="240" w:lineRule="auto"/>
        <w:ind w:firstLine="720"/>
        <w:jc w:val="both"/>
        <w:rPr>
          <w:rFonts w:eastAsia="Times New Roman" w:cstheme="minorHAnsi"/>
          <w:color w:val="222222"/>
          <w:lang w:val="pt-BR" w:eastAsia="pt-BR"/>
        </w:rPr>
      </w:pPr>
      <w:r w:rsidRPr="00E93A85">
        <w:rPr>
          <w:rFonts w:cstheme="minorHAnsi"/>
          <w:lang w:val="pt-BR"/>
        </w:rPr>
        <w:t xml:space="preserve">A necessidade, devido à modernização da marca da UDESC, de adoção de </w:t>
      </w:r>
      <w:r w:rsidR="00867CF1" w:rsidRPr="00E93A85">
        <w:rPr>
          <w:rFonts w:cstheme="minorHAnsi"/>
          <w:lang w:val="pt-BR"/>
        </w:rPr>
        <w:t xml:space="preserve">documentos com novo </w:t>
      </w:r>
      <w:r w:rsidR="00867CF1" w:rsidRPr="00E93A85">
        <w:rPr>
          <w:rFonts w:cstheme="minorHAnsi"/>
          <w:i/>
          <w:lang w:val="pt-BR"/>
        </w:rPr>
        <w:t>layout</w:t>
      </w:r>
      <w:r w:rsidRPr="00E93A85">
        <w:rPr>
          <w:rFonts w:cstheme="minorHAnsi"/>
          <w:lang w:val="pt-BR"/>
        </w:rPr>
        <w:t>, v</w:t>
      </w:r>
      <w:r w:rsidR="00867CF1" w:rsidRPr="00E93A85">
        <w:rPr>
          <w:rFonts w:eastAsia="Times New Roman" w:cstheme="minorHAnsi"/>
          <w:color w:val="222222"/>
          <w:lang w:val="pt-BR" w:eastAsia="pt-BR"/>
        </w:rPr>
        <w:t>isando pad</w:t>
      </w:r>
      <w:r w:rsidRPr="00E93A85">
        <w:rPr>
          <w:rFonts w:eastAsia="Times New Roman" w:cstheme="minorHAnsi"/>
          <w:color w:val="222222"/>
          <w:lang w:val="pt-BR" w:eastAsia="pt-BR"/>
        </w:rPr>
        <w:t>ronizar os documentos oficiais;</w:t>
      </w:r>
    </w:p>
    <w:p w14:paraId="7A25A8BF" w14:textId="0C40A9B3" w:rsidR="00715E3F" w:rsidRPr="00E93A85" w:rsidRDefault="00715E3F" w:rsidP="00AE1A10">
      <w:pPr>
        <w:spacing w:before="240" w:after="240" w:line="240" w:lineRule="auto"/>
        <w:ind w:firstLine="709"/>
        <w:jc w:val="both"/>
        <w:rPr>
          <w:rFonts w:cstheme="minorHAnsi"/>
          <w:lang w:val="pt-BR" w:eastAsia="ar-SA"/>
        </w:rPr>
      </w:pPr>
      <w:r w:rsidRPr="00E93A85">
        <w:rPr>
          <w:rFonts w:cstheme="minorHAnsi"/>
          <w:lang w:val="pt-BR" w:eastAsia="ar-SA"/>
        </w:rPr>
        <w:t xml:space="preserve">O Manual de Padronização e Redação dos Atos </w:t>
      </w:r>
      <w:proofErr w:type="gramStart"/>
      <w:r w:rsidRPr="00E93A85">
        <w:rPr>
          <w:rFonts w:cstheme="minorHAnsi"/>
          <w:lang w:val="pt-BR" w:eastAsia="ar-SA"/>
        </w:rPr>
        <w:t>Oficias</w:t>
      </w:r>
      <w:proofErr w:type="gramEnd"/>
      <w:r w:rsidRPr="00E93A85">
        <w:rPr>
          <w:rFonts w:cstheme="minorHAnsi"/>
          <w:lang w:val="pt-BR" w:eastAsia="ar-SA"/>
        </w:rPr>
        <w:t xml:space="preserve"> do Estado de Santa Catarina, 3ª Edição, Revis</w:t>
      </w:r>
      <w:r w:rsidR="00EE1D4A" w:rsidRPr="00E93A85">
        <w:rPr>
          <w:rFonts w:cstheme="minorHAnsi"/>
          <w:lang w:val="pt-BR" w:eastAsia="ar-SA"/>
        </w:rPr>
        <w:t>ada e Atualizada, de 2013;</w:t>
      </w:r>
    </w:p>
    <w:p w14:paraId="1EF2C2A4" w14:textId="2DF63EDA" w:rsidR="00344F4A" w:rsidRPr="00E93A85" w:rsidRDefault="00715E3F" w:rsidP="00AE1A10">
      <w:pPr>
        <w:spacing w:before="240" w:after="240" w:line="240" w:lineRule="auto"/>
        <w:ind w:firstLine="709"/>
        <w:jc w:val="both"/>
        <w:rPr>
          <w:rFonts w:cstheme="minorHAnsi"/>
          <w:lang w:val="pt-BR" w:eastAsia="ar-SA"/>
        </w:rPr>
      </w:pPr>
      <w:r w:rsidRPr="00E93A85">
        <w:rPr>
          <w:rFonts w:cstheme="minorHAnsi"/>
          <w:lang w:val="pt-BR" w:eastAsia="ar-SA"/>
        </w:rPr>
        <w:t xml:space="preserve">A autonomia universitária garantida pelo Art. 207 da Constituição da República Federativa do Brasil de 1988 e pelo Art. </w:t>
      </w:r>
      <w:r w:rsidR="00EE1D4A" w:rsidRPr="00E93A85">
        <w:rPr>
          <w:rFonts w:cstheme="minorHAnsi"/>
          <w:lang w:val="pt-BR" w:eastAsia="ar-SA"/>
        </w:rPr>
        <w:t>168 da Constituição do Estado de Santa Catarina de 2009</w:t>
      </w:r>
      <w:r w:rsidR="007E3262" w:rsidRPr="00E93A85">
        <w:rPr>
          <w:rFonts w:cstheme="minorHAnsi"/>
          <w:lang w:val="pt-BR" w:eastAsia="ar-SA"/>
        </w:rPr>
        <w:t>,</w:t>
      </w:r>
    </w:p>
    <w:p w14:paraId="4DF2C26D" w14:textId="21F596DF" w:rsidR="00344F4A" w:rsidRPr="00E93A85" w:rsidRDefault="00344F4A" w:rsidP="00AE1A10">
      <w:pPr>
        <w:spacing w:before="240" w:after="240" w:line="240" w:lineRule="auto"/>
        <w:ind w:firstLine="709"/>
        <w:rPr>
          <w:rFonts w:cstheme="minorHAnsi"/>
          <w:b/>
          <w:lang w:val="pt-BR"/>
        </w:rPr>
      </w:pPr>
      <w:r w:rsidRPr="00E93A85">
        <w:rPr>
          <w:rFonts w:cstheme="minorHAnsi"/>
          <w:b/>
          <w:lang w:val="pt-BR" w:eastAsia="ar-SA"/>
        </w:rPr>
        <w:tab/>
        <w:t>RESOLVE:</w:t>
      </w:r>
      <w:r w:rsidRPr="00E93A85">
        <w:rPr>
          <w:rFonts w:cstheme="minorHAnsi"/>
          <w:b/>
          <w:lang w:val="pt-BR"/>
        </w:rPr>
        <w:t xml:space="preserve"> </w:t>
      </w:r>
    </w:p>
    <w:p w14:paraId="728E5DE6" w14:textId="3E7357A1" w:rsidR="00981657" w:rsidRPr="00E93A85" w:rsidRDefault="00344F4A" w:rsidP="00AE1A10">
      <w:pPr>
        <w:shd w:val="clear" w:color="auto" w:fill="FFFFFF"/>
        <w:spacing w:before="240" w:after="240" w:line="240" w:lineRule="auto"/>
        <w:ind w:firstLine="720"/>
        <w:jc w:val="both"/>
        <w:rPr>
          <w:rFonts w:cstheme="minorHAnsi"/>
          <w:lang w:val="pt-BR"/>
        </w:rPr>
      </w:pPr>
      <w:r w:rsidRPr="00E93A85">
        <w:rPr>
          <w:rFonts w:cstheme="minorHAnsi"/>
          <w:b/>
          <w:lang w:val="pt-BR"/>
        </w:rPr>
        <w:t>Art.1º</w:t>
      </w:r>
      <w:r w:rsidR="00867CF1" w:rsidRPr="00E93A85">
        <w:rPr>
          <w:rFonts w:cstheme="minorHAnsi"/>
          <w:lang w:val="pt-BR"/>
        </w:rPr>
        <w:t xml:space="preserve"> </w:t>
      </w:r>
      <w:r w:rsidR="00981657" w:rsidRPr="00E93A85">
        <w:rPr>
          <w:rFonts w:cstheme="minorHAnsi"/>
          <w:lang w:val="pt-BR"/>
        </w:rPr>
        <w:t>Instrução Normativa é utilizada para formalizar a execução de determinado procedimento administrativo, expedida pelo superior hierárquico, com o objetivo de orientar os servidores subordinados a ele no desempenho das atribuições que lhes são inerentes.</w:t>
      </w:r>
    </w:p>
    <w:p w14:paraId="4F21CFFC" w14:textId="77777777" w:rsidR="00344F4A" w:rsidRPr="00E93A85" w:rsidRDefault="00344F4A" w:rsidP="00AE1A10">
      <w:pPr>
        <w:spacing w:before="240" w:after="240" w:line="240" w:lineRule="auto"/>
        <w:ind w:firstLine="709"/>
        <w:jc w:val="both"/>
        <w:rPr>
          <w:rFonts w:cstheme="minorHAnsi"/>
          <w:lang w:val="pt-BR"/>
        </w:rPr>
      </w:pPr>
      <w:r w:rsidRPr="00E93A85">
        <w:rPr>
          <w:rFonts w:eastAsia="Times New Roman" w:cstheme="minorHAnsi"/>
          <w:lang w:val="pt-BR" w:eastAsia="pt-BR"/>
        </w:rPr>
        <w:t>I.</w:t>
      </w:r>
      <w:r w:rsidRPr="00E93A85">
        <w:rPr>
          <w:rFonts w:cstheme="minorHAnsi"/>
          <w:lang w:val="pt-BR"/>
        </w:rPr>
        <w:t>………………...............................................................................................................................................</w:t>
      </w:r>
    </w:p>
    <w:p w14:paraId="56B1BA6B" w14:textId="77777777" w:rsidR="00226F3C" w:rsidRPr="00E93A85" w:rsidRDefault="00226F3C" w:rsidP="00AE1A10">
      <w:pPr>
        <w:spacing w:before="240" w:after="240" w:line="240" w:lineRule="auto"/>
        <w:ind w:firstLine="709"/>
        <w:jc w:val="both"/>
        <w:rPr>
          <w:rFonts w:cstheme="minorHAnsi"/>
          <w:lang w:val="pt-BR"/>
        </w:rPr>
      </w:pPr>
      <w:r w:rsidRPr="00E93A85">
        <w:rPr>
          <w:rFonts w:cstheme="minorHAnsi"/>
          <w:b/>
          <w:lang w:val="pt-BR"/>
        </w:rPr>
        <w:t>Art.3º</w:t>
      </w:r>
      <w:r w:rsidRPr="00E93A85">
        <w:rPr>
          <w:rFonts w:cstheme="minorHAnsi"/>
          <w:lang w:val="pt-BR"/>
        </w:rPr>
        <w:t xml:space="preserve"> A competência para baixar instruções normativas é atribuída: </w:t>
      </w:r>
    </w:p>
    <w:p w14:paraId="4DB8A8A6" w14:textId="4932E77A" w:rsidR="00226F3C" w:rsidRPr="00E93A85" w:rsidRDefault="00226F3C" w:rsidP="00AE1A10">
      <w:pPr>
        <w:pStyle w:val="PargrafodaLista"/>
        <w:numPr>
          <w:ilvl w:val="0"/>
          <w:numId w:val="3"/>
        </w:numPr>
        <w:spacing w:before="240" w:after="240" w:line="240" w:lineRule="auto"/>
        <w:ind w:left="0" w:firstLine="709"/>
        <w:jc w:val="both"/>
        <w:rPr>
          <w:rFonts w:cstheme="minorHAnsi"/>
          <w:lang w:val="pt-BR"/>
        </w:rPr>
      </w:pPr>
      <w:r w:rsidRPr="00E93A85">
        <w:rPr>
          <w:rFonts w:cstheme="minorHAnsi"/>
          <w:lang w:val="pt-BR"/>
        </w:rPr>
        <w:t xml:space="preserve">Ao Reitor, nos termos do art. 28, inciso VII do Estatuto da UDESC; </w:t>
      </w:r>
    </w:p>
    <w:p w14:paraId="669FE09F" w14:textId="1F5462F6" w:rsidR="00226F3C" w:rsidRPr="00E93A85" w:rsidRDefault="00226F3C" w:rsidP="00AE1A10">
      <w:pPr>
        <w:pStyle w:val="PargrafodaLista"/>
        <w:numPr>
          <w:ilvl w:val="0"/>
          <w:numId w:val="3"/>
        </w:numPr>
        <w:spacing w:before="240" w:after="240" w:line="240" w:lineRule="auto"/>
        <w:ind w:left="0" w:firstLine="709"/>
        <w:jc w:val="both"/>
        <w:rPr>
          <w:rFonts w:cstheme="minorHAnsi"/>
          <w:lang w:val="pt-BR"/>
        </w:rPr>
      </w:pPr>
      <w:r w:rsidRPr="00E93A85">
        <w:rPr>
          <w:rFonts w:cstheme="minorHAnsi"/>
          <w:lang w:val="pt-BR"/>
        </w:rPr>
        <w:t>Aos Pró-Reitores em relação às atividades dos órgãos que lhes são subordinados, nos termos do art. 22, Inciso IV, do Regimento Geral da UDESC</w:t>
      </w:r>
      <w:r w:rsidR="004A0169" w:rsidRPr="00E93A85">
        <w:rPr>
          <w:rFonts w:cstheme="minorHAnsi"/>
          <w:lang w:val="pt-BR"/>
        </w:rPr>
        <w:t>.</w:t>
      </w:r>
    </w:p>
    <w:p w14:paraId="245133EC" w14:textId="2A100674" w:rsidR="00323482" w:rsidRPr="00E93A85" w:rsidRDefault="00344F4A" w:rsidP="00AE1A10">
      <w:pPr>
        <w:spacing w:before="240" w:after="240" w:line="240" w:lineRule="auto"/>
        <w:ind w:firstLine="709"/>
        <w:jc w:val="both"/>
        <w:rPr>
          <w:rFonts w:cstheme="minorHAnsi"/>
          <w:lang w:val="pt-BR"/>
        </w:rPr>
      </w:pPr>
      <w:r w:rsidRPr="00E93A85">
        <w:rPr>
          <w:rFonts w:cstheme="minorHAnsi"/>
          <w:b/>
          <w:lang w:val="pt-BR"/>
        </w:rPr>
        <w:t>Art.</w:t>
      </w:r>
      <w:r w:rsidR="00EE5544" w:rsidRPr="00E93A85">
        <w:rPr>
          <w:rFonts w:cstheme="minorHAnsi"/>
          <w:b/>
          <w:lang w:val="pt-BR"/>
        </w:rPr>
        <w:t>4</w:t>
      </w:r>
      <w:r w:rsidRPr="00E93A85">
        <w:rPr>
          <w:rFonts w:cstheme="minorHAnsi"/>
          <w:b/>
          <w:lang w:val="pt-BR"/>
        </w:rPr>
        <w:t>º</w:t>
      </w:r>
      <w:r w:rsidR="00323482" w:rsidRPr="00E93A85">
        <w:rPr>
          <w:rFonts w:cstheme="minorHAnsi"/>
          <w:lang w:val="pt-BR"/>
        </w:rPr>
        <w:t xml:space="preserve"> Na redação das instruções normativas devem ser observadas as seguintes Orientações:</w:t>
      </w:r>
    </w:p>
    <w:p w14:paraId="26A085EE" w14:textId="4A0D38AD" w:rsidR="00323482" w:rsidRPr="00E93A85" w:rsidRDefault="00323482" w:rsidP="00AE1A10">
      <w:pPr>
        <w:pStyle w:val="PargrafodaLista"/>
        <w:numPr>
          <w:ilvl w:val="0"/>
          <w:numId w:val="2"/>
        </w:numPr>
        <w:spacing w:before="240" w:after="240" w:line="240" w:lineRule="auto"/>
        <w:ind w:left="0" w:firstLine="709"/>
        <w:jc w:val="both"/>
        <w:rPr>
          <w:rFonts w:cstheme="minorHAnsi"/>
          <w:lang w:val="pt-BR"/>
        </w:rPr>
      </w:pPr>
      <w:r w:rsidRPr="00E93A85">
        <w:rPr>
          <w:rFonts w:cstheme="minorHAnsi"/>
          <w:lang w:val="pt-BR"/>
        </w:rPr>
        <w:t>O tipo e o número do documento devem digitados à margem esquerda, em negrito, seguidos da data.</w:t>
      </w:r>
    </w:p>
    <w:p w14:paraId="4DEA5DCD" w14:textId="66D182FD" w:rsidR="00323482" w:rsidRPr="00E93A85" w:rsidRDefault="00323482" w:rsidP="00AE1A10">
      <w:pPr>
        <w:pStyle w:val="PargrafodaLista"/>
        <w:numPr>
          <w:ilvl w:val="0"/>
          <w:numId w:val="2"/>
        </w:numPr>
        <w:spacing w:before="240" w:after="240" w:line="240" w:lineRule="auto"/>
        <w:ind w:left="0" w:firstLine="709"/>
        <w:jc w:val="both"/>
        <w:rPr>
          <w:rFonts w:cstheme="minorHAnsi"/>
          <w:lang w:val="pt-BR"/>
        </w:rPr>
      </w:pPr>
      <w:r w:rsidRPr="00E93A85">
        <w:rPr>
          <w:rFonts w:cstheme="minorHAnsi"/>
          <w:lang w:val="pt-BR"/>
        </w:rPr>
        <w:t xml:space="preserve">O número das instruções normativas é único para toda UDESC, devendo ser zerado a cada ano; </w:t>
      </w:r>
    </w:p>
    <w:p w14:paraId="0A3BE71B" w14:textId="51639465" w:rsidR="00323482" w:rsidRPr="00E93A85" w:rsidRDefault="00323482" w:rsidP="00AE1A10">
      <w:pPr>
        <w:pStyle w:val="PargrafodaLista"/>
        <w:numPr>
          <w:ilvl w:val="0"/>
          <w:numId w:val="2"/>
        </w:numPr>
        <w:spacing w:before="240" w:after="240" w:line="240" w:lineRule="auto"/>
        <w:ind w:left="0" w:firstLine="709"/>
        <w:jc w:val="both"/>
        <w:rPr>
          <w:rFonts w:cstheme="minorHAnsi"/>
          <w:lang w:val="pt-BR"/>
        </w:rPr>
      </w:pPr>
      <w:r w:rsidRPr="00E93A85">
        <w:rPr>
          <w:rFonts w:cstheme="minorHAnsi"/>
          <w:lang w:val="pt-BR"/>
        </w:rPr>
        <w:lastRenderedPageBreak/>
        <w:t>A ementa ou resumo da matéria é digitada em espaço simples, a partir do centro em direção à direita do papel;</w:t>
      </w:r>
    </w:p>
    <w:p w14:paraId="093157A7" w14:textId="6C767EC4" w:rsidR="00323482" w:rsidRPr="00E93A85" w:rsidRDefault="00323482" w:rsidP="00AE1A10">
      <w:pPr>
        <w:pStyle w:val="PargrafodaLista"/>
        <w:numPr>
          <w:ilvl w:val="0"/>
          <w:numId w:val="2"/>
        </w:numPr>
        <w:spacing w:before="240" w:after="240" w:line="240" w:lineRule="auto"/>
        <w:ind w:left="0" w:firstLine="709"/>
        <w:jc w:val="both"/>
        <w:rPr>
          <w:rFonts w:cstheme="minorHAnsi"/>
          <w:lang w:val="pt-BR"/>
        </w:rPr>
      </w:pPr>
      <w:r w:rsidRPr="00E93A85">
        <w:rPr>
          <w:rFonts w:cstheme="minorHAnsi"/>
          <w:lang w:val="pt-BR"/>
        </w:rPr>
        <w:t xml:space="preserve">O cargo da autoridade a quem compete a emissão do ato e o nome da </w:t>
      </w:r>
      <w:r w:rsidR="00E303B3" w:rsidRPr="00E93A85">
        <w:rPr>
          <w:rFonts w:cstheme="minorHAnsi"/>
          <w:lang w:val="pt-BR"/>
        </w:rPr>
        <w:t xml:space="preserve">UDESC </w:t>
      </w:r>
      <w:r w:rsidRPr="00E93A85">
        <w:rPr>
          <w:rFonts w:cstheme="minorHAnsi"/>
          <w:lang w:val="pt-BR"/>
        </w:rPr>
        <w:t xml:space="preserve">são digitados em caixa alta; </w:t>
      </w:r>
    </w:p>
    <w:p w14:paraId="1CDFFAB2" w14:textId="087E01A0" w:rsidR="00323482" w:rsidRPr="00E93A85" w:rsidRDefault="00226F3C" w:rsidP="00AE1A10">
      <w:pPr>
        <w:pStyle w:val="PargrafodaLista"/>
        <w:numPr>
          <w:ilvl w:val="0"/>
          <w:numId w:val="2"/>
        </w:numPr>
        <w:spacing w:before="240" w:after="240" w:line="240" w:lineRule="auto"/>
        <w:ind w:left="0" w:firstLine="709"/>
        <w:jc w:val="both"/>
        <w:rPr>
          <w:rFonts w:cstheme="minorHAnsi"/>
          <w:lang w:val="pt-BR"/>
        </w:rPr>
      </w:pPr>
      <w:r w:rsidRPr="00E93A85">
        <w:rPr>
          <w:rFonts w:cstheme="minorHAnsi"/>
          <w:lang w:val="pt-BR"/>
        </w:rPr>
        <w:t>As considerações</w:t>
      </w:r>
      <w:r w:rsidR="00323482" w:rsidRPr="00E93A85">
        <w:rPr>
          <w:rFonts w:cstheme="minorHAnsi"/>
          <w:lang w:val="pt-BR"/>
        </w:rPr>
        <w:t xml:space="preserve"> e a fundamentação legal são </w:t>
      </w:r>
      <w:r w:rsidR="007C2F27" w:rsidRPr="00E93A85">
        <w:rPr>
          <w:rFonts w:cstheme="minorHAnsi"/>
          <w:lang w:val="pt-BR"/>
        </w:rPr>
        <w:t>digitadas</w:t>
      </w:r>
      <w:r w:rsidR="00323482" w:rsidRPr="00E93A85">
        <w:rPr>
          <w:rFonts w:cstheme="minorHAnsi"/>
          <w:lang w:val="pt-BR"/>
        </w:rPr>
        <w:t xml:space="preserve"> em sequência ao último dado, no primeiro parágrafo; </w:t>
      </w:r>
    </w:p>
    <w:p w14:paraId="623D9082" w14:textId="0BA5D6DA" w:rsidR="00323482" w:rsidRPr="00E93A85" w:rsidRDefault="00981657" w:rsidP="00AE1A10">
      <w:pPr>
        <w:pStyle w:val="PargrafodaLista"/>
        <w:numPr>
          <w:ilvl w:val="0"/>
          <w:numId w:val="2"/>
        </w:numPr>
        <w:spacing w:before="240" w:after="240" w:line="240" w:lineRule="auto"/>
        <w:ind w:left="0" w:firstLine="709"/>
        <w:jc w:val="both"/>
        <w:rPr>
          <w:rFonts w:cstheme="minorHAnsi"/>
          <w:lang w:val="pt-BR"/>
        </w:rPr>
      </w:pPr>
      <w:r w:rsidRPr="00E93A85">
        <w:rPr>
          <w:rFonts w:cstheme="minorHAnsi"/>
          <w:lang w:val="pt-BR"/>
        </w:rPr>
        <w:t>A</w:t>
      </w:r>
      <w:r w:rsidR="00323482" w:rsidRPr="00E93A85">
        <w:rPr>
          <w:rFonts w:cstheme="minorHAnsi"/>
          <w:lang w:val="pt-BR"/>
        </w:rPr>
        <w:t xml:space="preserve"> palavra RESOLVE, seguida de dois-pontos, é </w:t>
      </w:r>
      <w:r w:rsidRPr="00E93A85">
        <w:rPr>
          <w:rFonts w:cstheme="minorHAnsi"/>
          <w:lang w:val="pt-BR"/>
        </w:rPr>
        <w:t xml:space="preserve">digitada </w:t>
      </w:r>
      <w:r w:rsidR="00323482" w:rsidRPr="00E93A85">
        <w:rPr>
          <w:rFonts w:cstheme="minorHAnsi"/>
          <w:lang w:val="pt-BR"/>
        </w:rPr>
        <w:t>em caixa alta</w:t>
      </w:r>
      <w:r w:rsidRPr="00E93A85">
        <w:rPr>
          <w:rFonts w:cstheme="minorHAnsi"/>
          <w:lang w:val="pt-BR"/>
        </w:rPr>
        <w:t xml:space="preserve"> e em negrito</w:t>
      </w:r>
      <w:r w:rsidR="00323482" w:rsidRPr="00E93A85">
        <w:rPr>
          <w:rFonts w:cstheme="minorHAnsi"/>
          <w:lang w:val="pt-BR"/>
        </w:rPr>
        <w:t xml:space="preserve">, em linha nova e em parágrafo; </w:t>
      </w:r>
    </w:p>
    <w:p w14:paraId="4D5C31EF" w14:textId="66E0C138" w:rsidR="00323482" w:rsidRPr="00E93A85" w:rsidRDefault="00981657" w:rsidP="00AE1A10">
      <w:pPr>
        <w:pStyle w:val="PargrafodaLista"/>
        <w:numPr>
          <w:ilvl w:val="0"/>
          <w:numId w:val="2"/>
        </w:numPr>
        <w:spacing w:before="240" w:after="240" w:line="240" w:lineRule="auto"/>
        <w:ind w:left="0" w:firstLine="709"/>
        <w:jc w:val="both"/>
        <w:rPr>
          <w:rFonts w:cstheme="minorHAnsi"/>
          <w:lang w:val="pt-BR"/>
        </w:rPr>
      </w:pPr>
      <w:r w:rsidRPr="00E93A85">
        <w:rPr>
          <w:rFonts w:cstheme="minorHAnsi"/>
          <w:lang w:val="pt-BR"/>
        </w:rPr>
        <w:t>A</w:t>
      </w:r>
      <w:r w:rsidR="00323482" w:rsidRPr="00E93A85">
        <w:rPr>
          <w:rFonts w:cstheme="minorHAnsi"/>
          <w:lang w:val="pt-BR"/>
        </w:rPr>
        <w:t xml:space="preserve"> exposição do conteúdo</w:t>
      </w:r>
      <w:r w:rsidR="00DA0DEA" w:rsidRPr="00E93A85">
        <w:rPr>
          <w:rFonts w:cstheme="minorHAnsi"/>
          <w:lang w:val="pt-BR"/>
        </w:rPr>
        <w:t xml:space="preserve">, </w:t>
      </w:r>
      <w:r w:rsidR="00323482" w:rsidRPr="00E93A85">
        <w:rPr>
          <w:rFonts w:cstheme="minorHAnsi"/>
          <w:lang w:val="pt-BR"/>
        </w:rPr>
        <w:t xml:space="preserve">é constituída de tantos artigos quantos forem necessários, todos numerados, que poderão estar subdivididos em parágrafos, alíneas e itens, sendo admissível o uso de algarismos arábicos, cardinais e letras minúsculas para bem caracterizar a hierarquia dos assuntos; </w:t>
      </w:r>
    </w:p>
    <w:p w14:paraId="13E42C4F" w14:textId="6D10CAF1" w:rsidR="00323482" w:rsidRPr="00E93A85" w:rsidRDefault="00981657" w:rsidP="00AE1A10">
      <w:pPr>
        <w:pStyle w:val="PargrafodaLista"/>
        <w:numPr>
          <w:ilvl w:val="0"/>
          <w:numId w:val="2"/>
        </w:numPr>
        <w:spacing w:before="240" w:after="240" w:line="240" w:lineRule="auto"/>
        <w:ind w:left="0" w:firstLine="709"/>
        <w:jc w:val="both"/>
        <w:rPr>
          <w:rFonts w:cstheme="minorHAnsi"/>
          <w:lang w:val="pt-BR"/>
        </w:rPr>
      </w:pPr>
      <w:r w:rsidRPr="00E93A85">
        <w:rPr>
          <w:rFonts w:cstheme="minorHAnsi"/>
          <w:lang w:val="pt-BR"/>
        </w:rPr>
        <w:t>Q</w:t>
      </w:r>
      <w:r w:rsidR="00323482" w:rsidRPr="00E93A85">
        <w:rPr>
          <w:rFonts w:cstheme="minorHAnsi"/>
          <w:lang w:val="pt-BR"/>
        </w:rPr>
        <w:t>uando a instrução normativa revogar outra, deve-se citar o número e a data de publicação da que estiver sendo revogada</w:t>
      </w:r>
    </w:p>
    <w:p w14:paraId="700BCB4F" w14:textId="43497E04" w:rsidR="00226F3C" w:rsidRPr="00E93A85" w:rsidRDefault="00DA0DEA" w:rsidP="00AE1A10">
      <w:pPr>
        <w:spacing w:before="240" w:after="240" w:line="240" w:lineRule="auto"/>
        <w:ind w:firstLine="709"/>
        <w:jc w:val="both"/>
        <w:rPr>
          <w:rFonts w:cstheme="minorHAnsi"/>
          <w:lang w:val="pt-BR"/>
        </w:rPr>
      </w:pPr>
      <w:r w:rsidRPr="00E93A85">
        <w:rPr>
          <w:rFonts w:cstheme="minorHAnsi"/>
          <w:b/>
          <w:lang w:val="pt-BR"/>
        </w:rPr>
        <w:t>Art.</w:t>
      </w:r>
      <w:r w:rsidR="00EE5544" w:rsidRPr="00E93A85">
        <w:rPr>
          <w:rFonts w:cstheme="minorHAnsi"/>
          <w:b/>
          <w:lang w:val="pt-BR"/>
        </w:rPr>
        <w:t>5</w:t>
      </w:r>
      <w:r w:rsidRPr="00E93A85">
        <w:rPr>
          <w:rFonts w:cstheme="minorHAnsi"/>
          <w:b/>
          <w:lang w:val="pt-BR"/>
        </w:rPr>
        <w:t>º</w:t>
      </w:r>
      <w:r w:rsidR="00226F3C" w:rsidRPr="00E93A85">
        <w:rPr>
          <w:rFonts w:cstheme="minorHAnsi"/>
          <w:lang w:val="pt-BR"/>
        </w:rPr>
        <w:t xml:space="preserve"> Quando a Instrução Normativa tratar de atividade pertinente a mais de uma </w:t>
      </w:r>
      <w:proofErr w:type="spellStart"/>
      <w:r w:rsidR="00226F3C" w:rsidRPr="00E93A85">
        <w:rPr>
          <w:rFonts w:cstheme="minorHAnsi"/>
          <w:lang w:val="pt-BR"/>
        </w:rPr>
        <w:t>Pró-Reitoria</w:t>
      </w:r>
      <w:proofErr w:type="spellEnd"/>
      <w:r w:rsidR="00226F3C" w:rsidRPr="00E93A85">
        <w:rPr>
          <w:rFonts w:cstheme="minorHAnsi"/>
          <w:lang w:val="pt-BR"/>
        </w:rPr>
        <w:t>, deverá ser assinada por todas as respectivas autoridades ou pelo próprio Reitor.</w:t>
      </w:r>
    </w:p>
    <w:p w14:paraId="3EB968F9" w14:textId="248CDD59" w:rsidR="00EE5544" w:rsidRPr="00E93A85" w:rsidRDefault="00EE5544" w:rsidP="00AE1A10">
      <w:pPr>
        <w:spacing w:before="240" w:after="240" w:line="240" w:lineRule="auto"/>
        <w:ind w:firstLine="709"/>
        <w:jc w:val="both"/>
        <w:rPr>
          <w:rFonts w:cstheme="minorHAnsi"/>
          <w:lang w:val="pt-BR"/>
        </w:rPr>
      </w:pPr>
      <w:r w:rsidRPr="00E93A85">
        <w:rPr>
          <w:rFonts w:cstheme="minorHAnsi"/>
          <w:b/>
          <w:lang w:val="pt-BR"/>
        </w:rPr>
        <w:t>Art.6º</w:t>
      </w:r>
      <w:r w:rsidRPr="00E93A85">
        <w:rPr>
          <w:rFonts w:cstheme="minorHAnsi"/>
          <w:lang w:val="pt-BR"/>
        </w:rPr>
        <w:t xml:space="preserve"> </w:t>
      </w:r>
      <w:r w:rsidRPr="00E93A85">
        <w:rPr>
          <w:rFonts w:eastAsia="Times New Roman" w:cstheme="minorHAnsi"/>
          <w:color w:val="222222"/>
          <w:lang w:val="pt-BR" w:eastAsia="pt-BR"/>
        </w:rPr>
        <w:t xml:space="preserve">No que se refere à formatação da Instrução Normativa, deve-se obedecer aos parâmetros deste documento: fonte </w:t>
      </w:r>
      <w:proofErr w:type="spellStart"/>
      <w:r w:rsidR="00E93A85" w:rsidRPr="00E93A85">
        <w:rPr>
          <w:rFonts w:eastAsia="Times New Roman" w:cstheme="minorHAnsi"/>
          <w:color w:val="222222"/>
          <w:lang w:val="pt-BR" w:eastAsia="pt-BR"/>
        </w:rPr>
        <w:t>Calibri</w:t>
      </w:r>
      <w:proofErr w:type="spellEnd"/>
      <w:r w:rsidR="00E93A85" w:rsidRPr="00E93A85">
        <w:rPr>
          <w:rFonts w:eastAsia="Times New Roman" w:cstheme="minorHAnsi"/>
          <w:color w:val="222222"/>
          <w:lang w:val="pt-BR" w:eastAsia="pt-BR"/>
        </w:rPr>
        <w:t xml:space="preserve"> tamanho 11</w:t>
      </w:r>
      <w:r w:rsidRPr="00E93A85">
        <w:rPr>
          <w:rFonts w:eastAsia="Times New Roman" w:cstheme="minorHAnsi"/>
          <w:color w:val="222222"/>
          <w:lang w:val="pt-BR" w:eastAsia="pt-BR"/>
        </w:rPr>
        <w:t xml:space="preserve">, </w:t>
      </w:r>
      <w:r w:rsidRPr="00E93A85">
        <w:rPr>
          <w:rFonts w:cstheme="minorHAnsi"/>
          <w:lang w:val="pt-BR"/>
        </w:rPr>
        <w:t>com recuo de 1,25 cm na primeira linha, espaçamento simples entre linhas</w:t>
      </w:r>
      <w:r w:rsidRPr="00E93A85">
        <w:rPr>
          <w:rFonts w:eastAsia="Times New Roman" w:cstheme="minorHAnsi"/>
          <w:color w:val="222222"/>
          <w:lang w:val="pt-BR" w:eastAsia="pt-BR"/>
        </w:rPr>
        <w:t>, em folha A4 com margem (4cm superior, 3cm inferior, 2cm esquerda e direita). Os parágrafos devem estar justificados.</w:t>
      </w:r>
      <w:r w:rsidRPr="00E93A85">
        <w:rPr>
          <w:rFonts w:cstheme="minorHAnsi"/>
          <w:lang w:val="pt-BR"/>
        </w:rPr>
        <w:t xml:space="preserve"> Este documento já está formatado conforme o padrão estabelecido e deve ser mantido quando for feito um novo texto.</w:t>
      </w:r>
    </w:p>
    <w:p w14:paraId="59960FCC" w14:textId="274A7627" w:rsidR="00226F3C" w:rsidRPr="00E93A85" w:rsidRDefault="00226F3C" w:rsidP="00AE1A10">
      <w:pPr>
        <w:spacing w:before="240" w:after="240" w:line="240" w:lineRule="auto"/>
        <w:ind w:firstLine="709"/>
        <w:jc w:val="both"/>
        <w:rPr>
          <w:rFonts w:cstheme="minorHAnsi"/>
          <w:b/>
          <w:lang w:val="pt-BR"/>
        </w:rPr>
      </w:pPr>
      <w:r w:rsidRPr="00E93A85">
        <w:rPr>
          <w:rFonts w:cstheme="minorHAnsi"/>
          <w:b/>
          <w:lang w:val="pt-BR"/>
        </w:rPr>
        <w:t>Art.7º</w:t>
      </w:r>
      <w:r w:rsidRPr="00E93A85">
        <w:rPr>
          <w:rFonts w:cstheme="minorHAnsi"/>
          <w:lang w:val="pt-BR"/>
        </w:rPr>
        <w:t xml:space="preserve"> A minuta de Instrução Normativa (IN) deve ser encaminhada </w:t>
      </w:r>
      <w:r w:rsidR="007C2F27" w:rsidRPr="00E93A85">
        <w:rPr>
          <w:rFonts w:cstheme="minorHAnsi"/>
          <w:lang w:val="pt-BR"/>
        </w:rPr>
        <w:t>ao setor competente, em conformidade com a IN que dispõe sobre a elaboração e publicação do referido documento.</w:t>
      </w:r>
    </w:p>
    <w:p w14:paraId="668C7687" w14:textId="7352B829" w:rsidR="00344F4A" w:rsidRPr="00E93A85" w:rsidRDefault="00226F3C" w:rsidP="00AE1A10">
      <w:pPr>
        <w:spacing w:before="240" w:after="240" w:line="240" w:lineRule="auto"/>
        <w:ind w:firstLine="709"/>
        <w:jc w:val="both"/>
        <w:rPr>
          <w:rFonts w:cstheme="minorHAnsi"/>
        </w:rPr>
      </w:pPr>
      <w:r w:rsidRPr="00E93A85">
        <w:rPr>
          <w:rFonts w:cstheme="minorHAnsi"/>
          <w:b/>
        </w:rPr>
        <w:t>Art.8º</w:t>
      </w:r>
      <w:r w:rsidR="00344F4A" w:rsidRPr="00E93A85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BE033C" w14:textId="3F171378" w:rsidR="004A0169" w:rsidRPr="00E93A85" w:rsidRDefault="004A0169" w:rsidP="00AE1A10">
      <w:pPr>
        <w:spacing w:before="240" w:after="240" w:line="240" w:lineRule="auto"/>
        <w:ind w:firstLine="709"/>
        <w:jc w:val="both"/>
        <w:rPr>
          <w:rFonts w:cstheme="minorHAnsi"/>
        </w:rPr>
      </w:pPr>
      <w:r w:rsidRPr="00E93A85">
        <w:rPr>
          <w:rFonts w:cstheme="minorHAnsi"/>
          <w:b/>
        </w:rPr>
        <w:t>Art.9º</w:t>
      </w:r>
      <w:r w:rsidRPr="00E93A85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83A616" w14:textId="6A01E1F2" w:rsidR="004A0169" w:rsidRPr="00E93A85" w:rsidRDefault="004A0169" w:rsidP="00AE1A10">
      <w:pPr>
        <w:spacing w:before="240" w:after="240" w:line="240" w:lineRule="auto"/>
        <w:ind w:firstLine="709"/>
        <w:jc w:val="both"/>
        <w:rPr>
          <w:rFonts w:cstheme="minorHAnsi"/>
        </w:rPr>
      </w:pPr>
      <w:r w:rsidRPr="00E93A85">
        <w:rPr>
          <w:rFonts w:cstheme="minorHAnsi"/>
          <w:b/>
        </w:rPr>
        <w:t>Art.10.</w:t>
      </w:r>
      <w:r w:rsidRPr="00E93A85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0BDF56" w14:textId="77777777" w:rsidR="004A0169" w:rsidRPr="00E93A85" w:rsidRDefault="004A0169" w:rsidP="004A0169">
      <w:pPr>
        <w:spacing w:after="0" w:line="240" w:lineRule="auto"/>
        <w:ind w:firstLine="709"/>
        <w:jc w:val="both"/>
        <w:rPr>
          <w:rFonts w:cstheme="minorHAnsi"/>
        </w:rPr>
      </w:pPr>
    </w:p>
    <w:p w14:paraId="63F98DB3" w14:textId="77777777" w:rsidR="004A0169" w:rsidRPr="00E93A85" w:rsidRDefault="004A0169" w:rsidP="00743B8E">
      <w:pPr>
        <w:spacing w:after="0" w:line="240" w:lineRule="auto"/>
        <w:ind w:firstLine="709"/>
        <w:jc w:val="both"/>
        <w:rPr>
          <w:rFonts w:cstheme="minorHAnsi"/>
        </w:rPr>
      </w:pPr>
    </w:p>
    <w:p w14:paraId="23043D95" w14:textId="77777777" w:rsidR="00344F4A" w:rsidRPr="00E93A85" w:rsidRDefault="00344F4A" w:rsidP="00743B8E">
      <w:pPr>
        <w:spacing w:after="0" w:line="240" w:lineRule="auto"/>
        <w:jc w:val="right"/>
        <w:rPr>
          <w:rFonts w:cstheme="minorHAnsi"/>
        </w:rPr>
      </w:pPr>
    </w:p>
    <w:p w14:paraId="4F8BD637" w14:textId="77777777" w:rsidR="00344F4A" w:rsidRPr="00E93A85" w:rsidRDefault="00344F4A" w:rsidP="00743B8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42A5EDCC" w14:textId="77777777" w:rsidR="00344F4A" w:rsidRPr="00E93A85" w:rsidRDefault="00344F4A" w:rsidP="00743B8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72A08193" w14:textId="77777777" w:rsidR="00344F4A" w:rsidRPr="00E93A85" w:rsidRDefault="00344F4A" w:rsidP="00743B8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pt-BR"/>
        </w:rPr>
      </w:pPr>
      <w:r w:rsidRPr="00E93A85">
        <w:rPr>
          <w:rFonts w:cstheme="minorHAnsi"/>
          <w:lang w:val="pt-BR"/>
        </w:rPr>
        <w:t>___________________________________</w:t>
      </w:r>
    </w:p>
    <w:p w14:paraId="1297D5C6" w14:textId="335C4AC1" w:rsidR="00344F4A" w:rsidRPr="00E93A85" w:rsidRDefault="00344F4A" w:rsidP="00743B8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pt-BR"/>
        </w:rPr>
      </w:pPr>
      <w:r w:rsidRPr="00E93A85">
        <w:rPr>
          <w:rFonts w:cstheme="minorHAnsi"/>
          <w:lang w:val="pt-BR"/>
        </w:rPr>
        <w:t xml:space="preserve">Nome (Ex.: </w:t>
      </w:r>
      <w:r w:rsidR="005B3B9D">
        <w:rPr>
          <w:rFonts w:cstheme="minorHAnsi"/>
          <w:lang w:val="pt-BR"/>
        </w:rPr>
        <w:t>Maria da Silva</w:t>
      </w:r>
      <w:r w:rsidRPr="00E93A85">
        <w:rPr>
          <w:rFonts w:cstheme="minorHAnsi"/>
          <w:lang w:val="pt-BR"/>
        </w:rPr>
        <w:t>)</w:t>
      </w:r>
    </w:p>
    <w:p w14:paraId="65F0B9A9" w14:textId="21D2F4DC" w:rsidR="00344F4A" w:rsidRPr="00E93A85" w:rsidRDefault="00344F4A" w:rsidP="00743B8E">
      <w:pPr>
        <w:spacing w:after="0" w:line="240" w:lineRule="auto"/>
        <w:jc w:val="right"/>
        <w:rPr>
          <w:rFonts w:cstheme="minorHAnsi"/>
          <w:lang w:val="pt-BR"/>
        </w:rPr>
      </w:pPr>
      <w:r w:rsidRPr="00E93A85">
        <w:rPr>
          <w:rFonts w:cstheme="minorHAnsi"/>
          <w:lang w:val="pt-BR"/>
        </w:rPr>
        <w:t xml:space="preserve">Cargo (Ex.: </w:t>
      </w:r>
      <w:r w:rsidR="00F773AE">
        <w:rPr>
          <w:rFonts w:cstheme="minorHAnsi"/>
          <w:lang w:val="pt-BR"/>
        </w:rPr>
        <w:t>Diretora</w:t>
      </w:r>
      <w:r w:rsidRPr="00E93A85">
        <w:rPr>
          <w:rFonts w:cstheme="minorHAnsi"/>
          <w:lang w:val="pt-BR"/>
        </w:rPr>
        <w:t xml:space="preserve"> de Ensino</w:t>
      </w:r>
      <w:r w:rsidR="00F773AE">
        <w:rPr>
          <w:rFonts w:cstheme="minorHAnsi"/>
          <w:lang w:val="pt-BR"/>
        </w:rPr>
        <w:t xml:space="preserve"> de Graduação</w:t>
      </w:r>
      <w:r w:rsidRPr="00E93A85">
        <w:rPr>
          <w:rFonts w:cstheme="minorHAnsi"/>
          <w:lang w:val="pt-BR"/>
        </w:rPr>
        <w:t>)</w:t>
      </w:r>
    </w:p>
    <w:p w14:paraId="5F0F7317" w14:textId="77777777" w:rsidR="00344F4A" w:rsidRPr="00E93A85" w:rsidRDefault="00344F4A" w:rsidP="00743B8E">
      <w:pPr>
        <w:spacing w:after="0" w:line="240" w:lineRule="auto"/>
        <w:rPr>
          <w:rFonts w:cstheme="minorHAnsi"/>
          <w:lang w:val="pt-BR"/>
        </w:rPr>
      </w:pPr>
    </w:p>
    <w:p w14:paraId="6EBF2C5E" w14:textId="77777777" w:rsidR="0004698B" w:rsidRPr="00E93A85" w:rsidRDefault="0004698B" w:rsidP="00743B8E">
      <w:pPr>
        <w:spacing w:after="0" w:line="240" w:lineRule="auto"/>
        <w:rPr>
          <w:rFonts w:cstheme="minorHAnsi"/>
          <w:lang w:val="pt-BR"/>
        </w:rPr>
      </w:pPr>
    </w:p>
    <w:sectPr w:rsidR="0004698B" w:rsidRPr="00E93A85" w:rsidSect="008F0DD9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2E097" w14:textId="77777777" w:rsidR="007A6F29" w:rsidRDefault="007A6F29" w:rsidP="00A82B24">
      <w:pPr>
        <w:spacing w:after="0" w:line="240" w:lineRule="auto"/>
      </w:pPr>
      <w:r>
        <w:separator/>
      </w:r>
    </w:p>
  </w:endnote>
  <w:endnote w:type="continuationSeparator" w:id="0">
    <w:p w14:paraId="55285951" w14:textId="77777777" w:rsidR="007A6F29" w:rsidRDefault="007A6F29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6EAB4" w14:textId="77777777" w:rsidR="007A6F29" w:rsidRDefault="007A6F29" w:rsidP="00A82B24">
      <w:pPr>
        <w:spacing w:after="0" w:line="240" w:lineRule="auto"/>
      </w:pPr>
      <w:r>
        <w:separator/>
      </w:r>
    </w:p>
  </w:footnote>
  <w:footnote w:type="continuationSeparator" w:id="0">
    <w:p w14:paraId="0887484C" w14:textId="77777777" w:rsidR="007A6F29" w:rsidRDefault="007A6F29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65DED" w14:textId="3C69D648" w:rsidR="00A82B24" w:rsidRDefault="00A51D8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4E6CDC" wp14:editId="75F9221D">
          <wp:simplePos x="0" y="0"/>
          <wp:positionH relativeFrom="column">
            <wp:posOffset>-707390</wp:posOffset>
          </wp:positionH>
          <wp:positionV relativeFrom="paragraph">
            <wp:posOffset>-436880</wp:posOffset>
          </wp:positionV>
          <wp:extent cx="7564154" cy="10692000"/>
          <wp:effectExtent l="0" t="0" r="0" b="0"/>
          <wp:wrapNone/>
          <wp:docPr id="98015972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5972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54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77638371">
    <w:abstractNumId w:val="0"/>
  </w:num>
  <w:num w:numId="2" w16cid:durableId="1138836969">
    <w:abstractNumId w:val="1"/>
  </w:num>
  <w:num w:numId="3" w16cid:durableId="465397643">
    <w:abstractNumId w:val="3"/>
  </w:num>
  <w:num w:numId="4" w16cid:durableId="1081099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4698B"/>
    <w:rsid w:val="000B4E58"/>
    <w:rsid w:val="000C4E14"/>
    <w:rsid w:val="00142BF1"/>
    <w:rsid w:val="00144BAB"/>
    <w:rsid w:val="00176DB8"/>
    <w:rsid w:val="001834BE"/>
    <w:rsid w:val="00194BF4"/>
    <w:rsid w:val="001E202C"/>
    <w:rsid w:val="00211498"/>
    <w:rsid w:val="00226F3C"/>
    <w:rsid w:val="00292EA3"/>
    <w:rsid w:val="0029409A"/>
    <w:rsid w:val="002A30F3"/>
    <w:rsid w:val="00323482"/>
    <w:rsid w:val="00344F4A"/>
    <w:rsid w:val="003C738E"/>
    <w:rsid w:val="003E4ADD"/>
    <w:rsid w:val="004626CD"/>
    <w:rsid w:val="004A0169"/>
    <w:rsid w:val="004A3BC0"/>
    <w:rsid w:val="004C64D7"/>
    <w:rsid w:val="00531790"/>
    <w:rsid w:val="00567E8B"/>
    <w:rsid w:val="00567FEC"/>
    <w:rsid w:val="00587BB8"/>
    <w:rsid w:val="005A47CF"/>
    <w:rsid w:val="005B3B9D"/>
    <w:rsid w:val="005E6391"/>
    <w:rsid w:val="005F6FB3"/>
    <w:rsid w:val="00617D03"/>
    <w:rsid w:val="0063305C"/>
    <w:rsid w:val="006B029C"/>
    <w:rsid w:val="006C45AA"/>
    <w:rsid w:val="00715E3F"/>
    <w:rsid w:val="00743B8E"/>
    <w:rsid w:val="00753F6A"/>
    <w:rsid w:val="00763D14"/>
    <w:rsid w:val="007A552E"/>
    <w:rsid w:val="007A6F29"/>
    <w:rsid w:val="007B3D80"/>
    <w:rsid w:val="007C2F27"/>
    <w:rsid w:val="007C424E"/>
    <w:rsid w:val="007E1D5B"/>
    <w:rsid w:val="007E3262"/>
    <w:rsid w:val="0082678D"/>
    <w:rsid w:val="00836A82"/>
    <w:rsid w:val="00867CF1"/>
    <w:rsid w:val="00870CED"/>
    <w:rsid w:val="008A5FF1"/>
    <w:rsid w:val="008C7B95"/>
    <w:rsid w:val="008D29EF"/>
    <w:rsid w:val="008F0DD9"/>
    <w:rsid w:val="009118B0"/>
    <w:rsid w:val="009726DD"/>
    <w:rsid w:val="00981657"/>
    <w:rsid w:val="009B11F1"/>
    <w:rsid w:val="009F4EFA"/>
    <w:rsid w:val="00A01BF8"/>
    <w:rsid w:val="00A271EA"/>
    <w:rsid w:val="00A51D89"/>
    <w:rsid w:val="00A82B24"/>
    <w:rsid w:val="00AE1A10"/>
    <w:rsid w:val="00AF3928"/>
    <w:rsid w:val="00B44167"/>
    <w:rsid w:val="00B459CD"/>
    <w:rsid w:val="00BF5CA4"/>
    <w:rsid w:val="00C72FA4"/>
    <w:rsid w:val="00C76388"/>
    <w:rsid w:val="00CF535B"/>
    <w:rsid w:val="00D05C91"/>
    <w:rsid w:val="00D73689"/>
    <w:rsid w:val="00D834B4"/>
    <w:rsid w:val="00DA0DEA"/>
    <w:rsid w:val="00DC6E45"/>
    <w:rsid w:val="00DD539E"/>
    <w:rsid w:val="00E303B3"/>
    <w:rsid w:val="00E64F30"/>
    <w:rsid w:val="00E93A85"/>
    <w:rsid w:val="00EE1D4A"/>
    <w:rsid w:val="00EE5544"/>
    <w:rsid w:val="00F7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7C551"/>
  <w15:docId w15:val="{208706A1-5C52-4636-B404-07DB9CAC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8619-FAF4-A64F-B060-034AC523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732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IGOR RESZKA PINHEIRO</cp:lastModifiedBy>
  <cp:revision>17</cp:revision>
  <dcterms:created xsi:type="dcterms:W3CDTF">2016-03-11T18:10:00Z</dcterms:created>
  <dcterms:modified xsi:type="dcterms:W3CDTF">2024-11-13T19:35:00Z</dcterms:modified>
</cp:coreProperties>
</file>