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4D" w:rsidRPr="00DB1EC3" w:rsidRDefault="00DE1D4D" w:rsidP="00A86100">
      <w:pPr>
        <w:jc w:val="center"/>
        <w:rPr>
          <w:rFonts w:ascii="Arial" w:hAnsi="Arial" w:cs="Arial"/>
          <w:b/>
          <w:sz w:val="22"/>
          <w:szCs w:val="22"/>
        </w:rPr>
      </w:pPr>
      <w:r w:rsidRPr="00DB1EC3">
        <w:rPr>
          <w:rFonts w:ascii="Arial" w:hAnsi="Arial" w:cs="Arial"/>
          <w:b/>
          <w:sz w:val="22"/>
          <w:szCs w:val="22"/>
        </w:rPr>
        <w:t xml:space="preserve">UNIVERSIDADE DO ESTADO DE SANTA CATARINA </w:t>
      </w:r>
      <w:r w:rsidRPr="00DB1EC3">
        <w:rPr>
          <w:rFonts w:ascii="Arial" w:hAnsi="Arial" w:cs="Arial"/>
          <w:sz w:val="22"/>
          <w:szCs w:val="22"/>
        </w:rPr>
        <w:t xml:space="preserve">– </w:t>
      </w:r>
      <w:r w:rsidRPr="00DB1EC3">
        <w:rPr>
          <w:rFonts w:ascii="Arial" w:hAnsi="Arial" w:cs="Arial"/>
          <w:b/>
          <w:sz w:val="22"/>
          <w:szCs w:val="22"/>
        </w:rPr>
        <w:t>UDESC</w:t>
      </w: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  <w:lang w:val="pt-PT"/>
        </w:rPr>
      </w:pPr>
      <w:r w:rsidRPr="00DB1EC3">
        <w:rPr>
          <w:rFonts w:ascii="Arial" w:hAnsi="Arial" w:cs="Arial"/>
          <w:b/>
          <w:sz w:val="22"/>
          <w:szCs w:val="22"/>
        </w:rPr>
        <w:t xml:space="preserve">CENTRO DE </w:t>
      </w:r>
      <w:r>
        <w:rPr>
          <w:rFonts w:ascii="Arial" w:hAnsi="Arial" w:cs="Arial"/>
          <w:b/>
          <w:sz w:val="22"/>
          <w:szCs w:val="22"/>
        </w:rPr>
        <w:t>ARTES - CEART</w:t>
      </w:r>
    </w:p>
    <w:p w:rsidR="00DE1D4D" w:rsidRPr="00DB1EC3" w:rsidRDefault="00DE1D4D" w:rsidP="00A86100">
      <w:pPr>
        <w:jc w:val="center"/>
        <w:rPr>
          <w:rFonts w:ascii="Arial" w:hAnsi="Arial" w:cs="Arial"/>
          <w:b/>
          <w:sz w:val="22"/>
          <w:szCs w:val="22"/>
        </w:rPr>
      </w:pPr>
      <w:r w:rsidRPr="00B36FDB">
        <w:rPr>
          <w:rFonts w:ascii="Arial" w:hAnsi="Arial" w:cs="Arial"/>
          <w:b/>
          <w:sz w:val="22"/>
          <w:szCs w:val="22"/>
        </w:rPr>
        <w:t xml:space="preserve">PROGRAMA DE PÓS-GRADUAÇÃO </w:t>
      </w:r>
      <w:smartTag w:uri="urn:schemas-microsoft-com:office:smarttags" w:element="PersonName">
        <w:smartTagPr>
          <w:attr w:name="ProductID" w:val="em Artes Visuais"/>
        </w:smartTagPr>
        <w:r w:rsidRPr="00B36FDB">
          <w:rPr>
            <w:rFonts w:ascii="Arial" w:hAnsi="Arial" w:cs="Arial"/>
            <w:b/>
            <w:sz w:val="22"/>
            <w:szCs w:val="22"/>
          </w:rPr>
          <w:t xml:space="preserve">EM </w:t>
        </w:r>
        <w:r>
          <w:rPr>
            <w:rFonts w:ascii="Arial" w:hAnsi="Arial" w:cs="Arial"/>
            <w:b/>
            <w:sz w:val="22"/>
            <w:szCs w:val="22"/>
          </w:rPr>
          <w:t>ARTES VISUAIS</w:t>
        </w:r>
      </w:smartTag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REGIMENTO</w:t>
      </w:r>
      <w:r w:rsidRPr="00DB1EC3">
        <w:rPr>
          <w:rFonts w:ascii="Arial" w:hAnsi="Arial" w:cs="Arial"/>
          <w:b/>
          <w:sz w:val="28"/>
          <w:szCs w:val="28"/>
        </w:rPr>
        <w:t xml:space="preserve"> DO PROGRAMA DE PÓS-GRADUAÇÃO EM </w:t>
      </w:r>
    </w:p>
    <w:p w:rsidR="00DE1D4D" w:rsidRPr="00DB1EC3" w:rsidRDefault="00DE1D4D" w:rsidP="00A86100">
      <w:pPr>
        <w:jc w:val="center"/>
        <w:rPr>
          <w:rFonts w:ascii="Arial Black" w:hAnsi="Arial Black"/>
          <w:b/>
          <w:color w:val="FF66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ARTES VISUAIS</w:t>
      </w:r>
    </w:p>
    <w:p w:rsidR="00DE1D4D" w:rsidRPr="00DB1EC3" w:rsidRDefault="00DE1D4D" w:rsidP="00A86100">
      <w:pPr>
        <w:jc w:val="center"/>
        <w:rPr>
          <w:rFonts w:ascii="Arial" w:hAnsi="Arial" w:cs="Arial"/>
          <w:b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FLORIANÓPOLIS</w:t>
      </w:r>
      <w:r w:rsidRPr="00DB1EC3">
        <w:rPr>
          <w:rFonts w:ascii="Arial" w:hAnsi="Arial" w:cs="Arial"/>
          <w:sz w:val="22"/>
          <w:szCs w:val="22"/>
        </w:rPr>
        <w:t xml:space="preserve"> – SC</w:t>
      </w:r>
    </w:p>
    <w:p w:rsidR="00DE1D4D" w:rsidRPr="00DB1EC3" w:rsidRDefault="00DE1D4D" w:rsidP="00A86100">
      <w:pPr>
        <w:jc w:val="center"/>
        <w:rPr>
          <w:rFonts w:ascii="Arial" w:hAnsi="Arial" w:cs="Arial"/>
          <w:sz w:val="22"/>
          <w:szCs w:val="22"/>
        </w:rPr>
      </w:pPr>
      <w:r w:rsidRPr="00DB1EC3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10</w:t>
      </w:r>
    </w:p>
    <w:p w:rsidR="00DE1D4D" w:rsidRDefault="00DE1D4D" w:rsidP="00A86100"/>
    <w:p w:rsidR="00DE1D4D" w:rsidRPr="007E3F46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 xml:space="preserve">REGIMENTO DO PROGRAMA DE PÓS-GRADUAÇÃO </w:t>
      </w:r>
      <w:smartTag w:uri="urn:schemas-microsoft-com:office:smarttags" w:element="PersonName">
        <w:smartTagPr>
          <w:attr w:name="ProductID" w:val="em Artes Visuais"/>
        </w:smartTagPr>
        <w:r w:rsidRPr="007E3F46">
          <w:rPr>
            <w:rFonts w:ascii="Arial" w:hAnsi="Arial" w:cs="Arial"/>
            <w:b/>
            <w:bCs/>
            <w:sz w:val="22"/>
            <w:szCs w:val="22"/>
          </w:rPr>
          <w:t xml:space="preserve">EM </w:t>
        </w:r>
        <w:r>
          <w:rPr>
            <w:rFonts w:ascii="Arial" w:hAnsi="Arial" w:cs="Arial"/>
            <w:b/>
            <w:bCs/>
            <w:sz w:val="22"/>
            <w:szCs w:val="22"/>
          </w:rPr>
          <w:t>ARTES VISUAIS</w:t>
        </w:r>
      </w:smartTag>
      <w:r>
        <w:rPr>
          <w:rFonts w:ascii="Arial" w:hAnsi="Arial" w:cs="Arial"/>
          <w:b/>
          <w:bCs/>
          <w:sz w:val="22"/>
          <w:szCs w:val="22"/>
        </w:rPr>
        <w:t>/PPGAV</w:t>
      </w:r>
    </w:p>
    <w:p w:rsidR="00DE1D4D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I</w:t>
      </w:r>
    </w:p>
    <w:p w:rsidR="00DE1D4D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 natureza</w:t>
      </w:r>
    </w:p>
    <w:p w:rsidR="00DE1D4D" w:rsidRDefault="00DE1D4D" w:rsidP="00A861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Art. 1º. – O Programa de Pós-Graduação </w:t>
      </w:r>
      <w:r>
        <w:rPr>
          <w:rFonts w:ascii="Arial" w:hAnsi="Arial" w:cs="Arial"/>
          <w:bCs/>
          <w:i/>
          <w:sz w:val="22"/>
          <w:szCs w:val="22"/>
        </w:rPr>
        <w:t>stricto s</w:t>
      </w:r>
      <w:r w:rsidRPr="00A86100">
        <w:rPr>
          <w:rFonts w:ascii="Arial" w:hAnsi="Arial" w:cs="Arial"/>
          <w:bCs/>
          <w:i/>
          <w:sz w:val="22"/>
          <w:szCs w:val="22"/>
        </w:rPr>
        <w:t>ensu</w:t>
      </w:r>
      <w:r>
        <w:rPr>
          <w:rFonts w:ascii="Arial" w:hAnsi="Arial" w:cs="Arial"/>
          <w:bCs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em Artes Visuais"/>
        </w:smartTagPr>
        <w:r>
          <w:rPr>
            <w:rFonts w:ascii="Arial" w:hAnsi="Arial" w:cs="Arial"/>
            <w:bCs/>
            <w:sz w:val="22"/>
            <w:szCs w:val="22"/>
          </w:rPr>
          <w:t>em Artes Visuais</w:t>
        </w:r>
      </w:smartTag>
      <w:r>
        <w:rPr>
          <w:rFonts w:ascii="Arial" w:hAnsi="Arial" w:cs="Arial"/>
          <w:bCs/>
          <w:sz w:val="22"/>
          <w:szCs w:val="22"/>
        </w:rPr>
        <w:t xml:space="preserve">/PPGAV, doravante denominado PPGAV, é oferecido pelo Centro de Artes/CEART da Universidade do Estado de Santa Catarina/UDESC, compreende um ciclo de estudos, programas de trabalho e atividades de produção e disseminação de pesquisas, regular e sistematicamente organizados em torno da área de concentração Artes Visuais e de três linhas de pesquisa, cuja proposta é habilitar para a obtenção do grau acadêmico de Mestre </w:t>
      </w:r>
      <w:smartTag w:uri="urn:schemas-microsoft-com:office:smarttags" w:element="PersonName">
        <w:smartTagPr>
          <w:attr w:name="ProductID" w:val="em Artes Visuais."/>
        </w:smartTagPr>
        <w:r>
          <w:rPr>
            <w:rFonts w:ascii="Arial" w:hAnsi="Arial" w:cs="Arial"/>
            <w:bCs/>
            <w:sz w:val="22"/>
            <w:szCs w:val="22"/>
          </w:rPr>
          <w:t>em Artes Visuais.</w:t>
        </w:r>
      </w:smartTag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</w:t>
      </w:r>
      <w:r>
        <w:rPr>
          <w:rFonts w:ascii="Arial" w:hAnsi="Arial" w:cs="Arial"/>
          <w:sz w:val="22"/>
          <w:szCs w:val="22"/>
        </w:rPr>
        <w:t>- As linhas de pesquisa são eixos em torno dos quais se estruturam os projetos institucionais, atividades de pesquisa e de extensão de docentes e discentes, bem como de projetos de Dissertação produzidos no respectivo Programa e pelos conteúdos das disciplinas, seminários, eventos científicos e artísticos.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2º. </w:t>
      </w:r>
      <w:r>
        <w:rPr>
          <w:rFonts w:ascii="Arial" w:hAnsi="Arial" w:cs="Arial"/>
          <w:bCs/>
          <w:sz w:val="22"/>
          <w:szCs w:val="22"/>
        </w:rPr>
        <w:t>– As linhas de pesquisa do PPGAV são: Ensino das Artes Visuais, Processos Artísticos Contemporâneos e Teoria e História da Arte.</w:t>
      </w:r>
    </w:p>
    <w:p w:rsidR="00DE1D4D" w:rsidRPr="00A86100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DE1D4D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Dos objetivos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2</w:t>
      </w:r>
      <w:r w:rsidRPr="007E3F46">
        <w:rPr>
          <w:rFonts w:ascii="Arial" w:hAnsi="Arial" w:cs="Arial"/>
          <w:sz w:val="22"/>
          <w:szCs w:val="22"/>
        </w:rPr>
        <w:t xml:space="preserve">° - O </w:t>
      </w:r>
      <w:r>
        <w:rPr>
          <w:rFonts w:ascii="Arial" w:hAnsi="Arial" w:cs="Arial"/>
          <w:sz w:val="22"/>
          <w:szCs w:val="22"/>
        </w:rPr>
        <w:t xml:space="preserve">PPGAV </w:t>
      </w:r>
      <w:r w:rsidRPr="007E3F46">
        <w:rPr>
          <w:rFonts w:ascii="Arial" w:hAnsi="Arial" w:cs="Arial"/>
          <w:sz w:val="22"/>
          <w:szCs w:val="22"/>
        </w:rPr>
        <w:t>visa permitir o aprofundamento de conhecimentos adquiridos em cursos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Graduação reconhecidos </w:t>
      </w:r>
      <w:r>
        <w:rPr>
          <w:rFonts w:ascii="Arial" w:hAnsi="Arial" w:cs="Arial"/>
          <w:sz w:val="22"/>
          <w:szCs w:val="22"/>
        </w:rPr>
        <w:t xml:space="preserve">e </w:t>
      </w:r>
      <w:r w:rsidRPr="007E3F46">
        <w:rPr>
          <w:rFonts w:ascii="Arial" w:hAnsi="Arial" w:cs="Arial"/>
          <w:sz w:val="22"/>
          <w:szCs w:val="22"/>
        </w:rPr>
        <w:t>reco</w:t>
      </w:r>
      <w:r>
        <w:rPr>
          <w:rFonts w:ascii="Arial" w:hAnsi="Arial" w:cs="Arial"/>
          <w:sz w:val="22"/>
          <w:szCs w:val="22"/>
        </w:rPr>
        <w:t>menda</w:t>
      </w:r>
      <w:r w:rsidRPr="007E3F46">
        <w:rPr>
          <w:rFonts w:ascii="Arial" w:hAnsi="Arial" w:cs="Arial"/>
          <w:sz w:val="22"/>
          <w:szCs w:val="22"/>
        </w:rPr>
        <w:t>dos pelo MEC e pela CAPES, respectivamente,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capacitando profissionais de nível superior a desenvolver pesquisa científica</w:t>
      </w:r>
      <w:r>
        <w:rPr>
          <w:rFonts w:ascii="Arial" w:hAnsi="Arial" w:cs="Arial"/>
          <w:sz w:val="22"/>
          <w:szCs w:val="22"/>
        </w:rPr>
        <w:t xml:space="preserve">, de cunho artístico, pedagógico, teórico, histórico e </w:t>
      </w:r>
      <w:r w:rsidRPr="007E3F46">
        <w:rPr>
          <w:rFonts w:ascii="Arial" w:hAnsi="Arial" w:cs="Arial"/>
          <w:sz w:val="22"/>
          <w:szCs w:val="22"/>
        </w:rPr>
        <w:t>tecnológic</w:t>
      </w:r>
      <w:r>
        <w:rPr>
          <w:rFonts w:ascii="Arial" w:hAnsi="Arial" w:cs="Arial"/>
          <w:sz w:val="22"/>
          <w:szCs w:val="22"/>
        </w:rPr>
        <w:t>o,</w:t>
      </w:r>
      <w:r w:rsidRPr="007E3F4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em Artes Visuais"/>
        </w:smartTagPr>
        <w:r w:rsidRPr="007E3F46">
          <w:rPr>
            <w:rFonts w:ascii="Arial" w:hAnsi="Arial" w:cs="Arial"/>
            <w:sz w:val="22"/>
            <w:szCs w:val="22"/>
          </w:rPr>
          <w:t xml:space="preserve">em </w:t>
        </w:r>
        <w:r>
          <w:rPr>
            <w:rFonts w:ascii="Arial" w:hAnsi="Arial" w:cs="Arial"/>
            <w:sz w:val="22"/>
            <w:szCs w:val="22"/>
          </w:rPr>
          <w:t>Artes Visuais</w:t>
        </w:r>
        <w:r w:rsidRPr="007E3F46">
          <w:rPr>
            <w:rFonts w:ascii="Arial" w:hAnsi="Arial" w:cs="Arial"/>
            <w:sz w:val="22"/>
            <w:szCs w:val="22"/>
          </w:rPr>
          <w:t>.</w:t>
        </w:r>
      </w:smartTag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3</w:t>
      </w:r>
      <w:r w:rsidRPr="007E3F46">
        <w:rPr>
          <w:rFonts w:ascii="Arial" w:hAnsi="Arial" w:cs="Arial"/>
          <w:sz w:val="22"/>
          <w:szCs w:val="22"/>
        </w:rPr>
        <w:t xml:space="preserve">° - O </w:t>
      </w:r>
      <w:r>
        <w:rPr>
          <w:rFonts w:ascii="Arial" w:hAnsi="Arial" w:cs="Arial"/>
          <w:sz w:val="22"/>
          <w:szCs w:val="22"/>
        </w:rPr>
        <w:t>PPGAV</w:t>
      </w:r>
      <w:r w:rsidRPr="007E3F46">
        <w:rPr>
          <w:rFonts w:ascii="Arial" w:hAnsi="Arial" w:cs="Arial"/>
          <w:sz w:val="22"/>
          <w:szCs w:val="22"/>
        </w:rPr>
        <w:t xml:space="preserve"> tem por </w:t>
      </w:r>
      <w:r>
        <w:rPr>
          <w:rFonts w:ascii="Arial" w:hAnsi="Arial" w:cs="Arial"/>
          <w:sz w:val="22"/>
          <w:szCs w:val="22"/>
        </w:rPr>
        <w:t xml:space="preserve">finalidade </w:t>
      </w:r>
      <w:r w:rsidRPr="007E3F46">
        <w:rPr>
          <w:rFonts w:ascii="Arial" w:hAnsi="Arial" w:cs="Arial"/>
          <w:sz w:val="22"/>
          <w:szCs w:val="22"/>
        </w:rPr>
        <w:t xml:space="preserve">proporcionar aos profissionais com Graduação </w:t>
      </w:r>
      <w:r>
        <w:rPr>
          <w:rFonts w:ascii="Arial" w:hAnsi="Arial" w:cs="Arial"/>
          <w:sz w:val="22"/>
          <w:szCs w:val="22"/>
        </w:rPr>
        <w:t xml:space="preserve">o </w:t>
      </w:r>
      <w:r w:rsidRPr="007E3F46">
        <w:rPr>
          <w:rFonts w:ascii="Arial" w:hAnsi="Arial" w:cs="Arial"/>
          <w:sz w:val="22"/>
          <w:szCs w:val="22"/>
        </w:rPr>
        <w:t>aprofundamento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conhecimentos especializados na área de </w:t>
      </w:r>
      <w:r>
        <w:rPr>
          <w:rFonts w:ascii="Arial" w:hAnsi="Arial" w:cs="Arial"/>
          <w:sz w:val="22"/>
          <w:szCs w:val="22"/>
        </w:rPr>
        <w:t>Artes Visuais</w:t>
      </w:r>
      <w:r w:rsidRPr="007E3F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por meio </w:t>
      </w:r>
      <w:r w:rsidRPr="007E3F46">
        <w:rPr>
          <w:rFonts w:ascii="Arial" w:hAnsi="Arial" w:cs="Arial"/>
          <w:sz w:val="22"/>
          <w:szCs w:val="22"/>
        </w:rPr>
        <w:t>de trabalhos em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disciplinas</w:t>
      </w:r>
      <w:r>
        <w:rPr>
          <w:rFonts w:ascii="Arial" w:hAnsi="Arial" w:cs="Arial"/>
          <w:sz w:val="22"/>
          <w:szCs w:val="22"/>
        </w:rPr>
        <w:t xml:space="preserve"> </w:t>
      </w:r>
      <w:r w:rsidRPr="00E31899">
        <w:rPr>
          <w:rFonts w:ascii="Arial" w:hAnsi="Arial" w:cs="Arial"/>
          <w:sz w:val="22"/>
          <w:szCs w:val="22"/>
        </w:rPr>
        <w:t>e fomentar a produção artística e bibliográfica</w:t>
      </w:r>
      <w:r>
        <w:rPr>
          <w:rFonts w:ascii="Arial" w:hAnsi="Arial" w:cs="Arial"/>
          <w:sz w:val="22"/>
          <w:szCs w:val="22"/>
        </w:rPr>
        <w:t xml:space="preserve"> e a participação em eventos científicos, artísticos, educacionais, históricos e tecnológicos, além do </w:t>
      </w:r>
      <w:r w:rsidRPr="007E3F46">
        <w:rPr>
          <w:rFonts w:ascii="Arial" w:hAnsi="Arial" w:cs="Arial"/>
          <w:sz w:val="22"/>
          <w:szCs w:val="22"/>
        </w:rPr>
        <w:t>desenvolvimento de pesquisa e el</w:t>
      </w:r>
      <w:r>
        <w:rPr>
          <w:rFonts w:ascii="Arial" w:hAnsi="Arial" w:cs="Arial"/>
          <w:sz w:val="22"/>
          <w:szCs w:val="22"/>
        </w:rPr>
        <w:t>aboração de Dissertação.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4</w:t>
      </w:r>
      <w:r w:rsidRPr="007E3F46">
        <w:rPr>
          <w:rFonts w:ascii="Arial" w:hAnsi="Arial" w:cs="Arial"/>
          <w:sz w:val="22"/>
          <w:szCs w:val="22"/>
        </w:rPr>
        <w:t xml:space="preserve">° - O </w:t>
      </w:r>
      <w:r>
        <w:rPr>
          <w:rFonts w:ascii="Arial" w:hAnsi="Arial" w:cs="Arial"/>
          <w:sz w:val="22"/>
          <w:szCs w:val="22"/>
        </w:rPr>
        <w:t>PPGAV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é</w:t>
      </w:r>
      <w:r w:rsidRPr="007E3F46">
        <w:rPr>
          <w:rFonts w:ascii="Arial" w:hAnsi="Arial" w:cs="Arial"/>
          <w:sz w:val="22"/>
          <w:szCs w:val="22"/>
        </w:rPr>
        <w:t xml:space="preserve"> amparado técnica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 administrativamente pela Direção</w:t>
      </w:r>
      <w:r>
        <w:rPr>
          <w:rFonts w:ascii="Arial" w:hAnsi="Arial" w:cs="Arial"/>
          <w:sz w:val="22"/>
          <w:szCs w:val="22"/>
        </w:rPr>
        <w:t xml:space="preserve"> do Centro de Artes</w:t>
      </w:r>
      <w:r w:rsidRPr="007E3F4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pelo </w:t>
      </w:r>
      <w:r w:rsidRPr="007E3F46">
        <w:rPr>
          <w:rFonts w:ascii="Arial" w:hAnsi="Arial" w:cs="Arial"/>
          <w:sz w:val="22"/>
          <w:szCs w:val="22"/>
        </w:rPr>
        <w:t xml:space="preserve">Departamento </w:t>
      </w:r>
      <w:r>
        <w:rPr>
          <w:rFonts w:ascii="Arial" w:hAnsi="Arial" w:cs="Arial"/>
          <w:sz w:val="22"/>
          <w:szCs w:val="22"/>
        </w:rPr>
        <w:t xml:space="preserve">de Artes Visuais </w:t>
      </w:r>
      <w:r w:rsidRPr="007E3F4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pela </w:t>
      </w:r>
      <w:r w:rsidRPr="007E3F46">
        <w:rPr>
          <w:rFonts w:ascii="Arial" w:hAnsi="Arial" w:cs="Arial"/>
          <w:sz w:val="22"/>
          <w:szCs w:val="22"/>
        </w:rPr>
        <w:t>Secretaria Acadêmica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própria </w:t>
      </w:r>
      <w:r w:rsidRPr="007E3F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 Programa.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</w:t>
      </w:r>
      <w:r w:rsidRPr="007E3F46">
        <w:rPr>
          <w:rFonts w:ascii="Arial" w:hAnsi="Arial" w:cs="Arial"/>
          <w:sz w:val="22"/>
          <w:szCs w:val="22"/>
        </w:rPr>
        <w:t>nico - Outros Departamentos do Centro, Departamentos de outros Centros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da UDESC, Institutos e Fundações da Universidade, ou por ela credenciados, bem como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outras instituições nacionais e </w:t>
      </w:r>
      <w:r>
        <w:rPr>
          <w:rFonts w:ascii="Arial" w:hAnsi="Arial" w:cs="Arial"/>
          <w:sz w:val="22"/>
          <w:szCs w:val="22"/>
        </w:rPr>
        <w:t>internacionais</w:t>
      </w:r>
      <w:r w:rsidRPr="007E3F46">
        <w:rPr>
          <w:rFonts w:ascii="Arial" w:hAnsi="Arial" w:cs="Arial"/>
          <w:sz w:val="22"/>
          <w:szCs w:val="22"/>
        </w:rPr>
        <w:t xml:space="preserve">, poderão colaborar no Programa de Pós-Graduação </w:t>
      </w:r>
      <w:smartTag w:uri="urn:schemas-microsoft-com:office:smarttags" w:element="PersonName">
        <w:smartTagPr>
          <w:attr w:name="ProductID" w:val="em Artes Visuais"/>
        </w:smartTagPr>
        <w:r w:rsidRPr="007E3F46">
          <w:rPr>
            <w:rFonts w:ascii="Arial" w:hAnsi="Arial" w:cs="Arial"/>
            <w:sz w:val="22"/>
            <w:szCs w:val="22"/>
          </w:rPr>
          <w:t xml:space="preserve">em </w:t>
        </w:r>
        <w:r>
          <w:rPr>
            <w:rFonts w:ascii="Arial" w:hAnsi="Arial" w:cs="Arial"/>
            <w:sz w:val="22"/>
            <w:szCs w:val="22"/>
          </w:rPr>
          <w:t>Artes Visuais</w:t>
        </w:r>
        <w:r w:rsidRPr="007E3F46">
          <w:rPr>
            <w:rFonts w:ascii="Arial" w:hAnsi="Arial" w:cs="Arial"/>
            <w:sz w:val="22"/>
            <w:szCs w:val="22"/>
          </w:rPr>
          <w:t>.</w:t>
        </w:r>
      </w:smartTag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II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Da Estrutura Organizacional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 xml:space="preserve">5° - O Programa de Pós-Graduação </w:t>
      </w:r>
      <w:smartTag w:uri="urn:schemas-microsoft-com:office:smarttags" w:element="PersonName">
        <w:smartTagPr>
          <w:attr w:name="ProductID" w:val="em Artes Visuais"/>
        </w:smartTagPr>
        <w:r w:rsidRPr="007E3F46">
          <w:rPr>
            <w:rFonts w:ascii="Arial" w:hAnsi="Arial" w:cs="Arial"/>
            <w:sz w:val="22"/>
            <w:szCs w:val="22"/>
          </w:rPr>
          <w:t xml:space="preserve">em </w:t>
        </w:r>
        <w:r>
          <w:rPr>
            <w:rFonts w:ascii="Arial" w:hAnsi="Arial" w:cs="Arial"/>
            <w:sz w:val="22"/>
            <w:szCs w:val="22"/>
          </w:rPr>
          <w:t>Artes Visuais</w:t>
        </w:r>
      </w:smartTag>
      <w:r>
        <w:rPr>
          <w:rFonts w:ascii="Arial" w:hAnsi="Arial" w:cs="Arial"/>
          <w:sz w:val="22"/>
          <w:szCs w:val="22"/>
        </w:rPr>
        <w:t>/PPGAV</w:t>
      </w:r>
      <w:r w:rsidRPr="007E3F46">
        <w:rPr>
          <w:rFonts w:ascii="Arial" w:hAnsi="Arial" w:cs="Arial"/>
          <w:sz w:val="22"/>
          <w:szCs w:val="22"/>
        </w:rPr>
        <w:t xml:space="preserve"> é constituído por um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Colegiado, composto p</w:t>
      </w:r>
      <w:r>
        <w:rPr>
          <w:rFonts w:ascii="Arial" w:hAnsi="Arial" w:cs="Arial"/>
          <w:sz w:val="22"/>
          <w:szCs w:val="22"/>
        </w:rPr>
        <w:t>elo</w:t>
      </w:r>
      <w:r w:rsidRPr="007E3F46">
        <w:rPr>
          <w:rFonts w:ascii="Arial" w:hAnsi="Arial" w:cs="Arial"/>
          <w:sz w:val="22"/>
          <w:szCs w:val="22"/>
        </w:rPr>
        <w:t xml:space="preserve"> Coordenador</w:t>
      </w:r>
      <w:r>
        <w:rPr>
          <w:rFonts w:ascii="Arial" w:hAnsi="Arial" w:cs="Arial"/>
          <w:sz w:val="22"/>
          <w:szCs w:val="22"/>
        </w:rPr>
        <w:t xml:space="preserve">, Sub-Coordenador e Professores devidamente credenciados, </w:t>
      </w:r>
      <w:r w:rsidRPr="007E3F46">
        <w:rPr>
          <w:rFonts w:ascii="Arial" w:hAnsi="Arial" w:cs="Arial"/>
          <w:sz w:val="22"/>
          <w:szCs w:val="22"/>
        </w:rPr>
        <w:t>por uma Secretaria A</w:t>
      </w:r>
      <w:r>
        <w:rPr>
          <w:rFonts w:ascii="Arial" w:hAnsi="Arial" w:cs="Arial"/>
          <w:sz w:val="22"/>
          <w:szCs w:val="22"/>
        </w:rPr>
        <w:t xml:space="preserve">cadêmica do Programa, na qualidade de representante do Corpo Técnico, bem como por representantes do </w:t>
      </w:r>
      <w:r w:rsidRPr="007E3F46">
        <w:rPr>
          <w:rFonts w:ascii="Arial" w:hAnsi="Arial" w:cs="Arial"/>
          <w:sz w:val="22"/>
          <w:szCs w:val="22"/>
        </w:rPr>
        <w:t>Corpo Discente</w:t>
      </w:r>
      <w:r>
        <w:rPr>
          <w:rFonts w:ascii="Arial" w:hAnsi="Arial" w:cs="Arial"/>
          <w:sz w:val="22"/>
          <w:szCs w:val="22"/>
        </w:rPr>
        <w:t>, obedecendo aos parâmetros de proporcionalidade previstos pela LDB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IV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 Colegiado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6° - O Colegiado é o órgão de coordenação administrativa</w:t>
      </w:r>
      <w:r>
        <w:rPr>
          <w:rFonts w:ascii="Arial" w:hAnsi="Arial" w:cs="Arial"/>
          <w:sz w:val="22"/>
          <w:szCs w:val="22"/>
        </w:rPr>
        <w:t xml:space="preserve">, e didática e </w:t>
      </w:r>
      <w:r w:rsidRPr="007E3F46">
        <w:rPr>
          <w:rFonts w:ascii="Arial" w:hAnsi="Arial" w:cs="Arial"/>
          <w:sz w:val="22"/>
          <w:szCs w:val="22"/>
        </w:rPr>
        <w:t>científica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do Programa de Pós-Graduação</w:t>
      </w:r>
      <w:r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smartTagPr>
          <w:attr w:name="ProductID" w:val="em Artes Visuais"/>
        </w:smartTagPr>
        <w:r>
          <w:rPr>
            <w:rFonts w:ascii="Arial" w:hAnsi="Arial" w:cs="Arial"/>
            <w:sz w:val="22"/>
            <w:szCs w:val="22"/>
          </w:rPr>
          <w:t>em Artes Visuais</w:t>
        </w:r>
      </w:smartTag>
      <w:r>
        <w:rPr>
          <w:rFonts w:ascii="Arial" w:hAnsi="Arial" w:cs="Arial"/>
          <w:sz w:val="22"/>
          <w:szCs w:val="22"/>
        </w:rPr>
        <w:t>/PPGAV sendo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composto conforme a Estrutura Organizacional referida acima, no art.5º.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 O Coordenador e o Sub-Coordenador serão eleitos </w:t>
      </w:r>
      <w:r>
        <w:rPr>
          <w:rFonts w:ascii="Arial" w:hAnsi="Arial" w:cs="Arial"/>
          <w:sz w:val="22"/>
          <w:szCs w:val="22"/>
        </w:rPr>
        <w:t>entre seus pares, escolhidos</w:t>
      </w:r>
      <w:r w:rsidRPr="007E3F46">
        <w:rPr>
          <w:rFonts w:ascii="Arial" w:hAnsi="Arial" w:cs="Arial"/>
          <w:sz w:val="22"/>
          <w:szCs w:val="22"/>
        </w:rPr>
        <w:t xml:space="preserve"> dentre </w:t>
      </w:r>
      <w:r>
        <w:rPr>
          <w:rFonts w:ascii="Arial" w:hAnsi="Arial" w:cs="Arial"/>
          <w:sz w:val="22"/>
          <w:szCs w:val="22"/>
        </w:rPr>
        <w:t>seus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Membros Permanentes.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2° - A representação discente no Colegiado</w:t>
      </w:r>
      <w:r>
        <w:rPr>
          <w:rFonts w:ascii="Arial" w:hAnsi="Arial" w:cs="Arial"/>
          <w:sz w:val="22"/>
          <w:szCs w:val="22"/>
        </w:rPr>
        <w:t>, em número proporcional aos dos docentes, nos termos da LDB,</w:t>
      </w:r>
      <w:r w:rsidRPr="007E3F46">
        <w:rPr>
          <w:rFonts w:ascii="Arial" w:hAnsi="Arial" w:cs="Arial"/>
          <w:sz w:val="22"/>
          <w:szCs w:val="22"/>
        </w:rPr>
        <w:t xml:space="preserve"> é composta por</w:t>
      </w:r>
      <w:r>
        <w:rPr>
          <w:rFonts w:ascii="Arial" w:hAnsi="Arial" w:cs="Arial"/>
          <w:sz w:val="22"/>
          <w:szCs w:val="22"/>
        </w:rPr>
        <w:t xml:space="preserve"> mestrandos e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respectivos</w:t>
      </w:r>
      <w:r w:rsidRPr="007E3F46">
        <w:rPr>
          <w:rFonts w:ascii="Arial" w:hAnsi="Arial" w:cs="Arial"/>
          <w:sz w:val="22"/>
          <w:szCs w:val="22"/>
        </w:rPr>
        <w:t xml:space="preserve"> suplente</w:t>
      </w:r>
      <w:r>
        <w:rPr>
          <w:rFonts w:ascii="Arial" w:hAnsi="Arial" w:cs="Arial"/>
          <w:sz w:val="22"/>
          <w:szCs w:val="22"/>
        </w:rPr>
        <w:t>s, eleit</w:t>
      </w:r>
      <w:r w:rsidRPr="007E3F46">
        <w:rPr>
          <w:rFonts w:ascii="Arial" w:hAnsi="Arial" w:cs="Arial"/>
          <w:sz w:val="22"/>
          <w:szCs w:val="22"/>
        </w:rPr>
        <w:t>os pelos seus pares</w:t>
      </w:r>
      <w:r>
        <w:rPr>
          <w:rFonts w:ascii="Arial" w:hAnsi="Arial" w:cs="Arial"/>
          <w:sz w:val="22"/>
          <w:szCs w:val="22"/>
        </w:rPr>
        <w:t xml:space="preserve"> por um período de um ano, permitida uma recondução.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3° - </w:t>
      </w:r>
      <w:r>
        <w:rPr>
          <w:rFonts w:ascii="Arial" w:hAnsi="Arial" w:cs="Arial"/>
          <w:sz w:val="22"/>
          <w:szCs w:val="22"/>
        </w:rPr>
        <w:t>A representação do corpo técnico, em número proporcional aos dos docentes, nos termos da LDB, é composta por técnicos universitários e respectivos suplentes, vinculados à gestão da Pesquisa ou da Pós-Graduação, convidados pela Coordenação do PPGAV.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 xml:space="preserve">7° - O Colegiado do </w:t>
      </w:r>
      <w:r>
        <w:rPr>
          <w:rFonts w:ascii="Arial" w:hAnsi="Arial" w:cs="Arial"/>
          <w:sz w:val="22"/>
          <w:szCs w:val="22"/>
        </w:rPr>
        <w:t>PPGAV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reunir-se-á mensalmente, em caráter ordinário, ou extraordinariamente, ambas por c</w:t>
      </w:r>
      <w:r w:rsidRPr="007E3F46">
        <w:rPr>
          <w:rFonts w:ascii="Arial" w:hAnsi="Arial" w:cs="Arial"/>
          <w:sz w:val="22"/>
          <w:szCs w:val="22"/>
        </w:rPr>
        <w:t>onvocação 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Coordenador, ou mediante solicitação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por escrito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de pelo menos 1/3 (um terço)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dos seus membros.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8° - O Colegiado </w:t>
      </w:r>
      <w:r w:rsidRPr="007E3F46">
        <w:rPr>
          <w:rFonts w:ascii="Arial" w:hAnsi="Arial" w:cs="Arial"/>
          <w:sz w:val="22"/>
          <w:szCs w:val="22"/>
        </w:rPr>
        <w:t>reunir</w:t>
      </w:r>
      <w:r>
        <w:rPr>
          <w:rFonts w:ascii="Arial" w:hAnsi="Arial" w:cs="Arial"/>
          <w:sz w:val="22"/>
          <w:szCs w:val="22"/>
        </w:rPr>
        <w:t>-se-</w:t>
      </w:r>
      <w:r w:rsidRPr="007E3F46">
        <w:rPr>
          <w:rFonts w:ascii="Arial" w:hAnsi="Arial" w:cs="Arial"/>
          <w:sz w:val="22"/>
          <w:szCs w:val="22"/>
        </w:rPr>
        <w:t>á com a maioria simples de seus membros e 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aprovação das </w:t>
      </w:r>
      <w:r>
        <w:rPr>
          <w:rFonts w:ascii="Arial" w:hAnsi="Arial" w:cs="Arial"/>
          <w:sz w:val="22"/>
          <w:szCs w:val="22"/>
        </w:rPr>
        <w:t>matérias</w:t>
      </w:r>
      <w:r w:rsidRPr="007E3F46">
        <w:rPr>
          <w:rFonts w:ascii="Arial" w:hAnsi="Arial" w:cs="Arial"/>
          <w:sz w:val="22"/>
          <w:szCs w:val="22"/>
        </w:rPr>
        <w:t xml:space="preserve"> colocadas em votação dar-se-á com o voto favorável da maioria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simples dos presentes.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- </w:t>
      </w:r>
      <w:r w:rsidRPr="007E3F46">
        <w:rPr>
          <w:rFonts w:ascii="Arial" w:hAnsi="Arial" w:cs="Arial"/>
          <w:sz w:val="22"/>
          <w:szCs w:val="22"/>
        </w:rPr>
        <w:t>O Coordenador do Colegiado tem direito ao voto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qualidade.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9° - Compete ao Colegiado do Programa: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deliberar sobre projetos de cursos de pós-graduação encaminhados ao Departamento;</w:t>
      </w:r>
    </w:p>
    <w:p w:rsidR="00DE1D4D" w:rsidRPr="003E2388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compatibilizar os plano</w:t>
      </w:r>
      <w:r>
        <w:rPr>
          <w:rFonts w:ascii="Arial" w:hAnsi="Arial" w:cs="Arial"/>
          <w:sz w:val="22"/>
          <w:szCs w:val="22"/>
        </w:rPr>
        <w:t>s de ensino com os objetivos do Programa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promover a integração curricular;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proceder avaliação do curso em todas as suas fases;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decidir sobre requerimento dos alunos;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orientar os trabalhos de coordenação didática e exercer a supervisão administrativa do</w:t>
      </w:r>
      <w:r>
        <w:rPr>
          <w:rFonts w:ascii="Arial" w:hAnsi="Arial" w:cs="Arial"/>
          <w:sz w:val="22"/>
          <w:szCs w:val="22"/>
        </w:rPr>
        <w:t xml:space="preserve"> PPGAV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proceder ao credenciamento do</w:t>
      </w:r>
      <w:r>
        <w:rPr>
          <w:rFonts w:ascii="Arial" w:hAnsi="Arial" w:cs="Arial"/>
          <w:sz w:val="22"/>
          <w:szCs w:val="22"/>
        </w:rPr>
        <w:t xml:space="preserve"> corpo docente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aprovar a indicação dos membros das Bancas Examinado</w:t>
      </w:r>
      <w:r>
        <w:rPr>
          <w:rFonts w:ascii="Arial" w:hAnsi="Arial" w:cs="Arial"/>
          <w:sz w:val="22"/>
          <w:szCs w:val="22"/>
        </w:rPr>
        <w:t>ras de Qualificação e Dissertação de Mestrado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 xml:space="preserve">aprovar os temas dos trabalhos de conclusão a serem </w:t>
      </w:r>
      <w:r>
        <w:rPr>
          <w:rFonts w:ascii="Arial" w:hAnsi="Arial" w:cs="Arial"/>
          <w:sz w:val="22"/>
          <w:szCs w:val="22"/>
        </w:rPr>
        <w:t>elaborados</w:t>
      </w:r>
      <w:r w:rsidRPr="003E2388">
        <w:rPr>
          <w:rFonts w:ascii="Arial" w:hAnsi="Arial" w:cs="Arial"/>
          <w:sz w:val="22"/>
          <w:szCs w:val="22"/>
        </w:rPr>
        <w:t xml:space="preserve"> pelos alunos;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coordenar e supervisionar a orientação e avaliação d</w:t>
      </w:r>
      <w:r>
        <w:rPr>
          <w:rFonts w:ascii="Arial" w:hAnsi="Arial" w:cs="Arial"/>
          <w:sz w:val="22"/>
          <w:szCs w:val="22"/>
        </w:rPr>
        <w:t>a</w:t>
      </w:r>
      <w:r w:rsidRPr="003E2388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Dissertações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fixar o número de vagas por orientador, respeitando os limites da CAPES por área;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aprovar relatório anual de atividades da coordenação</w:t>
      </w:r>
      <w:r>
        <w:rPr>
          <w:rFonts w:ascii="Arial" w:hAnsi="Arial" w:cs="Arial"/>
          <w:sz w:val="22"/>
          <w:szCs w:val="22"/>
        </w:rPr>
        <w:t>, incluindo convênios e prestações de contas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apreciar e propor Convênios, acordos e Projetos com outros setores da Universidade ou com outras instituições públicas ou privadas</w:t>
      </w:r>
      <w:r>
        <w:rPr>
          <w:rFonts w:ascii="Arial" w:hAnsi="Arial" w:cs="Arial"/>
          <w:sz w:val="22"/>
          <w:szCs w:val="22"/>
        </w:rPr>
        <w:t>, nacionais e internacionais</w:t>
      </w:r>
      <w:r w:rsidRPr="003E2388">
        <w:rPr>
          <w:rFonts w:ascii="Arial" w:hAnsi="Arial" w:cs="Arial"/>
          <w:sz w:val="22"/>
          <w:szCs w:val="22"/>
        </w:rPr>
        <w:t>;</w:t>
      </w:r>
    </w:p>
    <w:p w:rsidR="00DE1D4D" w:rsidRPr="003E2388" w:rsidRDefault="00DE1D4D" w:rsidP="00370750">
      <w:pPr>
        <w:pStyle w:val="section1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E2388">
        <w:rPr>
          <w:rFonts w:ascii="Arial" w:hAnsi="Arial" w:cs="Arial"/>
          <w:sz w:val="22"/>
          <w:szCs w:val="22"/>
        </w:rPr>
        <w:t>acompanhar e supervisionar a atualização das listagens de disciplinas e docentes, encaminhando-as anualmente a PROPPG;</w:t>
      </w:r>
    </w:p>
    <w:p w:rsidR="00DE1D4D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>preciar os planos de ensino das disciplinas referentes ao</w:t>
      </w:r>
      <w:r>
        <w:rPr>
          <w:rFonts w:ascii="Arial" w:hAnsi="Arial" w:cs="Arial"/>
          <w:sz w:val="22"/>
          <w:szCs w:val="22"/>
        </w:rPr>
        <w:t xml:space="preserve"> PPGAV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atualizar o</w:t>
      </w:r>
      <w:r w:rsidRPr="007E3F46">
        <w:rPr>
          <w:rFonts w:ascii="Arial" w:hAnsi="Arial" w:cs="Arial"/>
          <w:sz w:val="22"/>
          <w:szCs w:val="22"/>
        </w:rPr>
        <w:t xml:space="preserve"> Currículo, fixar pré-requisitos e manifestar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parecer sobre criação de novas disciplinas</w:t>
      </w:r>
      <w:r>
        <w:rPr>
          <w:rFonts w:ascii="Arial" w:hAnsi="Arial" w:cs="Arial"/>
          <w:sz w:val="22"/>
          <w:szCs w:val="22"/>
        </w:rPr>
        <w:t xml:space="preserve"> e seminários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emitir parecer sobre as Linhas de P</w:t>
      </w:r>
      <w:r w:rsidRPr="007E3F46">
        <w:rPr>
          <w:rFonts w:ascii="Arial" w:hAnsi="Arial" w:cs="Arial"/>
          <w:sz w:val="22"/>
          <w:szCs w:val="22"/>
        </w:rPr>
        <w:t>esquisa, propondo redefinições 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alterações, quando conveniente;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laborar as normas e</w:t>
      </w:r>
      <w:r>
        <w:rPr>
          <w:rFonts w:ascii="Arial" w:hAnsi="Arial" w:cs="Arial"/>
          <w:sz w:val="22"/>
          <w:szCs w:val="22"/>
        </w:rPr>
        <w:t xml:space="preserve"> diretrizes de funcionamento do PPGAV</w:t>
      </w:r>
      <w:r w:rsidRPr="007E3F46">
        <w:rPr>
          <w:rFonts w:ascii="Arial" w:hAnsi="Arial" w:cs="Arial"/>
          <w:sz w:val="22"/>
          <w:szCs w:val="22"/>
        </w:rPr>
        <w:t>, na forma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</w:t>
      </w:r>
      <w:r>
        <w:rPr>
          <w:rFonts w:ascii="Arial" w:hAnsi="Arial" w:cs="Arial"/>
          <w:sz w:val="22"/>
          <w:szCs w:val="22"/>
        </w:rPr>
        <w:t>soluções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AD21D8" w:rsidRDefault="00DE1D4D" w:rsidP="00370750">
      <w:pPr>
        <w:numPr>
          <w:ilvl w:val="0"/>
          <w:numId w:val="2"/>
        </w:numPr>
        <w:jc w:val="both"/>
        <w:rPr>
          <w:sz w:val="22"/>
          <w:szCs w:val="22"/>
        </w:rPr>
      </w:pPr>
      <w:r w:rsidRPr="00AD21D8">
        <w:rPr>
          <w:rFonts w:ascii="Arial" w:hAnsi="Arial" w:cs="Arial"/>
          <w:sz w:val="22"/>
          <w:szCs w:val="22"/>
        </w:rPr>
        <w:t>propor ao Departamento os cursos de pós-graduação a serem oferecidos, elaborando projeto a ser submetido ao CONCENTRO;</w:t>
      </w:r>
    </w:p>
    <w:p w:rsidR="00DE1D4D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E3F46">
        <w:rPr>
          <w:rFonts w:ascii="Arial" w:hAnsi="Arial" w:cs="Arial"/>
          <w:sz w:val="22"/>
          <w:szCs w:val="22"/>
        </w:rPr>
        <w:t>ropor alterações no Regimento do Programa;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 xml:space="preserve">mitir parecer sobre validação de créditos obtidos </w:t>
      </w:r>
      <w:smartTag w:uri="urn:schemas-microsoft-com:office:smarttags" w:element="PersonName">
        <w:smartTagPr>
          <w:attr w:name="ProductID" w:val="em Artes Visuais"/>
        </w:smartTagPr>
        <w:r w:rsidRPr="007E3F46">
          <w:rPr>
            <w:rFonts w:ascii="Arial" w:hAnsi="Arial" w:cs="Arial"/>
            <w:sz w:val="22"/>
            <w:szCs w:val="22"/>
          </w:rPr>
          <w:t>em outras Instituições</w:t>
        </w:r>
      </w:smartTag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 xml:space="preserve">provar a indicação do professor </w:t>
      </w:r>
      <w:r>
        <w:rPr>
          <w:rFonts w:ascii="Arial" w:hAnsi="Arial" w:cs="Arial"/>
          <w:sz w:val="22"/>
          <w:szCs w:val="22"/>
        </w:rPr>
        <w:t xml:space="preserve">orientador e co-orientador(es) </w:t>
      </w:r>
      <w:r w:rsidRPr="007E3F46">
        <w:rPr>
          <w:rFonts w:ascii="Arial" w:hAnsi="Arial" w:cs="Arial"/>
          <w:sz w:val="22"/>
          <w:szCs w:val="22"/>
        </w:rPr>
        <w:t>dos alunos regularmente matr</w:t>
      </w:r>
      <w:r>
        <w:rPr>
          <w:rFonts w:ascii="Arial" w:hAnsi="Arial" w:cs="Arial"/>
          <w:sz w:val="22"/>
          <w:szCs w:val="22"/>
        </w:rPr>
        <w:t>iculados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7E3F46">
        <w:rPr>
          <w:rFonts w:ascii="Arial" w:hAnsi="Arial" w:cs="Arial"/>
          <w:sz w:val="22"/>
          <w:szCs w:val="22"/>
        </w:rPr>
        <w:t xml:space="preserve">ulgar os pedidos de prorrogação para conclusão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Pr="007E3F46">
        <w:rPr>
          <w:rFonts w:ascii="Arial" w:hAnsi="Arial" w:cs="Arial"/>
          <w:sz w:val="22"/>
          <w:szCs w:val="22"/>
        </w:rPr>
        <w:t>ulgar os pedidos de revisão de conceitos dos alunos;</w:t>
      </w:r>
    </w:p>
    <w:p w:rsidR="00DE1D4D" w:rsidRPr="007E3F46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>efinir o número de vagas anual para o</w:t>
      </w:r>
      <w:r>
        <w:rPr>
          <w:rFonts w:ascii="Arial" w:hAnsi="Arial" w:cs="Arial"/>
          <w:sz w:val="22"/>
          <w:szCs w:val="22"/>
        </w:rPr>
        <w:t xml:space="preserve"> ingresso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>efinir, anualmente, o prazo de entrega d</w:t>
      </w: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defesas de Dissertação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A3957">
        <w:rPr>
          <w:rFonts w:ascii="Arial" w:hAnsi="Arial" w:cs="Arial"/>
          <w:sz w:val="22"/>
          <w:szCs w:val="22"/>
        </w:rPr>
        <w:t xml:space="preserve">assumir outras atribuições, bem como, decidir sobre casos omissos </w:t>
      </w:r>
      <w:r>
        <w:rPr>
          <w:rFonts w:ascii="Arial" w:hAnsi="Arial" w:cs="Arial"/>
          <w:sz w:val="22"/>
          <w:szCs w:val="22"/>
        </w:rPr>
        <w:t>nos instrumentos normativos institucionais e regimentais do Programa</w:t>
      </w:r>
      <w:r w:rsidRPr="006A3957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 -</w:t>
      </w:r>
      <w:r w:rsidRPr="007E3F46">
        <w:rPr>
          <w:rFonts w:ascii="Arial" w:hAnsi="Arial" w:cs="Arial"/>
          <w:sz w:val="22"/>
          <w:szCs w:val="22"/>
        </w:rPr>
        <w:t xml:space="preserve"> As decisões do Colegiado do Programa, quando apropriado, serão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submetidas à consideração das instâncias superiores da UDESC.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V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 xml:space="preserve">Do Coordenador e Sub-Coordenador do </w:t>
      </w:r>
      <w:r>
        <w:rPr>
          <w:rFonts w:ascii="Arial" w:hAnsi="Arial" w:cs="Arial"/>
          <w:b/>
          <w:bCs/>
          <w:sz w:val="22"/>
          <w:szCs w:val="22"/>
        </w:rPr>
        <w:t>PPGAV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>–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7E3F46">
        <w:rPr>
          <w:rFonts w:ascii="Arial" w:hAnsi="Arial" w:cs="Arial"/>
          <w:sz w:val="22"/>
          <w:szCs w:val="22"/>
        </w:rPr>
        <w:t xml:space="preserve">Coordenador e o Sub-Coordenador serão eleitos </w:t>
      </w:r>
      <w:r>
        <w:rPr>
          <w:rFonts w:ascii="Arial" w:hAnsi="Arial" w:cs="Arial"/>
          <w:sz w:val="22"/>
          <w:szCs w:val="22"/>
        </w:rPr>
        <w:t xml:space="preserve">pelos membros do Colegiado </w:t>
      </w:r>
      <w:r w:rsidRPr="007E3F46">
        <w:rPr>
          <w:rFonts w:ascii="Arial" w:hAnsi="Arial" w:cs="Arial"/>
          <w:sz w:val="22"/>
          <w:szCs w:val="22"/>
        </w:rPr>
        <w:t>para um mandato de 0</w:t>
      </w:r>
      <w:r>
        <w:rPr>
          <w:rFonts w:ascii="Arial" w:hAnsi="Arial" w:cs="Arial"/>
          <w:sz w:val="22"/>
          <w:szCs w:val="22"/>
        </w:rPr>
        <w:t>3</w:t>
      </w:r>
      <w:r w:rsidRPr="007E3F46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três</w:t>
      </w:r>
      <w:r w:rsidRPr="007E3F4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anos, sendo </w:t>
      </w:r>
      <w:r>
        <w:rPr>
          <w:rFonts w:ascii="Arial" w:hAnsi="Arial" w:cs="Arial"/>
          <w:sz w:val="22"/>
          <w:szCs w:val="22"/>
        </w:rPr>
        <w:t>vedada a reeleição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11 - Compete ao Coordenador: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convocar e presidir as reuniões do Colegiado de Programa;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dar cumprimento as decisões do Colegiado de Programa e dos órgãos superiores da Universidade;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administrar os recursos financeiros alocados para o Programa de Pós-Graduação;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exercer a direção administrativa dos Programas de Pós-Graduação;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acompanhar a execução e o desenvolvimento dos cursos de pós-graduação pelo Colegiado;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enviar a PROPPG o calendário das principais atividades escolares do semestre seguinte, de acordo com as instruções deste órgão;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remeter, anualmente, para a PROPPG relatório das atividades dos cursos, de acordo com as instruções deste órgão;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supervisionar os trabalhos de registro e controle acadêmico dos cursos de pós-graduação;</w:t>
      </w:r>
    </w:p>
    <w:p w:rsidR="00DE1D4D" w:rsidRPr="00982B93" w:rsidRDefault="00DE1D4D" w:rsidP="00370750">
      <w:pPr>
        <w:pStyle w:val="section1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82B93">
        <w:rPr>
          <w:rFonts w:ascii="Arial" w:hAnsi="Arial" w:cs="Arial"/>
          <w:sz w:val="22"/>
          <w:szCs w:val="22"/>
        </w:rPr>
        <w:t>zelar pelos interesses do</w:t>
      </w:r>
      <w:r>
        <w:rPr>
          <w:rFonts w:ascii="Arial" w:hAnsi="Arial" w:cs="Arial"/>
          <w:sz w:val="22"/>
          <w:szCs w:val="22"/>
        </w:rPr>
        <w:t xml:space="preserve"> Programa</w:t>
      </w:r>
      <w:r w:rsidRPr="00982B93">
        <w:rPr>
          <w:rFonts w:ascii="Arial" w:hAnsi="Arial" w:cs="Arial"/>
          <w:sz w:val="22"/>
          <w:szCs w:val="22"/>
        </w:rPr>
        <w:t xml:space="preserve"> junto aos órgãos superiores, bem como, procurar recursos por meio de convênios junto a entidades públicas ou privadas</w:t>
      </w:r>
      <w:r>
        <w:rPr>
          <w:rFonts w:ascii="Arial" w:hAnsi="Arial" w:cs="Arial"/>
          <w:sz w:val="22"/>
          <w:szCs w:val="22"/>
        </w:rPr>
        <w:t xml:space="preserve">, nacionais e internacionais, </w:t>
      </w:r>
      <w:r w:rsidRPr="00982B93">
        <w:rPr>
          <w:rFonts w:ascii="Arial" w:hAnsi="Arial" w:cs="Arial"/>
          <w:sz w:val="22"/>
          <w:szCs w:val="22"/>
        </w:rPr>
        <w:t xml:space="preserve">para a contínua melhoria do ensino e da pesquisa; </w:t>
      </w:r>
    </w:p>
    <w:p w:rsidR="00DE1D4D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7E3F46">
        <w:rPr>
          <w:rFonts w:ascii="Arial" w:hAnsi="Arial" w:cs="Arial"/>
          <w:sz w:val="22"/>
          <w:szCs w:val="22"/>
        </w:rPr>
        <w:t>oordenar e supervisionar todos os trabalhos referentes ao desenvolvimento do</w:t>
      </w:r>
      <w:r>
        <w:rPr>
          <w:rFonts w:ascii="Arial" w:hAnsi="Arial" w:cs="Arial"/>
          <w:sz w:val="22"/>
          <w:szCs w:val="22"/>
        </w:rPr>
        <w:t xml:space="preserve"> P</w:t>
      </w:r>
      <w:r w:rsidRPr="007E3F46">
        <w:rPr>
          <w:rFonts w:ascii="Arial" w:hAnsi="Arial" w:cs="Arial"/>
          <w:sz w:val="22"/>
          <w:szCs w:val="22"/>
        </w:rPr>
        <w:t>rograma;</w:t>
      </w:r>
    </w:p>
    <w:p w:rsidR="00DE1D4D" w:rsidRPr="007E3F46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7E3F46">
        <w:rPr>
          <w:rFonts w:ascii="Arial" w:hAnsi="Arial" w:cs="Arial"/>
          <w:sz w:val="22"/>
          <w:szCs w:val="22"/>
        </w:rPr>
        <w:t>anter entendimentos com o</w:t>
      </w:r>
      <w:r>
        <w:rPr>
          <w:rFonts w:ascii="Arial" w:hAnsi="Arial" w:cs="Arial"/>
          <w:sz w:val="22"/>
          <w:szCs w:val="22"/>
        </w:rPr>
        <w:t xml:space="preserve"> corpo docente</w:t>
      </w:r>
      <w:r w:rsidRPr="007E3F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visando </w:t>
      </w: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 xml:space="preserve"> organização dos planos de ensino das disciplinas vinculadas ao</w:t>
      </w: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 xml:space="preserve"> curso que</w:t>
      </w:r>
      <w:r>
        <w:rPr>
          <w:rFonts w:ascii="Arial" w:hAnsi="Arial" w:cs="Arial"/>
          <w:sz w:val="22"/>
          <w:szCs w:val="22"/>
        </w:rPr>
        <w:t xml:space="preserve"> coordena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E3F46">
        <w:rPr>
          <w:rFonts w:ascii="Arial" w:hAnsi="Arial" w:cs="Arial"/>
          <w:sz w:val="22"/>
          <w:szCs w:val="22"/>
        </w:rPr>
        <w:t>omar as medidas necessárias à divulgação dos cursos;</w:t>
      </w:r>
    </w:p>
    <w:p w:rsidR="00DE1D4D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>ecidir sobre requerimentos de alunos quando se referirem aos assuntos de rotina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administrativa;</w:t>
      </w:r>
    </w:p>
    <w:p w:rsidR="00DE1D4D" w:rsidRPr="007E3F46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 xml:space="preserve">laborar o relatório anual a ser enviado </w:t>
      </w:r>
      <w:r>
        <w:rPr>
          <w:rFonts w:ascii="Arial" w:hAnsi="Arial" w:cs="Arial"/>
          <w:sz w:val="22"/>
          <w:szCs w:val="22"/>
        </w:rPr>
        <w:t>à</w:t>
      </w:r>
      <w:r w:rsidRPr="007E3F46">
        <w:rPr>
          <w:rFonts w:ascii="Arial" w:hAnsi="Arial" w:cs="Arial"/>
          <w:sz w:val="22"/>
          <w:szCs w:val="22"/>
        </w:rPr>
        <w:t xml:space="preserve"> CAPES (COLETA CAPES), via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eletrônica, encaminhando-o à Pró-Reitoria da Pesquisa e Pós-Graduação da UDESC;</w:t>
      </w:r>
    </w:p>
    <w:p w:rsidR="00DE1D4D" w:rsidRPr="007E3F46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E3F46">
        <w:rPr>
          <w:rFonts w:ascii="Arial" w:hAnsi="Arial" w:cs="Arial"/>
          <w:sz w:val="22"/>
          <w:szCs w:val="22"/>
        </w:rPr>
        <w:t>esponsabilizar-se pela distribuição e acompanhamento das cotas de bolsas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das agências de fomento (CAPES, CNPq, UDESC e outras) destinadas ao Curso;</w:t>
      </w:r>
    </w:p>
    <w:p w:rsidR="00DE1D4D" w:rsidRPr="007E3F46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E3F46">
        <w:rPr>
          <w:rFonts w:ascii="Arial" w:hAnsi="Arial" w:cs="Arial"/>
          <w:sz w:val="22"/>
          <w:szCs w:val="22"/>
        </w:rPr>
        <w:t>esponsabilizar-se pela administração, gerenciamento, aplicação e prestação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de contas dos recursos financeiros destinados ao Curso que coordena, notadamente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daqueles provenientes do Programa de Apoio à Pós-Graduação (PROAP), ou outros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similares, oriundos da CAPES;</w:t>
      </w:r>
    </w:p>
    <w:p w:rsidR="00DE1D4D" w:rsidRPr="007E3F46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>ecidir “</w:t>
      </w:r>
      <w:r w:rsidRPr="00312204">
        <w:rPr>
          <w:rFonts w:ascii="Arial" w:hAnsi="Arial" w:cs="Arial"/>
          <w:i/>
          <w:sz w:val="22"/>
          <w:szCs w:val="22"/>
        </w:rPr>
        <w:t>ad referendum</w:t>
      </w:r>
      <w:r w:rsidRPr="007E3F46">
        <w:rPr>
          <w:rFonts w:ascii="Arial" w:hAnsi="Arial" w:cs="Arial"/>
          <w:sz w:val="22"/>
          <w:szCs w:val="22"/>
        </w:rPr>
        <w:t>” do Colegiado, em situações de urgência;</w:t>
      </w:r>
    </w:p>
    <w:p w:rsidR="00DE1D4D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 xml:space="preserve">stabelecer as datas e critérios para matrícula </w:t>
      </w:r>
      <w:r>
        <w:rPr>
          <w:rFonts w:ascii="Arial" w:hAnsi="Arial" w:cs="Arial"/>
          <w:sz w:val="22"/>
          <w:szCs w:val="22"/>
        </w:rPr>
        <w:t>de alunos ouvintes ou especiais;</w:t>
      </w:r>
    </w:p>
    <w:p w:rsidR="00DE1D4D" w:rsidRDefault="00DE1D4D" w:rsidP="0037075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designar Comissões e atribuições aos membros do corpo docente e discente.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 O Sub-Coordenador exercer</w:t>
      </w:r>
      <w:r>
        <w:rPr>
          <w:rFonts w:ascii="Arial" w:hAnsi="Arial" w:cs="Arial"/>
          <w:sz w:val="22"/>
          <w:szCs w:val="22"/>
        </w:rPr>
        <w:t>á</w:t>
      </w:r>
      <w:r w:rsidRPr="007E3F46">
        <w:rPr>
          <w:rFonts w:ascii="Arial" w:hAnsi="Arial" w:cs="Arial"/>
          <w:sz w:val="22"/>
          <w:szCs w:val="22"/>
        </w:rPr>
        <w:t xml:space="preserve"> atribuições delegadas e substituirá o</w:t>
      </w:r>
      <w:r>
        <w:rPr>
          <w:rFonts w:ascii="Arial" w:hAnsi="Arial" w:cs="Arial"/>
          <w:sz w:val="22"/>
          <w:szCs w:val="22"/>
        </w:rPr>
        <w:t xml:space="preserve"> Coordenador </w:t>
      </w:r>
      <w:r w:rsidRPr="007E3F46">
        <w:rPr>
          <w:rFonts w:ascii="Arial" w:hAnsi="Arial" w:cs="Arial"/>
          <w:sz w:val="22"/>
          <w:szCs w:val="22"/>
        </w:rPr>
        <w:t>em suas faltas e impedimentos.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2° - Ocorrendo vacância do cargo de Coordenador na segunda metade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do seu mandato, o Sub-Coordenador completará o mandato</w:t>
      </w:r>
      <w:r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3º. - N</w:t>
      </w:r>
      <w:r w:rsidRPr="007E3F46">
        <w:rPr>
          <w:rFonts w:ascii="Arial" w:hAnsi="Arial" w:cs="Arial"/>
          <w:sz w:val="22"/>
          <w:szCs w:val="22"/>
        </w:rPr>
        <w:t xml:space="preserve">o caso </w:t>
      </w:r>
      <w:r>
        <w:rPr>
          <w:rFonts w:ascii="Arial" w:hAnsi="Arial" w:cs="Arial"/>
          <w:sz w:val="22"/>
          <w:szCs w:val="22"/>
        </w:rPr>
        <w:t>de a vacância se dar</w:t>
      </w:r>
      <w:r w:rsidRPr="007E3F46">
        <w:rPr>
          <w:rFonts w:ascii="Arial" w:hAnsi="Arial" w:cs="Arial"/>
          <w:sz w:val="22"/>
          <w:szCs w:val="22"/>
        </w:rPr>
        <w:t xml:space="preserve"> na primeira metade</w:t>
      </w:r>
      <w:r>
        <w:rPr>
          <w:rFonts w:ascii="Arial" w:hAnsi="Arial" w:cs="Arial"/>
          <w:sz w:val="22"/>
          <w:szCs w:val="22"/>
        </w:rPr>
        <w:t xml:space="preserve"> do mandato, realizar-se-á nova eleição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VI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Da Secretaria A</w:t>
      </w:r>
      <w:r>
        <w:rPr>
          <w:rFonts w:ascii="Arial" w:hAnsi="Arial" w:cs="Arial"/>
          <w:b/>
          <w:bCs/>
          <w:sz w:val="22"/>
          <w:szCs w:val="22"/>
        </w:rPr>
        <w:t>cadêmica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E3F46">
        <w:rPr>
          <w:rFonts w:ascii="Arial" w:hAnsi="Arial" w:cs="Arial"/>
          <w:sz w:val="22"/>
          <w:szCs w:val="22"/>
        </w:rPr>
        <w:t xml:space="preserve"> A Secretaria Acadêmica do</w:t>
      </w:r>
      <w:r>
        <w:rPr>
          <w:rFonts w:ascii="Arial" w:hAnsi="Arial" w:cs="Arial"/>
          <w:sz w:val="22"/>
          <w:szCs w:val="22"/>
        </w:rPr>
        <w:t xml:space="preserve"> PPGAV</w:t>
      </w:r>
      <w:r w:rsidRPr="007E3F46">
        <w:rPr>
          <w:rFonts w:ascii="Arial" w:hAnsi="Arial" w:cs="Arial"/>
          <w:sz w:val="22"/>
          <w:szCs w:val="22"/>
        </w:rPr>
        <w:t xml:space="preserve"> é o órgão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responsável pelo Controle Acadêmico </w:t>
      </w:r>
      <w:r>
        <w:rPr>
          <w:rFonts w:ascii="Arial" w:hAnsi="Arial" w:cs="Arial"/>
          <w:sz w:val="22"/>
          <w:szCs w:val="22"/>
        </w:rPr>
        <w:t xml:space="preserve">e pelos </w:t>
      </w:r>
      <w:r w:rsidRPr="007E3F46">
        <w:rPr>
          <w:rFonts w:ascii="Arial" w:hAnsi="Arial" w:cs="Arial"/>
          <w:sz w:val="22"/>
          <w:szCs w:val="22"/>
        </w:rPr>
        <w:t>serviços de apoio administrativo</w:t>
      </w:r>
      <w:r>
        <w:rPr>
          <w:rFonts w:ascii="Arial" w:hAnsi="Arial" w:cs="Arial"/>
          <w:sz w:val="22"/>
          <w:szCs w:val="22"/>
        </w:rPr>
        <w:t>, sendo</w:t>
      </w:r>
      <w:r w:rsidRPr="00601FA8"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órgão subordinado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diretamente a</w:t>
      </w:r>
      <w:r>
        <w:rPr>
          <w:rFonts w:ascii="Arial" w:hAnsi="Arial" w:cs="Arial"/>
          <w:sz w:val="22"/>
          <w:szCs w:val="22"/>
        </w:rPr>
        <w:t>o Coordenador do Programa.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3</w:t>
      </w:r>
      <w:r w:rsidRPr="007E3F46">
        <w:rPr>
          <w:rFonts w:ascii="Arial" w:hAnsi="Arial" w:cs="Arial"/>
          <w:sz w:val="22"/>
          <w:szCs w:val="22"/>
        </w:rPr>
        <w:t xml:space="preserve"> - A Secretaria Acadêmica </w:t>
      </w:r>
      <w:r>
        <w:rPr>
          <w:rFonts w:ascii="Arial" w:hAnsi="Arial" w:cs="Arial"/>
          <w:sz w:val="22"/>
          <w:szCs w:val="22"/>
        </w:rPr>
        <w:t>do Programa</w:t>
      </w:r>
      <w:r w:rsidRPr="007E3F46">
        <w:rPr>
          <w:rFonts w:ascii="Arial" w:hAnsi="Arial" w:cs="Arial"/>
          <w:sz w:val="22"/>
          <w:szCs w:val="22"/>
        </w:rPr>
        <w:t xml:space="preserve"> é composta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pelo(a) Secretário(a)</w:t>
      </w:r>
      <w:r>
        <w:rPr>
          <w:rFonts w:ascii="Arial" w:hAnsi="Arial" w:cs="Arial"/>
          <w:sz w:val="22"/>
          <w:szCs w:val="22"/>
        </w:rPr>
        <w:t xml:space="preserve"> Acadêmico(a) e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 servidor</w:t>
      </w:r>
      <w:r w:rsidRPr="007E3F46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/ou</w:t>
      </w:r>
      <w:r w:rsidRPr="007E3F46">
        <w:rPr>
          <w:rFonts w:ascii="Arial" w:hAnsi="Arial" w:cs="Arial"/>
          <w:sz w:val="22"/>
          <w:szCs w:val="22"/>
        </w:rPr>
        <w:t xml:space="preserve"> estagiários postos à sua disposição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para o desempenho das suas atividades.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7E3F46">
        <w:rPr>
          <w:rFonts w:ascii="Arial" w:hAnsi="Arial" w:cs="Arial"/>
          <w:sz w:val="22"/>
          <w:szCs w:val="22"/>
        </w:rPr>
        <w:t xml:space="preserve"> - São atribuições </w:t>
      </w:r>
      <w:r>
        <w:rPr>
          <w:rFonts w:ascii="Arial" w:hAnsi="Arial" w:cs="Arial"/>
          <w:sz w:val="22"/>
          <w:szCs w:val="22"/>
        </w:rPr>
        <w:t xml:space="preserve">administrativas </w:t>
      </w:r>
      <w:r w:rsidRPr="007E3F46">
        <w:rPr>
          <w:rFonts w:ascii="Arial" w:hAnsi="Arial" w:cs="Arial"/>
          <w:sz w:val="22"/>
          <w:szCs w:val="22"/>
        </w:rPr>
        <w:t xml:space="preserve">da Secretaria </w:t>
      </w:r>
      <w:r>
        <w:rPr>
          <w:rFonts w:ascii="Arial" w:hAnsi="Arial" w:cs="Arial"/>
          <w:sz w:val="22"/>
          <w:szCs w:val="22"/>
        </w:rPr>
        <w:t>do Programa</w:t>
      </w:r>
      <w:r w:rsidRPr="007E3F46">
        <w:rPr>
          <w:rFonts w:ascii="Arial" w:hAnsi="Arial" w:cs="Arial"/>
          <w:sz w:val="22"/>
          <w:szCs w:val="22"/>
        </w:rPr>
        <w:t>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E3F46">
        <w:rPr>
          <w:rFonts w:ascii="Arial" w:hAnsi="Arial" w:cs="Arial"/>
          <w:sz w:val="22"/>
          <w:szCs w:val="22"/>
        </w:rPr>
        <w:t>rganizar e manter atualizadas as fichas de dados dos alunos;</w:t>
      </w: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E3F46">
        <w:rPr>
          <w:rFonts w:ascii="Arial" w:hAnsi="Arial" w:cs="Arial"/>
          <w:sz w:val="22"/>
          <w:szCs w:val="22"/>
        </w:rPr>
        <w:t xml:space="preserve">rganizar </w:t>
      </w:r>
      <w:r>
        <w:rPr>
          <w:rFonts w:ascii="Arial" w:hAnsi="Arial" w:cs="Arial"/>
          <w:sz w:val="22"/>
          <w:szCs w:val="22"/>
        </w:rPr>
        <w:t xml:space="preserve">os trâmites relativos às </w:t>
      </w:r>
      <w:r w:rsidRPr="007E3F46">
        <w:rPr>
          <w:rFonts w:ascii="Arial" w:hAnsi="Arial" w:cs="Arial"/>
          <w:sz w:val="22"/>
          <w:szCs w:val="22"/>
        </w:rPr>
        <w:t xml:space="preserve">Bancas Examinadoras de </w:t>
      </w:r>
      <w:r>
        <w:rPr>
          <w:rFonts w:ascii="Arial" w:hAnsi="Arial" w:cs="Arial"/>
          <w:sz w:val="22"/>
          <w:szCs w:val="22"/>
        </w:rPr>
        <w:t xml:space="preserve">Qualificações e </w:t>
      </w:r>
      <w:r w:rsidRPr="007E3F46">
        <w:rPr>
          <w:rFonts w:ascii="Arial" w:hAnsi="Arial" w:cs="Arial"/>
          <w:sz w:val="22"/>
          <w:szCs w:val="22"/>
        </w:rPr>
        <w:t>Dissertações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de Mestrado;</w:t>
      </w: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elaborar</w:t>
      </w:r>
      <w:r w:rsidRPr="007E3F46">
        <w:rPr>
          <w:rFonts w:ascii="Arial" w:hAnsi="Arial" w:cs="Arial"/>
          <w:sz w:val="22"/>
          <w:szCs w:val="22"/>
        </w:rPr>
        <w:t xml:space="preserve"> relatórios;</w:t>
      </w: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>ecretariar e redigir as atas das reuniões do Colegiado do Programa, que serão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lavradas e arquivadas </w:t>
      </w:r>
      <w:r>
        <w:rPr>
          <w:rFonts w:ascii="Arial" w:hAnsi="Arial" w:cs="Arial"/>
          <w:sz w:val="22"/>
          <w:szCs w:val="22"/>
        </w:rPr>
        <w:t xml:space="preserve">depois de </w:t>
      </w:r>
      <w:r w:rsidRPr="007E3F46">
        <w:rPr>
          <w:rFonts w:ascii="Arial" w:hAnsi="Arial" w:cs="Arial"/>
          <w:sz w:val="22"/>
          <w:szCs w:val="22"/>
        </w:rPr>
        <w:t>devidamente assinadas;</w:t>
      </w: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mant</w:t>
      </w:r>
      <w:r w:rsidRPr="007E3F46">
        <w:rPr>
          <w:rFonts w:ascii="Arial" w:hAnsi="Arial" w:cs="Arial"/>
          <w:sz w:val="22"/>
          <w:szCs w:val="22"/>
        </w:rPr>
        <w:t xml:space="preserve">er sob sua guarda as atas, pareceres, fichários dos alunos, </w:t>
      </w:r>
      <w:r>
        <w:rPr>
          <w:rFonts w:ascii="Arial" w:hAnsi="Arial" w:cs="Arial"/>
          <w:sz w:val="22"/>
          <w:szCs w:val="22"/>
        </w:rPr>
        <w:t xml:space="preserve">diários de classe, </w:t>
      </w:r>
      <w:r w:rsidRPr="007E3F46">
        <w:rPr>
          <w:rFonts w:ascii="Arial" w:hAnsi="Arial" w:cs="Arial"/>
          <w:sz w:val="22"/>
          <w:szCs w:val="22"/>
        </w:rPr>
        <w:t>correspondência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recebida e expedida e todo o material de expediente relativo à Secretaria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cadêmica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>rquivar 01 (uma) cópia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digital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cad</w:t>
      </w:r>
      <w:r w:rsidRPr="007E3F46">
        <w:rPr>
          <w:rFonts w:ascii="Arial" w:hAnsi="Arial" w:cs="Arial"/>
          <w:sz w:val="22"/>
          <w:szCs w:val="22"/>
        </w:rPr>
        <w:t>a versão definitiva dos tra</w:t>
      </w:r>
      <w:r>
        <w:rPr>
          <w:rFonts w:ascii="Arial" w:hAnsi="Arial" w:cs="Arial"/>
          <w:sz w:val="22"/>
          <w:szCs w:val="22"/>
        </w:rPr>
        <w:t xml:space="preserve">balhos de Dissertação </w:t>
      </w:r>
      <w:r w:rsidRPr="007E3F46">
        <w:rPr>
          <w:rFonts w:ascii="Arial" w:hAnsi="Arial" w:cs="Arial"/>
          <w:sz w:val="22"/>
          <w:szCs w:val="22"/>
        </w:rPr>
        <w:t>entregues pelos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alunos</w:t>
      </w:r>
      <w:r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ncaminhar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à Biblioteca </w:t>
      </w:r>
      <w:r>
        <w:rPr>
          <w:rFonts w:ascii="Arial" w:hAnsi="Arial" w:cs="Arial"/>
          <w:sz w:val="22"/>
          <w:szCs w:val="22"/>
        </w:rPr>
        <w:t>Central da UDESC</w:t>
      </w:r>
      <w:r w:rsidRPr="007E3F46">
        <w:rPr>
          <w:rFonts w:ascii="Arial" w:hAnsi="Arial" w:cs="Arial"/>
          <w:sz w:val="22"/>
          <w:szCs w:val="22"/>
        </w:rPr>
        <w:t>, para c</w:t>
      </w:r>
      <w:r>
        <w:rPr>
          <w:rFonts w:ascii="Arial" w:hAnsi="Arial" w:cs="Arial"/>
          <w:sz w:val="22"/>
          <w:szCs w:val="22"/>
        </w:rPr>
        <w:t>omposição de acervo,</w:t>
      </w:r>
      <w:r w:rsidRPr="007E3F46">
        <w:rPr>
          <w:rFonts w:ascii="Arial" w:hAnsi="Arial" w:cs="Arial"/>
          <w:sz w:val="22"/>
          <w:szCs w:val="22"/>
        </w:rPr>
        <w:t xml:space="preserve"> 01 (uma) cópia </w:t>
      </w:r>
      <w:r>
        <w:rPr>
          <w:rFonts w:ascii="Arial" w:hAnsi="Arial" w:cs="Arial"/>
          <w:sz w:val="22"/>
          <w:szCs w:val="22"/>
        </w:rPr>
        <w:t>digital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1 (uma) cópia impressa </w:t>
      </w:r>
      <w:r w:rsidRPr="007E3F4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 cad</w:t>
      </w:r>
      <w:r w:rsidRPr="007E3F46">
        <w:rPr>
          <w:rFonts w:ascii="Arial" w:hAnsi="Arial" w:cs="Arial"/>
          <w:sz w:val="22"/>
          <w:szCs w:val="22"/>
        </w:rPr>
        <w:t>a versão definitiva d</w:t>
      </w: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Dissertações de Mestrado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xercer tarefas próprias de rotina administrativa e outras que lhe sejam atribuídas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pelo Coordenador do Programa.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 xml:space="preserve">. </w:t>
      </w:r>
      <w:r w:rsidRPr="007E3F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Pr="007E3F46">
        <w:rPr>
          <w:rFonts w:ascii="Arial" w:hAnsi="Arial" w:cs="Arial"/>
          <w:sz w:val="22"/>
          <w:szCs w:val="22"/>
        </w:rPr>
        <w:t xml:space="preserve"> - São atribuições </w:t>
      </w:r>
      <w:r>
        <w:rPr>
          <w:rFonts w:ascii="Arial" w:hAnsi="Arial" w:cs="Arial"/>
          <w:sz w:val="22"/>
          <w:szCs w:val="22"/>
        </w:rPr>
        <w:t xml:space="preserve">acadêmicas </w:t>
      </w:r>
      <w:r w:rsidRPr="007E3F46">
        <w:rPr>
          <w:rFonts w:ascii="Arial" w:hAnsi="Arial" w:cs="Arial"/>
          <w:sz w:val="22"/>
          <w:szCs w:val="22"/>
        </w:rPr>
        <w:t xml:space="preserve">da Secretaria </w:t>
      </w:r>
      <w:r>
        <w:rPr>
          <w:rFonts w:ascii="Arial" w:hAnsi="Arial" w:cs="Arial"/>
          <w:sz w:val="22"/>
          <w:szCs w:val="22"/>
        </w:rPr>
        <w:t>do Programa</w:t>
      </w:r>
      <w:r w:rsidRPr="007E3F46">
        <w:rPr>
          <w:rFonts w:ascii="Arial" w:hAnsi="Arial" w:cs="Arial"/>
          <w:sz w:val="22"/>
          <w:szCs w:val="22"/>
        </w:rPr>
        <w:t>: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 xml:space="preserve">laborar os Editais de </w:t>
      </w:r>
      <w:r>
        <w:rPr>
          <w:rFonts w:ascii="Arial" w:hAnsi="Arial" w:cs="Arial"/>
          <w:sz w:val="22"/>
          <w:szCs w:val="22"/>
        </w:rPr>
        <w:t>Seleção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 o cronograma de atividades anuais do Programa</w:t>
      </w:r>
      <w:r w:rsidRPr="007E3F46">
        <w:rPr>
          <w:rFonts w:ascii="Arial" w:hAnsi="Arial" w:cs="Arial"/>
          <w:sz w:val="22"/>
          <w:szCs w:val="22"/>
        </w:rPr>
        <w:t>, indicados pelo</w:t>
      </w:r>
      <w:r>
        <w:rPr>
          <w:rFonts w:ascii="Arial" w:hAnsi="Arial" w:cs="Arial"/>
          <w:sz w:val="22"/>
          <w:szCs w:val="22"/>
        </w:rPr>
        <w:t xml:space="preserve"> Coordenador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 xml:space="preserve">olicitar do Coordenador </w:t>
      </w:r>
      <w:r>
        <w:rPr>
          <w:rFonts w:ascii="Arial" w:hAnsi="Arial" w:cs="Arial"/>
          <w:sz w:val="22"/>
          <w:szCs w:val="22"/>
        </w:rPr>
        <w:t>do Programa</w:t>
      </w:r>
      <w:r w:rsidRPr="007E3F46">
        <w:rPr>
          <w:rFonts w:ascii="Arial" w:hAnsi="Arial" w:cs="Arial"/>
          <w:sz w:val="22"/>
          <w:szCs w:val="22"/>
        </w:rPr>
        <w:t>, ao final de cada semestre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letivo, a listagem das disciplinas a serem oferecidas no semestre subseqüente 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respectivos professores responsáveis e/ou ministrantes, bem como da grade horária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para informação aos alunos interessados;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E3F46">
        <w:rPr>
          <w:rFonts w:ascii="Arial" w:hAnsi="Arial" w:cs="Arial"/>
          <w:sz w:val="22"/>
          <w:szCs w:val="22"/>
        </w:rPr>
        <w:t>roceder a matrícula dos alunos</w:t>
      </w:r>
      <w:r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>ivulgar as datas e critérios para matrícula de alunos ouvintes ou especiais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(matrícula em disciplina isolada);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mitir e organizar o diário de classe das disciplinas;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mitir atestados</w:t>
      </w:r>
      <w:r>
        <w:rPr>
          <w:rFonts w:ascii="Arial" w:hAnsi="Arial" w:cs="Arial"/>
          <w:sz w:val="22"/>
          <w:szCs w:val="22"/>
        </w:rPr>
        <w:t xml:space="preserve"> em suas competências acadêmicas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mitir histórico escolar;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7E3F46">
        <w:rPr>
          <w:rFonts w:ascii="Arial" w:hAnsi="Arial" w:cs="Arial"/>
          <w:sz w:val="22"/>
          <w:szCs w:val="22"/>
        </w:rPr>
        <w:t>egistr</w:t>
      </w:r>
      <w:r>
        <w:rPr>
          <w:rFonts w:ascii="Arial" w:hAnsi="Arial" w:cs="Arial"/>
          <w:sz w:val="22"/>
          <w:szCs w:val="22"/>
        </w:rPr>
        <w:t>ar</w:t>
      </w:r>
      <w:r w:rsidRPr="007E3F46">
        <w:rPr>
          <w:rFonts w:ascii="Arial" w:hAnsi="Arial" w:cs="Arial"/>
          <w:sz w:val="22"/>
          <w:szCs w:val="22"/>
        </w:rPr>
        <w:t xml:space="preserve"> e arquiv</w:t>
      </w:r>
      <w:r>
        <w:rPr>
          <w:rFonts w:ascii="Arial" w:hAnsi="Arial" w:cs="Arial"/>
          <w:sz w:val="22"/>
          <w:szCs w:val="22"/>
        </w:rPr>
        <w:t>ar</w:t>
      </w:r>
      <w:r w:rsidRPr="007E3F46">
        <w:rPr>
          <w:rFonts w:ascii="Arial" w:hAnsi="Arial" w:cs="Arial"/>
          <w:sz w:val="22"/>
          <w:szCs w:val="22"/>
        </w:rPr>
        <w:t>, ao final de cada semestre, 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diários de classe de cada disciplina, bem como a documentação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relativa aos Estágios em Docência, Pesquisa Orientada e Exames de Proficiência em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Língua Estrangeira realizados;</w:t>
      </w:r>
    </w:p>
    <w:p w:rsidR="00DE1D4D" w:rsidRPr="007E3F46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expedir os diplomas </w:t>
      </w:r>
      <w:r w:rsidRPr="007E3F46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Mestre</w:t>
      </w:r>
      <w:r>
        <w:rPr>
          <w:rFonts w:ascii="Arial" w:hAnsi="Arial" w:cs="Arial"/>
          <w:sz w:val="22"/>
          <w:szCs w:val="22"/>
        </w:rPr>
        <w:t xml:space="preserve"> e encaminhá-los</w:t>
      </w:r>
      <w:r w:rsidRPr="007E3F46">
        <w:rPr>
          <w:rFonts w:ascii="Arial" w:hAnsi="Arial" w:cs="Arial"/>
          <w:sz w:val="22"/>
          <w:szCs w:val="22"/>
        </w:rPr>
        <w:t xml:space="preserve"> para </w:t>
      </w:r>
      <w:r>
        <w:rPr>
          <w:rFonts w:ascii="Arial" w:hAnsi="Arial" w:cs="Arial"/>
          <w:sz w:val="22"/>
          <w:szCs w:val="22"/>
        </w:rPr>
        <w:t>o devido registro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Pró-Reitoria de Ensino e assinatura pelo Reitor</w:t>
      </w:r>
      <w:r w:rsidRPr="008C4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 UDESC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apoiar as atividades acadêmicas que tenham relação com a qualidade e a avaliação do PPGAV.</w:t>
      </w:r>
    </w:p>
    <w:p w:rsidR="00DE1D4D" w:rsidRDefault="00DE1D4D" w:rsidP="007A1DD6">
      <w:pPr>
        <w:autoSpaceDE w:val="0"/>
        <w:autoSpaceDN w:val="0"/>
        <w:adjustRightInd w:val="0"/>
        <w:ind w:left="757"/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7A1DD6">
      <w:pPr>
        <w:autoSpaceDE w:val="0"/>
        <w:autoSpaceDN w:val="0"/>
        <w:adjustRightInd w:val="0"/>
        <w:ind w:left="757"/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VII</w:t>
      </w:r>
    </w:p>
    <w:p w:rsidR="00DE1D4D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Das Comissões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Art. 16 – As Comissões do PPGAV poderão ser eventuais ou permanentes, ambas as categorias compostas por membros do Colegiado, designadas pelo Coordenador.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</w:t>
      </w:r>
      <w:r>
        <w:rPr>
          <w:rFonts w:ascii="Arial" w:hAnsi="Arial" w:cs="Arial"/>
          <w:sz w:val="22"/>
          <w:szCs w:val="22"/>
        </w:rPr>
        <w:t xml:space="preserve"> As Comissões eventuais são aquelas cuja criação é decorrente de necessidades específicas e contingentes.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  <w:r w:rsidRPr="007E3F46">
        <w:rPr>
          <w:rFonts w:ascii="Arial" w:hAnsi="Arial" w:cs="Arial"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As Comissões permanentes são: Comissão Administrativo-Financeira e Comissão do Processo de Seleção. 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  <w:r w:rsidRPr="007E3F46">
        <w:rPr>
          <w:rFonts w:ascii="Arial" w:hAnsi="Arial" w:cs="Arial"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As Comissões permanentes terão seus membros designados anualmente pelo Colegiado, permitida a recondução.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17 – A Comissão Administrativo-Financeira, composta por três membros, entre os quais o Coordenador e mais dois indicados pelo Colegiado, terá as seguintes funções, além de outras que lhe possam ser atribuídas: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manter na Secretaria, atualizada, a documentação referente à execução financeira do Programa;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movimentar, junto com o Coordenador, os recursos disponíveis ao Programa;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elaborar o Planejamento Estratégico Anual.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18 – A Comissão de Seleção, composta por dois membros de cada linha de pesquisa, sob a presidência do Coordenador do Programa, terá as seguintes atribuições, além de outras que lhe possam ser destinadas: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– elaborar as questões das provas, indicar a bibliografia correspondente, além de apresentar previamente à Coordenação a relação de tópicos a serem abordados em cada questão da prova de conhecimentos pelos candidatos;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acompanhar a realização de todas as etapas, na execução, na correção, na atribuição de notas e médias, além de julgamento de pedidos de reconsideração, quando for o caso;</w:t>
      </w:r>
    </w:p>
    <w:p w:rsidR="00DE1D4D" w:rsidRPr="008E41F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III – a competência desta Comissão é coincidente com a de concessão de bolsas, uma vez que a ordem de classificação no Processo Seletivo será o critério adotado para o recebimento de bolsas de qualquer origem.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VII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Do Corpo Docente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19 –</w:t>
      </w:r>
      <w:r w:rsidRPr="007E3F46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>s d</w:t>
      </w:r>
      <w:r w:rsidRPr="007E3F46">
        <w:rPr>
          <w:rFonts w:ascii="Arial" w:hAnsi="Arial" w:cs="Arial"/>
          <w:sz w:val="22"/>
          <w:szCs w:val="22"/>
        </w:rPr>
        <w:t>ocente</w:t>
      </w:r>
      <w:r>
        <w:rPr>
          <w:rFonts w:ascii="Arial" w:hAnsi="Arial" w:cs="Arial"/>
          <w:sz w:val="22"/>
          <w:szCs w:val="22"/>
        </w:rPr>
        <w:t>s em atividade no PPGAV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são os que, além dos docentes permanentes, atuam como visitantes, colaboradores e participantes externos, sendo que apenas a última categoria não será submetida a credenciamento pelo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olegiado, nem faz parte do Corpo Docente propriamente dito: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– os </w:t>
      </w:r>
      <w:r w:rsidRPr="00E27C0D">
        <w:rPr>
          <w:rFonts w:ascii="Arial" w:hAnsi="Arial" w:cs="Arial"/>
          <w:b/>
          <w:sz w:val="22"/>
          <w:szCs w:val="22"/>
        </w:rPr>
        <w:t>docentes permanentes</w:t>
      </w:r>
      <w:r>
        <w:rPr>
          <w:rFonts w:ascii="Arial" w:hAnsi="Arial" w:cs="Arial"/>
          <w:sz w:val="22"/>
          <w:szCs w:val="22"/>
        </w:rPr>
        <w:t xml:space="preserve"> têm vínculo funcional com a UDES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, atuam preponderantemente no PPGA</w:t>
      </w:r>
      <w:r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, de modo direto, intenso e contínuo, compondo o núcleo estável que desenvolve as principais atividades de ensino, pesquisa, extensão e orientação, além das funções administrativas necessárias;</w:t>
      </w: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II – os </w:t>
      </w:r>
      <w:r w:rsidRPr="00E27C0D">
        <w:rPr>
          <w:rFonts w:ascii="Arial" w:hAnsi="Arial" w:cs="Arial"/>
          <w:b/>
          <w:sz w:val="22"/>
          <w:szCs w:val="22"/>
        </w:rPr>
        <w:t>docentes visitantes</w:t>
      </w:r>
      <w:r>
        <w:rPr>
          <w:rFonts w:ascii="Arial" w:hAnsi="Arial" w:cs="Arial"/>
          <w:sz w:val="22"/>
          <w:szCs w:val="22"/>
        </w:rPr>
        <w:t xml:space="preserve"> são vinculados funcionalmente a instituições congêneres, delas liberado de atividades relacionadas a tal vínculo para colaborar, por um período temporário, mas contínuo, desempenhar projetos de pesquisa, extensão e/ou atividades de ensino, em regime de dedicação integral;</w:t>
      </w: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DE1D4D" w:rsidRPr="00C10FF3" w:rsidRDefault="00DE1D4D" w:rsidP="00C10FF3">
      <w:pPr>
        <w:pStyle w:val="section1"/>
        <w:spacing w:before="0" w:beforeAutospacing="0" w:after="0" w:afterAutospacing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        III - os </w:t>
      </w:r>
      <w:r w:rsidRPr="00E27C0D">
        <w:rPr>
          <w:rFonts w:ascii="Arial" w:hAnsi="Arial" w:cs="Arial"/>
          <w:b/>
          <w:sz w:val="22"/>
          <w:szCs w:val="22"/>
        </w:rPr>
        <w:t>docentes colaboradores</w:t>
      </w:r>
      <w:r>
        <w:rPr>
          <w:rFonts w:ascii="Arial" w:hAnsi="Arial" w:cs="Arial"/>
          <w:sz w:val="22"/>
          <w:szCs w:val="22"/>
        </w:rPr>
        <w:t xml:space="preserve"> </w:t>
      </w:r>
      <w:r w:rsidRPr="00C10FF3">
        <w:rPr>
          <w:rFonts w:ascii="Arial" w:hAnsi="Arial" w:cs="Arial"/>
          <w:sz w:val="22"/>
          <w:szCs w:val="22"/>
        </w:rPr>
        <w:t>são os dema</w:t>
      </w:r>
      <w:r>
        <w:rPr>
          <w:rFonts w:ascii="Arial" w:hAnsi="Arial" w:cs="Arial"/>
          <w:sz w:val="22"/>
          <w:szCs w:val="22"/>
        </w:rPr>
        <w:t>is membros do corpo docente do P</w:t>
      </w:r>
      <w:r w:rsidRPr="00C10FF3">
        <w:rPr>
          <w:rFonts w:ascii="Arial" w:hAnsi="Arial" w:cs="Arial"/>
          <w:sz w:val="22"/>
          <w:szCs w:val="22"/>
        </w:rPr>
        <w:t xml:space="preserve">rograma que não atendam a todos os requisitos para serem enquadrados como </w:t>
      </w:r>
      <w:r w:rsidRPr="00C10FF3">
        <w:rPr>
          <w:rFonts w:ascii="Arial" w:hAnsi="Arial" w:cs="Arial"/>
          <w:bCs/>
          <w:iCs/>
          <w:sz w:val="22"/>
          <w:szCs w:val="22"/>
        </w:rPr>
        <w:t>docentes permanentes</w:t>
      </w:r>
      <w:r w:rsidRPr="00C10FF3">
        <w:rPr>
          <w:rFonts w:ascii="Arial" w:hAnsi="Arial" w:cs="Arial"/>
          <w:sz w:val="22"/>
          <w:szCs w:val="22"/>
        </w:rPr>
        <w:t xml:space="preserve"> ou como </w:t>
      </w:r>
      <w:r w:rsidRPr="00C10FF3">
        <w:rPr>
          <w:rFonts w:ascii="Arial" w:hAnsi="Arial" w:cs="Arial"/>
          <w:bCs/>
          <w:iCs/>
          <w:sz w:val="22"/>
          <w:szCs w:val="22"/>
        </w:rPr>
        <w:t>visitantes</w:t>
      </w:r>
      <w:r>
        <w:rPr>
          <w:rFonts w:ascii="Arial" w:hAnsi="Arial" w:cs="Arial"/>
          <w:sz w:val="22"/>
          <w:szCs w:val="22"/>
        </w:rPr>
        <w:t>, mas participa</w:t>
      </w:r>
      <w:r w:rsidRPr="00C10FF3">
        <w:rPr>
          <w:rFonts w:ascii="Arial" w:hAnsi="Arial" w:cs="Arial"/>
          <w:sz w:val="22"/>
          <w:szCs w:val="22"/>
        </w:rPr>
        <w:t xml:space="preserve">m </w:t>
      </w:r>
      <w:r w:rsidRPr="00C10FF3">
        <w:rPr>
          <w:rFonts w:ascii="Arial" w:hAnsi="Arial" w:cs="Arial"/>
          <w:bCs/>
          <w:sz w:val="22"/>
          <w:szCs w:val="22"/>
        </w:rPr>
        <w:t>de forma sistemática</w:t>
      </w:r>
      <w:r w:rsidRPr="00C10FF3">
        <w:rPr>
          <w:rFonts w:ascii="Arial" w:hAnsi="Arial" w:cs="Arial"/>
          <w:sz w:val="22"/>
          <w:szCs w:val="22"/>
        </w:rPr>
        <w:t xml:space="preserve"> do desenvolvimento de projetos de pesquisa ou atividades de ensino ou extensão, independentemente do fato de possuírem ou não vínculo com a instituição</w:t>
      </w:r>
      <w:r w:rsidRPr="00C10FF3">
        <w:rPr>
          <w:rFonts w:ascii="Arial" w:hAnsi="Arial" w:cs="Arial"/>
        </w:rPr>
        <w:t>.</w:t>
      </w:r>
    </w:p>
    <w:p w:rsidR="00DE1D4D" w:rsidRPr="007E3F46" w:rsidRDefault="00DE1D4D" w:rsidP="006C323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º - Em caráter excepcional, com a aprovação do Colegiado, o docente da categoria colaborador poderá se enquadrar em uma das seguintes condições especiais: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– pesquisadores doutores mantidos por agências federais ou estaduais de fomento;</w:t>
      </w: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 – professor ou pesquisador aposentado da UDES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que tenha firmado termo de compromisso de participação como docente do Programa;</w:t>
      </w: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 - professor cedido, por convênio formal, para atuar como docente do Programa.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2° </w:t>
      </w:r>
      <w:r>
        <w:rPr>
          <w:rFonts w:ascii="Arial" w:hAnsi="Arial" w:cs="Arial"/>
          <w:sz w:val="22"/>
          <w:szCs w:val="22"/>
        </w:rPr>
        <w:t>- A atuação do docente da categoria visitante é viabilizada por contrato de trabalho por tempo determinado com a UDES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ou por bolsa concedida para este fim pela própria UDES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ou agência de fomento, devendo o mesmo desenvolver plano de trabalho previamente aprovado pelo Colegiado.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20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Os processos de credenciamento, recredenciamento e descredenciamento de docentes é regulado por normas próprias do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olegiado.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21 - </w:t>
      </w:r>
      <w:r w:rsidRPr="007E3F46">
        <w:rPr>
          <w:rFonts w:ascii="Arial" w:hAnsi="Arial" w:cs="Arial"/>
          <w:sz w:val="22"/>
          <w:szCs w:val="22"/>
        </w:rPr>
        <w:t>Compete aos docentes vinculados ao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Programa</w:t>
      </w:r>
      <w:r>
        <w:rPr>
          <w:rFonts w:ascii="Arial" w:hAnsi="Arial" w:cs="Arial"/>
          <w:sz w:val="22"/>
          <w:szCs w:val="22"/>
        </w:rPr>
        <w:t xml:space="preserve"> o </w:t>
      </w:r>
      <w:r w:rsidRPr="007E3F46">
        <w:rPr>
          <w:rFonts w:ascii="Arial" w:hAnsi="Arial" w:cs="Arial"/>
          <w:sz w:val="22"/>
          <w:szCs w:val="22"/>
        </w:rPr>
        <w:t xml:space="preserve"> exercício de atividade</w:t>
      </w: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 xml:space="preserve"> criadora</w:t>
      </w: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>, demonstrada</w:t>
      </w: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 xml:space="preserve"> pela produção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trabalhos originais de valor comprovado em sua área de atuação e, ainda, formação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acadêmica adequada, rep</w:t>
      </w:r>
      <w:r>
        <w:rPr>
          <w:rFonts w:ascii="Arial" w:hAnsi="Arial" w:cs="Arial"/>
          <w:sz w:val="22"/>
          <w:szCs w:val="22"/>
        </w:rPr>
        <w:t>resentada pelo título de Doutor e demais produções acadêmicas, além de: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xercer atividades de Ensino</w:t>
      </w:r>
      <w:r>
        <w:rPr>
          <w:rFonts w:ascii="Arial" w:hAnsi="Arial" w:cs="Arial"/>
          <w:sz w:val="22"/>
          <w:szCs w:val="22"/>
        </w:rPr>
        <w:t>, em disciplinas e seminários,</w:t>
      </w:r>
      <w:r w:rsidRPr="007E3F46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 xml:space="preserve">de </w:t>
      </w:r>
      <w:r w:rsidRPr="007E3F46">
        <w:rPr>
          <w:rFonts w:ascii="Arial" w:hAnsi="Arial" w:cs="Arial"/>
          <w:sz w:val="22"/>
          <w:szCs w:val="22"/>
        </w:rPr>
        <w:t>Pesquisa</w:t>
      </w:r>
      <w:r>
        <w:rPr>
          <w:rFonts w:ascii="Arial" w:hAnsi="Arial" w:cs="Arial"/>
          <w:sz w:val="22"/>
          <w:szCs w:val="22"/>
        </w:rPr>
        <w:t>, coordenação e orientação,</w:t>
      </w:r>
      <w:r w:rsidRPr="007E3F46">
        <w:rPr>
          <w:rFonts w:ascii="Arial" w:hAnsi="Arial" w:cs="Arial"/>
          <w:sz w:val="22"/>
          <w:szCs w:val="22"/>
        </w:rPr>
        <w:t xml:space="preserve"> pertinentes à sua área de atuação;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estar vinculado a um Grupo de Pesquisa cadastrado no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NPq;</w:t>
      </w:r>
    </w:p>
    <w:p w:rsidR="00DE1D4D" w:rsidRPr="007E3F46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manter seu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urriculum Lattes atualizado;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integrar o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olegiado, comparecendo às reuniões e emitindo pareceres quando designado;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propor projetos institucionais e interinstitucionais, pleiteando apoio para sua execução;</w:t>
      </w:r>
    </w:p>
    <w:p w:rsidR="00DE1D4D" w:rsidRPr="007E3F46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E3F46">
        <w:rPr>
          <w:rFonts w:ascii="Arial" w:hAnsi="Arial" w:cs="Arial"/>
          <w:sz w:val="22"/>
          <w:szCs w:val="22"/>
        </w:rPr>
        <w:t>ndicar e</w:t>
      </w:r>
      <w:r>
        <w:rPr>
          <w:rFonts w:ascii="Arial" w:hAnsi="Arial" w:cs="Arial"/>
          <w:sz w:val="22"/>
          <w:szCs w:val="22"/>
        </w:rPr>
        <w:t xml:space="preserve"> encaminhar </w:t>
      </w:r>
      <w:r w:rsidRPr="007E3F46">
        <w:rPr>
          <w:rFonts w:ascii="Arial" w:hAnsi="Arial" w:cs="Arial"/>
          <w:sz w:val="22"/>
          <w:szCs w:val="22"/>
        </w:rPr>
        <w:t xml:space="preserve">ao Coordenador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 xml:space="preserve"> as Bancas Examinadoras </w:t>
      </w:r>
      <w:r>
        <w:rPr>
          <w:rFonts w:ascii="Arial" w:hAnsi="Arial" w:cs="Arial"/>
          <w:sz w:val="22"/>
          <w:szCs w:val="22"/>
        </w:rPr>
        <w:t xml:space="preserve">das Qualificações e </w:t>
      </w:r>
      <w:r w:rsidRPr="007E3F46">
        <w:rPr>
          <w:rFonts w:ascii="Arial" w:hAnsi="Arial" w:cs="Arial"/>
          <w:sz w:val="22"/>
          <w:szCs w:val="22"/>
        </w:rPr>
        <w:t>das Dissertações de Mestrado;</w:t>
      </w:r>
    </w:p>
    <w:p w:rsidR="00DE1D4D" w:rsidRPr="007E3F46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compor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as Bancas Examinadoras das </w:t>
      </w:r>
      <w:r>
        <w:rPr>
          <w:rFonts w:ascii="Arial" w:hAnsi="Arial" w:cs="Arial"/>
          <w:sz w:val="22"/>
          <w:szCs w:val="22"/>
        </w:rPr>
        <w:t xml:space="preserve">Qualificações e </w:t>
      </w:r>
      <w:r w:rsidRPr="007E3F46">
        <w:rPr>
          <w:rFonts w:ascii="Arial" w:hAnsi="Arial" w:cs="Arial"/>
          <w:sz w:val="22"/>
          <w:szCs w:val="22"/>
        </w:rPr>
        <w:t>Dissertações de Mestrado</w:t>
      </w:r>
      <w:r>
        <w:rPr>
          <w:rFonts w:ascii="Arial" w:hAnsi="Arial" w:cs="Arial"/>
          <w:sz w:val="22"/>
          <w:szCs w:val="22"/>
        </w:rPr>
        <w:t xml:space="preserve">, bem como as </w:t>
      </w:r>
      <w:r w:rsidRPr="007E3F46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omissões para as quais seja designado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>ncaminhar à Secretaria A</w:t>
      </w:r>
      <w:r>
        <w:rPr>
          <w:rFonts w:ascii="Arial" w:hAnsi="Arial" w:cs="Arial"/>
          <w:sz w:val="22"/>
          <w:szCs w:val="22"/>
        </w:rPr>
        <w:t>cadêmica</w:t>
      </w:r>
      <w:r w:rsidRPr="007E3F46">
        <w:rPr>
          <w:rFonts w:ascii="Arial" w:hAnsi="Arial" w:cs="Arial"/>
          <w:sz w:val="22"/>
          <w:szCs w:val="22"/>
        </w:rPr>
        <w:t xml:space="preserve"> do Programa de Pós-Graduação em </w:t>
      </w:r>
      <w:r>
        <w:rPr>
          <w:rFonts w:ascii="Arial" w:hAnsi="Arial" w:cs="Arial"/>
          <w:sz w:val="22"/>
          <w:szCs w:val="22"/>
        </w:rPr>
        <w:t>Artes Visuais</w:t>
      </w:r>
      <w:r w:rsidRPr="007E3F46">
        <w:rPr>
          <w:rFonts w:ascii="Arial" w:hAnsi="Arial" w:cs="Arial"/>
          <w:sz w:val="22"/>
          <w:szCs w:val="22"/>
        </w:rPr>
        <w:t xml:space="preserve"> o relatório de conceitos relativo ao aproveitamento dos alunos nas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disciplinas de sua responsabilidade, ao término de cada semestre;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apresentar à comunidade acadêmica e científica o resultado de suas investigações;</w:t>
      </w:r>
    </w:p>
    <w:p w:rsidR="00DE1D4D" w:rsidRDefault="00DE1D4D" w:rsidP="0037075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conhecer, cumprir e fazer cumprir este Regimento.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22</w:t>
      </w:r>
      <w:r w:rsidRPr="007E3F46">
        <w:rPr>
          <w:rFonts w:ascii="Arial" w:hAnsi="Arial" w:cs="Arial"/>
          <w:sz w:val="22"/>
          <w:szCs w:val="22"/>
        </w:rPr>
        <w:t xml:space="preserve"> - A função de Professor Orientador será exercida pelos</w:t>
      </w:r>
      <w:r>
        <w:rPr>
          <w:rFonts w:ascii="Arial" w:hAnsi="Arial" w:cs="Arial"/>
          <w:sz w:val="22"/>
          <w:szCs w:val="22"/>
        </w:rPr>
        <w:t xml:space="preserve"> </w:t>
      </w:r>
      <w:r w:rsidRPr="00BD0530">
        <w:rPr>
          <w:rFonts w:ascii="Arial" w:hAnsi="Arial" w:cs="Arial"/>
          <w:bCs/>
          <w:sz w:val="22"/>
          <w:szCs w:val="22"/>
        </w:rPr>
        <w:t>Docentes Permanentes</w:t>
      </w:r>
      <w:r w:rsidRPr="007E3F46">
        <w:rPr>
          <w:rFonts w:ascii="Arial" w:hAnsi="Arial" w:cs="Arial"/>
          <w:b/>
          <w:bCs/>
          <w:sz w:val="22"/>
          <w:szCs w:val="22"/>
        </w:rPr>
        <w:t xml:space="preserve">, </w:t>
      </w:r>
      <w:r w:rsidRPr="007E3F46">
        <w:rPr>
          <w:rFonts w:ascii="Arial" w:hAnsi="Arial" w:cs="Arial"/>
          <w:sz w:val="22"/>
          <w:szCs w:val="22"/>
        </w:rPr>
        <w:t>atend</w:t>
      </w:r>
      <w:r>
        <w:rPr>
          <w:rFonts w:ascii="Arial" w:hAnsi="Arial" w:cs="Arial"/>
          <w:sz w:val="22"/>
          <w:szCs w:val="22"/>
        </w:rPr>
        <w:t>endo</w:t>
      </w:r>
      <w:r w:rsidRPr="007E3F46">
        <w:rPr>
          <w:rFonts w:ascii="Arial" w:hAnsi="Arial" w:cs="Arial"/>
          <w:sz w:val="22"/>
          <w:szCs w:val="22"/>
        </w:rPr>
        <w:t xml:space="preserve"> os critérios da CAPES</w:t>
      </w:r>
      <w:r>
        <w:rPr>
          <w:rFonts w:ascii="Arial" w:hAnsi="Arial" w:cs="Arial"/>
          <w:sz w:val="22"/>
          <w:szCs w:val="22"/>
        </w:rPr>
        <w:t xml:space="preserve"> e de acordo com a legislação vigente.</w:t>
      </w:r>
      <w:r w:rsidRPr="007E3F46">
        <w:rPr>
          <w:rFonts w:ascii="Arial" w:hAnsi="Arial" w:cs="Arial"/>
          <w:sz w:val="22"/>
          <w:szCs w:val="22"/>
        </w:rPr>
        <w:t xml:space="preserve"> 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 23</w:t>
      </w:r>
      <w:r w:rsidRPr="007E3F46">
        <w:rPr>
          <w:rFonts w:ascii="Arial" w:hAnsi="Arial" w:cs="Arial"/>
          <w:sz w:val="22"/>
          <w:szCs w:val="22"/>
        </w:rPr>
        <w:t xml:space="preserve"> - São atribuições do Professor Orientador:</w:t>
      </w:r>
    </w:p>
    <w:p w:rsidR="00DE1D4D" w:rsidRPr="007E3F46" w:rsidRDefault="00DE1D4D" w:rsidP="003707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7E3F46">
        <w:rPr>
          <w:rFonts w:ascii="Arial" w:hAnsi="Arial" w:cs="Arial"/>
          <w:sz w:val="22"/>
          <w:szCs w:val="22"/>
        </w:rPr>
        <w:t>rientar o aluno em todas as atividades relativas ao Ensino e à Pesquisa;</w:t>
      </w:r>
    </w:p>
    <w:p w:rsidR="00DE1D4D" w:rsidRPr="007E3F46" w:rsidRDefault="00DE1D4D" w:rsidP="003707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7E3F46">
        <w:rPr>
          <w:rFonts w:ascii="Arial" w:hAnsi="Arial" w:cs="Arial"/>
          <w:sz w:val="22"/>
          <w:szCs w:val="22"/>
        </w:rPr>
        <w:t xml:space="preserve">ndicar à Coordenação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>, a</w:t>
      </w:r>
      <w:r>
        <w:rPr>
          <w:rFonts w:ascii="Arial" w:hAnsi="Arial" w:cs="Arial"/>
          <w:sz w:val="22"/>
          <w:szCs w:val="22"/>
        </w:rPr>
        <w:t>té o final do primeiro semestre de cada orientando, 01 (um)</w:t>
      </w:r>
      <w:r w:rsidRPr="007E3F46">
        <w:rPr>
          <w:rFonts w:ascii="Arial" w:hAnsi="Arial" w:cs="Arial"/>
          <w:sz w:val="22"/>
          <w:szCs w:val="22"/>
        </w:rPr>
        <w:t xml:space="preserve"> professor do quadro de Docentes do Programa como s</w:t>
      </w:r>
      <w:r>
        <w:rPr>
          <w:rFonts w:ascii="Arial" w:hAnsi="Arial" w:cs="Arial"/>
          <w:sz w:val="22"/>
          <w:szCs w:val="22"/>
        </w:rPr>
        <w:t>eu s</w:t>
      </w:r>
      <w:r w:rsidRPr="007E3F46">
        <w:rPr>
          <w:rFonts w:ascii="Arial" w:hAnsi="Arial" w:cs="Arial"/>
          <w:sz w:val="22"/>
          <w:szCs w:val="22"/>
        </w:rPr>
        <w:t>ubstituto</w:t>
      </w:r>
      <w:r>
        <w:rPr>
          <w:rFonts w:ascii="Arial" w:hAnsi="Arial" w:cs="Arial"/>
          <w:sz w:val="22"/>
          <w:szCs w:val="22"/>
        </w:rPr>
        <w:t>, em caso de impedimento imprevisto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aprovar o programa de estudos do mestrado sob sua orientação, acompanhando seu progresso acadêmico;</w:t>
      </w:r>
    </w:p>
    <w:p w:rsidR="00DE1D4D" w:rsidRPr="007E3F46" w:rsidRDefault="00DE1D4D" w:rsidP="003707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 xml:space="preserve">efinir a </w:t>
      </w:r>
      <w:r>
        <w:rPr>
          <w:rFonts w:ascii="Arial" w:hAnsi="Arial" w:cs="Arial"/>
          <w:sz w:val="22"/>
          <w:szCs w:val="22"/>
        </w:rPr>
        <w:t xml:space="preserve">banca e a data </w:t>
      </w:r>
      <w:r w:rsidRPr="007E3F46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Exame de Qualificação e da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Defesa da </w:t>
      </w:r>
      <w:r w:rsidRPr="007E3F46">
        <w:rPr>
          <w:rFonts w:ascii="Arial" w:hAnsi="Arial" w:cs="Arial"/>
          <w:sz w:val="22"/>
          <w:szCs w:val="22"/>
        </w:rPr>
        <w:t>Dissertação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e</w:t>
      </w:r>
      <w:r>
        <w:rPr>
          <w:rFonts w:ascii="Arial" w:hAnsi="Arial" w:cs="Arial"/>
          <w:sz w:val="22"/>
          <w:szCs w:val="22"/>
        </w:rPr>
        <w:t>ncaminhando os respectivos processos de solicitação com todos os dados, documentos e requisitos necessários</w:t>
      </w:r>
      <w:r w:rsidRPr="007E3F46">
        <w:rPr>
          <w:rFonts w:ascii="Arial" w:hAnsi="Arial" w:cs="Arial"/>
          <w:sz w:val="22"/>
          <w:szCs w:val="22"/>
        </w:rPr>
        <w:t xml:space="preserve"> a Coordena</w:t>
      </w:r>
      <w:r>
        <w:rPr>
          <w:rFonts w:ascii="Arial" w:hAnsi="Arial" w:cs="Arial"/>
          <w:sz w:val="22"/>
          <w:szCs w:val="22"/>
        </w:rPr>
        <w:t>ção,</w:t>
      </w:r>
      <w:r w:rsidRPr="007E3F46">
        <w:rPr>
          <w:rFonts w:ascii="Arial" w:hAnsi="Arial" w:cs="Arial"/>
          <w:sz w:val="22"/>
          <w:szCs w:val="22"/>
        </w:rPr>
        <w:t xml:space="preserve"> dentro 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prazo </w:t>
      </w:r>
      <w:r>
        <w:rPr>
          <w:rFonts w:ascii="Arial" w:hAnsi="Arial" w:cs="Arial"/>
          <w:sz w:val="22"/>
          <w:szCs w:val="22"/>
        </w:rPr>
        <w:t>de 2 meses antes da data,</w:t>
      </w:r>
      <w:r w:rsidRPr="007E3F46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>ara apreciação d</w:t>
      </w:r>
      <w:r w:rsidRPr="007E3F46">
        <w:rPr>
          <w:rFonts w:ascii="Arial" w:hAnsi="Arial" w:cs="Arial"/>
          <w:sz w:val="22"/>
          <w:szCs w:val="22"/>
        </w:rPr>
        <w:t>o Colegiado do Programa</w:t>
      </w:r>
      <w:r>
        <w:rPr>
          <w:rFonts w:ascii="Arial" w:hAnsi="Arial" w:cs="Arial"/>
          <w:sz w:val="22"/>
          <w:szCs w:val="22"/>
        </w:rPr>
        <w:t xml:space="preserve"> e demais providências</w:t>
      </w:r>
      <w:r w:rsidRPr="007E3F46">
        <w:rPr>
          <w:rFonts w:ascii="Arial" w:hAnsi="Arial" w:cs="Arial"/>
          <w:sz w:val="22"/>
          <w:szCs w:val="22"/>
        </w:rPr>
        <w:t>;</w:t>
      </w:r>
    </w:p>
    <w:p w:rsidR="00DE1D4D" w:rsidRPr="007E3F46" w:rsidRDefault="00DE1D4D" w:rsidP="0037075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7E3F46">
        <w:rPr>
          <w:rFonts w:ascii="Arial" w:hAnsi="Arial" w:cs="Arial"/>
          <w:sz w:val="22"/>
          <w:szCs w:val="22"/>
        </w:rPr>
        <w:t>res</w:t>
      </w:r>
      <w:r>
        <w:rPr>
          <w:rFonts w:ascii="Arial" w:hAnsi="Arial" w:cs="Arial"/>
          <w:sz w:val="22"/>
          <w:szCs w:val="22"/>
        </w:rPr>
        <w:t>idir as Bancas Examinadoras dos Exames de Qualificação e Defesa Dissertações de Mestrado, emitindo as respectivas atas.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 O Professor Orientador poderá solicitar ao Coordenador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alteração do nome do seu substituto, </w:t>
      </w:r>
      <w:r w:rsidRPr="007E3F46">
        <w:rPr>
          <w:rFonts w:ascii="Arial" w:hAnsi="Arial" w:cs="Arial"/>
          <w:sz w:val="22"/>
          <w:szCs w:val="22"/>
        </w:rPr>
        <w:t>desde que devidamente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justificad</w:t>
      </w:r>
      <w:r>
        <w:rPr>
          <w:rFonts w:ascii="Arial" w:hAnsi="Arial" w:cs="Arial"/>
          <w:sz w:val="22"/>
          <w:szCs w:val="22"/>
        </w:rPr>
        <w:t>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2º - O Professor, após aceitar a função de Orientador, poderá deixar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orientar o aluno, justifican</w:t>
      </w:r>
      <w:r>
        <w:rPr>
          <w:rFonts w:ascii="Arial" w:hAnsi="Arial" w:cs="Arial"/>
          <w:sz w:val="22"/>
          <w:szCs w:val="22"/>
        </w:rPr>
        <w:t>do por escrito ao Coordenador do Programa</w:t>
      </w:r>
      <w:r w:rsidRPr="007E3F46">
        <w:rPr>
          <w:rFonts w:ascii="Arial" w:hAnsi="Arial" w:cs="Arial"/>
          <w:sz w:val="22"/>
          <w:szCs w:val="22"/>
        </w:rPr>
        <w:t>, que o encaminhará ao Co</w:t>
      </w:r>
      <w:r>
        <w:rPr>
          <w:rFonts w:ascii="Arial" w:hAnsi="Arial" w:cs="Arial"/>
          <w:sz w:val="22"/>
          <w:szCs w:val="22"/>
        </w:rPr>
        <w:t>legiado para apreciação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3° - No caso de afastamento temporário, o orientador deverá ser substituído</w:t>
      </w:r>
      <w:r>
        <w:rPr>
          <w:rFonts w:ascii="Arial" w:hAnsi="Arial" w:cs="Arial"/>
          <w:sz w:val="22"/>
          <w:szCs w:val="22"/>
        </w:rPr>
        <w:t xml:space="preserve"> pelo professor previamente indicado,</w:t>
      </w:r>
      <w:r w:rsidRPr="007E3F46">
        <w:rPr>
          <w:rFonts w:ascii="Arial" w:hAnsi="Arial" w:cs="Arial"/>
          <w:sz w:val="22"/>
          <w:szCs w:val="22"/>
        </w:rPr>
        <w:t xml:space="preserve"> sendo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tal substituição </w:t>
      </w:r>
      <w:r>
        <w:rPr>
          <w:rFonts w:ascii="Arial" w:hAnsi="Arial" w:cs="Arial"/>
          <w:sz w:val="22"/>
          <w:szCs w:val="22"/>
        </w:rPr>
        <w:t>submetida ao Colegiado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4° - O aluno poderá solicitar mudança de Orientador </w:t>
      </w:r>
      <w:r>
        <w:rPr>
          <w:rFonts w:ascii="Arial" w:hAnsi="Arial" w:cs="Arial"/>
          <w:sz w:val="22"/>
          <w:szCs w:val="22"/>
        </w:rPr>
        <w:t>apenas uma vez</w:t>
      </w:r>
      <w:r w:rsidRPr="007E3F46">
        <w:rPr>
          <w:rFonts w:ascii="Arial" w:hAnsi="Arial" w:cs="Arial"/>
          <w:sz w:val="22"/>
          <w:szCs w:val="22"/>
        </w:rPr>
        <w:t xml:space="preserve">, mediante requerimento justificado ao Coordenador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>, que 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encaminhará à apreciação do Colegiado.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5º. – Poderão ser admitidos co-orientadores, vinculados ao PPGAV ou a Programas congêneres aprovados pela CAPES, mediante a aprovação do Colegiado.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 xml:space="preserve">CAPÍTULO </w:t>
      </w:r>
      <w:r>
        <w:rPr>
          <w:rFonts w:ascii="Arial" w:hAnsi="Arial" w:cs="Arial"/>
          <w:b/>
          <w:bCs/>
          <w:sz w:val="22"/>
          <w:szCs w:val="22"/>
        </w:rPr>
        <w:t>IX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Do Corpo Discente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4</w:t>
      </w:r>
      <w:r w:rsidRPr="007E3F46">
        <w:rPr>
          <w:rFonts w:ascii="Arial" w:hAnsi="Arial" w:cs="Arial"/>
          <w:sz w:val="22"/>
          <w:szCs w:val="22"/>
        </w:rPr>
        <w:t xml:space="preserve"> - O Corpo Discente será constituído</w:t>
      </w:r>
      <w:r>
        <w:rPr>
          <w:rFonts w:ascii="Arial" w:hAnsi="Arial" w:cs="Arial"/>
          <w:sz w:val="22"/>
          <w:szCs w:val="22"/>
        </w:rPr>
        <w:t xml:space="preserve"> pelos alunos regularmente matriculados em disciplinas, seminários ou em fase de elaboração de Dissertação, devidamente aprovados em processo de seleção.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0CC">
        <w:rPr>
          <w:rFonts w:ascii="Arial" w:hAnsi="Arial" w:cs="Arial"/>
          <w:sz w:val="22"/>
          <w:szCs w:val="22"/>
        </w:rPr>
        <w:t>Art. 2</w:t>
      </w:r>
      <w:r>
        <w:rPr>
          <w:rFonts w:ascii="Arial" w:hAnsi="Arial" w:cs="Arial"/>
          <w:sz w:val="22"/>
          <w:szCs w:val="22"/>
        </w:rPr>
        <w:t>5</w:t>
      </w:r>
      <w:r w:rsidRPr="00303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3030CC">
        <w:rPr>
          <w:rFonts w:ascii="Arial" w:hAnsi="Arial" w:cs="Arial"/>
          <w:sz w:val="22"/>
          <w:szCs w:val="22"/>
        </w:rPr>
        <w:t>Para inscrição</w:t>
      </w:r>
      <w:r>
        <w:rPr>
          <w:rFonts w:ascii="Arial" w:hAnsi="Arial" w:cs="Arial"/>
          <w:sz w:val="22"/>
          <w:szCs w:val="22"/>
        </w:rPr>
        <w:t xml:space="preserve"> no Processo de Seleção </w:t>
      </w:r>
      <w:r w:rsidRPr="003030CC">
        <w:rPr>
          <w:rFonts w:ascii="Arial" w:hAnsi="Arial" w:cs="Arial"/>
          <w:sz w:val="22"/>
          <w:szCs w:val="22"/>
        </w:rPr>
        <w:t>ao Mestrado deverão apresentar os seguintes documentos:</w:t>
      </w: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3030CC">
        <w:rPr>
          <w:rFonts w:ascii="Arial" w:hAnsi="Arial" w:cs="Arial"/>
          <w:sz w:val="22"/>
          <w:szCs w:val="22"/>
        </w:rPr>
        <w:t>ormulário de inscrição devidamente preenchido;</w:t>
      </w:r>
    </w:p>
    <w:p w:rsidR="00DE1D4D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da certidão de nascimento e de casamento, quando for o caso;</w:t>
      </w:r>
    </w:p>
    <w:p w:rsidR="00DE1D4D" w:rsidRPr="003030CC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Cópia da carteira de identidade e CPF, frente e verso;</w:t>
      </w:r>
    </w:p>
    <w:p w:rsidR="00DE1D4D" w:rsidRPr="003030CC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3030CC">
        <w:rPr>
          <w:rFonts w:ascii="Arial" w:hAnsi="Arial" w:cs="Arial"/>
          <w:sz w:val="22"/>
          <w:szCs w:val="22"/>
        </w:rPr>
        <w:t xml:space="preserve">iploma </w:t>
      </w:r>
      <w:r>
        <w:rPr>
          <w:rFonts w:ascii="Arial" w:hAnsi="Arial" w:cs="Arial"/>
          <w:sz w:val="22"/>
          <w:szCs w:val="22"/>
        </w:rPr>
        <w:t xml:space="preserve">autenticado (frente e verso) </w:t>
      </w:r>
      <w:r w:rsidRPr="003030CC">
        <w:rPr>
          <w:rFonts w:ascii="Arial" w:hAnsi="Arial" w:cs="Arial"/>
          <w:sz w:val="22"/>
          <w:szCs w:val="22"/>
        </w:rPr>
        <w:t xml:space="preserve">e histórico escolar </w:t>
      </w:r>
      <w:r>
        <w:rPr>
          <w:rFonts w:ascii="Arial" w:hAnsi="Arial" w:cs="Arial"/>
          <w:sz w:val="22"/>
          <w:szCs w:val="22"/>
        </w:rPr>
        <w:t>de graduação</w:t>
      </w:r>
      <w:r w:rsidRPr="003030CC">
        <w:rPr>
          <w:rFonts w:ascii="Arial" w:hAnsi="Arial" w:cs="Arial"/>
          <w:sz w:val="22"/>
          <w:szCs w:val="22"/>
        </w:rPr>
        <w:t>;</w:t>
      </w:r>
    </w:p>
    <w:p w:rsidR="00DE1D4D" w:rsidRPr="003030CC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3030CC">
        <w:rPr>
          <w:rFonts w:ascii="Arial" w:hAnsi="Arial" w:cs="Arial"/>
          <w:sz w:val="22"/>
          <w:szCs w:val="22"/>
        </w:rPr>
        <w:t xml:space="preserve">urrículo </w:t>
      </w:r>
      <w:r w:rsidRPr="003030CC">
        <w:rPr>
          <w:rFonts w:ascii="Arial" w:hAnsi="Arial" w:cs="Arial"/>
          <w:iCs/>
          <w:sz w:val="22"/>
          <w:szCs w:val="22"/>
        </w:rPr>
        <w:t>Lattes</w:t>
      </w:r>
      <w:r w:rsidRPr="003030CC">
        <w:rPr>
          <w:rFonts w:ascii="Arial" w:hAnsi="Arial" w:cs="Arial"/>
          <w:sz w:val="22"/>
          <w:szCs w:val="22"/>
        </w:rPr>
        <w:t>, devidamente comprovado;</w:t>
      </w:r>
    </w:p>
    <w:p w:rsidR="00DE1D4D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Projeto de Pesquisa de Dissertação;</w:t>
      </w:r>
    </w:p>
    <w:p w:rsidR="00DE1D4D" w:rsidRPr="006703A7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>Portfólio de produções artísticas (obrigatório para os candidatos à linha de Processos Artísticos Contemporâneos; optativo para os candidatos às linhas de Teoria e História da Arte e aos da linha Ensino das Artes Visuais</w:t>
      </w:r>
      <w:r>
        <w:rPr>
          <w:rFonts w:ascii="Arial" w:hAnsi="Arial" w:cs="Arial"/>
          <w:sz w:val="22"/>
          <w:szCs w:val="22"/>
        </w:rPr>
        <w:t>)</w:t>
      </w:r>
      <w:r w:rsidRPr="006703A7">
        <w:rPr>
          <w:rFonts w:ascii="Arial" w:hAnsi="Arial" w:cs="Arial"/>
          <w:sz w:val="22"/>
          <w:szCs w:val="22"/>
        </w:rPr>
        <w:t>;</w:t>
      </w:r>
    </w:p>
    <w:p w:rsidR="00DE1D4D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Ensaios Monográficos (Trabalhos de Conclusão de Curso de Graduação, artigos ou outros ensaios de autoria do candidato, publicados ou inéditos);</w:t>
      </w:r>
    </w:p>
    <w:p w:rsidR="00DE1D4D" w:rsidRPr="003030CC" w:rsidRDefault="00DE1D4D" w:rsidP="00370750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Comprovante de proficiência em pelo menos uma língua estrangeira.</w:t>
      </w: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 Na ausência do D</w:t>
      </w:r>
      <w:r w:rsidRPr="003030CC">
        <w:rPr>
          <w:rFonts w:ascii="Arial" w:hAnsi="Arial" w:cs="Arial"/>
          <w:sz w:val="22"/>
          <w:szCs w:val="22"/>
        </w:rPr>
        <w:t>iploma, o candidato poderá apresentar declarações de conclusão do c</w:t>
      </w:r>
      <w:r>
        <w:rPr>
          <w:rFonts w:ascii="Arial" w:hAnsi="Arial" w:cs="Arial"/>
          <w:sz w:val="22"/>
          <w:szCs w:val="22"/>
        </w:rPr>
        <w:t>urso de graduação ou declaração da Secretaria Acadêmica do respectivo Curso de Graduação, atestando que o candidato estará formado antes da matrícula no PPGAV, se aprovado no Processo de Seleção.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0C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2º. O candidato estrangeiro deverá seguir a legislação vigente, apresentando documento de identidade equivalente, com visto de permanência, bem como comprovante de Curso de Graduação análogo, com reconhecimento consular.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0CC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3º. A ausência de qualquer dos documentos obrigatórios, a inscrição não será homologada;</w:t>
      </w: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  <w:r w:rsidRPr="003030CC">
        <w:rPr>
          <w:rFonts w:ascii="Arial" w:hAnsi="Arial" w:cs="Arial"/>
          <w:sz w:val="22"/>
          <w:szCs w:val="22"/>
        </w:rPr>
        <w:t xml:space="preserve">º A análise do pedido de inscrição do candidato deverá ser procedida por uma comissão, </w:t>
      </w:r>
      <w:r>
        <w:rPr>
          <w:rFonts w:ascii="Arial" w:hAnsi="Arial" w:cs="Arial"/>
          <w:sz w:val="22"/>
          <w:szCs w:val="22"/>
        </w:rPr>
        <w:t>composta por docentes do PPGAV, escolhida a cada ano</w:t>
      </w:r>
      <w:r w:rsidRPr="003030CC">
        <w:rPr>
          <w:rFonts w:ascii="Arial" w:hAnsi="Arial" w:cs="Arial"/>
          <w:sz w:val="22"/>
          <w:szCs w:val="22"/>
        </w:rPr>
        <w:t xml:space="preserve"> pelo Colegiado de Programa</w:t>
      </w:r>
      <w:r>
        <w:rPr>
          <w:rFonts w:ascii="Arial" w:hAnsi="Arial" w:cs="Arial"/>
          <w:sz w:val="22"/>
          <w:szCs w:val="22"/>
        </w:rPr>
        <w:t>,</w:t>
      </w:r>
      <w:r w:rsidRPr="003030CC">
        <w:rPr>
          <w:rFonts w:ascii="Arial" w:hAnsi="Arial" w:cs="Arial"/>
          <w:sz w:val="22"/>
          <w:szCs w:val="22"/>
        </w:rPr>
        <w:t xml:space="preserve"> especialmente para este fim.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0CC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26 -</w:t>
      </w:r>
      <w:r w:rsidRPr="003030CC">
        <w:rPr>
          <w:rFonts w:ascii="Arial" w:hAnsi="Arial" w:cs="Arial"/>
          <w:sz w:val="22"/>
          <w:szCs w:val="22"/>
        </w:rPr>
        <w:t xml:space="preserve"> O </w:t>
      </w:r>
      <w:r>
        <w:rPr>
          <w:rFonts w:ascii="Arial" w:hAnsi="Arial" w:cs="Arial"/>
          <w:sz w:val="22"/>
          <w:szCs w:val="22"/>
        </w:rPr>
        <w:t>Processo Seletivo será composto por três etapas assim descritas: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Prova de Conhecimentos, escrita, com detalhamento previsto em Edital (primeira etapa, eliminatória, nota mínima, sete);</w:t>
      </w:r>
    </w:p>
    <w:p w:rsidR="00DE1D4D" w:rsidRDefault="00DE1D4D" w:rsidP="003707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Análise do material apresentado pelo candidato: Curriculum Lattes (obrigatório); Projeto de Pesquisa (obrigatório); Portfólio (obrigatório para os candidatos à linha de Processos Artísticos Contemporâneos; optativo para os candidatos às duas outras linhas); Ensaios Monográficos (segunda etapa, eliminatória, média mínima, nota sete); </w:t>
      </w:r>
    </w:p>
    <w:p w:rsidR="00DE1D4D" w:rsidRDefault="00DE1D4D" w:rsidP="00370750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Entrevista (terceira etapa, eliminatória, nota mínima sete; e classificatória).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1º.</w:t>
      </w:r>
      <w:r w:rsidRPr="00303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- As notas serão atribuídas à cada etapa em conceitos de 0 a 10 (zero a dez) e estabelecida a média ponderada para classificação final dos candidatos em até duas casas decimais.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2º. – O preenchimento das vagas disponíveis em cada Processo de Seleção</w:t>
      </w:r>
      <w:r w:rsidRPr="007E3F46">
        <w:rPr>
          <w:rFonts w:ascii="Arial" w:hAnsi="Arial" w:cs="Arial"/>
          <w:sz w:val="22"/>
          <w:szCs w:val="22"/>
        </w:rPr>
        <w:t xml:space="preserve"> estará</w:t>
      </w:r>
      <w:r>
        <w:rPr>
          <w:rFonts w:ascii="Arial" w:hAnsi="Arial" w:cs="Arial"/>
          <w:sz w:val="22"/>
          <w:szCs w:val="22"/>
        </w:rPr>
        <w:t xml:space="preserve"> condicionado</w:t>
      </w:r>
      <w:r w:rsidRPr="007E3F46">
        <w:rPr>
          <w:rFonts w:ascii="Arial" w:hAnsi="Arial" w:cs="Arial"/>
          <w:sz w:val="22"/>
          <w:szCs w:val="22"/>
        </w:rPr>
        <w:t xml:space="preserve"> à capacidade de orientação, comprovada através da existência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orientadores com </w:t>
      </w:r>
      <w:r>
        <w:rPr>
          <w:rFonts w:ascii="Arial" w:hAnsi="Arial" w:cs="Arial"/>
          <w:sz w:val="22"/>
          <w:szCs w:val="22"/>
        </w:rPr>
        <w:t xml:space="preserve">compatibilidade teórica com os Projetos de Pesquisa apresentados e com </w:t>
      </w:r>
      <w:r w:rsidRPr="007E3F46">
        <w:rPr>
          <w:rFonts w:ascii="Arial" w:hAnsi="Arial" w:cs="Arial"/>
          <w:sz w:val="22"/>
          <w:szCs w:val="22"/>
        </w:rPr>
        <w:t>disponibilidade de tempo para este fim.</w:t>
      </w:r>
    </w:p>
    <w:p w:rsidR="00DE1D4D" w:rsidRDefault="00DE1D4D" w:rsidP="00370750">
      <w:pPr>
        <w:jc w:val="both"/>
      </w:pP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3030CC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3</w:t>
      </w:r>
      <w:r w:rsidRPr="003030CC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 xml:space="preserve">- </w:t>
      </w:r>
      <w:r w:rsidRPr="003030CC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os casos de apresentação de Certificado de Conclusão de Curso de Graduação ou de Declaração da Secretaria Acadêmica acerca da Conclusão de Curso de Graduação, </w:t>
      </w:r>
      <w:r w:rsidRPr="003030CC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mestrando</w:t>
      </w:r>
      <w:r w:rsidRPr="003030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deverá substituí-los pelo próprio Diploma, devidamente registrado, no prazo máximo de 12 m</w:t>
      </w:r>
      <w:r w:rsidRPr="003030CC">
        <w:rPr>
          <w:rFonts w:ascii="Arial" w:hAnsi="Arial" w:cs="Arial"/>
          <w:sz w:val="22"/>
          <w:szCs w:val="22"/>
        </w:rPr>
        <w:t xml:space="preserve">eses </w:t>
      </w:r>
      <w:r>
        <w:rPr>
          <w:rFonts w:ascii="Arial" w:hAnsi="Arial" w:cs="Arial"/>
          <w:sz w:val="22"/>
          <w:szCs w:val="22"/>
        </w:rPr>
        <w:t xml:space="preserve">depois da </w:t>
      </w:r>
      <w:r w:rsidRPr="003030CC">
        <w:rPr>
          <w:rFonts w:ascii="Arial" w:hAnsi="Arial" w:cs="Arial"/>
          <w:sz w:val="22"/>
          <w:szCs w:val="22"/>
        </w:rPr>
        <w:t xml:space="preserve">data do início do </w:t>
      </w:r>
      <w:r>
        <w:rPr>
          <w:rFonts w:ascii="Arial" w:hAnsi="Arial" w:cs="Arial"/>
          <w:sz w:val="22"/>
          <w:szCs w:val="22"/>
        </w:rPr>
        <w:t>C</w:t>
      </w:r>
      <w:r w:rsidRPr="003030CC">
        <w:rPr>
          <w:rFonts w:ascii="Arial" w:hAnsi="Arial" w:cs="Arial"/>
          <w:sz w:val="22"/>
          <w:szCs w:val="22"/>
        </w:rPr>
        <w:t>urso, sob pena de</w:t>
      </w:r>
      <w:r>
        <w:rPr>
          <w:rFonts w:ascii="Arial" w:hAnsi="Arial" w:cs="Arial"/>
          <w:sz w:val="22"/>
          <w:szCs w:val="22"/>
        </w:rPr>
        <w:t xml:space="preserve"> </w:t>
      </w:r>
      <w:r w:rsidRPr="003030CC">
        <w:rPr>
          <w:rFonts w:ascii="Arial" w:hAnsi="Arial" w:cs="Arial"/>
          <w:sz w:val="22"/>
          <w:szCs w:val="22"/>
        </w:rPr>
        <w:t xml:space="preserve">ser desligado do </w:t>
      </w:r>
      <w:r>
        <w:rPr>
          <w:rFonts w:ascii="Arial" w:hAnsi="Arial" w:cs="Arial"/>
          <w:sz w:val="22"/>
          <w:szCs w:val="22"/>
        </w:rPr>
        <w:t>Programa</w:t>
      </w:r>
      <w:r w:rsidRPr="003030CC">
        <w:rPr>
          <w:rFonts w:ascii="Arial" w:hAnsi="Arial" w:cs="Arial"/>
          <w:sz w:val="22"/>
          <w:szCs w:val="22"/>
        </w:rPr>
        <w:t>, perdendo a vaga.</w:t>
      </w:r>
    </w:p>
    <w:p w:rsidR="00DE1D4D" w:rsidRPr="003030CC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  <w:r w:rsidRPr="003030CC">
        <w:rPr>
          <w:rFonts w:ascii="Arial" w:hAnsi="Arial" w:cs="Arial"/>
          <w:sz w:val="22"/>
          <w:szCs w:val="22"/>
        </w:rPr>
        <w:t xml:space="preserve">º </w:t>
      </w:r>
      <w:r>
        <w:rPr>
          <w:rFonts w:ascii="Arial" w:hAnsi="Arial" w:cs="Arial"/>
          <w:sz w:val="22"/>
          <w:szCs w:val="22"/>
        </w:rPr>
        <w:t>- A</w:t>
      </w:r>
      <w:r w:rsidRPr="003030CC">
        <w:rPr>
          <w:rFonts w:ascii="Arial" w:hAnsi="Arial" w:cs="Arial"/>
          <w:sz w:val="22"/>
          <w:szCs w:val="22"/>
        </w:rPr>
        <w:t xml:space="preserve"> critério do Colegiado de Programa</w:t>
      </w:r>
      <w:r>
        <w:rPr>
          <w:rFonts w:ascii="Arial" w:hAnsi="Arial" w:cs="Arial"/>
          <w:sz w:val="22"/>
          <w:szCs w:val="22"/>
        </w:rPr>
        <w:t>, p</w:t>
      </w:r>
      <w:r w:rsidRPr="003030CC">
        <w:rPr>
          <w:rFonts w:ascii="Arial" w:hAnsi="Arial" w:cs="Arial"/>
          <w:sz w:val="22"/>
          <w:szCs w:val="22"/>
        </w:rPr>
        <w:t>oderão ser admitidos alunos ouvintes, em uma ou mais disciplinas, sem direito a créditos</w:t>
      </w:r>
      <w:r>
        <w:rPr>
          <w:rFonts w:ascii="Arial" w:hAnsi="Arial" w:cs="Arial"/>
          <w:sz w:val="22"/>
          <w:szCs w:val="22"/>
        </w:rPr>
        <w:t xml:space="preserve"> nem a registros acadêmicos</w:t>
      </w:r>
      <w:r w:rsidRPr="003030C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desde que</w:t>
      </w:r>
      <w:r w:rsidRPr="003030CC">
        <w:rPr>
          <w:rFonts w:ascii="Arial" w:hAnsi="Arial" w:cs="Arial"/>
          <w:sz w:val="22"/>
          <w:szCs w:val="22"/>
        </w:rPr>
        <w:t xml:space="preserve"> autorizados pelos Professores das disciplinas, bem como alunos especiais, com ma</w:t>
      </w:r>
      <w:r>
        <w:rPr>
          <w:rFonts w:ascii="Arial" w:hAnsi="Arial" w:cs="Arial"/>
          <w:sz w:val="22"/>
          <w:szCs w:val="22"/>
        </w:rPr>
        <w:t>trícula em número máximo de duas</w:t>
      </w:r>
      <w:r w:rsidRPr="003030CC">
        <w:rPr>
          <w:rFonts w:ascii="Arial" w:hAnsi="Arial" w:cs="Arial"/>
          <w:sz w:val="22"/>
          <w:szCs w:val="22"/>
        </w:rPr>
        <w:t xml:space="preserve"> disciplinas, </w:t>
      </w:r>
      <w:r>
        <w:rPr>
          <w:rFonts w:ascii="Arial" w:hAnsi="Arial" w:cs="Arial"/>
          <w:sz w:val="22"/>
          <w:szCs w:val="22"/>
        </w:rPr>
        <w:t xml:space="preserve">neste caso </w:t>
      </w:r>
      <w:r w:rsidRPr="007E3F46">
        <w:rPr>
          <w:rFonts w:ascii="Arial" w:hAnsi="Arial" w:cs="Arial"/>
          <w:sz w:val="22"/>
          <w:szCs w:val="22"/>
        </w:rPr>
        <w:t>com direito a atestado de freqüência e aproveitamento</w:t>
      </w:r>
      <w:r w:rsidRPr="003030CC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2</w:t>
      </w:r>
      <w:r>
        <w:rPr>
          <w:rFonts w:ascii="Arial" w:hAnsi="Arial" w:cs="Arial"/>
          <w:sz w:val="22"/>
          <w:szCs w:val="22"/>
        </w:rPr>
        <w:t>7</w:t>
      </w:r>
      <w:r w:rsidRPr="007E3F46">
        <w:rPr>
          <w:rFonts w:ascii="Arial" w:hAnsi="Arial" w:cs="Arial"/>
          <w:sz w:val="22"/>
          <w:szCs w:val="22"/>
        </w:rPr>
        <w:t xml:space="preserve"> - A matrícula dos candidatos como alunos regulares nos </w:t>
      </w:r>
      <w:r>
        <w:rPr>
          <w:rFonts w:ascii="Arial" w:hAnsi="Arial" w:cs="Arial"/>
          <w:sz w:val="22"/>
          <w:szCs w:val="22"/>
        </w:rPr>
        <w:t>PPGAV</w:t>
      </w:r>
      <w:r w:rsidRPr="007E3F46">
        <w:rPr>
          <w:rFonts w:ascii="Arial" w:hAnsi="Arial" w:cs="Arial"/>
          <w:sz w:val="22"/>
          <w:szCs w:val="22"/>
        </w:rPr>
        <w:t xml:space="preserve"> será efetivada desde que sejam satisfeitas as seguintes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condições: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7E3F46">
        <w:rPr>
          <w:rFonts w:ascii="Arial" w:hAnsi="Arial" w:cs="Arial"/>
          <w:sz w:val="22"/>
          <w:szCs w:val="22"/>
        </w:rPr>
        <w:t>presentação da documentação solicitada no Edital de Seleção e Matrícula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específico;</w:t>
      </w:r>
    </w:p>
    <w:p w:rsidR="00DE1D4D" w:rsidRPr="007E3F46" w:rsidRDefault="00DE1D4D" w:rsidP="0037075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7E3F46">
        <w:rPr>
          <w:rFonts w:ascii="Arial" w:hAnsi="Arial" w:cs="Arial"/>
          <w:sz w:val="22"/>
          <w:szCs w:val="22"/>
        </w:rPr>
        <w:t xml:space="preserve">er </w:t>
      </w:r>
      <w:r>
        <w:rPr>
          <w:rFonts w:ascii="Arial" w:hAnsi="Arial" w:cs="Arial"/>
          <w:sz w:val="22"/>
          <w:szCs w:val="22"/>
        </w:rPr>
        <w:t xml:space="preserve">aprovado e </w:t>
      </w:r>
      <w:r w:rsidRPr="007E3F46">
        <w:rPr>
          <w:rFonts w:ascii="Arial" w:hAnsi="Arial" w:cs="Arial"/>
          <w:sz w:val="22"/>
          <w:szCs w:val="22"/>
        </w:rPr>
        <w:t xml:space="preserve">selecionado </w:t>
      </w:r>
      <w:r>
        <w:rPr>
          <w:rFonts w:ascii="Arial" w:hAnsi="Arial" w:cs="Arial"/>
          <w:sz w:val="22"/>
          <w:szCs w:val="22"/>
        </w:rPr>
        <w:t>no Processo de S</w:t>
      </w:r>
      <w:r w:rsidRPr="007E3F46">
        <w:rPr>
          <w:rFonts w:ascii="Arial" w:hAnsi="Arial" w:cs="Arial"/>
          <w:sz w:val="22"/>
          <w:szCs w:val="22"/>
        </w:rPr>
        <w:t>eleção</w:t>
      </w:r>
      <w:r>
        <w:rPr>
          <w:rFonts w:ascii="Arial" w:hAnsi="Arial" w:cs="Arial"/>
          <w:sz w:val="22"/>
          <w:szCs w:val="22"/>
        </w:rPr>
        <w:t>, com resultado homologado</w:t>
      </w:r>
      <w:r w:rsidRPr="007E3F46">
        <w:rPr>
          <w:rFonts w:ascii="Arial" w:hAnsi="Arial" w:cs="Arial"/>
          <w:sz w:val="22"/>
          <w:szCs w:val="22"/>
        </w:rPr>
        <w:t xml:space="preserve"> pelo Colegiado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do Programa;</w:t>
      </w:r>
    </w:p>
    <w:p w:rsidR="00DE1D4D" w:rsidRPr="007E3F46" w:rsidRDefault="00DE1D4D" w:rsidP="0037075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7E3F46">
        <w:rPr>
          <w:rFonts w:ascii="Arial" w:hAnsi="Arial" w:cs="Arial"/>
          <w:sz w:val="22"/>
          <w:szCs w:val="22"/>
        </w:rPr>
        <w:t>er um Professor Orientador designado;</w:t>
      </w:r>
    </w:p>
    <w:p w:rsidR="00DE1D4D" w:rsidRDefault="00DE1D4D" w:rsidP="00370750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7E3F46">
        <w:rPr>
          <w:rFonts w:ascii="Arial" w:hAnsi="Arial" w:cs="Arial"/>
          <w:sz w:val="22"/>
          <w:szCs w:val="22"/>
        </w:rPr>
        <w:t xml:space="preserve">eclarar por escrito que aceita as disposições regimentais do Programa de Pós-Graduação em </w:t>
      </w:r>
      <w:r>
        <w:rPr>
          <w:rFonts w:ascii="Arial" w:hAnsi="Arial" w:cs="Arial"/>
          <w:sz w:val="22"/>
          <w:szCs w:val="22"/>
        </w:rPr>
        <w:t>Artes Visuais, item constante do formulário de matrícula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28</w:t>
      </w:r>
      <w:r w:rsidRPr="007E3F46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 matrícula do aluno regular será solicitada antes do início das aulas, em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período previamente fixado</w:t>
      </w:r>
      <w:r>
        <w:rPr>
          <w:rFonts w:ascii="Arial" w:hAnsi="Arial" w:cs="Arial"/>
          <w:sz w:val="22"/>
          <w:szCs w:val="22"/>
        </w:rPr>
        <w:t xml:space="preserve"> e divulgado </w:t>
      </w:r>
      <w:r w:rsidRPr="007E3F46">
        <w:rPr>
          <w:rFonts w:ascii="Arial" w:hAnsi="Arial" w:cs="Arial"/>
          <w:sz w:val="22"/>
          <w:szCs w:val="22"/>
        </w:rPr>
        <w:t>pel</w:t>
      </w:r>
      <w:r>
        <w:rPr>
          <w:rFonts w:ascii="Arial" w:hAnsi="Arial" w:cs="Arial"/>
          <w:sz w:val="22"/>
          <w:szCs w:val="22"/>
        </w:rPr>
        <w:t xml:space="preserve">a Coordenação do Programa.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 O aluno especial (matrícula em disciplina isolada) deverá solicitar</w:t>
      </w:r>
      <w:r>
        <w:rPr>
          <w:rFonts w:ascii="Arial" w:hAnsi="Arial" w:cs="Arial"/>
          <w:sz w:val="22"/>
          <w:szCs w:val="22"/>
        </w:rPr>
        <w:t xml:space="preserve"> acesso à vaga</w:t>
      </w:r>
      <w:r w:rsidRPr="007E3F46">
        <w:rPr>
          <w:rFonts w:ascii="Arial" w:hAnsi="Arial" w:cs="Arial"/>
          <w:sz w:val="22"/>
          <w:szCs w:val="22"/>
        </w:rPr>
        <w:t xml:space="preserve"> após o encerramento da matrícula dos alunos regulares, conforme expresso </w:t>
      </w:r>
      <w:r>
        <w:rPr>
          <w:rFonts w:ascii="Arial" w:hAnsi="Arial" w:cs="Arial"/>
          <w:sz w:val="22"/>
          <w:szCs w:val="22"/>
        </w:rPr>
        <w:t xml:space="preserve">em </w:t>
      </w:r>
      <w:r w:rsidRPr="007E3F46">
        <w:rPr>
          <w:rFonts w:ascii="Arial" w:hAnsi="Arial" w:cs="Arial"/>
          <w:sz w:val="22"/>
          <w:szCs w:val="22"/>
        </w:rPr>
        <w:t>Edita</w:t>
      </w:r>
      <w:r>
        <w:rPr>
          <w:rFonts w:ascii="Arial" w:hAnsi="Arial" w:cs="Arial"/>
          <w:sz w:val="22"/>
          <w:szCs w:val="22"/>
        </w:rPr>
        <w:t>l e o aluno ouvinte, no mesmo período, deverá encaminhar solicitação diretamente ao professor da disciplina pretendida, a quem caberá decidir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2° - </w:t>
      </w:r>
      <w:r>
        <w:rPr>
          <w:rFonts w:ascii="Arial" w:hAnsi="Arial" w:cs="Arial"/>
          <w:sz w:val="22"/>
          <w:szCs w:val="22"/>
        </w:rPr>
        <w:t>Qualquer pedido de cancelamento de disciplinas deverá ser encaminhado à Secretaria do Programa, no máximo, a</w:t>
      </w:r>
      <w:r w:rsidRPr="007E3F46">
        <w:rPr>
          <w:rFonts w:ascii="Arial" w:hAnsi="Arial" w:cs="Arial"/>
          <w:sz w:val="22"/>
          <w:szCs w:val="22"/>
        </w:rPr>
        <w:t xml:space="preserve">té 15 dias úteis após o início das aulas, desde que a </w:t>
      </w:r>
      <w:r>
        <w:rPr>
          <w:rFonts w:ascii="Arial" w:hAnsi="Arial" w:cs="Arial"/>
          <w:sz w:val="22"/>
          <w:szCs w:val="22"/>
        </w:rPr>
        <w:t>solicitação tenha aprovação do P</w:t>
      </w:r>
      <w:r w:rsidRPr="007E3F46">
        <w:rPr>
          <w:rFonts w:ascii="Arial" w:hAnsi="Arial" w:cs="Arial"/>
          <w:sz w:val="22"/>
          <w:szCs w:val="22"/>
        </w:rPr>
        <w:t>rofessor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orientador</w:t>
      </w:r>
      <w:r>
        <w:rPr>
          <w:rFonts w:ascii="Arial" w:hAnsi="Arial" w:cs="Arial"/>
          <w:sz w:val="22"/>
          <w:szCs w:val="22"/>
        </w:rPr>
        <w:t>, sempre</w:t>
      </w:r>
      <w:r w:rsidRPr="007E3F46">
        <w:rPr>
          <w:rFonts w:ascii="Arial" w:hAnsi="Arial" w:cs="Arial"/>
          <w:sz w:val="22"/>
          <w:szCs w:val="22"/>
        </w:rPr>
        <w:t xml:space="preserve"> obedecendo ao prazo máximo estabelecido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para a conclusão do curso.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X</w:t>
      </w:r>
    </w:p>
    <w:p w:rsidR="00DE1D4D" w:rsidRPr="007E3F46" w:rsidRDefault="00DE1D4D" w:rsidP="0037075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Do Regime Didático Geral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662C3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29</w:t>
      </w:r>
      <w:r w:rsidRPr="007E3F46">
        <w:rPr>
          <w:rFonts w:ascii="Arial" w:hAnsi="Arial" w:cs="Arial"/>
          <w:sz w:val="22"/>
          <w:szCs w:val="22"/>
        </w:rPr>
        <w:t xml:space="preserve"> - </w:t>
      </w:r>
      <w:r w:rsidRPr="00662C39">
        <w:rPr>
          <w:rFonts w:ascii="Arial" w:hAnsi="Arial" w:cs="Arial"/>
          <w:sz w:val="22"/>
          <w:szCs w:val="22"/>
        </w:rPr>
        <w:t xml:space="preserve">O número de créditos do </w:t>
      </w:r>
      <w:r>
        <w:rPr>
          <w:rFonts w:ascii="Arial" w:hAnsi="Arial" w:cs="Arial"/>
          <w:sz w:val="22"/>
          <w:szCs w:val="22"/>
        </w:rPr>
        <w:t>PPGAV</w:t>
      </w:r>
      <w:r w:rsidRPr="00662C39">
        <w:rPr>
          <w:rFonts w:ascii="Arial" w:hAnsi="Arial" w:cs="Arial"/>
          <w:sz w:val="22"/>
          <w:szCs w:val="22"/>
        </w:rPr>
        <w:t xml:space="preserve"> levará em conta que cada crédito corresponderá a </w:t>
      </w:r>
      <w:r w:rsidRPr="0064246F">
        <w:rPr>
          <w:rFonts w:ascii="Arial" w:hAnsi="Arial" w:cs="Arial"/>
          <w:sz w:val="22"/>
          <w:szCs w:val="22"/>
        </w:rPr>
        <w:t>15 horas-aula de 50 minutos</w:t>
      </w:r>
      <w:r w:rsidRPr="00662C39">
        <w:rPr>
          <w:rFonts w:ascii="Arial" w:hAnsi="Arial" w:cs="Arial"/>
          <w:sz w:val="22"/>
          <w:szCs w:val="22"/>
        </w:rPr>
        <w:t>, em disciplinas regulares do curso, tanto teóricas, quan</w:t>
      </w:r>
      <w:r>
        <w:rPr>
          <w:rFonts w:ascii="Arial" w:hAnsi="Arial" w:cs="Arial"/>
          <w:sz w:val="22"/>
          <w:szCs w:val="22"/>
        </w:rPr>
        <w:t>to práticas ou teórico-práticas.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30 –</w:t>
      </w:r>
      <w:r w:rsidRPr="00662C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Currículo mínimo do PPGAV é constituído por 34 (trinta e quatro) créditos, dos quais 24 (vinte e quatro) devem ser obtidos por freqüência e aprovação nas disciplinas e seminários oferecidos; 2 (dois) em atividades programadas; 2 (dois) em atividades de estágio de docência e 6 (seis) obtidos nas fases de elaboração, qualificação e defesa da Dissertação.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 -  Todo o corpo discente deverá participar das atividades que visam conferir excelência ao Programa, durante sua permanência e após a sua conclusão, incluindo publicações, participação em eventos artísticos e científicos, mantendo atualizado seu Currículo Lattes no mínimo até 3 (três) anos após a obtenção do título.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§ 2º - A critério do orientador o Mestrando poderá ser obrigado a cursar um número maior de créditos, ainda que seja em disciplinas da Graduação.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662C3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31 - </w:t>
      </w:r>
      <w:r w:rsidRPr="00662C39">
        <w:rPr>
          <w:rFonts w:ascii="Arial" w:hAnsi="Arial" w:cs="Arial"/>
          <w:sz w:val="22"/>
          <w:szCs w:val="22"/>
        </w:rPr>
        <w:t>O aproveitamento das atividades desenvolvidas em cada disciplina será avaliado de acordo com o programa da disciplina e Plano de Curso.</w:t>
      </w:r>
    </w:p>
    <w:p w:rsidR="00DE1D4D" w:rsidRPr="00662C3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662C3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1º</w:t>
      </w:r>
      <w:r w:rsidRPr="00662C39">
        <w:rPr>
          <w:rFonts w:ascii="Arial" w:hAnsi="Arial" w:cs="Arial"/>
          <w:sz w:val="22"/>
          <w:szCs w:val="22"/>
        </w:rPr>
        <w:t xml:space="preserve"> - Para efeito de registro acadêmico, adotar-se-ão as seguintes equivalências de notas:</w:t>
      </w:r>
    </w:p>
    <w:p w:rsidR="00DE1D4D" w:rsidRPr="00662C39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662C39" w:rsidRDefault="00DE1D4D" w:rsidP="0037075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>A = 9,0 a 10,0;</w:t>
      </w:r>
    </w:p>
    <w:p w:rsidR="00DE1D4D" w:rsidRPr="00662C39" w:rsidRDefault="00DE1D4D" w:rsidP="0037075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>B = 8,0 a 8,9;</w:t>
      </w:r>
    </w:p>
    <w:p w:rsidR="00DE1D4D" w:rsidRPr="00662C39" w:rsidRDefault="00DE1D4D" w:rsidP="0037075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>C = 7,0 a 7,9;</w:t>
      </w:r>
    </w:p>
    <w:p w:rsidR="00DE1D4D" w:rsidRPr="00662C39" w:rsidRDefault="00DE1D4D" w:rsidP="0037075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>D = Inferior a 7,0;</w:t>
      </w:r>
    </w:p>
    <w:p w:rsidR="00DE1D4D" w:rsidRPr="00662C39" w:rsidRDefault="00DE1D4D" w:rsidP="00370750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2"/>
          <w:szCs w:val="22"/>
        </w:rPr>
      </w:pPr>
      <w:r w:rsidRPr="00662C39">
        <w:rPr>
          <w:rFonts w:ascii="Arial" w:hAnsi="Arial" w:cs="Arial"/>
          <w:sz w:val="22"/>
          <w:szCs w:val="22"/>
        </w:rPr>
        <w:t>I = Incompleto.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  <w:r w:rsidRPr="007E3F46">
        <w:rPr>
          <w:rFonts w:ascii="Arial" w:hAnsi="Arial" w:cs="Arial"/>
          <w:sz w:val="22"/>
          <w:szCs w:val="22"/>
        </w:rPr>
        <w:t xml:space="preserve">° </w:t>
      </w:r>
      <w:r>
        <w:rPr>
          <w:rFonts w:ascii="Arial" w:hAnsi="Arial" w:cs="Arial"/>
          <w:sz w:val="22"/>
          <w:szCs w:val="22"/>
        </w:rPr>
        <w:t>- O aluno que obtiver no mínimo</w:t>
      </w:r>
      <w:r w:rsidRPr="007E3F46">
        <w:rPr>
          <w:rFonts w:ascii="Arial" w:hAnsi="Arial" w:cs="Arial"/>
          <w:sz w:val="22"/>
          <w:szCs w:val="22"/>
        </w:rPr>
        <w:t xml:space="preserve"> o conceito C, será considerado aprovado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na disciplina fazendo jus ao número de créditos atribuídos </w:t>
      </w:r>
      <w:r>
        <w:rPr>
          <w:rFonts w:ascii="Arial" w:hAnsi="Arial" w:cs="Arial"/>
          <w:sz w:val="22"/>
          <w:szCs w:val="22"/>
        </w:rPr>
        <w:t>a ela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  <w:r w:rsidRPr="007E3F46">
        <w:rPr>
          <w:rFonts w:ascii="Arial" w:hAnsi="Arial" w:cs="Arial"/>
          <w:sz w:val="22"/>
          <w:szCs w:val="22"/>
        </w:rPr>
        <w:t>° - O aluno regularmente matr</w:t>
      </w:r>
      <w:r>
        <w:rPr>
          <w:rFonts w:ascii="Arial" w:hAnsi="Arial" w:cs="Arial"/>
          <w:sz w:val="22"/>
          <w:szCs w:val="22"/>
        </w:rPr>
        <w:t>i</w:t>
      </w:r>
      <w:r w:rsidRPr="007E3F46">
        <w:rPr>
          <w:rFonts w:ascii="Arial" w:hAnsi="Arial" w:cs="Arial"/>
          <w:sz w:val="22"/>
          <w:szCs w:val="22"/>
        </w:rPr>
        <w:t>culado em Curso do Programa poderá obter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apenas 01 (um) conceito D durante o curso, </w:t>
      </w:r>
      <w:r>
        <w:rPr>
          <w:rFonts w:ascii="Arial" w:hAnsi="Arial" w:cs="Arial"/>
          <w:sz w:val="22"/>
          <w:szCs w:val="22"/>
        </w:rPr>
        <w:t>obrigando-se</w:t>
      </w:r>
      <w:r w:rsidRPr="007E3F46">
        <w:rPr>
          <w:rFonts w:ascii="Arial" w:hAnsi="Arial" w:cs="Arial"/>
          <w:sz w:val="22"/>
          <w:szCs w:val="22"/>
        </w:rPr>
        <w:t xml:space="preserve"> a cursar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novamente a referida disciplina.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  <w:r w:rsidRPr="007E3F46">
        <w:rPr>
          <w:rFonts w:ascii="Arial" w:hAnsi="Arial" w:cs="Arial"/>
          <w:sz w:val="22"/>
          <w:szCs w:val="22"/>
        </w:rPr>
        <w:t>° - O aluno que obtiver mais de um conceito D será desligado do Curso.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  <w:r w:rsidRPr="007E3F46">
        <w:rPr>
          <w:rFonts w:ascii="Arial" w:hAnsi="Arial" w:cs="Arial"/>
          <w:sz w:val="22"/>
          <w:szCs w:val="22"/>
        </w:rPr>
        <w:t>° - A média geral de aproveitamento nas disciplinas do Programa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não poderá ser inferior a B, o que equivale à necessidade de</w:t>
      </w:r>
      <w:r>
        <w:rPr>
          <w:rFonts w:ascii="Arial" w:hAnsi="Arial" w:cs="Arial"/>
          <w:sz w:val="22"/>
          <w:szCs w:val="22"/>
        </w:rPr>
        <w:t xml:space="preserve"> que </w:t>
      </w:r>
      <w:r w:rsidRPr="007E3F46">
        <w:rPr>
          <w:rFonts w:ascii="Arial" w:hAnsi="Arial" w:cs="Arial"/>
          <w:sz w:val="22"/>
          <w:szCs w:val="22"/>
        </w:rPr>
        <w:t>para cada conceito C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obtido, o aluno alcan</w:t>
      </w:r>
      <w:r>
        <w:rPr>
          <w:rFonts w:ascii="Arial" w:hAnsi="Arial" w:cs="Arial"/>
          <w:sz w:val="22"/>
          <w:szCs w:val="22"/>
        </w:rPr>
        <w:t>ce</w:t>
      </w:r>
      <w:r w:rsidRPr="007E3F46">
        <w:rPr>
          <w:rFonts w:ascii="Arial" w:hAnsi="Arial" w:cs="Arial"/>
          <w:sz w:val="22"/>
          <w:szCs w:val="22"/>
        </w:rPr>
        <w:t xml:space="preserve"> um conceito A em outra disciplina do curso, com o mesmo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número de créditos.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  <w:r w:rsidRPr="007E3F46">
        <w:rPr>
          <w:rFonts w:ascii="Arial" w:hAnsi="Arial" w:cs="Arial"/>
          <w:sz w:val="22"/>
          <w:szCs w:val="22"/>
        </w:rPr>
        <w:t>° - A freqüência mínima exigida em disciplinas dos Cursos integrantes 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Programa é de 85% (oitenta e cinco por cento).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7</w:t>
      </w:r>
      <w:r w:rsidRPr="007E3F46">
        <w:rPr>
          <w:rFonts w:ascii="Arial" w:hAnsi="Arial" w:cs="Arial"/>
          <w:sz w:val="22"/>
          <w:szCs w:val="22"/>
        </w:rPr>
        <w:t>° - O conceito I será atribuído ao aluno que não conseguir concluir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regularmente as exigências que lhe foram atribuídas pelo</w:t>
      </w:r>
      <w:r>
        <w:rPr>
          <w:rFonts w:ascii="Arial" w:hAnsi="Arial" w:cs="Arial"/>
          <w:sz w:val="22"/>
          <w:szCs w:val="22"/>
        </w:rPr>
        <w:t>(</w:t>
      </w:r>
      <w:r w:rsidRPr="007E3F4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)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docente(s)</w:t>
      </w:r>
      <w:r w:rsidRPr="007E3F46">
        <w:rPr>
          <w:rFonts w:ascii="Arial" w:hAnsi="Arial" w:cs="Arial"/>
          <w:sz w:val="22"/>
          <w:szCs w:val="22"/>
        </w:rPr>
        <w:t xml:space="preserve"> da disciplina no cronograma previsto, ficando ao encargo </w:t>
      </w:r>
      <w:r>
        <w:rPr>
          <w:rFonts w:ascii="Arial" w:hAnsi="Arial" w:cs="Arial"/>
          <w:sz w:val="22"/>
          <w:szCs w:val="22"/>
        </w:rPr>
        <w:t xml:space="preserve">do(s) docente(s) </w:t>
      </w:r>
      <w:r w:rsidRPr="007E3F46">
        <w:rPr>
          <w:rFonts w:ascii="Arial" w:hAnsi="Arial" w:cs="Arial"/>
          <w:sz w:val="22"/>
          <w:szCs w:val="22"/>
        </w:rPr>
        <w:t>o estabelecimento de um novo cronograma de desenvolvimento e cumprimento das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atribuições conferidas, ao final do qual o aluno poderá obter o conceito definitivo.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</w:t>
      </w:r>
      <w:r w:rsidRPr="007E3F46">
        <w:rPr>
          <w:rFonts w:ascii="Arial" w:hAnsi="Arial" w:cs="Arial"/>
          <w:sz w:val="22"/>
          <w:szCs w:val="22"/>
        </w:rPr>
        <w:t xml:space="preserve"> - O tempo máximo de duração do </w:t>
      </w:r>
      <w:r>
        <w:rPr>
          <w:rFonts w:ascii="Arial" w:hAnsi="Arial" w:cs="Arial"/>
          <w:sz w:val="22"/>
          <w:szCs w:val="22"/>
        </w:rPr>
        <w:t xml:space="preserve">PPGAV – Mestrado </w:t>
      </w:r>
      <w:r w:rsidRPr="007E3F46">
        <w:rPr>
          <w:rFonts w:ascii="Arial" w:hAnsi="Arial" w:cs="Arial"/>
          <w:sz w:val="22"/>
          <w:szCs w:val="22"/>
        </w:rPr>
        <w:t xml:space="preserve">será </w:t>
      </w:r>
      <w:r w:rsidRPr="00AB58BE">
        <w:rPr>
          <w:rFonts w:ascii="Arial" w:hAnsi="Arial" w:cs="Arial"/>
          <w:sz w:val="22"/>
          <w:szCs w:val="22"/>
        </w:rPr>
        <w:t>de 24 meses,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contados a partir do ingresso dos </w:t>
      </w:r>
      <w:r>
        <w:rPr>
          <w:rFonts w:ascii="Arial" w:hAnsi="Arial" w:cs="Arial"/>
          <w:sz w:val="22"/>
          <w:szCs w:val="22"/>
        </w:rPr>
        <w:t>discentes, incluídas nestes períodos a elaboração e defesa da dissertação.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</w:t>
      </w:r>
      <w:r w:rsidRPr="007E3F46">
        <w:rPr>
          <w:rFonts w:ascii="Arial" w:hAnsi="Arial" w:cs="Arial"/>
          <w:sz w:val="22"/>
          <w:szCs w:val="22"/>
        </w:rPr>
        <w:t xml:space="preserve"> - Em casos excepcionais, </w:t>
      </w:r>
      <w:r w:rsidRPr="00AB58BE">
        <w:rPr>
          <w:rFonts w:ascii="Arial" w:hAnsi="Arial" w:cs="Arial"/>
          <w:sz w:val="22"/>
          <w:szCs w:val="22"/>
        </w:rPr>
        <w:t xml:space="preserve">mediante justificativa fundamentada e apresentação de cronograma de conclusão do trabalho devidamente aprovados pelo </w:t>
      </w:r>
      <w:r>
        <w:rPr>
          <w:rFonts w:ascii="Arial" w:hAnsi="Arial" w:cs="Arial"/>
          <w:sz w:val="22"/>
          <w:szCs w:val="22"/>
        </w:rPr>
        <w:t>Professor Orientador e submissão e aprovação pelo Colegiado do programa,</w:t>
      </w:r>
      <w:r w:rsidRPr="00AB58BE"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será permitida a prorrogação deste período por</w:t>
      </w:r>
      <w:r>
        <w:rPr>
          <w:rFonts w:ascii="Arial" w:hAnsi="Arial" w:cs="Arial"/>
          <w:sz w:val="22"/>
          <w:szCs w:val="22"/>
        </w:rPr>
        <w:t>, no máximo, mais 06 (seis) meses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33</w:t>
      </w:r>
      <w:r w:rsidRPr="007E3F46">
        <w:rPr>
          <w:rFonts w:ascii="Arial" w:hAnsi="Arial" w:cs="Arial"/>
          <w:sz w:val="22"/>
          <w:szCs w:val="22"/>
        </w:rPr>
        <w:t xml:space="preserve"> - O professor responsável pela disciplina enviará à Secretaria os conceitos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finais e as freqüências dos alunos até 10 dias úteis após o </w:t>
      </w:r>
      <w:r>
        <w:rPr>
          <w:rFonts w:ascii="Arial" w:hAnsi="Arial" w:cs="Arial"/>
          <w:sz w:val="22"/>
          <w:szCs w:val="22"/>
        </w:rPr>
        <w:t xml:space="preserve">início </w:t>
      </w:r>
      <w:r w:rsidRPr="007E3F46">
        <w:rPr>
          <w:rFonts w:ascii="Arial" w:hAnsi="Arial" w:cs="Arial"/>
          <w:sz w:val="22"/>
          <w:szCs w:val="22"/>
        </w:rPr>
        <w:t>do semestre letivo</w:t>
      </w:r>
      <w:r>
        <w:rPr>
          <w:rFonts w:ascii="Arial" w:hAnsi="Arial" w:cs="Arial"/>
          <w:sz w:val="22"/>
          <w:szCs w:val="22"/>
        </w:rPr>
        <w:t xml:space="preserve"> subsequente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 xml:space="preserve">Parágrafo </w:t>
      </w:r>
      <w:r>
        <w:rPr>
          <w:rFonts w:ascii="Arial" w:hAnsi="Arial" w:cs="Arial"/>
          <w:sz w:val="22"/>
          <w:szCs w:val="22"/>
        </w:rPr>
        <w:t>Ú</w:t>
      </w:r>
      <w:r w:rsidRPr="007E3F46">
        <w:rPr>
          <w:rFonts w:ascii="Arial" w:hAnsi="Arial" w:cs="Arial"/>
          <w:sz w:val="22"/>
          <w:szCs w:val="22"/>
        </w:rPr>
        <w:t>nico - O aluno terá direito à revisão de provas e trabalhos, mediante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solicitação por escrito encaminhada ao Coordenador do </w:t>
      </w:r>
      <w:r>
        <w:rPr>
          <w:rFonts w:ascii="Arial" w:hAnsi="Arial" w:cs="Arial"/>
          <w:sz w:val="22"/>
          <w:szCs w:val="22"/>
        </w:rPr>
        <w:t>Programa</w:t>
      </w:r>
      <w:r w:rsidRPr="007E3F46">
        <w:rPr>
          <w:rFonts w:ascii="Arial" w:hAnsi="Arial" w:cs="Arial"/>
          <w:sz w:val="22"/>
          <w:szCs w:val="22"/>
        </w:rPr>
        <w:t>, até 05 (cinco) dias após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 divulgação dos conceitos, e o professor responsável pela disciplina terá o prazo de 05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(cinco) dias para efetuar a revisão e, caso necessário, a alteração do conceito.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4</w:t>
      </w:r>
      <w:r w:rsidRPr="007E3F46">
        <w:rPr>
          <w:rFonts w:ascii="Arial" w:hAnsi="Arial" w:cs="Arial"/>
          <w:sz w:val="22"/>
          <w:szCs w:val="22"/>
        </w:rPr>
        <w:t xml:space="preserve"> - Até a data da entrega da Dissertação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à Coordenação do Curso,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mesmo que já tenha cumprido as demais exigência</w:t>
      </w:r>
      <w:r>
        <w:rPr>
          <w:rFonts w:ascii="Arial" w:hAnsi="Arial" w:cs="Arial"/>
          <w:sz w:val="22"/>
          <w:szCs w:val="22"/>
        </w:rPr>
        <w:t>s para conclusão</w:t>
      </w:r>
      <w:r w:rsidRPr="007E3F46">
        <w:rPr>
          <w:rFonts w:ascii="Arial" w:hAnsi="Arial" w:cs="Arial"/>
          <w:sz w:val="22"/>
          <w:szCs w:val="22"/>
        </w:rPr>
        <w:t>, o aluno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deverá matricular-se em “Dissertação de Mestrado”.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>5</w:t>
      </w:r>
      <w:r w:rsidRPr="007E3F46">
        <w:rPr>
          <w:rFonts w:ascii="Arial" w:hAnsi="Arial" w:cs="Arial"/>
          <w:sz w:val="22"/>
          <w:szCs w:val="22"/>
        </w:rPr>
        <w:t xml:space="preserve"> - É facultado ao aluno fazer sua pesquisa de Dissertação em outra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Instituição de Ensino Superior ou de Pesquisa, desde que haja o acompanhamento 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trabalho pelo professor orientador e a assistência regular de um co-orientador vinculado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à instituição que recebe o aluno, devendo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tal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fato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ser comunica</w:t>
      </w:r>
      <w:r>
        <w:rPr>
          <w:rFonts w:ascii="Arial" w:hAnsi="Arial" w:cs="Arial"/>
          <w:sz w:val="22"/>
          <w:szCs w:val="22"/>
        </w:rPr>
        <w:t>do</w:t>
      </w:r>
      <w:r w:rsidRPr="007E3F46">
        <w:rPr>
          <w:rFonts w:ascii="Arial" w:hAnsi="Arial" w:cs="Arial"/>
          <w:sz w:val="22"/>
          <w:szCs w:val="22"/>
        </w:rPr>
        <w:t xml:space="preserve"> ao Coordenador do </w:t>
      </w:r>
      <w:r>
        <w:rPr>
          <w:rFonts w:ascii="Arial" w:hAnsi="Arial" w:cs="Arial"/>
          <w:sz w:val="22"/>
          <w:szCs w:val="22"/>
        </w:rPr>
        <w:t>PPGAV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Art</w:t>
      </w:r>
      <w:r>
        <w:rPr>
          <w:rFonts w:ascii="Arial" w:hAnsi="Arial" w:cs="Arial"/>
          <w:sz w:val="22"/>
          <w:szCs w:val="22"/>
        </w:rPr>
        <w:t>.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36</w:t>
      </w:r>
      <w:r w:rsidRPr="007E3F46">
        <w:rPr>
          <w:rFonts w:ascii="Arial" w:hAnsi="Arial" w:cs="Arial"/>
          <w:sz w:val="22"/>
          <w:szCs w:val="22"/>
        </w:rPr>
        <w:t xml:space="preserve"> - Para submeter-se a banca examinadora de Dissertação é necessário</w:t>
      </w:r>
      <w:r>
        <w:rPr>
          <w:rFonts w:ascii="Arial" w:hAnsi="Arial" w:cs="Arial"/>
          <w:sz w:val="22"/>
          <w:szCs w:val="22"/>
        </w:rPr>
        <w:t xml:space="preserve"> cumprir os créditos e requisitos estabelecidos pelo Projeto Pedagógico do PPGAV, ter sido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385856">
        <w:rPr>
          <w:rFonts w:ascii="Arial" w:hAnsi="Arial" w:cs="Arial"/>
          <w:sz w:val="22"/>
          <w:szCs w:val="22"/>
        </w:rPr>
        <w:t>aprovado no exame de qualificação</w:t>
      </w:r>
      <w:r>
        <w:rPr>
          <w:rFonts w:ascii="Arial" w:hAnsi="Arial" w:cs="Arial"/>
          <w:sz w:val="22"/>
          <w:szCs w:val="22"/>
        </w:rPr>
        <w:t>, bem como atender às demais normas pertinentes.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56618">
        <w:rPr>
          <w:rFonts w:ascii="Arial" w:hAnsi="Arial" w:cs="Arial"/>
          <w:sz w:val="22"/>
          <w:szCs w:val="22"/>
        </w:rPr>
        <w:t>Art. 3</w:t>
      </w:r>
      <w:r>
        <w:rPr>
          <w:rFonts w:ascii="Arial" w:hAnsi="Arial" w:cs="Arial"/>
          <w:sz w:val="22"/>
          <w:szCs w:val="22"/>
        </w:rPr>
        <w:t>7 -</w:t>
      </w:r>
      <w:r w:rsidRPr="00F56618">
        <w:rPr>
          <w:rFonts w:ascii="Arial" w:hAnsi="Arial" w:cs="Arial"/>
          <w:sz w:val="22"/>
          <w:szCs w:val="22"/>
        </w:rPr>
        <w:t xml:space="preserve"> Por requerimento do aluno e após análise da Coordenação do </w:t>
      </w:r>
      <w:r>
        <w:rPr>
          <w:rFonts w:ascii="Arial" w:hAnsi="Arial" w:cs="Arial"/>
          <w:sz w:val="22"/>
          <w:szCs w:val="22"/>
        </w:rPr>
        <w:t>PPGAV</w:t>
      </w:r>
      <w:r w:rsidRPr="00F56618">
        <w:rPr>
          <w:rFonts w:ascii="Arial" w:hAnsi="Arial" w:cs="Arial"/>
          <w:sz w:val="22"/>
          <w:szCs w:val="22"/>
        </w:rPr>
        <w:t xml:space="preserve">, ouvido o professor responsável pela disciplina, o Colegiado poderá conceder créditos por </w:t>
      </w:r>
      <w:r>
        <w:rPr>
          <w:rFonts w:ascii="Arial" w:hAnsi="Arial" w:cs="Arial"/>
          <w:sz w:val="22"/>
          <w:szCs w:val="22"/>
        </w:rPr>
        <w:t xml:space="preserve">até duas </w:t>
      </w:r>
      <w:r w:rsidRPr="00F56618">
        <w:rPr>
          <w:rFonts w:ascii="Arial" w:hAnsi="Arial" w:cs="Arial"/>
          <w:sz w:val="22"/>
          <w:szCs w:val="22"/>
        </w:rPr>
        <w:t xml:space="preserve">disciplinas cursadas </w:t>
      </w:r>
      <w:r>
        <w:rPr>
          <w:rFonts w:ascii="Arial" w:hAnsi="Arial" w:cs="Arial"/>
          <w:sz w:val="22"/>
          <w:szCs w:val="22"/>
        </w:rPr>
        <w:t xml:space="preserve">paralelamente </w:t>
      </w:r>
      <w:r w:rsidRPr="00F56618">
        <w:rPr>
          <w:rFonts w:ascii="Arial" w:hAnsi="Arial" w:cs="Arial"/>
          <w:sz w:val="22"/>
          <w:szCs w:val="22"/>
        </w:rPr>
        <w:t xml:space="preserve">em </w:t>
      </w:r>
      <w:r>
        <w:rPr>
          <w:rFonts w:ascii="Arial" w:hAnsi="Arial" w:cs="Arial"/>
          <w:sz w:val="22"/>
          <w:szCs w:val="22"/>
        </w:rPr>
        <w:t xml:space="preserve">outros </w:t>
      </w:r>
      <w:r w:rsidRPr="00F56618">
        <w:rPr>
          <w:rFonts w:ascii="Arial" w:hAnsi="Arial" w:cs="Arial"/>
          <w:sz w:val="22"/>
          <w:szCs w:val="22"/>
        </w:rPr>
        <w:t>cu</w:t>
      </w:r>
      <w:r>
        <w:rPr>
          <w:rFonts w:ascii="Arial" w:hAnsi="Arial" w:cs="Arial"/>
          <w:sz w:val="22"/>
          <w:szCs w:val="22"/>
        </w:rPr>
        <w:t>rsos recomendados</w:t>
      </w:r>
      <w:r w:rsidRPr="00F56618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 – As disciplinas cursadas anteriormente no próprio Programa serão validadas, a critério do orientador, em caso de ingresso posterior.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6F7C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X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DE1D4D" w:rsidRPr="007E3F46" w:rsidRDefault="00DE1D4D" w:rsidP="006F7C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 xml:space="preserve">Das </w:t>
      </w:r>
      <w:r>
        <w:rPr>
          <w:rFonts w:ascii="Arial" w:hAnsi="Arial" w:cs="Arial"/>
          <w:b/>
          <w:bCs/>
          <w:sz w:val="22"/>
          <w:szCs w:val="22"/>
        </w:rPr>
        <w:t xml:space="preserve">Qualificações e das </w:t>
      </w:r>
      <w:r w:rsidRPr="007E3F46">
        <w:rPr>
          <w:rFonts w:ascii="Arial" w:hAnsi="Arial" w:cs="Arial"/>
          <w:b/>
          <w:bCs/>
          <w:sz w:val="22"/>
          <w:szCs w:val="22"/>
        </w:rPr>
        <w:t>Dissertações de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E3F46">
        <w:rPr>
          <w:rFonts w:ascii="Arial" w:hAnsi="Arial" w:cs="Arial"/>
          <w:b/>
          <w:bCs/>
          <w:sz w:val="22"/>
          <w:szCs w:val="22"/>
        </w:rPr>
        <w:t>Mestrado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38 – O pedido de Exame de Qualificação, anterior à Defesa, deverá seguir seus mesmos trâmites e prazos, sendo que, neste caso, os documentos encaminhados aos membros da banca serão: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- o Dossiê de Qualificação, segundo modelo aprovado pelo Colegiado;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 – os capítulos já concluídos;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 – síntese dos capítulos a serem concluídos.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Parágrafo Único – O pedido de Exame de Qualificação deverá dar entrada na Secretaria da Coordenação, no mínimo, 30 (trinta) dias antes da data prevista para sua realização.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39 – O Exame de Qualificação não tem prazo especificado, sendo que como todos os procedimentos e compromissos deverão se dar dentro de dois anos, a postergação da data do Exame de Qualificação diminui o tempo para conclusão e Defesa da Dissertação.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40 – O Exame de Qualificação dar-se-á em recinto fechado, apenas com a presença da Banca Examinadora e do Mestrando, sendo que será lavrada uma ata, </w:t>
      </w:r>
      <w:r w:rsidRPr="007E3F46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>nstando dela apenas se o Mestrando foi Aprovado ou Reprovado, bem como as principais recomendações.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Parágrafo Único – Em caso de reprovação, o Mestrando deverá requerer imediatamente novo Exame de Qualificação e tomar todas as providências necessárias para não comprometer o prazo de conclusão do Mestrado. 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41</w:t>
      </w:r>
      <w:r w:rsidRPr="007E3F46">
        <w:rPr>
          <w:rFonts w:ascii="Arial" w:hAnsi="Arial" w:cs="Arial"/>
          <w:sz w:val="22"/>
          <w:szCs w:val="22"/>
        </w:rPr>
        <w:t xml:space="preserve"> - A redação da Dissertação deverá observar, quanto à forma, 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normas e</w:t>
      </w:r>
      <w:r>
        <w:rPr>
          <w:rFonts w:ascii="Arial" w:hAnsi="Arial" w:cs="Arial"/>
          <w:sz w:val="22"/>
          <w:szCs w:val="22"/>
        </w:rPr>
        <w:t>stabelecidas pelo Colegiado do PPGAV e</w:t>
      </w:r>
      <w:r w:rsidRPr="007E3F46">
        <w:rPr>
          <w:rFonts w:ascii="Arial" w:hAnsi="Arial" w:cs="Arial"/>
          <w:sz w:val="22"/>
          <w:szCs w:val="22"/>
        </w:rPr>
        <w:t xml:space="preserve"> pela UDESC.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42</w:t>
      </w:r>
      <w:r w:rsidRPr="007E3F46">
        <w:rPr>
          <w:rFonts w:ascii="Arial" w:hAnsi="Arial" w:cs="Arial"/>
          <w:sz w:val="22"/>
          <w:szCs w:val="22"/>
        </w:rPr>
        <w:t xml:space="preserve"> - O </w:t>
      </w:r>
      <w:r>
        <w:rPr>
          <w:rFonts w:ascii="Arial" w:hAnsi="Arial" w:cs="Arial"/>
          <w:sz w:val="22"/>
          <w:szCs w:val="22"/>
        </w:rPr>
        <w:t>pedido de defesa deverá ser encaminhado em um período máximo de 60 (sessenta) e mínimo de 40 (quarenta) dias antes da data prevista e submetido ao Colegiado, em formulário próprio contendo os dados nele exigidos, entre eles a data da defesa, os nomes dos componentes da banca, tendo como anexos as comprovações de cumprimento de todos os créditos, os dados do examinador externo para providências burocráticas, bem como o seu respectivo Curriculum Lattes.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 xml:space="preserve">Parágrafo </w:t>
      </w:r>
      <w:r>
        <w:rPr>
          <w:rFonts w:ascii="Arial" w:hAnsi="Arial" w:cs="Arial"/>
          <w:sz w:val="22"/>
          <w:szCs w:val="22"/>
        </w:rPr>
        <w:t>Ú</w:t>
      </w:r>
      <w:r w:rsidRPr="007E3F46">
        <w:rPr>
          <w:rFonts w:ascii="Arial" w:hAnsi="Arial" w:cs="Arial"/>
          <w:sz w:val="22"/>
          <w:szCs w:val="22"/>
        </w:rPr>
        <w:t>nico:</w:t>
      </w:r>
      <w:r>
        <w:rPr>
          <w:rFonts w:ascii="Arial" w:hAnsi="Arial" w:cs="Arial"/>
          <w:sz w:val="22"/>
          <w:szCs w:val="22"/>
        </w:rPr>
        <w:t xml:space="preserve"> aprovada a solicitação, o aluno envi</w:t>
      </w:r>
      <w:r w:rsidRPr="007E3F46">
        <w:rPr>
          <w:rFonts w:ascii="Arial" w:hAnsi="Arial" w:cs="Arial"/>
          <w:sz w:val="22"/>
          <w:szCs w:val="22"/>
        </w:rPr>
        <w:t xml:space="preserve">ará ao </w:t>
      </w:r>
      <w:r>
        <w:rPr>
          <w:rFonts w:ascii="Arial" w:hAnsi="Arial" w:cs="Arial"/>
          <w:sz w:val="22"/>
          <w:szCs w:val="22"/>
        </w:rPr>
        <w:t>Orientador</w:t>
      </w:r>
      <w:r w:rsidRPr="006122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quatro</w:t>
      </w:r>
      <w:r w:rsidRPr="007E3F46">
        <w:rPr>
          <w:rFonts w:ascii="Arial" w:hAnsi="Arial" w:cs="Arial"/>
          <w:sz w:val="22"/>
          <w:szCs w:val="22"/>
        </w:rPr>
        <w:t xml:space="preserve"> exemplares da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Dissertação, para ciência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posterior encaminhamento à Banca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Examinadora.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43</w:t>
      </w:r>
      <w:r w:rsidRPr="007E3F46">
        <w:rPr>
          <w:rFonts w:ascii="Arial" w:hAnsi="Arial" w:cs="Arial"/>
          <w:sz w:val="22"/>
          <w:szCs w:val="22"/>
        </w:rPr>
        <w:t xml:space="preserve"> - A Dissertação deverá ser submetida à Banca Examinadora dentro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do prazo máximo fixado para a conclusão do Curso, </w:t>
      </w:r>
      <w:r>
        <w:rPr>
          <w:rFonts w:ascii="Arial" w:hAnsi="Arial" w:cs="Arial"/>
          <w:sz w:val="22"/>
          <w:szCs w:val="22"/>
        </w:rPr>
        <w:t>ou seja, vinte e quatro meses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44 - A D</w:t>
      </w:r>
      <w:r w:rsidRPr="007E3F46">
        <w:rPr>
          <w:rFonts w:ascii="Arial" w:hAnsi="Arial" w:cs="Arial"/>
          <w:sz w:val="22"/>
          <w:szCs w:val="22"/>
        </w:rPr>
        <w:t>efesa da Dissertação será procedida perante uma Banca Examinadora,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composta pelo Professor Orientador, na qualidade de presidente, e no mínimo mais dois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profissionais que possuam o título de Doutor, sendo que um destes obrigatoriamente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deverá </w:t>
      </w:r>
      <w:r>
        <w:rPr>
          <w:rFonts w:ascii="Arial" w:hAnsi="Arial" w:cs="Arial"/>
          <w:sz w:val="22"/>
          <w:szCs w:val="22"/>
        </w:rPr>
        <w:t xml:space="preserve">ser um membro externo ao Programa, preferencialmente vinculado a outra Instituição </w:t>
      </w:r>
      <w:r w:rsidRPr="007E3F46">
        <w:rPr>
          <w:rFonts w:ascii="Arial" w:hAnsi="Arial" w:cs="Arial"/>
          <w:sz w:val="22"/>
          <w:szCs w:val="22"/>
        </w:rPr>
        <w:t>de Ensino Superior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de Pesquisa</w:t>
      </w:r>
      <w:r>
        <w:rPr>
          <w:rFonts w:ascii="Arial" w:hAnsi="Arial" w:cs="Arial"/>
          <w:sz w:val="22"/>
          <w:szCs w:val="22"/>
        </w:rPr>
        <w:t>, ou de alta relevância na área, a critério do Colegiado do PPGAV e desde que também possua o título de Doutor.</w:t>
      </w:r>
      <w:r w:rsidRPr="007E3F46">
        <w:rPr>
          <w:rFonts w:ascii="Arial" w:hAnsi="Arial" w:cs="Arial"/>
          <w:sz w:val="22"/>
          <w:szCs w:val="22"/>
        </w:rPr>
        <w:t xml:space="preserve"> 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Parágrafo Único - Cada Banca Examinadora de Dissertação terá</w:t>
      </w:r>
      <w:r>
        <w:rPr>
          <w:rFonts w:ascii="Arial" w:hAnsi="Arial" w:cs="Arial"/>
          <w:sz w:val="22"/>
          <w:szCs w:val="22"/>
        </w:rPr>
        <w:t xml:space="preserve">, no mínimo, </w:t>
      </w:r>
      <w:r w:rsidRPr="007E3F46">
        <w:rPr>
          <w:rFonts w:ascii="Arial" w:hAnsi="Arial" w:cs="Arial"/>
          <w:sz w:val="22"/>
          <w:szCs w:val="22"/>
        </w:rPr>
        <w:t>um suplente.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45 – O Exame de Qualificação obedecerá às mesmas normas constantes do artigo anterior e respectivo parágrafo.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46</w:t>
      </w:r>
      <w:r w:rsidRPr="007E3F46">
        <w:rPr>
          <w:rFonts w:ascii="Arial" w:hAnsi="Arial" w:cs="Arial"/>
          <w:sz w:val="22"/>
          <w:szCs w:val="22"/>
        </w:rPr>
        <w:t xml:space="preserve"> - As defesas de Disse</w:t>
      </w:r>
      <w:r>
        <w:rPr>
          <w:rFonts w:ascii="Arial" w:hAnsi="Arial" w:cs="Arial"/>
          <w:sz w:val="22"/>
          <w:szCs w:val="22"/>
        </w:rPr>
        <w:t>rtação serão abertas ao público</w:t>
      </w:r>
      <w:r w:rsidRPr="007E3F46">
        <w:rPr>
          <w:rFonts w:ascii="Arial" w:hAnsi="Arial" w:cs="Arial"/>
          <w:sz w:val="22"/>
          <w:szCs w:val="22"/>
        </w:rPr>
        <w:t xml:space="preserve"> e a avaliação deverá ocorrer com uma das seguintes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alternativas de Parecer: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Aprovação;</w:t>
      </w:r>
    </w:p>
    <w:p w:rsidR="00DE1D4D" w:rsidRPr="007E3F46" w:rsidRDefault="00DE1D4D" w:rsidP="0037075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Aprovação com r</w:t>
      </w:r>
      <w:r w:rsidRPr="007E3F46">
        <w:rPr>
          <w:rFonts w:ascii="Arial" w:hAnsi="Arial" w:cs="Arial"/>
          <w:sz w:val="22"/>
          <w:szCs w:val="22"/>
        </w:rPr>
        <w:t>eformu</w:t>
      </w:r>
      <w:r>
        <w:rPr>
          <w:rFonts w:ascii="Arial" w:hAnsi="Arial" w:cs="Arial"/>
          <w:sz w:val="22"/>
          <w:szCs w:val="22"/>
        </w:rPr>
        <w:t>lações</w:t>
      </w:r>
      <w:r w:rsidRPr="007E3F46">
        <w:rPr>
          <w:rFonts w:ascii="Arial" w:hAnsi="Arial" w:cs="Arial"/>
          <w:sz w:val="22"/>
          <w:szCs w:val="22"/>
        </w:rPr>
        <w:t xml:space="preserve">, a ser apresentada no prazo máximo de 60 </w:t>
      </w:r>
      <w:r>
        <w:rPr>
          <w:rFonts w:ascii="Arial" w:hAnsi="Arial" w:cs="Arial"/>
          <w:sz w:val="22"/>
          <w:szCs w:val="22"/>
        </w:rPr>
        <w:t xml:space="preserve">(sessenta) </w:t>
      </w:r>
      <w:r w:rsidRPr="007E3F46">
        <w:rPr>
          <w:rFonts w:ascii="Arial" w:hAnsi="Arial" w:cs="Arial"/>
          <w:sz w:val="22"/>
          <w:szCs w:val="22"/>
        </w:rPr>
        <w:t>dias;</w:t>
      </w:r>
    </w:p>
    <w:p w:rsidR="00DE1D4D" w:rsidRPr="007E3F46" w:rsidRDefault="00DE1D4D" w:rsidP="0037075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E3F46">
        <w:rPr>
          <w:rFonts w:ascii="Arial" w:hAnsi="Arial" w:cs="Arial"/>
          <w:sz w:val="22"/>
          <w:szCs w:val="22"/>
        </w:rPr>
        <w:t>Reprovação, ficando a critério da Banca Examinadora a possibilidade de estipular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nova defesa pública</w:t>
      </w:r>
      <w:r>
        <w:rPr>
          <w:rFonts w:ascii="Arial" w:hAnsi="Arial" w:cs="Arial"/>
          <w:sz w:val="22"/>
          <w:szCs w:val="22"/>
        </w:rPr>
        <w:t>, desde que dentro do prazo máximo de</w:t>
      </w:r>
      <w:r w:rsidRPr="007E3F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 (</w:t>
      </w:r>
      <w:r w:rsidRPr="007E3F46">
        <w:rPr>
          <w:rFonts w:ascii="Arial" w:hAnsi="Arial" w:cs="Arial"/>
          <w:sz w:val="22"/>
          <w:szCs w:val="22"/>
        </w:rPr>
        <w:t>seis</w:t>
      </w:r>
      <w:r>
        <w:rPr>
          <w:rFonts w:ascii="Arial" w:hAnsi="Arial" w:cs="Arial"/>
          <w:sz w:val="22"/>
          <w:szCs w:val="22"/>
        </w:rPr>
        <w:t>)</w:t>
      </w:r>
      <w:r w:rsidRPr="007E3F46">
        <w:rPr>
          <w:rFonts w:ascii="Arial" w:hAnsi="Arial" w:cs="Arial"/>
          <w:sz w:val="22"/>
          <w:szCs w:val="22"/>
        </w:rPr>
        <w:t xml:space="preserve"> meses.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1° - A Banca lavrar</w:t>
      </w:r>
      <w:r>
        <w:rPr>
          <w:rFonts w:ascii="Arial" w:hAnsi="Arial" w:cs="Arial"/>
          <w:sz w:val="22"/>
          <w:szCs w:val="22"/>
        </w:rPr>
        <w:t xml:space="preserve">á uma ata com a discriminação da </w:t>
      </w:r>
      <w:r w:rsidRPr="007E3F46">
        <w:rPr>
          <w:rFonts w:ascii="Arial" w:hAnsi="Arial" w:cs="Arial"/>
          <w:sz w:val="22"/>
          <w:szCs w:val="22"/>
        </w:rPr>
        <w:t>média obtida e demais observações referentes à avaliação.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Pr="007E3F46">
        <w:rPr>
          <w:rFonts w:ascii="Arial" w:hAnsi="Arial" w:cs="Arial"/>
          <w:sz w:val="22"/>
          <w:szCs w:val="22"/>
        </w:rPr>
        <w:t xml:space="preserve"> 2° </w:t>
      </w:r>
      <w:r>
        <w:rPr>
          <w:rFonts w:ascii="Arial" w:hAnsi="Arial" w:cs="Arial"/>
          <w:sz w:val="22"/>
          <w:szCs w:val="22"/>
        </w:rPr>
        <w:t xml:space="preserve">-    </w:t>
      </w:r>
      <w:r w:rsidRPr="007E3F46">
        <w:rPr>
          <w:rFonts w:ascii="Arial" w:hAnsi="Arial" w:cs="Arial"/>
          <w:sz w:val="22"/>
          <w:szCs w:val="22"/>
        </w:rPr>
        <w:t xml:space="preserve">Após a aprovação pela Banca, </w:t>
      </w:r>
      <w:r>
        <w:rPr>
          <w:rFonts w:ascii="Arial" w:hAnsi="Arial" w:cs="Arial"/>
          <w:sz w:val="22"/>
          <w:szCs w:val="22"/>
        </w:rPr>
        <w:t xml:space="preserve">caso necessário, </w:t>
      </w:r>
      <w:r w:rsidRPr="007E3F46">
        <w:rPr>
          <w:rFonts w:ascii="Arial" w:hAnsi="Arial" w:cs="Arial"/>
          <w:sz w:val="22"/>
          <w:szCs w:val="22"/>
        </w:rPr>
        <w:t xml:space="preserve">o aluno efetuará as alterações </w:t>
      </w:r>
      <w:r>
        <w:rPr>
          <w:rFonts w:ascii="Arial" w:hAnsi="Arial" w:cs="Arial"/>
          <w:sz w:val="22"/>
          <w:szCs w:val="22"/>
        </w:rPr>
        <w:t xml:space="preserve">ou reformulações </w:t>
      </w:r>
      <w:r w:rsidRPr="007E3F46">
        <w:rPr>
          <w:rFonts w:ascii="Arial" w:hAnsi="Arial" w:cs="Arial"/>
          <w:sz w:val="22"/>
          <w:szCs w:val="22"/>
        </w:rPr>
        <w:t>sugeridas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pelos membros, com supervisão do professor orientador.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3º - O Mestrando</w:t>
      </w:r>
      <w:r w:rsidRPr="007E3F46">
        <w:rPr>
          <w:rFonts w:ascii="Arial" w:hAnsi="Arial" w:cs="Arial"/>
          <w:sz w:val="22"/>
          <w:szCs w:val="22"/>
        </w:rPr>
        <w:t xml:space="preserve"> enviará à Coordenação do Programa, para fins de homologação,</w:t>
      </w:r>
      <w:r>
        <w:rPr>
          <w:rFonts w:ascii="Arial" w:hAnsi="Arial" w:cs="Arial"/>
          <w:sz w:val="22"/>
          <w:szCs w:val="22"/>
        </w:rPr>
        <w:t xml:space="preserve"> um exemplar encadernado</w:t>
      </w:r>
      <w:r w:rsidRPr="007E3F46">
        <w:rPr>
          <w:rFonts w:ascii="Arial" w:hAnsi="Arial" w:cs="Arial"/>
          <w:sz w:val="22"/>
          <w:szCs w:val="22"/>
        </w:rPr>
        <w:t xml:space="preserve"> do texto final da Dissertação</w:t>
      </w:r>
      <w:r>
        <w:rPr>
          <w:rFonts w:ascii="Arial" w:hAnsi="Arial" w:cs="Arial"/>
          <w:sz w:val="22"/>
          <w:szCs w:val="22"/>
        </w:rPr>
        <w:t>, um arquivo digital em CD ou DVD-ROM</w:t>
      </w:r>
      <w:r w:rsidRPr="007E3F46">
        <w:rPr>
          <w:rFonts w:ascii="Arial" w:hAnsi="Arial" w:cs="Arial"/>
          <w:sz w:val="22"/>
          <w:szCs w:val="22"/>
        </w:rPr>
        <w:t>, com ofício de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encaminhamento do Professor Orientador e aprovação dos componentes da Banca, no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prazo máximo de 60 dias a partir da data do exame.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47</w:t>
      </w:r>
      <w:r w:rsidRPr="007E3F46">
        <w:rPr>
          <w:rFonts w:ascii="Arial" w:hAnsi="Arial" w:cs="Arial"/>
          <w:sz w:val="22"/>
          <w:szCs w:val="22"/>
        </w:rPr>
        <w:t xml:space="preserve"> - Os </w:t>
      </w:r>
      <w:r>
        <w:rPr>
          <w:rFonts w:ascii="Arial" w:hAnsi="Arial" w:cs="Arial"/>
          <w:sz w:val="22"/>
          <w:szCs w:val="22"/>
        </w:rPr>
        <w:t>Mestrandos</w:t>
      </w:r>
      <w:r w:rsidRPr="007E3F46">
        <w:rPr>
          <w:rFonts w:ascii="Arial" w:hAnsi="Arial" w:cs="Arial"/>
          <w:sz w:val="22"/>
          <w:szCs w:val="22"/>
        </w:rPr>
        <w:t xml:space="preserve"> que não apresentarem a Dissertação no prazo estipulado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nest</w:t>
      </w:r>
      <w:r>
        <w:rPr>
          <w:rFonts w:ascii="Arial" w:hAnsi="Arial" w:cs="Arial"/>
          <w:sz w:val="22"/>
          <w:szCs w:val="22"/>
        </w:rPr>
        <w:t>e</w:t>
      </w:r>
      <w:r w:rsidRPr="007E3F46">
        <w:rPr>
          <w:rFonts w:ascii="Arial" w:hAnsi="Arial" w:cs="Arial"/>
          <w:sz w:val="22"/>
          <w:szCs w:val="22"/>
        </w:rPr>
        <w:t xml:space="preserve"> Re</w:t>
      </w:r>
      <w:r>
        <w:rPr>
          <w:rFonts w:ascii="Arial" w:hAnsi="Arial" w:cs="Arial"/>
          <w:sz w:val="22"/>
          <w:szCs w:val="22"/>
        </w:rPr>
        <w:t>gimento</w:t>
      </w:r>
      <w:r w:rsidRPr="007E3F46">
        <w:rPr>
          <w:rFonts w:ascii="Arial" w:hAnsi="Arial" w:cs="Arial"/>
          <w:sz w:val="22"/>
          <w:szCs w:val="22"/>
        </w:rPr>
        <w:t>, farão jus a um Atestado de Conclusão das disciplinas cursadas, com a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respectiva avaliação, sendo vedado direito a Certi</w:t>
      </w:r>
      <w:r>
        <w:rPr>
          <w:rFonts w:ascii="Arial" w:hAnsi="Arial" w:cs="Arial"/>
          <w:sz w:val="22"/>
          <w:szCs w:val="22"/>
        </w:rPr>
        <w:t xml:space="preserve">ficado </w:t>
      </w:r>
      <w:r w:rsidRPr="007E3F46">
        <w:rPr>
          <w:rFonts w:ascii="Arial" w:hAnsi="Arial" w:cs="Arial"/>
          <w:sz w:val="22"/>
          <w:szCs w:val="22"/>
        </w:rPr>
        <w:t>de Especialização.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6F7C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XI</w:t>
      </w:r>
      <w:r>
        <w:rPr>
          <w:rFonts w:ascii="Arial" w:hAnsi="Arial" w:cs="Arial"/>
          <w:b/>
          <w:bCs/>
          <w:sz w:val="22"/>
          <w:szCs w:val="22"/>
        </w:rPr>
        <w:t>I</w:t>
      </w:r>
    </w:p>
    <w:p w:rsidR="00DE1D4D" w:rsidRPr="007E3F46" w:rsidRDefault="00DE1D4D" w:rsidP="006F7C0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Do Diploma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48</w:t>
      </w:r>
      <w:r w:rsidRPr="007E3F46">
        <w:rPr>
          <w:rFonts w:ascii="Arial" w:hAnsi="Arial" w:cs="Arial"/>
          <w:sz w:val="22"/>
          <w:szCs w:val="22"/>
        </w:rPr>
        <w:t xml:space="preserve"> - A UDESC, através do Programa de Pós-Graduação em </w:t>
      </w:r>
      <w:r>
        <w:rPr>
          <w:rFonts w:ascii="Arial" w:hAnsi="Arial" w:cs="Arial"/>
          <w:sz w:val="22"/>
          <w:szCs w:val="22"/>
        </w:rPr>
        <w:t>Artes Visuais/PPGAV</w:t>
      </w:r>
      <w:r w:rsidRPr="007E3F4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concederá um</w:t>
      </w:r>
      <w:r>
        <w:rPr>
          <w:rFonts w:ascii="Arial" w:hAnsi="Arial" w:cs="Arial"/>
          <w:sz w:val="22"/>
          <w:szCs w:val="22"/>
        </w:rPr>
        <w:t xml:space="preserve"> Diploma de Mestre </w:t>
      </w:r>
      <w:r w:rsidRPr="007E3F46">
        <w:rPr>
          <w:rFonts w:ascii="Arial" w:hAnsi="Arial" w:cs="Arial"/>
          <w:sz w:val="22"/>
          <w:szCs w:val="22"/>
        </w:rPr>
        <w:t>na respectiva área de concentração (</w:t>
      </w:r>
      <w:r>
        <w:rPr>
          <w:rFonts w:ascii="Arial" w:hAnsi="Arial" w:cs="Arial"/>
          <w:sz w:val="22"/>
          <w:szCs w:val="22"/>
        </w:rPr>
        <w:t>Artes Visuais</w:t>
      </w:r>
      <w:r w:rsidRPr="007E3F46">
        <w:rPr>
          <w:rFonts w:ascii="Arial" w:hAnsi="Arial" w:cs="Arial"/>
          <w:sz w:val="22"/>
          <w:szCs w:val="22"/>
        </w:rPr>
        <w:t>) ao aluno que tiver cumprido todos os requisitos previstos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neste Regimento</w:t>
      </w:r>
      <w:r>
        <w:rPr>
          <w:rFonts w:ascii="Arial" w:hAnsi="Arial" w:cs="Arial"/>
          <w:sz w:val="22"/>
          <w:szCs w:val="22"/>
        </w:rPr>
        <w:t xml:space="preserve"> e no Projeto Pedagógico do Curso, incluindo a aprovação da Dissertação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CAPÍTULO XI</w:t>
      </w:r>
      <w:r>
        <w:rPr>
          <w:rFonts w:ascii="Arial" w:hAnsi="Arial" w:cs="Arial"/>
          <w:b/>
          <w:bCs/>
          <w:sz w:val="22"/>
          <w:szCs w:val="22"/>
        </w:rPr>
        <w:t>II</w:t>
      </w:r>
    </w:p>
    <w:p w:rsidR="00DE1D4D" w:rsidRPr="007E3F46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7E3F46">
        <w:rPr>
          <w:rFonts w:ascii="Arial" w:hAnsi="Arial" w:cs="Arial"/>
          <w:b/>
          <w:bCs/>
          <w:sz w:val="22"/>
          <w:szCs w:val="22"/>
        </w:rPr>
        <w:t>Das Disposições Gerais e Transitórias</w:t>
      </w:r>
    </w:p>
    <w:p w:rsidR="00DE1D4D" w:rsidRPr="00F56618" w:rsidRDefault="00DE1D4D" w:rsidP="007A1DD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49</w:t>
      </w:r>
      <w:r w:rsidRPr="007E3F46">
        <w:rPr>
          <w:rFonts w:ascii="Arial" w:hAnsi="Arial" w:cs="Arial"/>
          <w:sz w:val="22"/>
          <w:szCs w:val="22"/>
        </w:rPr>
        <w:t xml:space="preserve"> - Este Regimento estará subordinado às normas estabelecidas para o ensino de</w:t>
      </w:r>
      <w:r>
        <w:rPr>
          <w:rFonts w:ascii="Arial" w:hAnsi="Arial" w:cs="Arial"/>
          <w:sz w:val="22"/>
          <w:szCs w:val="22"/>
        </w:rPr>
        <w:t xml:space="preserve"> Pós-G</w:t>
      </w:r>
      <w:r w:rsidRPr="007E3F46">
        <w:rPr>
          <w:rFonts w:ascii="Arial" w:hAnsi="Arial" w:cs="Arial"/>
          <w:sz w:val="22"/>
          <w:szCs w:val="22"/>
        </w:rPr>
        <w:t xml:space="preserve">raduação </w:t>
      </w:r>
      <w:r>
        <w:rPr>
          <w:rFonts w:ascii="Arial" w:hAnsi="Arial" w:cs="Arial"/>
          <w:i/>
          <w:iCs/>
          <w:sz w:val="22"/>
          <w:szCs w:val="22"/>
        </w:rPr>
        <w:t>Stricto S</w:t>
      </w:r>
      <w:r w:rsidRPr="007E3F46">
        <w:rPr>
          <w:rFonts w:ascii="Arial" w:hAnsi="Arial" w:cs="Arial"/>
          <w:i/>
          <w:iCs/>
          <w:sz w:val="22"/>
          <w:szCs w:val="22"/>
        </w:rPr>
        <w:t xml:space="preserve">ensu </w:t>
      </w:r>
      <w:r w:rsidRPr="007E3F46">
        <w:rPr>
          <w:rFonts w:ascii="Arial" w:hAnsi="Arial" w:cs="Arial"/>
          <w:sz w:val="22"/>
          <w:szCs w:val="22"/>
        </w:rPr>
        <w:t>da Universidade do Estado de Santa Catarina – UDESC,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 xml:space="preserve">expostas na </w:t>
      </w:r>
      <w:r>
        <w:rPr>
          <w:rFonts w:ascii="Arial" w:hAnsi="Arial" w:cs="Arial"/>
          <w:sz w:val="22"/>
          <w:szCs w:val="22"/>
        </w:rPr>
        <w:t>Resolução</w:t>
      </w:r>
      <w:r w:rsidRPr="007E3F46">
        <w:rPr>
          <w:rFonts w:ascii="Arial" w:hAnsi="Arial" w:cs="Arial"/>
          <w:sz w:val="22"/>
          <w:szCs w:val="22"/>
        </w:rPr>
        <w:t xml:space="preserve"> CONSEPE</w:t>
      </w:r>
      <w:r>
        <w:rPr>
          <w:rFonts w:ascii="Arial" w:hAnsi="Arial" w:cs="Arial"/>
          <w:sz w:val="22"/>
          <w:szCs w:val="22"/>
        </w:rPr>
        <w:t xml:space="preserve"> 025/2009 e nas demais normas pertinentes, vigentes no País</w:t>
      </w:r>
      <w:r w:rsidRPr="007E3F46">
        <w:rPr>
          <w:rFonts w:ascii="Arial" w:hAnsi="Arial" w:cs="Arial"/>
          <w:sz w:val="22"/>
          <w:szCs w:val="22"/>
        </w:rPr>
        <w:t>.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50</w:t>
      </w:r>
      <w:r w:rsidRPr="007E3F46">
        <w:rPr>
          <w:rFonts w:ascii="Arial" w:hAnsi="Arial" w:cs="Arial"/>
          <w:sz w:val="22"/>
          <w:szCs w:val="22"/>
        </w:rPr>
        <w:t xml:space="preserve"> - Das decisões do Colegiado do P</w:t>
      </w:r>
      <w:r>
        <w:rPr>
          <w:rFonts w:ascii="Arial" w:hAnsi="Arial" w:cs="Arial"/>
          <w:sz w:val="22"/>
          <w:szCs w:val="22"/>
        </w:rPr>
        <w:t>PGAV</w:t>
      </w:r>
      <w:r w:rsidRPr="007E3F46">
        <w:rPr>
          <w:rFonts w:ascii="Arial" w:hAnsi="Arial" w:cs="Arial"/>
          <w:sz w:val="22"/>
          <w:szCs w:val="22"/>
        </w:rPr>
        <w:t xml:space="preserve">, caberão pedidos de reconsideração ao próprio órgão, </w:t>
      </w:r>
      <w:r>
        <w:rPr>
          <w:rFonts w:ascii="Arial" w:hAnsi="Arial" w:cs="Arial"/>
          <w:sz w:val="22"/>
          <w:szCs w:val="22"/>
        </w:rPr>
        <w:t xml:space="preserve">e </w:t>
      </w:r>
      <w:r w:rsidRPr="007E3F46">
        <w:rPr>
          <w:rFonts w:ascii="Arial" w:hAnsi="Arial" w:cs="Arial"/>
          <w:sz w:val="22"/>
          <w:szCs w:val="22"/>
        </w:rPr>
        <w:t>de recurso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ao Conselho de Centro do Centro de </w:t>
      </w:r>
      <w:r>
        <w:rPr>
          <w:rFonts w:ascii="Arial" w:hAnsi="Arial" w:cs="Arial"/>
          <w:sz w:val="22"/>
          <w:szCs w:val="22"/>
        </w:rPr>
        <w:t>Artes, bem como, sucessivamente, se for o caso,</w:t>
      </w:r>
      <w:r w:rsidRPr="007E3F46">
        <w:rPr>
          <w:rFonts w:ascii="Arial" w:hAnsi="Arial" w:cs="Arial"/>
          <w:sz w:val="22"/>
          <w:szCs w:val="22"/>
        </w:rPr>
        <w:t xml:space="preserve"> às demais instâncias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de acordo com o Regimento Geral da Universidade.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51</w:t>
      </w:r>
      <w:r w:rsidRPr="007E3F46">
        <w:rPr>
          <w:rFonts w:ascii="Arial" w:hAnsi="Arial" w:cs="Arial"/>
          <w:sz w:val="22"/>
          <w:szCs w:val="22"/>
        </w:rPr>
        <w:t xml:space="preserve"> - Os casos omissos </w:t>
      </w:r>
      <w:r>
        <w:rPr>
          <w:rFonts w:ascii="Arial" w:hAnsi="Arial" w:cs="Arial"/>
          <w:sz w:val="22"/>
          <w:szCs w:val="22"/>
        </w:rPr>
        <w:t xml:space="preserve">neste Regimento </w:t>
      </w:r>
      <w:r w:rsidRPr="007E3F46">
        <w:rPr>
          <w:rFonts w:ascii="Arial" w:hAnsi="Arial" w:cs="Arial"/>
          <w:sz w:val="22"/>
          <w:szCs w:val="22"/>
        </w:rPr>
        <w:t xml:space="preserve">serão resolvidos pelo Colegiado </w:t>
      </w:r>
      <w:r>
        <w:rPr>
          <w:rFonts w:ascii="Arial" w:hAnsi="Arial" w:cs="Arial"/>
          <w:sz w:val="22"/>
          <w:szCs w:val="22"/>
        </w:rPr>
        <w:t xml:space="preserve">do PPGAV </w:t>
      </w:r>
      <w:r w:rsidRPr="007E3F46"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quando for o caso, em grau de recurso, ao Conselho de Centro.</w:t>
      </w:r>
    </w:p>
    <w:p w:rsidR="00DE1D4D" w:rsidRPr="007E3F46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Art. 52 – O presente Regimento poderá ser modificado mediante a aprovação de 2/3 (dois terços) dos membros do Colegiado do PPGAV, sendo submetido posteriormente às instâncias previstas pelas normas institucionais. </w:t>
      </w:r>
    </w:p>
    <w:p w:rsidR="00DE1D4D" w:rsidRDefault="00DE1D4D" w:rsidP="0037075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E1D4D" w:rsidRPr="005C0ABD" w:rsidRDefault="00DE1D4D" w:rsidP="005C0AB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53</w:t>
      </w:r>
      <w:r w:rsidRPr="007E3F46">
        <w:rPr>
          <w:rFonts w:ascii="Arial" w:hAnsi="Arial" w:cs="Arial"/>
          <w:sz w:val="22"/>
          <w:szCs w:val="22"/>
        </w:rPr>
        <w:t xml:space="preserve"> - O presente regimento entrará em vigor na data de sua aprovação pelo</w:t>
      </w:r>
      <w:r>
        <w:rPr>
          <w:rFonts w:ascii="Arial" w:hAnsi="Arial" w:cs="Arial"/>
          <w:sz w:val="22"/>
          <w:szCs w:val="22"/>
        </w:rPr>
        <w:t xml:space="preserve"> </w:t>
      </w:r>
      <w:r w:rsidRPr="007E3F46">
        <w:rPr>
          <w:rFonts w:ascii="Arial" w:hAnsi="Arial" w:cs="Arial"/>
          <w:sz w:val="22"/>
          <w:szCs w:val="22"/>
        </w:rPr>
        <w:t>CONSEPE</w:t>
      </w:r>
      <w:r>
        <w:rPr>
          <w:rFonts w:ascii="Arial" w:hAnsi="Arial" w:cs="Arial"/>
          <w:sz w:val="22"/>
          <w:szCs w:val="22"/>
        </w:rPr>
        <w:t>,</w:t>
      </w:r>
      <w:r w:rsidRPr="007E3F46">
        <w:rPr>
          <w:rFonts w:ascii="Arial" w:hAnsi="Arial" w:cs="Arial"/>
          <w:sz w:val="22"/>
          <w:szCs w:val="22"/>
        </w:rPr>
        <w:t xml:space="preserve"> nos termos do Esta</w:t>
      </w:r>
      <w:r>
        <w:rPr>
          <w:rFonts w:ascii="Arial" w:hAnsi="Arial" w:cs="Arial"/>
          <w:sz w:val="22"/>
          <w:szCs w:val="22"/>
        </w:rPr>
        <w:t>tuto e Regimento Geral da UDESC.</w:t>
      </w:r>
    </w:p>
    <w:sectPr w:rsidR="00DE1D4D" w:rsidRPr="005C0ABD" w:rsidSect="003474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242"/>
    <w:multiLevelType w:val="hybridMultilevel"/>
    <w:tmpl w:val="A73652EC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D03470"/>
    <w:multiLevelType w:val="hybridMultilevel"/>
    <w:tmpl w:val="BF967738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C55954"/>
    <w:multiLevelType w:val="hybridMultilevel"/>
    <w:tmpl w:val="C33663CE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86333E"/>
    <w:multiLevelType w:val="hybridMultilevel"/>
    <w:tmpl w:val="18AE0EDE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98614EA"/>
    <w:multiLevelType w:val="hybridMultilevel"/>
    <w:tmpl w:val="F3F8FE92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2D16C6"/>
    <w:multiLevelType w:val="hybridMultilevel"/>
    <w:tmpl w:val="AC221106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1B746F7"/>
    <w:multiLevelType w:val="hybridMultilevel"/>
    <w:tmpl w:val="01A8C662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2BC80D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3E0F26"/>
    <w:multiLevelType w:val="hybridMultilevel"/>
    <w:tmpl w:val="C33663CE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37F32C5"/>
    <w:multiLevelType w:val="hybridMultilevel"/>
    <w:tmpl w:val="C33663CE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8503F1F"/>
    <w:multiLevelType w:val="hybridMultilevel"/>
    <w:tmpl w:val="81181C2E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178791B"/>
    <w:multiLevelType w:val="hybridMultilevel"/>
    <w:tmpl w:val="CBCCEFAA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D55143D"/>
    <w:multiLevelType w:val="hybridMultilevel"/>
    <w:tmpl w:val="42EE1AF4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442F0C"/>
    <w:multiLevelType w:val="hybridMultilevel"/>
    <w:tmpl w:val="5D863844"/>
    <w:lvl w:ilvl="0" w:tplc="6C1E141A">
      <w:start w:val="1"/>
      <w:numFmt w:val="upperRoman"/>
      <w:lvlText w:val="%1."/>
      <w:lvlJc w:val="right"/>
      <w:pPr>
        <w:tabs>
          <w:tab w:val="num" w:pos="757"/>
        </w:tabs>
        <w:ind w:left="757" w:hanging="397"/>
      </w:pPr>
      <w:rPr>
        <w:rFonts w:ascii="Arial" w:hAnsi="Arial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0"/>
  </w:num>
  <w:num w:numId="11">
    <w:abstractNumId w:val="3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6100"/>
    <w:rsid w:val="00026135"/>
    <w:rsid w:val="00050CAD"/>
    <w:rsid w:val="00053894"/>
    <w:rsid w:val="000F72DF"/>
    <w:rsid w:val="000F75F3"/>
    <w:rsid w:val="00125E72"/>
    <w:rsid w:val="0016264C"/>
    <w:rsid w:val="001805B2"/>
    <w:rsid w:val="001844CA"/>
    <w:rsid w:val="001A3B81"/>
    <w:rsid w:val="001A4D7D"/>
    <w:rsid w:val="001B1245"/>
    <w:rsid w:val="001B4B2A"/>
    <w:rsid w:val="001E320A"/>
    <w:rsid w:val="001F6174"/>
    <w:rsid w:val="00217BD5"/>
    <w:rsid w:val="0022439B"/>
    <w:rsid w:val="0024073F"/>
    <w:rsid w:val="0026110C"/>
    <w:rsid w:val="00267B2D"/>
    <w:rsid w:val="002A1B6D"/>
    <w:rsid w:val="002D0B73"/>
    <w:rsid w:val="003030CC"/>
    <w:rsid w:val="00310336"/>
    <w:rsid w:val="00312204"/>
    <w:rsid w:val="00330C56"/>
    <w:rsid w:val="003427A9"/>
    <w:rsid w:val="003474E5"/>
    <w:rsid w:val="0036364E"/>
    <w:rsid w:val="003654BA"/>
    <w:rsid w:val="00370750"/>
    <w:rsid w:val="00377286"/>
    <w:rsid w:val="00382E93"/>
    <w:rsid w:val="00385856"/>
    <w:rsid w:val="003901E0"/>
    <w:rsid w:val="0039133B"/>
    <w:rsid w:val="00391DC5"/>
    <w:rsid w:val="00391EA9"/>
    <w:rsid w:val="003A7E5F"/>
    <w:rsid w:val="003C5F70"/>
    <w:rsid w:val="003D3EA8"/>
    <w:rsid w:val="003E2388"/>
    <w:rsid w:val="00423528"/>
    <w:rsid w:val="004404EB"/>
    <w:rsid w:val="00444427"/>
    <w:rsid w:val="00471698"/>
    <w:rsid w:val="00480B51"/>
    <w:rsid w:val="004811AB"/>
    <w:rsid w:val="004930C1"/>
    <w:rsid w:val="004A22EF"/>
    <w:rsid w:val="004D04A2"/>
    <w:rsid w:val="004D2457"/>
    <w:rsid w:val="004D68DD"/>
    <w:rsid w:val="004F2AEC"/>
    <w:rsid w:val="004F4A9F"/>
    <w:rsid w:val="0050760E"/>
    <w:rsid w:val="00536EC3"/>
    <w:rsid w:val="00556116"/>
    <w:rsid w:val="005C0ABD"/>
    <w:rsid w:val="005C757C"/>
    <w:rsid w:val="005E6F93"/>
    <w:rsid w:val="005F3121"/>
    <w:rsid w:val="00601FA8"/>
    <w:rsid w:val="006122B4"/>
    <w:rsid w:val="00616399"/>
    <w:rsid w:val="0064246F"/>
    <w:rsid w:val="00662C39"/>
    <w:rsid w:val="006703A7"/>
    <w:rsid w:val="006741C4"/>
    <w:rsid w:val="0068728D"/>
    <w:rsid w:val="006A3957"/>
    <w:rsid w:val="006B0CB5"/>
    <w:rsid w:val="006C2D64"/>
    <w:rsid w:val="006C3232"/>
    <w:rsid w:val="006F3338"/>
    <w:rsid w:val="006F70C3"/>
    <w:rsid w:val="006F7C08"/>
    <w:rsid w:val="007221D5"/>
    <w:rsid w:val="00732289"/>
    <w:rsid w:val="00793D04"/>
    <w:rsid w:val="007A1DD6"/>
    <w:rsid w:val="007A3E8F"/>
    <w:rsid w:val="007C0D72"/>
    <w:rsid w:val="007E3F46"/>
    <w:rsid w:val="007E54D5"/>
    <w:rsid w:val="00816C95"/>
    <w:rsid w:val="0089061A"/>
    <w:rsid w:val="00892E3A"/>
    <w:rsid w:val="008B4F87"/>
    <w:rsid w:val="008C48BC"/>
    <w:rsid w:val="008D1542"/>
    <w:rsid w:val="008E41F9"/>
    <w:rsid w:val="008F2CC2"/>
    <w:rsid w:val="0091662F"/>
    <w:rsid w:val="009307AC"/>
    <w:rsid w:val="009308FD"/>
    <w:rsid w:val="00931921"/>
    <w:rsid w:val="00937641"/>
    <w:rsid w:val="00980ADF"/>
    <w:rsid w:val="00982B93"/>
    <w:rsid w:val="009876A6"/>
    <w:rsid w:val="00994F61"/>
    <w:rsid w:val="009A4448"/>
    <w:rsid w:val="009C0C91"/>
    <w:rsid w:val="009E69C9"/>
    <w:rsid w:val="009E7B94"/>
    <w:rsid w:val="009F56A6"/>
    <w:rsid w:val="00A355A0"/>
    <w:rsid w:val="00A56603"/>
    <w:rsid w:val="00A604DC"/>
    <w:rsid w:val="00A6218B"/>
    <w:rsid w:val="00A7110D"/>
    <w:rsid w:val="00A81985"/>
    <w:rsid w:val="00A81D25"/>
    <w:rsid w:val="00A86100"/>
    <w:rsid w:val="00AA073C"/>
    <w:rsid w:val="00AB58BE"/>
    <w:rsid w:val="00AD21D8"/>
    <w:rsid w:val="00AE487D"/>
    <w:rsid w:val="00AE66E6"/>
    <w:rsid w:val="00B14988"/>
    <w:rsid w:val="00B36B05"/>
    <w:rsid w:val="00B36FDB"/>
    <w:rsid w:val="00B4033F"/>
    <w:rsid w:val="00B73A10"/>
    <w:rsid w:val="00B7792C"/>
    <w:rsid w:val="00B879ED"/>
    <w:rsid w:val="00BB3D17"/>
    <w:rsid w:val="00BB60FA"/>
    <w:rsid w:val="00BD0530"/>
    <w:rsid w:val="00BD1A96"/>
    <w:rsid w:val="00BD7745"/>
    <w:rsid w:val="00BE1293"/>
    <w:rsid w:val="00BF143A"/>
    <w:rsid w:val="00BF6765"/>
    <w:rsid w:val="00C10FF3"/>
    <w:rsid w:val="00C37AA4"/>
    <w:rsid w:val="00C47545"/>
    <w:rsid w:val="00C535F4"/>
    <w:rsid w:val="00CC2602"/>
    <w:rsid w:val="00CE606C"/>
    <w:rsid w:val="00D04C48"/>
    <w:rsid w:val="00D412D0"/>
    <w:rsid w:val="00DB1EC3"/>
    <w:rsid w:val="00DD1C0C"/>
    <w:rsid w:val="00DE1D4D"/>
    <w:rsid w:val="00DE26A2"/>
    <w:rsid w:val="00E27C0D"/>
    <w:rsid w:val="00E31899"/>
    <w:rsid w:val="00E33991"/>
    <w:rsid w:val="00E43587"/>
    <w:rsid w:val="00E658B7"/>
    <w:rsid w:val="00E6764A"/>
    <w:rsid w:val="00E7209D"/>
    <w:rsid w:val="00E81147"/>
    <w:rsid w:val="00E94D73"/>
    <w:rsid w:val="00E97438"/>
    <w:rsid w:val="00EB2CFE"/>
    <w:rsid w:val="00EF1761"/>
    <w:rsid w:val="00F013B7"/>
    <w:rsid w:val="00F37118"/>
    <w:rsid w:val="00F54F13"/>
    <w:rsid w:val="00F56618"/>
    <w:rsid w:val="00F86770"/>
    <w:rsid w:val="00F9129C"/>
    <w:rsid w:val="00FA2D07"/>
    <w:rsid w:val="00FC1FD0"/>
    <w:rsid w:val="00FD5B21"/>
    <w:rsid w:val="00FF002F"/>
    <w:rsid w:val="00FF3CB5"/>
    <w:rsid w:val="00FF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1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1">
    <w:name w:val="section1"/>
    <w:basedOn w:val="Normal"/>
    <w:uiPriority w:val="99"/>
    <w:rsid w:val="00A86100"/>
    <w:pPr>
      <w:spacing w:before="100" w:beforeAutospacing="1" w:after="100" w:afterAutospacing="1"/>
    </w:pPr>
    <w:rPr>
      <w:rFonts w:ascii="Arial Unicode MS"/>
    </w:rPr>
  </w:style>
  <w:style w:type="paragraph" w:styleId="BalloonText">
    <w:name w:val="Balloon Text"/>
    <w:basedOn w:val="Normal"/>
    <w:link w:val="BalloonTextChar"/>
    <w:uiPriority w:val="99"/>
    <w:semiHidden/>
    <w:rsid w:val="006B0C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29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14</Pages>
  <Words>5359</Words>
  <Characters>28944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ESTADO DE SANTA CATARINA – UDESC</dc:title>
  <dc:subject/>
  <dc:creator>Sandra Ramalho</dc:creator>
  <cp:keywords/>
  <dc:description/>
  <cp:lastModifiedBy>c4sls</cp:lastModifiedBy>
  <cp:revision>2</cp:revision>
  <cp:lastPrinted>2010-08-10T19:08:00Z</cp:lastPrinted>
  <dcterms:created xsi:type="dcterms:W3CDTF">2010-10-07T18:19:00Z</dcterms:created>
  <dcterms:modified xsi:type="dcterms:W3CDTF">2010-10-07T18:19:00Z</dcterms:modified>
</cp:coreProperties>
</file>