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42" w:rsidRDefault="00CF0142" w:rsidP="00CB7219">
      <w:pPr>
        <w:pStyle w:val="REAVITTULODOARTIGO"/>
      </w:pPr>
      <w:r w:rsidRPr="00CB7219">
        <w:t>O título deverá ser descrito com letras mai</w:t>
      </w:r>
      <w:r w:rsidR="005B5740" w:rsidRPr="00CB7219">
        <w:t>úsculas, centralizado e negrito</w:t>
      </w:r>
      <w:r w:rsidR="008A768F" w:rsidRPr="00CB7219">
        <w:t>:</w:t>
      </w:r>
      <w:r w:rsidR="008A768F">
        <w:t xml:space="preserve"> </w:t>
      </w:r>
      <w:r w:rsidR="008A768F" w:rsidRPr="00CB7219">
        <w:rPr>
          <w:b w:val="0"/>
        </w:rPr>
        <w:t>SUBTÍTULO NÃO É EM NEGRITO</w:t>
      </w:r>
    </w:p>
    <w:p w:rsidR="008A768F" w:rsidRDefault="008A768F" w:rsidP="005B5740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A768F" w:rsidRPr="00B0723A" w:rsidRDefault="008A768F" w:rsidP="005B5740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B0723A">
        <w:rPr>
          <w:rFonts w:ascii="Times New Roman" w:hAnsi="Times New Roman" w:cs="Times New Roman"/>
          <w:b/>
          <w:caps/>
          <w:sz w:val="24"/>
          <w:szCs w:val="24"/>
          <w:lang w:val="en-US"/>
        </w:rPr>
        <w:t>TITLE SHOULD BE DESCRIBED IN CAPITAL LETTERS, CENTRALIZED AND BOLD</w:t>
      </w:r>
      <w:r w:rsidRPr="00B0723A">
        <w:rPr>
          <w:rFonts w:ascii="Times New Roman" w:hAnsi="Times New Roman" w:cs="Times New Roman"/>
          <w:caps/>
          <w:sz w:val="24"/>
          <w:szCs w:val="24"/>
          <w:lang w:val="en-US"/>
        </w:rPr>
        <w:t>: SUBTITLE IS NOT BOLD</w:t>
      </w:r>
    </w:p>
    <w:p w:rsidR="008A768F" w:rsidRDefault="008A768F" w:rsidP="005B5740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:rsidR="00D0794D" w:rsidRPr="00B0723A" w:rsidRDefault="00D0794D" w:rsidP="005B5740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  <w:bookmarkStart w:id="0" w:name="_GoBack"/>
      <w:bookmarkEnd w:id="0"/>
    </w:p>
    <w:p w:rsidR="008A768F" w:rsidRPr="008A768F" w:rsidRDefault="008A768F" w:rsidP="008A7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8F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8A768F" w:rsidRPr="008A768F" w:rsidRDefault="008A768F" w:rsidP="00CB7219">
      <w:pPr>
        <w:pStyle w:val="REAVIRESUMOABSTRATCT"/>
      </w:pPr>
      <w:r w:rsidRPr="008A768F">
        <w:t>Este documento apresenta o modelo de formatação a ser utilizado nos artigos submetidos à Revista Científica Eletrônica do Alto Vale do Itajaí. Para este resumo não se deve ultrapassar 250 palavras sintetizando o tema em questão, objetivo do estudo, a metodologia e as considerações finais a que se chegou</w:t>
      </w:r>
      <w:r>
        <w:t xml:space="preserve">. </w:t>
      </w:r>
    </w:p>
    <w:p w:rsidR="008A768F" w:rsidRPr="008A768F" w:rsidRDefault="008A768F" w:rsidP="008A7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768F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8A768F">
        <w:rPr>
          <w:rFonts w:ascii="Times New Roman" w:hAnsi="Times New Roman" w:cs="Times New Roman"/>
          <w:sz w:val="24"/>
          <w:szCs w:val="24"/>
        </w:rPr>
        <w:t xml:space="preserve">: Artigo científico. Normalização. </w:t>
      </w:r>
      <w:r w:rsidRPr="008A768F">
        <w:rPr>
          <w:rFonts w:ascii="Times New Roman" w:hAnsi="Times New Roman" w:cs="Times New Roman"/>
          <w:sz w:val="24"/>
          <w:szCs w:val="24"/>
          <w:lang w:val="en-US"/>
        </w:rPr>
        <w:t>NBR 6022.</w:t>
      </w:r>
    </w:p>
    <w:p w:rsidR="008A768F" w:rsidRPr="008A768F" w:rsidRDefault="008A768F" w:rsidP="008A7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768F" w:rsidRPr="008A768F" w:rsidRDefault="008A768F" w:rsidP="008A76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768F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8A768F" w:rsidRDefault="008A768F" w:rsidP="008A7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768F">
        <w:rPr>
          <w:rFonts w:ascii="Times New Roman" w:hAnsi="Times New Roman" w:cs="Times New Roman"/>
          <w:sz w:val="24"/>
          <w:szCs w:val="24"/>
          <w:lang w:val="en-US"/>
        </w:rPr>
        <w:t xml:space="preserve">This document presents the formatting model to be used in articles submitted to the Alto Vale do </w:t>
      </w:r>
      <w:proofErr w:type="spellStart"/>
      <w:r w:rsidRPr="008A768F">
        <w:rPr>
          <w:rFonts w:ascii="Times New Roman" w:hAnsi="Times New Roman" w:cs="Times New Roman"/>
          <w:sz w:val="24"/>
          <w:szCs w:val="24"/>
          <w:lang w:val="en-US"/>
        </w:rPr>
        <w:t>Itajaí</w:t>
      </w:r>
      <w:proofErr w:type="spellEnd"/>
      <w:r w:rsidRPr="008A768F">
        <w:rPr>
          <w:rFonts w:ascii="Times New Roman" w:hAnsi="Times New Roman" w:cs="Times New Roman"/>
          <w:sz w:val="24"/>
          <w:szCs w:val="24"/>
          <w:lang w:val="en-US"/>
        </w:rPr>
        <w:t xml:space="preserve"> Electronic Scientific Journal. This summary should not exceed 250 words summarizing the theme in question, the objective of the study, the methodology and the final considerations.</w:t>
      </w:r>
    </w:p>
    <w:p w:rsidR="005B5740" w:rsidRPr="00660CDF" w:rsidRDefault="00370641" w:rsidP="008A768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Key</w:t>
      </w:r>
      <w:r w:rsidR="008A768F" w:rsidRPr="008A768F">
        <w:rPr>
          <w:rFonts w:ascii="Times New Roman" w:hAnsi="Times New Roman" w:cs="Times New Roman"/>
          <w:b/>
          <w:sz w:val="24"/>
          <w:szCs w:val="24"/>
          <w:lang w:val="en-US"/>
        </w:rPr>
        <w:t>words</w:t>
      </w:r>
      <w:r w:rsidR="008A768F" w:rsidRPr="008A768F">
        <w:rPr>
          <w:rFonts w:ascii="Times New Roman" w:hAnsi="Times New Roman" w:cs="Times New Roman"/>
          <w:sz w:val="24"/>
          <w:szCs w:val="24"/>
          <w:lang w:val="en-US"/>
        </w:rPr>
        <w:t xml:space="preserve">: Scientific article. </w:t>
      </w:r>
      <w:r w:rsidR="008A768F" w:rsidRPr="008A768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Standardization. </w:t>
      </w:r>
      <w:r w:rsidR="008A768F" w:rsidRPr="00660C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NBR </w:t>
      </w:r>
      <w:r w:rsidR="008A768F" w:rsidRPr="00660CDF">
        <w:rPr>
          <w:rFonts w:ascii="Times New Roman" w:hAnsi="Times New Roman" w:cs="Times New Roman"/>
          <w:sz w:val="24"/>
          <w:szCs w:val="24"/>
          <w:lang w:val="en-US"/>
        </w:rPr>
        <w:t>6022.</w:t>
      </w:r>
    </w:p>
    <w:p w:rsidR="008A768F" w:rsidRPr="00660CDF" w:rsidRDefault="008A768F" w:rsidP="008A7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21BD" w:rsidRPr="008621BD" w:rsidRDefault="008A768F" w:rsidP="008621BD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8621BD">
        <w:rPr>
          <w:rFonts w:ascii="Times New Roman" w:hAnsi="Times New Roman" w:cs="Times New Roman"/>
          <w:b/>
          <w:sz w:val="24"/>
          <w:szCs w:val="24"/>
        </w:rPr>
        <w:t>Data de submissão</w:t>
      </w:r>
      <w:r w:rsidRPr="00862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1BD">
        <w:rPr>
          <w:rFonts w:ascii="Times New Roman" w:hAnsi="Times New Roman" w:cs="Times New Roman"/>
          <w:sz w:val="24"/>
          <w:szCs w:val="24"/>
        </w:rPr>
        <w:t>dia.mês.ano</w:t>
      </w:r>
      <w:proofErr w:type="spellEnd"/>
      <w:r w:rsidRPr="008621BD">
        <w:rPr>
          <w:rFonts w:ascii="Times New Roman" w:hAnsi="Times New Roman" w:cs="Times New Roman"/>
          <w:sz w:val="24"/>
          <w:szCs w:val="24"/>
        </w:rPr>
        <w:footnoteReference w:id="2"/>
      </w:r>
      <w:r w:rsidR="008621BD" w:rsidRPr="008621BD">
        <w:rPr>
          <w:rFonts w:ascii="Times New Roman" w:hAnsi="Times New Roman" w:cs="Times New Roman"/>
          <w:color w:val="FF0000"/>
        </w:rPr>
        <w:t xml:space="preserve"> Essa informação é incluída pelo periódico.</w:t>
      </w:r>
    </w:p>
    <w:p w:rsidR="008A768F" w:rsidRPr="008A768F" w:rsidRDefault="008A768F" w:rsidP="008A7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1BD" w:rsidRPr="008621BD" w:rsidRDefault="008A768F" w:rsidP="008621BD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8621BD">
        <w:rPr>
          <w:rFonts w:ascii="Times New Roman" w:hAnsi="Times New Roman" w:cs="Times New Roman"/>
          <w:b/>
          <w:sz w:val="24"/>
          <w:szCs w:val="24"/>
        </w:rPr>
        <w:t>Data de aprovação</w:t>
      </w:r>
      <w:r w:rsidRPr="00862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21BD">
        <w:rPr>
          <w:rFonts w:ascii="Times New Roman" w:hAnsi="Times New Roman" w:cs="Times New Roman"/>
          <w:sz w:val="24"/>
          <w:szCs w:val="24"/>
        </w:rPr>
        <w:t>dia.mês.ano</w:t>
      </w:r>
      <w:proofErr w:type="spellEnd"/>
      <w:r w:rsidR="008621BD" w:rsidRPr="008621BD">
        <w:rPr>
          <w:rFonts w:ascii="Times New Roman" w:hAnsi="Times New Roman" w:cs="Times New Roman"/>
          <w:sz w:val="24"/>
          <w:szCs w:val="24"/>
        </w:rPr>
        <w:t xml:space="preserve"> </w:t>
      </w:r>
      <w:r w:rsidR="008621BD" w:rsidRPr="008621BD">
        <w:rPr>
          <w:rFonts w:ascii="Times New Roman" w:hAnsi="Times New Roman" w:cs="Times New Roman"/>
          <w:color w:val="FF0000"/>
        </w:rPr>
        <w:t>Essa</w:t>
      </w:r>
      <w:proofErr w:type="gramEnd"/>
      <w:r w:rsidR="008621BD" w:rsidRPr="008621BD">
        <w:rPr>
          <w:rFonts w:ascii="Times New Roman" w:hAnsi="Times New Roman" w:cs="Times New Roman"/>
          <w:color w:val="FF0000"/>
        </w:rPr>
        <w:t xml:space="preserve"> informação é incluída pelo periódico.</w:t>
      </w:r>
    </w:p>
    <w:p w:rsidR="008A768F" w:rsidRPr="008A768F" w:rsidRDefault="008A768F" w:rsidP="008A7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68F" w:rsidRPr="008A768F" w:rsidRDefault="008A768F" w:rsidP="008A7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68F">
        <w:rPr>
          <w:rFonts w:ascii="Times New Roman" w:hAnsi="Times New Roman" w:cs="Times New Roman"/>
          <w:b/>
          <w:sz w:val="24"/>
          <w:szCs w:val="24"/>
        </w:rPr>
        <w:t>Disponibilidade</w:t>
      </w:r>
      <w:r w:rsidRPr="008A768F">
        <w:rPr>
          <w:rFonts w:ascii="Times New Roman" w:hAnsi="Times New Roman" w:cs="Times New Roman"/>
          <w:sz w:val="24"/>
          <w:szCs w:val="24"/>
        </w:rPr>
        <w:t xml:space="preserve"> (endereço eletrônico do artigo, DOI ou outras informações).</w:t>
      </w:r>
      <w:r w:rsidR="008621BD">
        <w:rPr>
          <w:rFonts w:ascii="Times New Roman" w:hAnsi="Times New Roman" w:cs="Times New Roman"/>
          <w:sz w:val="24"/>
          <w:szCs w:val="24"/>
        </w:rPr>
        <w:t xml:space="preserve"> </w:t>
      </w:r>
      <w:r w:rsidR="008621BD" w:rsidRPr="008621BD">
        <w:rPr>
          <w:rFonts w:ascii="Times New Roman" w:hAnsi="Times New Roman" w:cs="Times New Roman"/>
          <w:color w:val="FF0000"/>
        </w:rPr>
        <w:t>Essa informação é incluída pelo periódico.</w:t>
      </w:r>
    </w:p>
    <w:p w:rsidR="008A768F" w:rsidRPr="008A768F" w:rsidRDefault="008A768F" w:rsidP="008A7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68F" w:rsidRPr="00660CDF" w:rsidRDefault="008A768F" w:rsidP="00CB7219">
      <w:pPr>
        <w:pStyle w:val="REAVITTULONVEL1"/>
        <w:rPr>
          <w:lang w:val="pt-BR"/>
        </w:rPr>
      </w:pPr>
      <w:r w:rsidRPr="00660CDF">
        <w:rPr>
          <w:lang w:val="pt-BR"/>
        </w:rPr>
        <w:t>1 INTRODUÇÃO</w:t>
      </w:r>
    </w:p>
    <w:p w:rsidR="005B5740" w:rsidRDefault="005B5740" w:rsidP="008A7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68F" w:rsidRDefault="008A768F" w:rsidP="00CB7219">
      <w:pPr>
        <w:pStyle w:val="REAVICORPODETEXTO"/>
      </w:pPr>
      <w:r>
        <w:t xml:space="preserve">Este </w:t>
      </w:r>
      <w:smartTag w:uri="schemas-houaiss/mini" w:element="verbetes">
        <w:r w:rsidRPr="00397B55">
          <w:t>documento</w:t>
        </w:r>
      </w:smartTag>
      <w:r>
        <w:t xml:space="preserve"> está </w:t>
      </w:r>
      <w:smartTag w:uri="schemas-houaiss/mini" w:element="verbetes">
        <w:r>
          <w:t>escrito</w:t>
        </w:r>
      </w:smartTag>
      <w:r>
        <w:t xml:space="preserve"> de </w:t>
      </w:r>
      <w:smartTag w:uri="schemas-houaiss/mini" w:element="verbetes">
        <w:r>
          <w:t>acordo</w:t>
        </w:r>
      </w:smartTag>
      <w:r>
        <w:t xml:space="preserve"> </w:t>
      </w:r>
      <w:smartTag w:uri="schemas-houaiss/mini" w:element="verbetes">
        <w:r>
          <w:t>com</w:t>
        </w:r>
      </w:smartTag>
      <w:r>
        <w:t xml:space="preserve"> o </w:t>
      </w:r>
      <w:smartTag w:uri="schemas-houaiss/acao" w:element="dm">
        <w:r>
          <w:t>modelo</w:t>
        </w:r>
      </w:smartTag>
      <w:r>
        <w:t xml:space="preserve"> indicado </w:t>
      </w:r>
      <w:smartTag w:uri="schemas-houaiss/acao" w:element="dm">
        <w:r>
          <w:t>para</w:t>
        </w:r>
      </w:smartTag>
      <w:r>
        <w:t xml:space="preserve"> o artigo, </w:t>
      </w:r>
      <w:smartTag w:uri="schemas-houaiss/mini" w:element="verbetes">
        <w:r>
          <w:t>assim</w:t>
        </w:r>
      </w:smartTag>
      <w:r>
        <w:t xml:space="preserve">, serve de </w:t>
      </w:r>
      <w:smartTag w:uri="schemas-houaiss/mini" w:element="verbetes">
        <w:r>
          <w:t>referência</w:t>
        </w:r>
      </w:smartTag>
      <w:r>
        <w:t xml:space="preserve">, ao </w:t>
      </w:r>
      <w:smartTag w:uri="schemas-houaiss/mini" w:element="verbetes">
        <w:r>
          <w:t>mesmo</w:t>
        </w:r>
      </w:smartTag>
      <w:r>
        <w:t xml:space="preserve"> </w:t>
      </w:r>
      <w:smartTag w:uri="schemas-houaiss/mini" w:element="verbetes">
        <w:r>
          <w:t>tempo</w:t>
        </w:r>
      </w:smartTag>
      <w:r>
        <w:t xml:space="preserve"> </w:t>
      </w:r>
      <w:smartTag w:uri="schemas-houaiss/mini" w:element="verbetes">
        <w:r>
          <w:t>em</w:t>
        </w:r>
      </w:smartTag>
      <w:r>
        <w:t xml:space="preserve"> </w:t>
      </w:r>
      <w:smartTag w:uri="schemas-houaiss/mini" w:element="verbetes">
        <w:r>
          <w:t>que</w:t>
        </w:r>
      </w:smartTag>
      <w:r>
        <w:t xml:space="preserve"> comenta os </w:t>
      </w:r>
      <w:smartTag w:uri="schemas-houaiss/mini" w:element="verbetes">
        <w:r>
          <w:t>diversos</w:t>
        </w:r>
      </w:smartTag>
      <w:r>
        <w:t xml:space="preserve"> </w:t>
      </w:r>
      <w:smartTag w:uri="schemas-houaiss/mini" w:element="verbetes">
        <w:r>
          <w:t>aspectos</w:t>
        </w:r>
      </w:smartTag>
      <w:r>
        <w:t xml:space="preserve"> da </w:t>
      </w:r>
      <w:smartTag w:uri="schemas-houaiss/mini" w:element="verbetes">
        <w:r>
          <w:t>formatação</w:t>
        </w:r>
      </w:smartTag>
      <w:r>
        <w:t xml:space="preserve">. Observe as </w:t>
      </w:r>
      <w:smartTag w:uri="schemas-houaiss/mini" w:element="verbetes">
        <w:r>
          <w:t>instruções</w:t>
        </w:r>
      </w:smartTag>
      <w:r>
        <w:t xml:space="preserve"> e formate </w:t>
      </w:r>
      <w:smartTag w:uri="schemas-houaiss/mini" w:element="verbetes">
        <w:r>
          <w:t>seu</w:t>
        </w:r>
      </w:smartTag>
      <w:r>
        <w:t xml:space="preserve"> </w:t>
      </w:r>
      <w:smartTag w:uri="schemas-houaiss/mini" w:element="verbetes">
        <w:r>
          <w:t>artigo</w:t>
        </w:r>
      </w:smartTag>
      <w:r>
        <w:t xml:space="preserve"> de </w:t>
      </w:r>
      <w:smartTag w:uri="schemas-houaiss/mini" w:element="verbetes">
        <w:r>
          <w:t>acordo</w:t>
        </w:r>
      </w:smartTag>
      <w:r>
        <w:t xml:space="preserve"> </w:t>
      </w:r>
      <w:smartTag w:uri="schemas-houaiss/mini" w:element="verbetes">
        <w:r>
          <w:t>com</w:t>
        </w:r>
      </w:smartTag>
      <w:r>
        <w:t xml:space="preserve"> </w:t>
      </w:r>
      <w:smartTag w:uri="schemas-houaiss/mini" w:element="verbetes">
        <w:r>
          <w:t>este</w:t>
        </w:r>
      </w:smartTag>
      <w:r>
        <w:t xml:space="preserve"> padrão. </w:t>
      </w:r>
    </w:p>
    <w:p w:rsidR="008A768F" w:rsidRPr="0091342C" w:rsidRDefault="008A768F" w:rsidP="00CB7219">
      <w:pPr>
        <w:pStyle w:val="REAVICORPODETEXTO"/>
      </w:pPr>
      <w:r>
        <w:t xml:space="preserve">O </w:t>
      </w:r>
      <w:smartTag w:uri="schemas-houaiss/mini" w:element="verbetes">
        <w:r>
          <w:t>artigo</w:t>
        </w:r>
      </w:smartTag>
      <w:r>
        <w:t xml:space="preserve"> </w:t>
      </w:r>
      <w:smartTag w:uri="schemas-houaiss/mini" w:element="verbetes">
        <w:r>
          <w:t>completo</w:t>
        </w:r>
      </w:smartTag>
      <w:r>
        <w:t xml:space="preserve"> </w:t>
      </w:r>
      <w:smartTag w:uri="schemas-houaiss/mini" w:element="verbetes">
        <w:r>
          <w:t>não</w:t>
        </w:r>
      </w:smartTag>
      <w:r>
        <w:t xml:space="preserve"> deve </w:t>
      </w:r>
      <w:smartTag w:uri="schemas-houaiss/acao" w:element="hm">
        <w:r>
          <w:t>exceder</w:t>
        </w:r>
      </w:smartTag>
      <w:r>
        <w:t xml:space="preserve"> 12 (doze) páginas, podendo conter no mínimo 8 (oito) páginas. As </w:t>
      </w:r>
      <w:smartTag w:uri="schemas-houaiss/mini" w:element="verbetes">
        <w:r>
          <w:t>margens</w:t>
        </w:r>
      </w:smartTag>
      <w:r>
        <w:t xml:space="preserve"> devem ser: superior 3 cm, inferior 2 cm, lateral esquerda 2,5 cm, e </w:t>
      </w:r>
      <w:smartTag w:uri="schemas-houaiss/mini" w:element="verbetes">
        <w:r>
          <w:t>lateral</w:t>
        </w:r>
      </w:smartTag>
      <w:r>
        <w:t xml:space="preserve"> direita 2 cm. O </w:t>
      </w:r>
      <w:smartTag w:uri="schemas-houaiss/mini" w:element="verbetes">
        <w:r>
          <w:t>tamanho</w:t>
        </w:r>
      </w:smartTag>
      <w:r>
        <w:t xml:space="preserve"> de </w:t>
      </w:r>
      <w:smartTag w:uri="schemas-houaiss/mini" w:element="verbetes">
        <w:r>
          <w:t>página</w:t>
        </w:r>
      </w:smartTag>
      <w:r>
        <w:t xml:space="preserve"> deve </w:t>
      </w:r>
      <w:smartTag w:uri="schemas-houaiss/acao" w:element="hm">
        <w:r>
          <w:t>ser</w:t>
        </w:r>
      </w:smartTag>
      <w:r>
        <w:t xml:space="preserve"> A4. O </w:t>
      </w:r>
      <w:smartTag w:uri="schemas-houaiss/mini" w:element="verbetes">
        <w:r>
          <w:t>tipo</w:t>
        </w:r>
      </w:smartTag>
      <w:r>
        <w:t xml:space="preserve"> de </w:t>
      </w:r>
      <w:smartTag w:uri="schemas-houaiss/acao" w:element="dm">
        <w:r>
          <w:t>fonte do corpo do texto</w:t>
        </w:r>
      </w:smartTag>
      <w:r>
        <w:t xml:space="preserve"> deve </w:t>
      </w:r>
      <w:smartTag w:uri="schemas-houaiss/acao" w:element="hm">
        <w:r>
          <w:t>ser</w:t>
        </w:r>
      </w:smartTag>
      <w:r>
        <w:t xml:space="preserve"> Times New Roman, tamanho 12. Título: tamanho 12, deve </w:t>
      </w:r>
      <w:smartTag w:uri="schemas-houaiss/acao" w:element="hm">
        <w:r>
          <w:t>estar</w:t>
        </w:r>
      </w:smartTag>
      <w:r>
        <w:t xml:space="preserve"> centralizado, em </w:t>
      </w:r>
      <w:smartTag w:uri="schemas-houaiss/mini" w:element="verbetes">
        <w:r>
          <w:t>negrito</w:t>
        </w:r>
      </w:smartTag>
      <w:r>
        <w:t>, com letras maiúsculas e não deve ultrapassar duas linhas. O Subtítulo em letras maiúsculas com tamanho 12, não negrito.</w:t>
      </w:r>
    </w:p>
    <w:p w:rsidR="008A768F" w:rsidRDefault="008A768F" w:rsidP="00CB7219">
      <w:pPr>
        <w:pStyle w:val="REAVICORPODETEXTO"/>
      </w:pPr>
      <w:r>
        <w:t xml:space="preserve">Nomes dos </w:t>
      </w:r>
      <w:smartTag w:uri="schemas-houaiss/mini" w:element="verbetes">
        <w:r>
          <w:t>autores</w:t>
        </w:r>
      </w:smartTag>
      <w:r>
        <w:t xml:space="preserve">: alinhadoa a direita, </w:t>
      </w:r>
      <w:smartTag w:uri="schemas-houaiss/mini" w:element="verbetes">
        <w:r>
          <w:t>com</w:t>
        </w:r>
      </w:smartTag>
      <w:r>
        <w:t xml:space="preserve"> </w:t>
      </w:r>
      <w:smartTag w:uri="schemas-houaiss/mini" w:element="verbetes">
        <w:r>
          <w:t>letra</w:t>
        </w:r>
      </w:smartTag>
      <w:r>
        <w:t xml:space="preserve"> </w:t>
      </w:r>
      <w:smartTag w:uri="schemas-houaiss/mini" w:element="verbetes">
        <w:r>
          <w:t>Times</w:t>
        </w:r>
      </w:smartTag>
      <w:r>
        <w:t xml:space="preserve"> New Roman </w:t>
      </w:r>
      <w:smartTag w:uri="schemas-houaiss/mini" w:element="verbetes">
        <w:r>
          <w:t>tamanho</w:t>
        </w:r>
      </w:smartTag>
      <w:r>
        <w:t xml:space="preserve"> 12, </w:t>
      </w:r>
      <w:smartTag w:uri="schemas-houaiss/mini" w:element="verbetes">
        <w:r>
          <w:t>com</w:t>
        </w:r>
      </w:smartTag>
      <w:r>
        <w:t xml:space="preserve"> </w:t>
      </w:r>
      <w:smartTag w:uri="schemas-houaiss/mini" w:element="verbetes">
        <w:r>
          <w:t>primeira</w:t>
        </w:r>
      </w:smartTag>
      <w:r>
        <w:t xml:space="preserve"> </w:t>
      </w:r>
      <w:smartTag w:uri="schemas-houaiss/mini" w:element="verbetes">
        <w:r>
          <w:t>letra</w:t>
        </w:r>
      </w:smartTag>
      <w:r>
        <w:t xml:space="preserve"> de </w:t>
      </w:r>
      <w:smartTag w:uri="schemas-houaiss/mini" w:element="verbetes">
        <w:r>
          <w:t>cada</w:t>
        </w:r>
      </w:smartTag>
      <w:r>
        <w:t xml:space="preserve"> </w:t>
      </w:r>
      <w:smartTag w:uri="schemas-houaiss/mini" w:element="verbetes">
        <w:r>
          <w:t>nome</w:t>
        </w:r>
      </w:smartTag>
      <w:r>
        <w:t xml:space="preserve"> </w:t>
      </w:r>
      <w:smartTag w:uri="schemas-houaiss/mini" w:element="verbetes">
        <w:r>
          <w:t>em</w:t>
        </w:r>
      </w:smartTag>
      <w:r>
        <w:t xml:space="preserve"> </w:t>
      </w:r>
      <w:smartTag w:uri="schemas-houaiss/mini" w:element="verbetes">
        <w:r>
          <w:t>maiúscula</w:t>
        </w:r>
      </w:smartTag>
      <w:r>
        <w:t xml:space="preserve"> e o restante </w:t>
      </w:r>
      <w:smartTag w:uri="schemas-houaiss/mini" w:element="verbetes">
        <w:r>
          <w:t>em</w:t>
        </w:r>
      </w:smartTag>
      <w:r>
        <w:t xml:space="preserve"> minúsculo, cada autor separado por uma linha. Em nota de rodapé, devem constar as instituições afiliadas de cada autor, relacionada </w:t>
      </w:r>
      <w:r>
        <w:lastRenderedPageBreak/>
        <w:t xml:space="preserve">por uma </w:t>
      </w:r>
      <w:r w:rsidR="00CB7219">
        <w:t>símbologia</w:t>
      </w:r>
      <w:r>
        <w:t xml:space="preserve"> sobrescrita. Em seguida, devem constar os e-mails (</w:t>
      </w:r>
      <w:r w:rsidR="00CB7219">
        <w:t>Times New Roman</w:t>
      </w:r>
      <w:r>
        <w:t xml:space="preserve">, </w:t>
      </w:r>
      <w:r w:rsidR="00CB7219">
        <w:t>10</w:t>
      </w:r>
      <w:r>
        <w:t xml:space="preserve">) dos autores na mesma ordem. </w:t>
      </w:r>
    </w:p>
    <w:p w:rsidR="00CB7219" w:rsidRDefault="00CB7219" w:rsidP="00CB7219">
      <w:pPr>
        <w:pStyle w:val="REAVICORPODETEXTO"/>
      </w:pPr>
      <w:r>
        <w:t>Recuo de Parágrafos 1,25 cm, parágrafos: alinhamento justificado, espaçamento simples (incluindo títulos, resumo, abstract e lista de referências).</w:t>
      </w:r>
    </w:p>
    <w:p w:rsidR="008A768F" w:rsidRDefault="008A768F" w:rsidP="00CB7219">
      <w:pPr>
        <w:pStyle w:val="REAVICORPODETEXTO"/>
      </w:pPr>
      <w:r>
        <w:t xml:space="preserve">Títulos das seções e subseções: devem </w:t>
      </w:r>
      <w:smartTag w:uri="schemas-houaiss/acao" w:element="hm">
        <w:r>
          <w:t>ser</w:t>
        </w:r>
      </w:smartTag>
      <w:r>
        <w:t xml:space="preserve"> posicionados à </w:t>
      </w:r>
      <w:smartTag w:uri="schemas-houaiss/mini" w:element="verbetes">
        <w:r>
          <w:t>esquerda</w:t>
        </w:r>
      </w:smartTag>
      <w:r>
        <w:t xml:space="preserve">, </w:t>
      </w:r>
      <w:smartTag w:uri="schemas-houaiss/mini" w:element="verbetes">
        <w:r>
          <w:t>em</w:t>
        </w:r>
      </w:smartTag>
      <w:r>
        <w:t xml:space="preserve"> </w:t>
      </w:r>
      <w:smartTag w:uri="schemas-houaiss/mini" w:element="verbetes">
        <w:r>
          <w:t>negrito</w:t>
        </w:r>
      </w:smartTag>
      <w:r>
        <w:t xml:space="preserve">, numeradas </w:t>
      </w:r>
      <w:smartTag w:uri="schemas-houaiss/mini" w:element="verbetes">
        <w:r>
          <w:t>com</w:t>
        </w:r>
      </w:smartTag>
      <w:r>
        <w:t xml:space="preserve"> </w:t>
      </w:r>
      <w:smartTag w:uri="schemas-houaiss/mini" w:element="verbetes">
        <w:r>
          <w:t>algarismos</w:t>
        </w:r>
      </w:smartTag>
      <w:r>
        <w:t xml:space="preserve"> </w:t>
      </w:r>
      <w:smartTag w:uri="schemas-houaiss/mini" w:element="verbetes">
        <w:r>
          <w:t>arábicos</w:t>
        </w:r>
      </w:smartTag>
      <w:r>
        <w:t xml:space="preserve"> (1, 2, 3, etc.). Deve-se </w:t>
      </w:r>
      <w:smartTag w:uri="schemas-houaiss/acao" w:element="hm">
        <w:r>
          <w:t>utilizar</w:t>
        </w:r>
      </w:smartTag>
      <w:r>
        <w:t xml:space="preserve"> </w:t>
      </w:r>
      <w:smartTag w:uri="schemas-houaiss/mini" w:element="verbetes">
        <w:r>
          <w:t>texto</w:t>
        </w:r>
      </w:smartTag>
      <w:r>
        <w:t xml:space="preserve"> </w:t>
      </w:r>
      <w:smartTag w:uri="schemas-houaiss/mini" w:element="verbetes">
        <w:r>
          <w:t>com</w:t>
        </w:r>
      </w:smartTag>
      <w:r>
        <w:t xml:space="preserve"> </w:t>
      </w:r>
      <w:smartTag w:uri="schemas-houaiss/acao" w:element="dm">
        <w:r>
          <w:t>fonte</w:t>
        </w:r>
      </w:smartTag>
      <w:r>
        <w:t xml:space="preserve"> </w:t>
      </w:r>
      <w:smartTag w:uri="schemas-houaiss/mini" w:element="verbetes">
        <w:r>
          <w:t>Times</w:t>
        </w:r>
      </w:smartTag>
      <w:r>
        <w:t xml:space="preserve"> New Roman, </w:t>
      </w:r>
      <w:smartTag w:uri="schemas-houaiss/mini" w:element="verbetes">
        <w:r>
          <w:t>tamanho</w:t>
        </w:r>
      </w:smartTag>
      <w:r>
        <w:t xml:space="preserve"> 12, </w:t>
      </w:r>
      <w:smartTag w:uri="schemas-houaiss/mini" w:element="verbetes">
        <w:r>
          <w:t>em</w:t>
        </w:r>
      </w:smartTag>
      <w:r>
        <w:t xml:space="preserve"> </w:t>
      </w:r>
      <w:smartTag w:uri="schemas-houaiss/mini" w:element="verbetes">
        <w:r>
          <w:t>negrito</w:t>
        </w:r>
      </w:smartTag>
      <w:r>
        <w:t xml:space="preserve">. Não coloque ponto final nos títulos. </w:t>
      </w:r>
    </w:p>
    <w:p w:rsidR="008A768F" w:rsidRDefault="008A768F" w:rsidP="00CB7219">
      <w:pPr>
        <w:pStyle w:val="REAVICORPODETEXTO"/>
      </w:pPr>
      <w:r w:rsidRPr="0091342C">
        <w:t>Para facilitar a tarefa de formatação, utilize os recursos de estilos.</w:t>
      </w:r>
      <w:r>
        <w:t xml:space="preserve"> Os nomes de todos os estilos do texto iniciam por </w:t>
      </w:r>
      <w:r w:rsidR="00CB7219">
        <w:t>REAVI</w:t>
      </w:r>
      <w:r>
        <w:t>.</w:t>
      </w:r>
    </w:p>
    <w:p w:rsidR="008A768F" w:rsidRDefault="008A768F" w:rsidP="00CB7219">
      <w:pPr>
        <w:pStyle w:val="REAVICORPODETEXTO"/>
      </w:pPr>
      <w:r>
        <w:t>Este artigo está dividido nas seguintes seções: na próxima apresenta-se a formatação geral do artigo; na terceira seção são apresentadas as formatações de tabelas, quadros e imagens; na quarta são descritos os formatos das citações e na última seção as considerações finais desse artigo.</w:t>
      </w:r>
    </w:p>
    <w:p w:rsidR="008A768F" w:rsidRDefault="008A768F" w:rsidP="008A7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219" w:rsidRPr="00B0723A" w:rsidRDefault="00CB7219" w:rsidP="00CB7219">
      <w:pPr>
        <w:pStyle w:val="REAVITTULONVEL1"/>
        <w:rPr>
          <w:lang w:val="pt-BR"/>
        </w:rPr>
      </w:pPr>
      <w:r w:rsidRPr="00B0723A">
        <w:rPr>
          <w:lang w:val="pt-BR"/>
        </w:rPr>
        <w:t>2 ORGANIZAÇÃO ESTRUTURAL</w:t>
      </w:r>
    </w:p>
    <w:p w:rsidR="008A768F" w:rsidRDefault="008A768F" w:rsidP="008A7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219" w:rsidRDefault="00CB7219" w:rsidP="008621BD">
      <w:pPr>
        <w:pStyle w:val="REAVICORPODETEXTO"/>
      </w:pPr>
      <w:r w:rsidRPr="00CB7219">
        <w:t>O artigo científico tem a mesma estrutura dos demais trabalhos científicos, ou seja: elementos pré-textuais, textuais e pós-textuais</w:t>
      </w:r>
      <w:r>
        <w:t>.</w:t>
      </w:r>
    </w:p>
    <w:p w:rsidR="00CB7219" w:rsidRDefault="00CB7219" w:rsidP="008621BD">
      <w:pPr>
        <w:pStyle w:val="REAVICORPODETEXTO"/>
      </w:pPr>
      <w:r>
        <w:t>Um artigo deve conter partes pré-textuais (título, autoria, resumo, palavras-chaves), partes textuais (introdução, revisão teórica, desenvolvimento, e considerações finais apresentando a conclusão do estudo) e as partes pós-textuais, que neste formato restringe-se às referências bibliográficas (de obras citadas durante o texto). Este modelo apresenta cada uma dessas partes.</w:t>
      </w:r>
    </w:p>
    <w:p w:rsidR="00CB7219" w:rsidRDefault="00CB7219" w:rsidP="008621BD">
      <w:pPr>
        <w:pStyle w:val="REAVICORPODETEXTO"/>
      </w:pPr>
      <w:r>
        <w:t xml:space="preserve">Quanto à formatação do corpo do texto: deve-se iniciar o texto </w:t>
      </w:r>
      <w:smartTag w:uri="schemas-houaiss/mini" w:element="verbetes">
        <w:r>
          <w:t>imediatamente</w:t>
        </w:r>
      </w:smartTag>
      <w:r>
        <w:t xml:space="preserve"> </w:t>
      </w:r>
      <w:smartTag w:uri="schemas-houaiss/mini" w:element="verbetes">
        <w:r>
          <w:t>abaixo</w:t>
        </w:r>
      </w:smartTag>
      <w:r>
        <w:t xml:space="preserve"> do </w:t>
      </w:r>
      <w:smartTag w:uri="schemas-houaiss/mini" w:element="verbetes">
        <w:r>
          <w:t>título</w:t>
        </w:r>
      </w:smartTag>
      <w:r>
        <w:t xml:space="preserve"> das </w:t>
      </w:r>
      <w:smartTag w:uri="schemas-houaiss/mini" w:element="verbetes">
        <w:r>
          <w:t>seções</w:t>
        </w:r>
      </w:smartTag>
      <w:r>
        <w:t xml:space="preserve">. O </w:t>
      </w:r>
      <w:smartTag w:uri="schemas-houaiss/mini" w:element="verbetes">
        <w:r>
          <w:t>corpo</w:t>
        </w:r>
      </w:smartTag>
      <w:r>
        <w:t xml:space="preserve"> de </w:t>
      </w:r>
      <w:smartTag w:uri="schemas-houaiss/mini" w:element="verbetes">
        <w:r>
          <w:t>texto</w:t>
        </w:r>
      </w:smartTag>
      <w:r>
        <w:t xml:space="preserve"> utiliza </w:t>
      </w:r>
      <w:smartTag w:uri="schemas-houaiss/acao" w:element="dm">
        <w:r>
          <w:t>fonte</w:t>
        </w:r>
      </w:smartTag>
      <w:r>
        <w:t xml:space="preserve"> </w:t>
      </w:r>
      <w:smartTag w:uri="schemas-houaiss/mini" w:element="verbetes">
        <w:r>
          <w:t>tipo</w:t>
        </w:r>
      </w:smartTag>
      <w:r>
        <w:t xml:space="preserve"> </w:t>
      </w:r>
      <w:smartTag w:uri="schemas-houaiss/mini" w:element="verbetes">
        <w:r>
          <w:t>Times</w:t>
        </w:r>
      </w:smartTag>
      <w:r>
        <w:t xml:space="preserve"> New Roman, </w:t>
      </w:r>
      <w:smartTag w:uri="schemas-houaiss/mini" w:element="verbetes">
        <w:r>
          <w:t>tamanho</w:t>
        </w:r>
      </w:smartTag>
      <w:r>
        <w:t xml:space="preserve"> 12, justificado na </w:t>
      </w:r>
      <w:smartTag w:uri="schemas-houaiss/mini" w:element="verbetes">
        <w:r>
          <w:t>direita</w:t>
        </w:r>
      </w:smartTag>
      <w:r>
        <w:t xml:space="preserve"> e </w:t>
      </w:r>
      <w:smartTag w:uri="schemas-houaiss/mini" w:element="verbetes">
        <w:r>
          <w:t>esquerda</w:t>
        </w:r>
      </w:smartTag>
      <w:r>
        <w:t xml:space="preserve">, </w:t>
      </w:r>
      <w:smartTag w:uri="schemas-houaiss/mini" w:element="verbetes">
        <w:r>
          <w:t>com</w:t>
        </w:r>
      </w:smartTag>
      <w:r>
        <w:t xml:space="preserve"> espaçamento entre linhas </w:t>
      </w:r>
      <w:smartTag w:uri="schemas-houaiss/mini" w:element="verbetes">
        <w:r>
          <w:t>simples</w:t>
        </w:r>
      </w:smartTag>
      <w:r>
        <w:t xml:space="preserve">. </w:t>
      </w:r>
    </w:p>
    <w:p w:rsidR="00CB7219" w:rsidRDefault="00CB7219" w:rsidP="00A75BF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CB7219" w:rsidRPr="00CB7219" w:rsidRDefault="00CB7219" w:rsidP="00CB7219">
      <w:pPr>
        <w:pStyle w:val="REAVITTULONVEL2"/>
      </w:pPr>
      <w:r w:rsidRPr="00CB7219">
        <w:t>2.1 ELEMENTOS TEXTUAIS</w:t>
      </w:r>
    </w:p>
    <w:p w:rsidR="00CB7219" w:rsidRDefault="00CB7219" w:rsidP="00A75BF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1BD" w:rsidRDefault="008621BD" w:rsidP="008621BD">
      <w:pPr>
        <w:pStyle w:val="REAVICORPODETEXTO"/>
      </w:pPr>
      <w:r>
        <w:t>Na introdução, deve-se apresentar o tema do artigo, os objetivos, a justificativa e a problemática em que se insere. Também se deve apresentar como a pesquisa foi realizada (a metodologia) para discussão do tema-problema. No final da introdução deve-se enumerar o que será apresentado em cada uma das seções do artigo.</w:t>
      </w:r>
    </w:p>
    <w:p w:rsidR="008621BD" w:rsidRDefault="008621BD" w:rsidP="008621BD">
      <w:pPr>
        <w:pStyle w:val="REAVICORPODETEXTO"/>
      </w:pPr>
      <w:r>
        <w:t>Na revisão teórica devem ser apresentados os fundamentos em que os autores se basearam para realizar o trabalho. Também devem ser enumerados alguns trabalhos correlatos e relacionados com o trabalho presente.</w:t>
      </w:r>
    </w:p>
    <w:p w:rsidR="008621BD" w:rsidRDefault="008621BD" w:rsidP="008621BD">
      <w:pPr>
        <w:pStyle w:val="REAVICORPODETEXTO"/>
      </w:pPr>
      <w:r>
        <w:t>No desenvolvimento discorre-se sobre a questão envolvida no tema, recorrendo às referências teóricas levantadas durante a pesquisa.</w:t>
      </w:r>
    </w:p>
    <w:p w:rsidR="008621BD" w:rsidRDefault="008621BD" w:rsidP="008621BD">
      <w:pPr>
        <w:pStyle w:val="REAVICORPODETEXTO"/>
      </w:pPr>
      <w:r>
        <w:t>As considerações finais tratam do fechamento do tema, ainda que reconhecendo os limites do próprio artigo para apontar soluções, podendo-se pontuar a necessidade de novas investigações.</w:t>
      </w:r>
    </w:p>
    <w:p w:rsidR="00CB7219" w:rsidRDefault="00CB7219" w:rsidP="00A75BF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1BD" w:rsidRPr="008621BD" w:rsidRDefault="008621BD" w:rsidP="008621BD">
      <w:pPr>
        <w:pStyle w:val="REAVITTULONVEL3"/>
      </w:pPr>
      <w:r w:rsidRPr="008621BD">
        <w:t xml:space="preserve">2.1.1 </w:t>
      </w:r>
      <w:r>
        <w:t>Formatação dos artigos</w:t>
      </w:r>
    </w:p>
    <w:p w:rsidR="00CB7219" w:rsidRDefault="00CB7219" w:rsidP="008621BD">
      <w:pPr>
        <w:pStyle w:val="REAVICORPODETEXTO"/>
      </w:pPr>
    </w:p>
    <w:p w:rsidR="008621BD" w:rsidRPr="008621BD" w:rsidRDefault="008621BD" w:rsidP="008621BD">
      <w:pPr>
        <w:pStyle w:val="REAVICORPODETEXTO"/>
        <w:rPr>
          <w:szCs w:val="20"/>
        </w:rPr>
      </w:pPr>
      <w:r w:rsidRPr="008621BD">
        <w:rPr>
          <w:szCs w:val="20"/>
        </w:rPr>
        <w:lastRenderedPageBreak/>
        <w:t>Quanto a formatação do texto, a NBR 6022:2018 recomenda que se utilize tamanho 12 para as fontes, com exceção das citações de mais de três linhas, fontes, legendas e notas de tabelas e ilustrações. O espaçamento entre as linhas deve ser simples.</w:t>
      </w:r>
    </w:p>
    <w:p w:rsidR="008621BD" w:rsidRPr="008621BD" w:rsidRDefault="008621BD" w:rsidP="008621BD">
      <w:pPr>
        <w:pStyle w:val="REAVICORPODETEXTO"/>
        <w:rPr>
          <w:szCs w:val="20"/>
        </w:rPr>
      </w:pPr>
      <w:r w:rsidRPr="008621BD">
        <w:rPr>
          <w:szCs w:val="20"/>
        </w:rPr>
        <w:t xml:space="preserve">No Quadro </w:t>
      </w:r>
      <w:r w:rsidR="00F211CA">
        <w:rPr>
          <w:szCs w:val="20"/>
        </w:rPr>
        <w:t>1</w:t>
      </w:r>
      <w:r w:rsidRPr="008621BD">
        <w:rPr>
          <w:szCs w:val="20"/>
        </w:rPr>
        <w:t>, estão destacadas mais especificações referentes a formatação de artigo, adaptadas da NBR 14724:2011.</w:t>
      </w:r>
    </w:p>
    <w:p w:rsidR="008621BD" w:rsidRPr="008621BD" w:rsidRDefault="008621BD" w:rsidP="00862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F211CA" w:rsidRDefault="00F211CA" w:rsidP="00F211CA">
      <w:pPr>
        <w:pStyle w:val="REAVILEGENDADEILUSTRAES"/>
      </w:pPr>
      <w:r>
        <w:t xml:space="preserve">Quadro </w:t>
      </w:r>
      <w:r w:rsidR="000B1169">
        <w:fldChar w:fldCharType="begin"/>
      </w:r>
      <w:r w:rsidR="000B1169">
        <w:instrText xml:space="preserve"> SEQ Quadro_ \* ARABIC </w:instrText>
      </w:r>
      <w:r w:rsidR="000B1169">
        <w:fldChar w:fldCharType="separate"/>
      </w:r>
      <w:r w:rsidR="00720C0E">
        <w:rPr>
          <w:noProof/>
        </w:rPr>
        <w:t>1</w:t>
      </w:r>
      <w:r w:rsidR="000B1169">
        <w:rPr>
          <w:noProof/>
        </w:rPr>
        <w:fldChar w:fldCharType="end"/>
      </w:r>
      <w:r>
        <w:t xml:space="preserve"> - </w:t>
      </w:r>
      <w:r w:rsidRPr="00692D10">
        <w:t>Formatação dos artigos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8621BD" w:rsidRPr="008621BD" w:rsidTr="00641192">
        <w:tc>
          <w:tcPr>
            <w:tcW w:w="1985" w:type="dxa"/>
            <w:shd w:val="clear" w:color="auto" w:fill="auto"/>
            <w:vAlign w:val="center"/>
          </w:tcPr>
          <w:p w:rsidR="008621BD" w:rsidRPr="008621BD" w:rsidRDefault="008621BD" w:rsidP="0086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8621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Formato do papel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621BD" w:rsidRPr="008621BD" w:rsidRDefault="008621BD" w:rsidP="0086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21B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A4</w:t>
            </w:r>
          </w:p>
        </w:tc>
      </w:tr>
      <w:tr w:rsidR="008621BD" w:rsidRPr="008621BD" w:rsidTr="00641192">
        <w:tc>
          <w:tcPr>
            <w:tcW w:w="1985" w:type="dxa"/>
            <w:shd w:val="clear" w:color="auto" w:fill="auto"/>
            <w:vAlign w:val="center"/>
          </w:tcPr>
          <w:p w:rsidR="008621BD" w:rsidRPr="008621BD" w:rsidRDefault="008621BD" w:rsidP="0086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8621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Margens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621BD" w:rsidRPr="008621BD" w:rsidRDefault="008621BD" w:rsidP="00E541DF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21B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Superior: 3, Inferior: 2, Interna: e Externa: 2</w:t>
            </w:r>
            <w:r w:rsidR="00E541DF" w:rsidRPr="00E541D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,5</w:t>
            </w:r>
            <w:r w:rsidRPr="008621B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</w:tr>
      <w:tr w:rsidR="008621BD" w:rsidRPr="008621BD" w:rsidTr="00641192">
        <w:tc>
          <w:tcPr>
            <w:tcW w:w="1985" w:type="dxa"/>
            <w:shd w:val="clear" w:color="auto" w:fill="auto"/>
            <w:vAlign w:val="center"/>
          </w:tcPr>
          <w:p w:rsidR="008621BD" w:rsidRPr="008621BD" w:rsidRDefault="008621BD" w:rsidP="0086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8621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Espaçamento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621BD" w:rsidRPr="008621BD" w:rsidRDefault="008621BD" w:rsidP="0086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21B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 texto deve ser redigido com </w:t>
            </w:r>
            <w:r w:rsidRPr="008621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espaçamento simples entre linhas</w:t>
            </w:r>
            <w:r w:rsidRPr="008621B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 inclusive as referências, que são separadas entre si por um espaço simples em branco.</w:t>
            </w:r>
          </w:p>
        </w:tc>
      </w:tr>
      <w:tr w:rsidR="008621BD" w:rsidRPr="008621BD" w:rsidTr="00641192">
        <w:tc>
          <w:tcPr>
            <w:tcW w:w="1985" w:type="dxa"/>
            <w:shd w:val="clear" w:color="auto" w:fill="auto"/>
            <w:vAlign w:val="center"/>
          </w:tcPr>
          <w:p w:rsidR="008621BD" w:rsidRPr="008621BD" w:rsidRDefault="008621BD" w:rsidP="0086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8621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Fonte sugerida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621BD" w:rsidRPr="008621BD" w:rsidRDefault="008621BD" w:rsidP="0086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21B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Times New Roman</w:t>
            </w:r>
          </w:p>
        </w:tc>
      </w:tr>
      <w:tr w:rsidR="008621BD" w:rsidRPr="008621BD" w:rsidTr="00641192">
        <w:tc>
          <w:tcPr>
            <w:tcW w:w="1985" w:type="dxa"/>
            <w:shd w:val="clear" w:color="auto" w:fill="auto"/>
            <w:vAlign w:val="center"/>
          </w:tcPr>
          <w:p w:rsidR="008621BD" w:rsidRPr="008621BD" w:rsidRDefault="008621BD" w:rsidP="0086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8621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Tamanho da fonte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621BD" w:rsidRPr="008621BD" w:rsidRDefault="008621BD" w:rsidP="0086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21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Fonte tamanho 12</w:t>
            </w:r>
            <w:r w:rsidRPr="008621B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para o texto, incluindo os títulos das seções e subseções. As citações com mais de três linhas, notas de rodapé, legendas e fontes das ilustrações e das tabelas devem ser de tamanho menor. Adotamos, neste </w:t>
            </w:r>
            <w:proofErr w:type="spellStart"/>
            <w:r w:rsidRPr="008621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  <w:t>template</w:t>
            </w:r>
            <w:proofErr w:type="spellEnd"/>
            <w:r w:rsidRPr="008621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, fonte tamanho 10</w:t>
            </w:r>
            <w:r w:rsidRPr="00E54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alinhado </w:t>
            </w:r>
            <w:r w:rsidR="00E541DF" w:rsidRPr="00E54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à</w:t>
            </w:r>
            <w:r w:rsidRPr="00E54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esquerda</w:t>
            </w:r>
            <w:r w:rsidRPr="008621B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</w:tr>
      <w:tr w:rsidR="008621BD" w:rsidRPr="008621BD" w:rsidTr="00641192">
        <w:tc>
          <w:tcPr>
            <w:tcW w:w="1985" w:type="dxa"/>
            <w:shd w:val="clear" w:color="auto" w:fill="auto"/>
            <w:vAlign w:val="center"/>
          </w:tcPr>
          <w:p w:rsidR="008621BD" w:rsidRPr="008621BD" w:rsidRDefault="008621BD" w:rsidP="0086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8621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Nota de rodapé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621BD" w:rsidRPr="008621BD" w:rsidRDefault="008621BD" w:rsidP="008621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621B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Devem ser digitadas dentro da margem, ficando separadas por um espaço simples por entre as linhas e por filete de 5 cm a partir da margem esquerda. A partir da segunda linha, devem ser alinhadas embaixo da primeira letra da primeira palavra da primeira linha. Adotamos, neste </w:t>
            </w:r>
            <w:proofErr w:type="spellStart"/>
            <w:r w:rsidRPr="008621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  <w:t>template</w:t>
            </w:r>
            <w:proofErr w:type="spellEnd"/>
            <w:r w:rsidRPr="008621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, fonte tamanho 10</w:t>
            </w:r>
            <w:r w:rsidRPr="008621B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</w:tr>
    </w:tbl>
    <w:p w:rsidR="008621BD" w:rsidRPr="008621BD" w:rsidRDefault="008621BD" w:rsidP="00E541DF">
      <w:pPr>
        <w:pStyle w:val="REAVIFONTEDEILUSTRAES"/>
      </w:pPr>
      <w:r w:rsidRPr="008621BD">
        <w:t>Fonte: Elaborado pelos autores com informações extraídas da NBR 14724:2011 (ASSOCIAÇÃO BRASILEIRA DE NORMAS TÉCNICAS, 2011).</w:t>
      </w:r>
    </w:p>
    <w:p w:rsidR="008621BD" w:rsidRDefault="008621BD" w:rsidP="00862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E541DF" w:rsidRPr="00C03450" w:rsidRDefault="00E541DF" w:rsidP="00E541DF">
      <w:pPr>
        <w:pStyle w:val="REAVICORPODETEXTO"/>
      </w:pPr>
      <w:r w:rsidRPr="00C03450">
        <w:t xml:space="preserve">No </w:t>
      </w:r>
      <w:r>
        <w:t>Q</w:t>
      </w:r>
      <w:r w:rsidRPr="00C03450">
        <w:t xml:space="preserve">uadro </w:t>
      </w:r>
      <w:r w:rsidR="00F211CA">
        <w:t>2</w:t>
      </w:r>
      <w:r w:rsidRPr="00C03450">
        <w:t xml:space="preserve"> estão descritas as características e exemplos de cada </w:t>
      </w:r>
      <w:r>
        <w:t>tipo</w:t>
      </w:r>
      <w:r w:rsidRPr="00C03450">
        <w:t>.</w:t>
      </w:r>
    </w:p>
    <w:p w:rsidR="00E541DF" w:rsidRDefault="00E541DF" w:rsidP="00E541DF">
      <w:pPr>
        <w:pStyle w:val="REAVICORPODETEXTO"/>
      </w:pPr>
    </w:p>
    <w:p w:rsidR="00F211CA" w:rsidRDefault="00F211CA" w:rsidP="00F211CA">
      <w:pPr>
        <w:pStyle w:val="REAVILEGENDADEILUSTRAES"/>
      </w:pPr>
      <w:r>
        <w:t xml:space="preserve">Quadro </w:t>
      </w:r>
      <w:r w:rsidR="000B1169">
        <w:fldChar w:fldCharType="begin"/>
      </w:r>
      <w:r w:rsidR="000B1169">
        <w:instrText xml:space="preserve"> SEQ Quadro_ \* ARABIC </w:instrText>
      </w:r>
      <w:r w:rsidR="000B1169">
        <w:fldChar w:fldCharType="separate"/>
      </w:r>
      <w:r w:rsidR="00720C0E">
        <w:rPr>
          <w:noProof/>
        </w:rPr>
        <w:t>2</w:t>
      </w:r>
      <w:r w:rsidR="000B1169">
        <w:rPr>
          <w:noProof/>
        </w:rPr>
        <w:fldChar w:fldCharType="end"/>
      </w:r>
      <w:r>
        <w:t xml:space="preserve"> - </w:t>
      </w:r>
      <w:r w:rsidRPr="006722C3">
        <w:t>Características e exemplos de citações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3498"/>
        <w:gridCol w:w="4583"/>
      </w:tblGrid>
      <w:tr w:rsidR="00E541DF" w:rsidRPr="00E541DF" w:rsidTr="00641192">
        <w:tc>
          <w:tcPr>
            <w:tcW w:w="541" w:type="pct"/>
            <w:shd w:val="clear" w:color="auto" w:fill="auto"/>
          </w:tcPr>
          <w:p w:rsidR="00E541DF" w:rsidRPr="00E541DF" w:rsidRDefault="00E541DF" w:rsidP="00E541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DF">
              <w:rPr>
                <w:rFonts w:ascii="Times New Roman" w:hAnsi="Times New Roman" w:cs="Times New Roman"/>
                <w:b/>
                <w:sz w:val="20"/>
                <w:szCs w:val="20"/>
              </w:rPr>
              <w:t>Tipo de citação</w:t>
            </w:r>
          </w:p>
        </w:tc>
        <w:tc>
          <w:tcPr>
            <w:tcW w:w="1930" w:type="pct"/>
            <w:shd w:val="clear" w:color="auto" w:fill="auto"/>
          </w:tcPr>
          <w:p w:rsidR="00E541DF" w:rsidRPr="00E541DF" w:rsidRDefault="00E541DF" w:rsidP="00E541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DF">
              <w:rPr>
                <w:rFonts w:ascii="Times New Roman" w:hAnsi="Times New Roman" w:cs="Times New Roman"/>
                <w:b/>
                <w:sz w:val="20"/>
                <w:szCs w:val="20"/>
              </w:rPr>
              <w:t>Característica</w:t>
            </w:r>
          </w:p>
        </w:tc>
        <w:tc>
          <w:tcPr>
            <w:tcW w:w="2529" w:type="pct"/>
            <w:shd w:val="clear" w:color="auto" w:fill="auto"/>
          </w:tcPr>
          <w:p w:rsidR="00E541DF" w:rsidRPr="00E541DF" w:rsidRDefault="00E541DF" w:rsidP="00E541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DF">
              <w:rPr>
                <w:rFonts w:ascii="Times New Roman" w:hAnsi="Times New Roman" w:cs="Times New Roman"/>
                <w:b/>
                <w:sz w:val="20"/>
                <w:szCs w:val="20"/>
              </w:rPr>
              <w:t>Exemplo</w:t>
            </w:r>
          </w:p>
        </w:tc>
      </w:tr>
      <w:tr w:rsidR="00E541DF" w:rsidRPr="00E541DF" w:rsidTr="00641192">
        <w:tc>
          <w:tcPr>
            <w:tcW w:w="541" w:type="pct"/>
            <w:shd w:val="clear" w:color="auto" w:fill="auto"/>
            <w:vAlign w:val="center"/>
          </w:tcPr>
          <w:p w:rsidR="00E541DF" w:rsidRPr="00E541DF" w:rsidRDefault="00E541DF" w:rsidP="00E54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DF">
              <w:rPr>
                <w:rFonts w:ascii="Times New Roman" w:hAnsi="Times New Roman" w:cs="Times New Roman"/>
                <w:sz w:val="20"/>
                <w:szCs w:val="20"/>
              </w:rPr>
              <w:t>Citação de citação</w:t>
            </w:r>
          </w:p>
        </w:tc>
        <w:tc>
          <w:tcPr>
            <w:tcW w:w="1930" w:type="pct"/>
            <w:shd w:val="clear" w:color="auto" w:fill="auto"/>
            <w:vAlign w:val="center"/>
          </w:tcPr>
          <w:p w:rsidR="00E541DF" w:rsidRPr="00E541DF" w:rsidRDefault="00E541DF" w:rsidP="00E54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1DF">
              <w:rPr>
                <w:rFonts w:ascii="Times New Roman" w:hAnsi="Times New Roman" w:cs="Times New Roman"/>
                <w:sz w:val="20"/>
                <w:szCs w:val="20"/>
              </w:rPr>
              <w:t>É marcada pelo uso do apud, que significa “citado por”.</w:t>
            </w:r>
          </w:p>
          <w:p w:rsidR="00E541DF" w:rsidRPr="00E541DF" w:rsidRDefault="00E541DF" w:rsidP="00E54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1DF" w:rsidRPr="00E541DF" w:rsidRDefault="00E541DF" w:rsidP="00E54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1DF">
              <w:rPr>
                <w:rFonts w:ascii="Times New Roman" w:hAnsi="Times New Roman" w:cs="Times New Roman"/>
                <w:sz w:val="20"/>
                <w:szCs w:val="20"/>
              </w:rPr>
              <w:t>Seu uso é recomendado apenas para aqueles casos, onde o acesso ao material original não foi possível.</w:t>
            </w:r>
          </w:p>
        </w:tc>
        <w:tc>
          <w:tcPr>
            <w:tcW w:w="2529" w:type="pct"/>
            <w:shd w:val="clear" w:color="auto" w:fill="auto"/>
            <w:vAlign w:val="center"/>
          </w:tcPr>
          <w:p w:rsidR="00E541DF" w:rsidRPr="00E541DF" w:rsidRDefault="00E541DF" w:rsidP="00E541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41DF">
              <w:rPr>
                <w:rFonts w:ascii="Times New Roman" w:hAnsi="Times New Roman" w:cs="Times New Roman"/>
                <w:i/>
                <w:sz w:val="20"/>
                <w:szCs w:val="20"/>
              </w:rPr>
              <w:t>Na citação</w:t>
            </w:r>
          </w:p>
          <w:p w:rsidR="00E541DF" w:rsidRPr="00E541DF" w:rsidRDefault="00E541DF" w:rsidP="00E54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1DF">
              <w:rPr>
                <w:rFonts w:ascii="Times New Roman" w:hAnsi="Times New Roman" w:cs="Times New Roman"/>
                <w:sz w:val="20"/>
                <w:szCs w:val="20"/>
              </w:rPr>
              <w:t>A Ciência da Informação é a disciplina que investiga as propriedades e o comportamento da informação (BORKO, 1968 apud SARACEVIC, 1996).</w:t>
            </w:r>
          </w:p>
          <w:p w:rsidR="00E541DF" w:rsidRPr="00E541DF" w:rsidRDefault="00E541DF" w:rsidP="00E54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1DF" w:rsidRPr="00E541DF" w:rsidRDefault="00E541DF" w:rsidP="00E541D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41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 referência </w:t>
            </w:r>
          </w:p>
          <w:p w:rsidR="00E541DF" w:rsidRPr="00E541DF" w:rsidRDefault="00E541DF" w:rsidP="00E54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1DF">
              <w:rPr>
                <w:rFonts w:ascii="Times New Roman" w:hAnsi="Times New Roman" w:cs="Times New Roman"/>
                <w:sz w:val="20"/>
                <w:szCs w:val="20"/>
              </w:rPr>
              <w:t xml:space="preserve">SARACEVIC, </w:t>
            </w:r>
            <w:proofErr w:type="spellStart"/>
            <w:r w:rsidRPr="00E541DF">
              <w:rPr>
                <w:rFonts w:ascii="Times New Roman" w:hAnsi="Times New Roman" w:cs="Times New Roman"/>
                <w:sz w:val="20"/>
                <w:szCs w:val="20"/>
              </w:rPr>
              <w:t>Tefko</w:t>
            </w:r>
            <w:proofErr w:type="spellEnd"/>
            <w:r w:rsidRPr="00E541DF">
              <w:rPr>
                <w:rFonts w:ascii="Times New Roman" w:hAnsi="Times New Roman" w:cs="Times New Roman"/>
                <w:sz w:val="20"/>
                <w:szCs w:val="20"/>
              </w:rPr>
              <w:t>. Ciência da informação:</w:t>
            </w:r>
          </w:p>
          <w:p w:rsidR="00E541DF" w:rsidRPr="00E541DF" w:rsidRDefault="00E541DF" w:rsidP="00E54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1DF">
              <w:rPr>
                <w:rFonts w:ascii="Times New Roman" w:hAnsi="Times New Roman" w:cs="Times New Roman"/>
                <w:sz w:val="20"/>
                <w:szCs w:val="20"/>
              </w:rPr>
              <w:t xml:space="preserve">origem, evolução e relações. </w:t>
            </w:r>
            <w:r w:rsidRPr="00E541DF">
              <w:rPr>
                <w:rFonts w:ascii="Times New Roman" w:hAnsi="Times New Roman" w:cs="Times New Roman"/>
                <w:b/>
                <w:sz w:val="20"/>
                <w:szCs w:val="20"/>
              </w:rPr>
              <w:t>Perspectivas em Ciência da Informação</w:t>
            </w:r>
            <w:r w:rsidRPr="00E541DF">
              <w:rPr>
                <w:rFonts w:ascii="Times New Roman" w:hAnsi="Times New Roman" w:cs="Times New Roman"/>
                <w:sz w:val="20"/>
                <w:szCs w:val="20"/>
              </w:rPr>
              <w:t>, Belo Horizonte, v. 1, n. 1, p. 41-62, jan./jun. 1996.</w:t>
            </w:r>
          </w:p>
        </w:tc>
      </w:tr>
      <w:tr w:rsidR="00E541DF" w:rsidRPr="00E541DF" w:rsidTr="00641192">
        <w:tc>
          <w:tcPr>
            <w:tcW w:w="541" w:type="pct"/>
            <w:shd w:val="clear" w:color="auto" w:fill="auto"/>
            <w:vAlign w:val="center"/>
          </w:tcPr>
          <w:p w:rsidR="00E541DF" w:rsidRPr="00E541DF" w:rsidRDefault="00E541DF" w:rsidP="00E54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DF">
              <w:rPr>
                <w:rFonts w:ascii="Times New Roman" w:hAnsi="Times New Roman" w:cs="Times New Roman"/>
                <w:sz w:val="20"/>
                <w:szCs w:val="20"/>
              </w:rPr>
              <w:t>Citação direta</w:t>
            </w:r>
          </w:p>
        </w:tc>
        <w:tc>
          <w:tcPr>
            <w:tcW w:w="1930" w:type="pct"/>
            <w:shd w:val="clear" w:color="auto" w:fill="auto"/>
            <w:vAlign w:val="center"/>
          </w:tcPr>
          <w:p w:rsidR="00E541DF" w:rsidRPr="00E541DF" w:rsidRDefault="00E541DF" w:rsidP="00E54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1DF">
              <w:rPr>
                <w:rFonts w:ascii="Times New Roman" w:hAnsi="Times New Roman" w:cs="Times New Roman"/>
                <w:sz w:val="20"/>
                <w:szCs w:val="20"/>
              </w:rPr>
              <w:t>É marcada pelo uso das aspas duplas “ ” para indicar o trecho citado com até 3 linhas.</w:t>
            </w:r>
          </w:p>
          <w:p w:rsidR="00E541DF" w:rsidRPr="00E541DF" w:rsidRDefault="00E541DF" w:rsidP="00E54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1DF" w:rsidRPr="00E541DF" w:rsidRDefault="00E541DF" w:rsidP="00E54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1DF">
              <w:rPr>
                <w:rFonts w:ascii="Times New Roman" w:hAnsi="Times New Roman" w:cs="Times New Roman"/>
                <w:sz w:val="20"/>
                <w:szCs w:val="20"/>
              </w:rPr>
              <w:t>Quando o trecho citado tiver mais de 3 linhas, deve-se inserir um recuo de 4 cm da margem esquerda folha, utilizar a fontes menor (recomendamos tamanho 11) e sem as aspas.</w:t>
            </w:r>
          </w:p>
          <w:p w:rsidR="00E541DF" w:rsidRPr="00E541DF" w:rsidRDefault="00E541DF" w:rsidP="00E54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1DF" w:rsidRPr="00E541DF" w:rsidRDefault="00E541DF" w:rsidP="00E54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1DF">
              <w:rPr>
                <w:rFonts w:ascii="Times New Roman" w:hAnsi="Times New Roman" w:cs="Times New Roman"/>
                <w:sz w:val="20"/>
                <w:szCs w:val="20"/>
              </w:rPr>
              <w:t xml:space="preserve">Na indicação de responsabilidade pelo trecho é </w:t>
            </w:r>
            <w:r w:rsidRPr="00E541DF">
              <w:rPr>
                <w:rFonts w:ascii="Times New Roman" w:hAnsi="Times New Roman" w:cs="Times New Roman"/>
                <w:b/>
                <w:sz w:val="20"/>
                <w:szCs w:val="20"/>
              </w:rPr>
              <w:t>obrigatório</w:t>
            </w:r>
            <w:r w:rsidRPr="00E541DF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r w:rsidRPr="00E541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sobrenome do autor (ou autores), ano de publicação </w:t>
            </w:r>
            <w:r w:rsidRPr="00E541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da obra citada, e número da página</w:t>
            </w:r>
            <w:r w:rsidRPr="00E541DF">
              <w:rPr>
                <w:rFonts w:ascii="Times New Roman" w:hAnsi="Times New Roman" w:cs="Times New Roman"/>
                <w:sz w:val="20"/>
                <w:szCs w:val="20"/>
              </w:rPr>
              <w:t xml:space="preserve"> que a citação aparece.</w:t>
            </w:r>
          </w:p>
        </w:tc>
        <w:tc>
          <w:tcPr>
            <w:tcW w:w="2529" w:type="pct"/>
            <w:shd w:val="clear" w:color="auto" w:fill="auto"/>
            <w:vAlign w:val="center"/>
          </w:tcPr>
          <w:p w:rsidR="00E541DF" w:rsidRPr="00E541DF" w:rsidRDefault="00E541DF" w:rsidP="00E54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“[...] o trabalho com a recuperação da informação foi responsável pelo desenvolvimento de inúmeras aplicações bem sucedidas [...]”. (SARACEVIC, 1996, p. 46).</w:t>
            </w:r>
          </w:p>
          <w:p w:rsidR="00E541DF" w:rsidRPr="00E541DF" w:rsidRDefault="00E541DF" w:rsidP="00E54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1DF" w:rsidRPr="00E541DF" w:rsidRDefault="00E541DF" w:rsidP="00E54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1DF">
              <w:rPr>
                <w:rFonts w:ascii="Times New Roman" w:hAnsi="Times New Roman" w:cs="Times New Roman"/>
                <w:sz w:val="20"/>
                <w:szCs w:val="20"/>
              </w:rPr>
              <w:t xml:space="preserve">OU </w:t>
            </w:r>
          </w:p>
          <w:p w:rsidR="00E541DF" w:rsidRPr="00E541DF" w:rsidRDefault="00E541DF" w:rsidP="00E54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1DF" w:rsidRPr="00E541DF" w:rsidRDefault="00E541DF" w:rsidP="00E54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1DF">
              <w:rPr>
                <w:rFonts w:ascii="Times New Roman" w:hAnsi="Times New Roman" w:cs="Times New Roman"/>
                <w:sz w:val="20"/>
                <w:szCs w:val="20"/>
              </w:rPr>
              <w:t xml:space="preserve">Conforme </w:t>
            </w:r>
            <w:proofErr w:type="spellStart"/>
            <w:r w:rsidRPr="00E541DF">
              <w:rPr>
                <w:rFonts w:ascii="Times New Roman" w:hAnsi="Times New Roman" w:cs="Times New Roman"/>
                <w:sz w:val="20"/>
                <w:szCs w:val="20"/>
              </w:rPr>
              <w:t>Saracevic</w:t>
            </w:r>
            <w:proofErr w:type="spellEnd"/>
            <w:r w:rsidRPr="00E541DF">
              <w:rPr>
                <w:rFonts w:ascii="Times New Roman" w:hAnsi="Times New Roman" w:cs="Times New Roman"/>
                <w:sz w:val="20"/>
                <w:szCs w:val="20"/>
              </w:rPr>
              <w:t xml:space="preserve"> (1996, p. 46) “[...] o trabalho com a recuperação da informação foi responsável pelo desenvolvimento de inúmeras aplicações bem sucedidas [...]”.</w:t>
            </w:r>
          </w:p>
        </w:tc>
      </w:tr>
      <w:tr w:rsidR="00E541DF" w:rsidRPr="00E541DF" w:rsidTr="00641192">
        <w:tc>
          <w:tcPr>
            <w:tcW w:w="541" w:type="pct"/>
            <w:shd w:val="clear" w:color="auto" w:fill="auto"/>
            <w:vAlign w:val="center"/>
          </w:tcPr>
          <w:p w:rsidR="00E541DF" w:rsidRPr="00E541DF" w:rsidRDefault="00E541DF" w:rsidP="00E54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Citação indireta</w:t>
            </w:r>
          </w:p>
        </w:tc>
        <w:tc>
          <w:tcPr>
            <w:tcW w:w="1930" w:type="pct"/>
            <w:shd w:val="clear" w:color="auto" w:fill="auto"/>
            <w:vAlign w:val="center"/>
          </w:tcPr>
          <w:p w:rsidR="00E541DF" w:rsidRPr="00E541DF" w:rsidRDefault="00E541DF" w:rsidP="00E54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1DF">
              <w:rPr>
                <w:rFonts w:ascii="Times New Roman" w:hAnsi="Times New Roman" w:cs="Times New Roman"/>
                <w:sz w:val="20"/>
                <w:szCs w:val="20"/>
              </w:rPr>
              <w:t xml:space="preserve">Na indicação de responsabilidade pelo trecho é </w:t>
            </w:r>
            <w:r w:rsidRPr="00E541DF">
              <w:rPr>
                <w:rFonts w:ascii="Times New Roman" w:hAnsi="Times New Roman" w:cs="Times New Roman"/>
                <w:b/>
                <w:sz w:val="20"/>
                <w:szCs w:val="20"/>
              </w:rPr>
              <w:t>obrigatório</w:t>
            </w:r>
            <w:r w:rsidRPr="00E541DF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r w:rsidRPr="00E541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sobrenome do autor (ou autores) e o ano de publicação </w:t>
            </w:r>
            <w:r w:rsidRPr="00E541DF">
              <w:rPr>
                <w:rFonts w:ascii="Times New Roman" w:hAnsi="Times New Roman" w:cs="Times New Roman"/>
                <w:sz w:val="20"/>
                <w:szCs w:val="20"/>
              </w:rPr>
              <w:t>da obra citada</w:t>
            </w:r>
          </w:p>
        </w:tc>
        <w:tc>
          <w:tcPr>
            <w:tcW w:w="2529" w:type="pct"/>
            <w:shd w:val="clear" w:color="auto" w:fill="auto"/>
            <w:vAlign w:val="center"/>
          </w:tcPr>
          <w:p w:rsidR="00E541DF" w:rsidRPr="00E541DF" w:rsidRDefault="00E541DF" w:rsidP="00E54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1DF">
              <w:rPr>
                <w:rFonts w:ascii="Times New Roman" w:hAnsi="Times New Roman" w:cs="Times New Roman"/>
                <w:sz w:val="20"/>
                <w:szCs w:val="20"/>
              </w:rPr>
              <w:t xml:space="preserve">Para </w:t>
            </w:r>
            <w:proofErr w:type="spellStart"/>
            <w:r w:rsidRPr="00E541DF">
              <w:rPr>
                <w:rFonts w:ascii="Times New Roman" w:hAnsi="Times New Roman" w:cs="Times New Roman"/>
                <w:sz w:val="20"/>
                <w:szCs w:val="20"/>
              </w:rPr>
              <w:t>Saracevic</w:t>
            </w:r>
            <w:proofErr w:type="spellEnd"/>
            <w:r w:rsidRPr="00E541DF">
              <w:rPr>
                <w:rFonts w:ascii="Times New Roman" w:hAnsi="Times New Roman" w:cs="Times New Roman"/>
                <w:sz w:val="20"/>
                <w:szCs w:val="20"/>
              </w:rPr>
              <w:t xml:space="preserve"> (1996) a recuperação da informação teve a responsabilidade de desenvolver inúmeras aplicações bem sucedidas.</w:t>
            </w:r>
          </w:p>
        </w:tc>
      </w:tr>
    </w:tbl>
    <w:p w:rsidR="00E541DF" w:rsidRDefault="00E541DF" w:rsidP="00E541DF">
      <w:pPr>
        <w:pStyle w:val="REAVIFONTEDEILUSTRAES"/>
      </w:pPr>
      <w:r w:rsidRPr="00C53EB6">
        <w:t>Fonte: Elaborado pelos autores com informações extraídas da NBR 10520:2002 (ASSOCIAÇÃO BRASILEIRA DE NORMAS TÉCNICAS, 2002a).</w:t>
      </w:r>
    </w:p>
    <w:p w:rsidR="00F211CA" w:rsidRDefault="00F211CA" w:rsidP="00F211CA">
      <w:pPr>
        <w:pStyle w:val="REAVICORPODETEXTO"/>
      </w:pPr>
    </w:p>
    <w:p w:rsidR="00F211CA" w:rsidRDefault="00F211CA" w:rsidP="00F211CA">
      <w:pPr>
        <w:pStyle w:val="REAVICORPODETEXTO"/>
      </w:pPr>
      <w:r>
        <w:t>As Tabelas normalmente mostram valores numéricos (não deverá ter linhas nas bordas laterais);</w:t>
      </w:r>
    </w:p>
    <w:p w:rsidR="00F211CA" w:rsidRDefault="00F211CA" w:rsidP="00F211CA">
      <w:pPr>
        <w:pStyle w:val="REAVICORPODETEXTO"/>
      </w:pPr>
      <w:r>
        <w:t>Os Quadros apresentam informação textual (deverá ter linhas em todas as bordas);</w:t>
      </w:r>
    </w:p>
    <w:p w:rsidR="00F211CA" w:rsidRDefault="00F211CA" w:rsidP="00F211CA">
      <w:pPr>
        <w:pStyle w:val="REAVICORPODETEXTO"/>
      </w:pPr>
      <w:r>
        <w:t>Os Gráficos devem ser apresentados em tons de cinza;</w:t>
      </w:r>
    </w:p>
    <w:p w:rsidR="00F211CA" w:rsidRDefault="00F211CA" w:rsidP="00F211CA">
      <w:pPr>
        <w:pStyle w:val="REAVICORPODETEXTO"/>
      </w:pPr>
      <w:r>
        <w:t>Tabelas, Quadros, Gráficos e Figuras deverão utilizar fonte 10 para o texto, título e fonte;</w:t>
      </w:r>
    </w:p>
    <w:p w:rsidR="00F211CA" w:rsidRDefault="00F211CA" w:rsidP="00F211CA">
      <w:pPr>
        <w:pStyle w:val="REAVICORPODETEXTO"/>
      </w:pPr>
      <w:r>
        <w:t>Os títulos de Tabelas, Quadros, Gráficos e Figuras deverão estar alinhados à esquerda, em negrito e a primeira letra em maiúscula;</w:t>
      </w:r>
    </w:p>
    <w:p w:rsidR="00F211CA" w:rsidRDefault="00F211CA" w:rsidP="00F211CA">
      <w:pPr>
        <w:pStyle w:val="REAVICORPODETEXTO"/>
      </w:pPr>
      <w:r>
        <w:t>As Tabelas, Quadros, Gráficos e Figuras devem ser anunciadas no corpo do texto e na sequencia apresentadas, incluindo o título e a fonte.</w:t>
      </w:r>
    </w:p>
    <w:p w:rsidR="00F211CA" w:rsidRPr="00C53EB6" w:rsidRDefault="00F211CA" w:rsidP="00F211CA">
      <w:pPr>
        <w:pStyle w:val="REAVICORPODETEXTO"/>
      </w:pPr>
    </w:p>
    <w:p w:rsidR="00F211CA" w:rsidRDefault="00F211CA" w:rsidP="00F211CA">
      <w:pPr>
        <w:pStyle w:val="REAVILEGENDADEILUSTRAES"/>
      </w:pPr>
      <w:r>
        <w:t xml:space="preserve">Figura </w:t>
      </w:r>
      <w:r w:rsidR="000B1169">
        <w:fldChar w:fldCharType="begin"/>
      </w:r>
      <w:r w:rsidR="000B1169">
        <w:instrText xml:space="preserve"> SEQ Figura \* ARABIC </w:instrText>
      </w:r>
      <w:r w:rsidR="000B1169">
        <w:fldChar w:fldCharType="separate"/>
      </w:r>
      <w:r w:rsidR="00720C0E">
        <w:rPr>
          <w:noProof/>
        </w:rPr>
        <w:t>1</w:t>
      </w:r>
      <w:r w:rsidR="000B1169">
        <w:rPr>
          <w:noProof/>
        </w:rPr>
        <w:fldChar w:fldCharType="end"/>
      </w:r>
      <w:r>
        <w:t xml:space="preserve"> - </w:t>
      </w:r>
      <w:r w:rsidRPr="008570B9">
        <w:t>Classificação do risco</w:t>
      </w:r>
    </w:p>
    <w:p w:rsidR="00E541DF" w:rsidRDefault="00E541DF" w:rsidP="00C0008E">
      <w:pPr>
        <w:tabs>
          <w:tab w:val="left" w:leader="dot" w:pos="8789"/>
        </w:tabs>
        <w:spacing w:after="0"/>
      </w:pPr>
      <w:r w:rsidRPr="006147D8">
        <w:rPr>
          <w:b/>
          <w:noProof/>
          <w:sz w:val="20"/>
          <w:lang w:eastAsia="pt-BR"/>
        </w:rPr>
        <w:drawing>
          <wp:inline distT="0" distB="0" distL="0" distR="0" wp14:anchorId="3664258D" wp14:editId="3B015941">
            <wp:extent cx="4635756" cy="1352550"/>
            <wp:effectExtent l="0" t="0" r="0" b="0"/>
            <wp:docPr id="6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647" cy="135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1DF" w:rsidRPr="00B855C0" w:rsidRDefault="00E541DF" w:rsidP="00E541DF">
      <w:pPr>
        <w:pStyle w:val="REAVIFONTEDEILUSTRAES"/>
      </w:pPr>
      <w:r>
        <w:t>Fonte: A</w:t>
      </w:r>
      <w:r w:rsidRPr="00167CEA">
        <w:t xml:space="preserve">daptado de </w:t>
      </w:r>
      <w:proofErr w:type="spellStart"/>
      <w:r w:rsidRPr="00167CEA">
        <w:t>Paoletti</w:t>
      </w:r>
      <w:proofErr w:type="spellEnd"/>
      <w:r w:rsidRPr="00167CEA">
        <w:t xml:space="preserve"> (2009).</w:t>
      </w:r>
    </w:p>
    <w:p w:rsidR="00E541DF" w:rsidRDefault="00E541DF" w:rsidP="00E541DF">
      <w:pPr>
        <w:pStyle w:val="REAVICORPODETEXTO"/>
        <w:rPr>
          <w:highlight w:val="yellow"/>
        </w:rPr>
      </w:pPr>
    </w:p>
    <w:p w:rsidR="00F211CA" w:rsidRDefault="00F211CA" w:rsidP="00E541DF">
      <w:pPr>
        <w:pStyle w:val="REAVICORPODETEXTO"/>
        <w:rPr>
          <w:highlight w:val="yellow"/>
        </w:rPr>
      </w:pPr>
    </w:p>
    <w:p w:rsidR="00F211CA" w:rsidRDefault="00F211CA" w:rsidP="00E541DF">
      <w:pPr>
        <w:pStyle w:val="REAVICORPODETEXTO"/>
        <w:rPr>
          <w:highlight w:val="yellow"/>
        </w:rPr>
      </w:pPr>
    </w:p>
    <w:p w:rsidR="00F211CA" w:rsidRDefault="00F211CA" w:rsidP="00E541DF">
      <w:pPr>
        <w:pStyle w:val="REAVICORPODETEXTO"/>
        <w:rPr>
          <w:highlight w:val="yellow"/>
        </w:rPr>
      </w:pPr>
    </w:p>
    <w:p w:rsidR="00F211CA" w:rsidRDefault="00F211CA" w:rsidP="00E541DF">
      <w:pPr>
        <w:pStyle w:val="REAVICORPODETEXTO"/>
        <w:rPr>
          <w:highlight w:val="yellow"/>
        </w:rPr>
      </w:pPr>
    </w:p>
    <w:p w:rsidR="00F211CA" w:rsidRDefault="00F211CA" w:rsidP="00E541DF">
      <w:pPr>
        <w:pStyle w:val="REAVICORPODETEXTO"/>
        <w:rPr>
          <w:highlight w:val="yellow"/>
        </w:rPr>
      </w:pPr>
    </w:p>
    <w:p w:rsidR="00F211CA" w:rsidRDefault="00F211CA" w:rsidP="00E541DF">
      <w:pPr>
        <w:pStyle w:val="REAVICORPODETEXTO"/>
        <w:rPr>
          <w:highlight w:val="yellow"/>
        </w:rPr>
      </w:pPr>
    </w:p>
    <w:p w:rsidR="00C0008E" w:rsidRDefault="00C0008E" w:rsidP="00F211CA">
      <w:pPr>
        <w:pStyle w:val="Legenda"/>
      </w:pPr>
    </w:p>
    <w:p w:rsidR="009653F1" w:rsidRPr="009653F1" w:rsidRDefault="009653F1" w:rsidP="009653F1">
      <w:pPr>
        <w:rPr>
          <w:lang w:eastAsia="pt-BR"/>
        </w:rPr>
      </w:pPr>
    </w:p>
    <w:p w:rsidR="00F211CA" w:rsidRPr="00F211CA" w:rsidRDefault="00F211CA" w:rsidP="00F211CA">
      <w:pPr>
        <w:pStyle w:val="Legenda"/>
      </w:pPr>
      <w:r w:rsidRPr="00F211CA">
        <w:t xml:space="preserve">Gráfico </w:t>
      </w:r>
      <w:r w:rsidR="000B1169">
        <w:fldChar w:fldCharType="begin"/>
      </w:r>
      <w:r w:rsidR="000B1169">
        <w:instrText xml:space="preserve"> SEQ Gráfico \* ARABIC </w:instrText>
      </w:r>
      <w:r w:rsidR="000B1169">
        <w:fldChar w:fldCharType="separate"/>
      </w:r>
      <w:r w:rsidR="00720C0E">
        <w:rPr>
          <w:noProof/>
        </w:rPr>
        <w:t>1</w:t>
      </w:r>
      <w:r w:rsidR="000B1169">
        <w:rPr>
          <w:noProof/>
        </w:rPr>
        <w:fldChar w:fldCharType="end"/>
      </w:r>
      <w:r w:rsidRPr="00F211CA">
        <w:t xml:space="preserve"> - Modais de transporte</w:t>
      </w:r>
    </w:p>
    <w:p w:rsidR="00F211CA" w:rsidRDefault="00E541DF" w:rsidP="00C0008E">
      <w:pPr>
        <w:keepNext/>
        <w:spacing w:after="0"/>
      </w:pPr>
      <w:r w:rsidRPr="004F688F">
        <w:rPr>
          <w:rFonts w:ascii="Times New Roman" w:hAnsi="Times New Roman" w:cs="Times New Roman"/>
          <w:noProof/>
          <w:sz w:val="20"/>
          <w:szCs w:val="20"/>
          <w:lang w:eastAsia="pt-BR"/>
        </w:rPr>
        <w:lastRenderedPageBreak/>
        <w:drawing>
          <wp:inline distT="0" distB="0" distL="0" distR="0" wp14:anchorId="6944CE24" wp14:editId="0FA5264E">
            <wp:extent cx="4143375" cy="2762250"/>
            <wp:effectExtent l="0" t="0" r="9525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41DF" w:rsidRDefault="00E541DF" w:rsidP="00E541DF">
      <w:pPr>
        <w:pStyle w:val="REAVIFONTEDEILUSTRAES"/>
      </w:pPr>
      <w:r w:rsidRPr="004F688F">
        <w:t>Fonte: Dados da pesquisa</w:t>
      </w:r>
    </w:p>
    <w:p w:rsidR="00E541DF" w:rsidRDefault="00E541DF" w:rsidP="00E541DF">
      <w:pPr>
        <w:pStyle w:val="REAVIFONTEDEILUSTRAES"/>
      </w:pPr>
    </w:p>
    <w:p w:rsidR="00E541DF" w:rsidRPr="00F211CA" w:rsidRDefault="00E541DF" w:rsidP="00F211CA">
      <w:pPr>
        <w:pStyle w:val="REAVILEGENDADEILUSTRAES"/>
      </w:pPr>
      <w:r w:rsidRPr="00F211CA">
        <w:t xml:space="preserve">Tabela </w:t>
      </w:r>
      <w:r w:rsidR="000B1169">
        <w:fldChar w:fldCharType="begin"/>
      </w:r>
      <w:r w:rsidR="000B1169">
        <w:instrText xml:space="preserve"> SEQ Tabela \* ARABIC </w:instrText>
      </w:r>
      <w:r w:rsidR="000B1169">
        <w:fldChar w:fldCharType="separate"/>
      </w:r>
      <w:r w:rsidR="00720C0E">
        <w:rPr>
          <w:noProof/>
        </w:rPr>
        <w:t>1</w:t>
      </w:r>
      <w:r w:rsidR="000B1169">
        <w:rPr>
          <w:noProof/>
        </w:rPr>
        <w:fldChar w:fldCharType="end"/>
      </w:r>
      <w:r w:rsidRPr="00F211CA">
        <w:t xml:space="preserve"> – Tempo de atuação na empresa e na função específica</w:t>
      </w: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2"/>
        <w:gridCol w:w="2126"/>
        <w:gridCol w:w="1870"/>
      </w:tblGrid>
      <w:tr w:rsidR="00E541DF" w:rsidRPr="00B9191A" w:rsidTr="00641192">
        <w:trPr>
          <w:trHeight w:val="126"/>
        </w:trPr>
        <w:tc>
          <w:tcPr>
            <w:tcW w:w="2052" w:type="dxa"/>
            <w:tcBorders>
              <w:top w:val="single" w:sz="12" w:space="0" w:color="auto"/>
              <w:bottom w:val="single" w:sz="8" w:space="0" w:color="auto"/>
            </w:tcBorders>
          </w:tcPr>
          <w:p w:rsidR="00E541DF" w:rsidRPr="006B60C0" w:rsidRDefault="00E541DF" w:rsidP="0064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60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8" w:space="0" w:color="auto"/>
            </w:tcBorders>
          </w:tcPr>
          <w:p w:rsidR="00E541DF" w:rsidRPr="006B60C0" w:rsidRDefault="00E541DF" w:rsidP="0064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0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Tempo na empresa 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8" w:space="0" w:color="auto"/>
            </w:tcBorders>
          </w:tcPr>
          <w:p w:rsidR="00E541DF" w:rsidRPr="006B60C0" w:rsidRDefault="00E541DF" w:rsidP="0064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Tempo na função </w:t>
            </w:r>
          </w:p>
        </w:tc>
      </w:tr>
      <w:tr w:rsidR="00E541DF" w:rsidRPr="00B9191A" w:rsidTr="00641192">
        <w:tc>
          <w:tcPr>
            <w:tcW w:w="2052" w:type="dxa"/>
            <w:tcBorders>
              <w:bottom w:val="nil"/>
            </w:tcBorders>
          </w:tcPr>
          <w:p w:rsidR="00E541DF" w:rsidRPr="006B60C0" w:rsidRDefault="00E541DF" w:rsidP="006411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60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Menos de 5 anos</w:t>
            </w:r>
          </w:p>
        </w:tc>
        <w:tc>
          <w:tcPr>
            <w:tcW w:w="2126" w:type="dxa"/>
            <w:tcBorders>
              <w:top w:val="single" w:sz="8" w:space="0" w:color="auto"/>
              <w:bottom w:val="nil"/>
              <w:right w:val="single" w:sz="4" w:space="0" w:color="auto"/>
            </w:tcBorders>
          </w:tcPr>
          <w:p w:rsidR="00E541DF" w:rsidRPr="006B60C0" w:rsidRDefault="00E541DF" w:rsidP="00641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nil"/>
            </w:tcBorders>
          </w:tcPr>
          <w:p w:rsidR="00E541DF" w:rsidRPr="006B60C0" w:rsidRDefault="00E541DF" w:rsidP="00641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1DF" w:rsidRPr="00B9191A" w:rsidTr="00641192">
        <w:tc>
          <w:tcPr>
            <w:tcW w:w="2052" w:type="dxa"/>
            <w:tcBorders>
              <w:top w:val="nil"/>
              <w:bottom w:val="nil"/>
              <w:right w:val="single" w:sz="4" w:space="0" w:color="auto"/>
            </w:tcBorders>
          </w:tcPr>
          <w:p w:rsidR="00E541DF" w:rsidRPr="006B60C0" w:rsidRDefault="00E541DF" w:rsidP="006411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60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Entre 6 e 10 anos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41DF" w:rsidRPr="006B60C0" w:rsidRDefault="00E541DF" w:rsidP="00641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</w:tcBorders>
          </w:tcPr>
          <w:p w:rsidR="00E541DF" w:rsidRPr="006B60C0" w:rsidRDefault="00E541DF" w:rsidP="00641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1DF" w:rsidRPr="00B9191A" w:rsidTr="00641192">
        <w:tc>
          <w:tcPr>
            <w:tcW w:w="2052" w:type="dxa"/>
            <w:tcBorders>
              <w:top w:val="nil"/>
              <w:bottom w:val="nil"/>
              <w:right w:val="single" w:sz="4" w:space="0" w:color="auto"/>
            </w:tcBorders>
          </w:tcPr>
          <w:p w:rsidR="00E541DF" w:rsidRPr="006B60C0" w:rsidRDefault="00E541DF" w:rsidP="006411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60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Entre 11 e 15 anos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41DF" w:rsidRPr="006B60C0" w:rsidRDefault="00E541DF" w:rsidP="00641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</w:tcBorders>
          </w:tcPr>
          <w:p w:rsidR="00E541DF" w:rsidRPr="006B60C0" w:rsidRDefault="00E541DF" w:rsidP="00641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1DF" w:rsidRPr="00B9191A" w:rsidTr="00641192">
        <w:tc>
          <w:tcPr>
            <w:tcW w:w="2052" w:type="dxa"/>
            <w:tcBorders>
              <w:top w:val="nil"/>
              <w:bottom w:val="nil"/>
              <w:right w:val="single" w:sz="4" w:space="0" w:color="auto"/>
            </w:tcBorders>
          </w:tcPr>
          <w:p w:rsidR="00E541DF" w:rsidRPr="006B60C0" w:rsidRDefault="00E541DF" w:rsidP="006411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60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Entre 16 e 20 anos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41DF" w:rsidRPr="006B60C0" w:rsidRDefault="00E541DF" w:rsidP="00641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</w:tcBorders>
          </w:tcPr>
          <w:p w:rsidR="00E541DF" w:rsidRPr="006B60C0" w:rsidRDefault="00E541DF" w:rsidP="00641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1DF" w:rsidRPr="00B9191A" w:rsidTr="00641192">
        <w:tc>
          <w:tcPr>
            <w:tcW w:w="2052" w:type="dxa"/>
            <w:tcBorders>
              <w:top w:val="nil"/>
              <w:bottom w:val="nil"/>
              <w:right w:val="single" w:sz="4" w:space="0" w:color="auto"/>
            </w:tcBorders>
          </w:tcPr>
          <w:p w:rsidR="00E541DF" w:rsidRPr="006B60C0" w:rsidRDefault="00E541DF" w:rsidP="006411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60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Entre 21 e 25 anos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41DF" w:rsidRPr="006B60C0" w:rsidRDefault="00E541DF" w:rsidP="00641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</w:tcBorders>
          </w:tcPr>
          <w:p w:rsidR="00E541DF" w:rsidRPr="006B60C0" w:rsidRDefault="00E541DF" w:rsidP="00641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1DF" w:rsidRPr="00B9191A" w:rsidTr="00641192">
        <w:tc>
          <w:tcPr>
            <w:tcW w:w="2052" w:type="dxa"/>
            <w:tcBorders>
              <w:top w:val="nil"/>
              <w:bottom w:val="nil"/>
              <w:right w:val="single" w:sz="4" w:space="0" w:color="auto"/>
            </w:tcBorders>
          </w:tcPr>
          <w:p w:rsidR="00E541DF" w:rsidRPr="006B60C0" w:rsidRDefault="00E541DF" w:rsidP="006411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60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Entre 26 e 30 anos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41DF" w:rsidRPr="006B60C0" w:rsidRDefault="00E541DF" w:rsidP="00641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</w:tcBorders>
          </w:tcPr>
          <w:p w:rsidR="00E541DF" w:rsidRPr="006B60C0" w:rsidRDefault="00E541DF" w:rsidP="00641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1DF" w:rsidRPr="00B9191A" w:rsidTr="00641192">
        <w:tc>
          <w:tcPr>
            <w:tcW w:w="2052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E541DF" w:rsidRPr="006B60C0" w:rsidRDefault="00E541DF" w:rsidP="006411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60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Mais de 31 anos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E541DF" w:rsidRPr="006B60C0" w:rsidRDefault="00E541DF" w:rsidP="00641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bottom w:val="single" w:sz="12" w:space="0" w:color="auto"/>
            </w:tcBorders>
          </w:tcPr>
          <w:p w:rsidR="00E541DF" w:rsidRPr="006B60C0" w:rsidRDefault="00E541DF" w:rsidP="00641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41DF" w:rsidRPr="00C33054" w:rsidRDefault="00E541DF" w:rsidP="00F211CA">
      <w:pPr>
        <w:pStyle w:val="REAVIFONTEDEILUSTRAES"/>
      </w:pPr>
      <w:r w:rsidRPr="006B60C0">
        <w:t xml:space="preserve">Fonte: Dados da pesquisa.   </w:t>
      </w:r>
    </w:p>
    <w:p w:rsidR="00E541DF" w:rsidRDefault="00E541DF" w:rsidP="00E541DF">
      <w:pPr>
        <w:pStyle w:val="REAVICORPODETEXTO"/>
      </w:pPr>
    </w:p>
    <w:p w:rsidR="00E541DF" w:rsidRDefault="00E541DF" w:rsidP="00E541DF">
      <w:pPr>
        <w:pStyle w:val="REAVITTULONVEL4"/>
      </w:pPr>
      <w:r w:rsidRPr="00E541DF">
        <w:t>2.</w:t>
      </w:r>
      <w:r>
        <w:t>1.1.1</w:t>
      </w:r>
      <w:r w:rsidRPr="00E541DF">
        <w:t xml:space="preserve"> </w:t>
      </w:r>
      <w:r w:rsidR="00F211CA">
        <w:t>Destaques das seções</w:t>
      </w:r>
    </w:p>
    <w:p w:rsidR="00F211CA" w:rsidRDefault="00F211CA" w:rsidP="00F211CA">
      <w:pPr>
        <w:pStyle w:val="REAVICORPODETEXTO"/>
      </w:pPr>
    </w:p>
    <w:p w:rsidR="00F211CA" w:rsidRDefault="00F211CA" w:rsidP="00F211CA">
      <w:pPr>
        <w:pStyle w:val="REAVICORPODETEXTO"/>
      </w:pPr>
      <w:r>
        <w:t>Os indicativos de seções devem começar pelo número 1 e os títulos devem ser destacados tipograficamente de forma hierárquica da primeira até a seção quinaria. O Quadro 3 apresenta uma sugestão de destaques.</w:t>
      </w:r>
    </w:p>
    <w:p w:rsidR="00E541DF" w:rsidRDefault="00E541DF" w:rsidP="00F211CA">
      <w:pPr>
        <w:pStyle w:val="REAVICORPODETEXTO"/>
        <w:rPr>
          <w:highlight w:val="yellow"/>
        </w:rPr>
      </w:pPr>
    </w:p>
    <w:p w:rsidR="00F211CA" w:rsidRDefault="00F211CA" w:rsidP="00F211CA">
      <w:pPr>
        <w:pStyle w:val="Legenda"/>
        <w:keepNext/>
      </w:pPr>
      <w:r>
        <w:t xml:space="preserve">Quadro  </w:t>
      </w:r>
      <w:r w:rsidR="000B1169">
        <w:fldChar w:fldCharType="begin"/>
      </w:r>
      <w:r w:rsidR="000B1169">
        <w:instrText xml:space="preserve"> SEQ Quadro_ \* ARABIC </w:instrText>
      </w:r>
      <w:r w:rsidR="000B1169">
        <w:fldChar w:fldCharType="separate"/>
      </w:r>
      <w:r w:rsidR="00720C0E">
        <w:rPr>
          <w:noProof/>
        </w:rPr>
        <w:t>3</w:t>
      </w:r>
      <w:r w:rsidR="000B1169">
        <w:rPr>
          <w:noProof/>
        </w:rPr>
        <w:fldChar w:fldCharType="end"/>
      </w:r>
      <w:r>
        <w:t xml:space="preserve"> - </w:t>
      </w:r>
      <w:r w:rsidR="00763255">
        <w:t>Destaque</w:t>
      </w:r>
      <w:r>
        <w:t xml:space="preserve"> das seções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093"/>
        <w:gridCol w:w="2224"/>
        <w:gridCol w:w="2961"/>
      </w:tblGrid>
      <w:tr w:rsidR="00F211CA" w:rsidRPr="00F211CA" w:rsidTr="00F211CA">
        <w:tc>
          <w:tcPr>
            <w:tcW w:w="1675" w:type="dxa"/>
            <w:shd w:val="clear" w:color="auto" w:fill="auto"/>
          </w:tcPr>
          <w:p w:rsidR="00F211CA" w:rsidRPr="00F211CA" w:rsidRDefault="00F211CA" w:rsidP="00F211CA">
            <w:pPr>
              <w:pStyle w:val="REAVITEXTOQUADOSETBELAS"/>
            </w:pPr>
            <w:r w:rsidRPr="00F211CA">
              <w:t>Número da seção</w:t>
            </w:r>
          </w:p>
        </w:tc>
        <w:tc>
          <w:tcPr>
            <w:tcW w:w="2093" w:type="dxa"/>
            <w:shd w:val="clear" w:color="auto" w:fill="auto"/>
          </w:tcPr>
          <w:p w:rsidR="00F211CA" w:rsidRPr="00F211CA" w:rsidRDefault="00F211CA" w:rsidP="00F211CA">
            <w:pPr>
              <w:pStyle w:val="REAVITEXTOQUADOSETBELAS"/>
            </w:pPr>
            <w:r w:rsidRPr="00F211CA">
              <w:t>Título da seção</w:t>
            </w:r>
          </w:p>
        </w:tc>
        <w:tc>
          <w:tcPr>
            <w:tcW w:w="2224" w:type="dxa"/>
            <w:shd w:val="clear" w:color="auto" w:fill="auto"/>
          </w:tcPr>
          <w:p w:rsidR="00F211CA" w:rsidRPr="00F211CA" w:rsidRDefault="00F211CA" w:rsidP="00F211CA">
            <w:pPr>
              <w:pStyle w:val="REAVITEXTOQUADOSETBELAS"/>
            </w:pPr>
            <w:r w:rsidRPr="00F211CA">
              <w:t>Sugestão de destaque</w:t>
            </w:r>
          </w:p>
        </w:tc>
        <w:tc>
          <w:tcPr>
            <w:tcW w:w="2961" w:type="dxa"/>
            <w:shd w:val="clear" w:color="auto" w:fill="auto"/>
          </w:tcPr>
          <w:p w:rsidR="00F211CA" w:rsidRPr="00F211CA" w:rsidRDefault="00F211CA" w:rsidP="00F211CA">
            <w:pPr>
              <w:pStyle w:val="REAVITEXTOQUADOSETBELAS"/>
            </w:pPr>
            <w:r w:rsidRPr="00F211CA">
              <w:t>Exemplo</w:t>
            </w:r>
          </w:p>
        </w:tc>
      </w:tr>
      <w:tr w:rsidR="00F211CA" w:rsidRPr="00F211CA" w:rsidTr="00F211CA">
        <w:tc>
          <w:tcPr>
            <w:tcW w:w="1675" w:type="dxa"/>
            <w:shd w:val="clear" w:color="auto" w:fill="auto"/>
          </w:tcPr>
          <w:p w:rsidR="00F211CA" w:rsidRPr="00F211CA" w:rsidRDefault="00F211CA" w:rsidP="00F211CA">
            <w:pPr>
              <w:pStyle w:val="REAVITEXTOQUADOSETBELAS"/>
            </w:pPr>
            <w:r w:rsidRPr="00F211CA">
              <w:t>1</w:t>
            </w:r>
          </w:p>
        </w:tc>
        <w:tc>
          <w:tcPr>
            <w:tcW w:w="2093" w:type="dxa"/>
            <w:shd w:val="clear" w:color="auto" w:fill="auto"/>
          </w:tcPr>
          <w:p w:rsidR="00F211CA" w:rsidRPr="00F211CA" w:rsidRDefault="00F211CA" w:rsidP="00F211CA">
            <w:pPr>
              <w:pStyle w:val="REAVITEXTOQUADOSETBELAS"/>
            </w:pPr>
            <w:r w:rsidRPr="00F211CA">
              <w:t>Seção primária</w:t>
            </w:r>
          </w:p>
        </w:tc>
        <w:tc>
          <w:tcPr>
            <w:tcW w:w="2224" w:type="dxa"/>
            <w:shd w:val="clear" w:color="auto" w:fill="auto"/>
          </w:tcPr>
          <w:p w:rsidR="00F211CA" w:rsidRPr="00F211CA" w:rsidRDefault="00F211CA" w:rsidP="00F211CA">
            <w:pPr>
              <w:pStyle w:val="REAVITEXTOQUADOSETBELAS"/>
            </w:pPr>
            <w:r w:rsidRPr="00F211CA">
              <w:t>Caixa alta e negrito</w:t>
            </w:r>
          </w:p>
        </w:tc>
        <w:tc>
          <w:tcPr>
            <w:tcW w:w="2961" w:type="dxa"/>
            <w:shd w:val="clear" w:color="auto" w:fill="auto"/>
          </w:tcPr>
          <w:p w:rsidR="00F211CA" w:rsidRPr="00F211CA" w:rsidRDefault="00F211CA" w:rsidP="00F211CA">
            <w:pPr>
              <w:pStyle w:val="REAVITEXTOQUADOSETBELAS"/>
            </w:pPr>
            <w:r w:rsidRPr="00F211CA">
              <w:t xml:space="preserve">1 </w:t>
            </w:r>
            <w:r w:rsidRPr="00F211CA">
              <w:rPr>
                <w:b/>
              </w:rPr>
              <w:t>INTRODUÇÃO</w:t>
            </w:r>
          </w:p>
        </w:tc>
      </w:tr>
      <w:tr w:rsidR="00F211CA" w:rsidRPr="00F211CA" w:rsidTr="00F211CA">
        <w:tc>
          <w:tcPr>
            <w:tcW w:w="1675" w:type="dxa"/>
            <w:shd w:val="clear" w:color="auto" w:fill="auto"/>
          </w:tcPr>
          <w:p w:rsidR="00F211CA" w:rsidRPr="00F211CA" w:rsidRDefault="00F211CA" w:rsidP="00F211CA">
            <w:pPr>
              <w:pStyle w:val="REAVITEXTOQUADOSETBELAS"/>
            </w:pPr>
            <w:r w:rsidRPr="00F211CA">
              <w:t>1.1</w:t>
            </w:r>
          </w:p>
        </w:tc>
        <w:tc>
          <w:tcPr>
            <w:tcW w:w="2093" w:type="dxa"/>
            <w:shd w:val="clear" w:color="auto" w:fill="auto"/>
          </w:tcPr>
          <w:p w:rsidR="00F211CA" w:rsidRPr="00F211CA" w:rsidRDefault="00F211CA" w:rsidP="00F211CA">
            <w:pPr>
              <w:pStyle w:val="REAVITEXTOQUADOSETBELAS"/>
            </w:pPr>
            <w:r w:rsidRPr="00F211CA">
              <w:t>Seção secundária</w:t>
            </w:r>
          </w:p>
        </w:tc>
        <w:tc>
          <w:tcPr>
            <w:tcW w:w="2224" w:type="dxa"/>
            <w:shd w:val="clear" w:color="auto" w:fill="auto"/>
          </w:tcPr>
          <w:p w:rsidR="00F211CA" w:rsidRPr="00F211CA" w:rsidRDefault="00F211CA" w:rsidP="00F211CA">
            <w:pPr>
              <w:pStyle w:val="REAVITEXTOQUADOSETBELAS"/>
            </w:pPr>
            <w:r w:rsidRPr="00F211CA">
              <w:t>Caixa alta</w:t>
            </w:r>
          </w:p>
        </w:tc>
        <w:tc>
          <w:tcPr>
            <w:tcW w:w="2961" w:type="dxa"/>
            <w:shd w:val="clear" w:color="auto" w:fill="auto"/>
          </w:tcPr>
          <w:p w:rsidR="00F211CA" w:rsidRPr="00F211CA" w:rsidRDefault="00F211CA" w:rsidP="00F211CA">
            <w:pPr>
              <w:pStyle w:val="REAVITEXTOQUADOSETBELAS"/>
            </w:pPr>
            <w:r w:rsidRPr="00F211CA">
              <w:t>1.1 OBJETIVOS</w:t>
            </w:r>
          </w:p>
        </w:tc>
      </w:tr>
      <w:tr w:rsidR="00F211CA" w:rsidRPr="00F211CA" w:rsidTr="00F211CA">
        <w:tc>
          <w:tcPr>
            <w:tcW w:w="1675" w:type="dxa"/>
            <w:shd w:val="clear" w:color="auto" w:fill="auto"/>
          </w:tcPr>
          <w:p w:rsidR="00F211CA" w:rsidRPr="00F211CA" w:rsidRDefault="00F211CA" w:rsidP="00F211CA">
            <w:pPr>
              <w:pStyle w:val="REAVITEXTOQUADOSETBELAS"/>
            </w:pPr>
            <w:r w:rsidRPr="00F211CA">
              <w:t>1.1.1</w:t>
            </w:r>
          </w:p>
        </w:tc>
        <w:tc>
          <w:tcPr>
            <w:tcW w:w="2093" w:type="dxa"/>
            <w:shd w:val="clear" w:color="auto" w:fill="auto"/>
          </w:tcPr>
          <w:p w:rsidR="00F211CA" w:rsidRPr="00F211CA" w:rsidRDefault="00F211CA" w:rsidP="00F211CA">
            <w:pPr>
              <w:pStyle w:val="REAVITEXTOQUADOSETBELAS"/>
            </w:pPr>
            <w:r w:rsidRPr="00F211CA">
              <w:t>Seção terciária</w:t>
            </w:r>
          </w:p>
        </w:tc>
        <w:tc>
          <w:tcPr>
            <w:tcW w:w="2224" w:type="dxa"/>
            <w:shd w:val="clear" w:color="auto" w:fill="auto"/>
          </w:tcPr>
          <w:p w:rsidR="00F211CA" w:rsidRPr="00F211CA" w:rsidRDefault="00F211CA" w:rsidP="00F211CA">
            <w:pPr>
              <w:pStyle w:val="REAVITEXTOQUADOSETBELAS"/>
            </w:pPr>
            <w:r w:rsidRPr="00F211CA">
              <w:t>Negrito</w:t>
            </w:r>
          </w:p>
        </w:tc>
        <w:tc>
          <w:tcPr>
            <w:tcW w:w="2961" w:type="dxa"/>
            <w:shd w:val="clear" w:color="auto" w:fill="auto"/>
          </w:tcPr>
          <w:p w:rsidR="00F211CA" w:rsidRPr="00F211CA" w:rsidRDefault="00F211CA" w:rsidP="00F211CA">
            <w:pPr>
              <w:pStyle w:val="REAVITEXTOQUADOSETBELAS"/>
              <w:rPr>
                <w:b/>
              </w:rPr>
            </w:pPr>
            <w:r w:rsidRPr="00F211CA">
              <w:t>1.1.1</w:t>
            </w:r>
            <w:r w:rsidRPr="00F211CA">
              <w:rPr>
                <w:b/>
              </w:rPr>
              <w:t xml:space="preserve"> Objetivos específicos</w:t>
            </w:r>
          </w:p>
        </w:tc>
      </w:tr>
      <w:tr w:rsidR="00F211CA" w:rsidRPr="00F211CA" w:rsidTr="00F211CA">
        <w:tc>
          <w:tcPr>
            <w:tcW w:w="1675" w:type="dxa"/>
            <w:shd w:val="clear" w:color="auto" w:fill="auto"/>
          </w:tcPr>
          <w:p w:rsidR="00F211CA" w:rsidRPr="00F211CA" w:rsidRDefault="00F211CA" w:rsidP="00F211CA">
            <w:pPr>
              <w:pStyle w:val="REAVITEXTOQUADOSETBELAS"/>
            </w:pPr>
            <w:r w:rsidRPr="00F211CA">
              <w:t>1.1.1.1</w:t>
            </w:r>
          </w:p>
        </w:tc>
        <w:tc>
          <w:tcPr>
            <w:tcW w:w="2093" w:type="dxa"/>
            <w:shd w:val="clear" w:color="auto" w:fill="auto"/>
          </w:tcPr>
          <w:p w:rsidR="00F211CA" w:rsidRPr="00F211CA" w:rsidRDefault="00F211CA" w:rsidP="00F211CA">
            <w:pPr>
              <w:pStyle w:val="REAVITEXTOQUADOSETBELAS"/>
            </w:pPr>
            <w:r w:rsidRPr="00F211CA">
              <w:t>Seção quaternária</w:t>
            </w:r>
          </w:p>
        </w:tc>
        <w:tc>
          <w:tcPr>
            <w:tcW w:w="2224" w:type="dxa"/>
            <w:shd w:val="clear" w:color="auto" w:fill="auto"/>
          </w:tcPr>
          <w:p w:rsidR="00F211CA" w:rsidRPr="00F211CA" w:rsidRDefault="00F211CA" w:rsidP="00F211CA">
            <w:pPr>
              <w:pStyle w:val="REAVITEXTOQUADOSETBELAS"/>
            </w:pPr>
            <w:r w:rsidRPr="00F211CA">
              <w:t>Itálico</w:t>
            </w:r>
          </w:p>
        </w:tc>
        <w:tc>
          <w:tcPr>
            <w:tcW w:w="2961" w:type="dxa"/>
            <w:shd w:val="clear" w:color="auto" w:fill="auto"/>
          </w:tcPr>
          <w:p w:rsidR="00F211CA" w:rsidRPr="00F211CA" w:rsidRDefault="00F211CA" w:rsidP="00F211CA">
            <w:pPr>
              <w:pStyle w:val="REAVITEXTOQUADOSETBELAS"/>
              <w:rPr>
                <w:i/>
              </w:rPr>
            </w:pPr>
            <w:r w:rsidRPr="00F211CA">
              <w:t>1.1.1.1</w:t>
            </w:r>
            <w:r w:rsidRPr="00F211CA">
              <w:rPr>
                <w:i/>
              </w:rPr>
              <w:t xml:space="preserve"> Metas</w:t>
            </w:r>
          </w:p>
        </w:tc>
      </w:tr>
      <w:tr w:rsidR="00F211CA" w:rsidRPr="00F211CA" w:rsidTr="00F211CA">
        <w:tc>
          <w:tcPr>
            <w:tcW w:w="1675" w:type="dxa"/>
            <w:shd w:val="clear" w:color="auto" w:fill="auto"/>
          </w:tcPr>
          <w:p w:rsidR="00F211CA" w:rsidRPr="00F211CA" w:rsidRDefault="00F211CA" w:rsidP="00F211CA">
            <w:pPr>
              <w:pStyle w:val="REAVITEXTOQUADOSETBELAS"/>
            </w:pPr>
            <w:r w:rsidRPr="00F211CA">
              <w:t>1.1.1.1.1</w:t>
            </w:r>
          </w:p>
        </w:tc>
        <w:tc>
          <w:tcPr>
            <w:tcW w:w="2093" w:type="dxa"/>
            <w:shd w:val="clear" w:color="auto" w:fill="auto"/>
          </w:tcPr>
          <w:p w:rsidR="00F211CA" w:rsidRPr="00F211CA" w:rsidRDefault="00F211CA" w:rsidP="00F211CA">
            <w:pPr>
              <w:pStyle w:val="REAVITEXTOQUADOSETBELAS"/>
            </w:pPr>
            <w:r w:rsidRPr="00F211CA">
              <w:t>Seção quinária</w:t>
            </w:r>
          </w:p>
        </w:tc>
        <w:tc>
          <w:tcPr>
            <w:tcW w:w="2224" w:type="dxa"/>
            <w:shd w:val="clear" w:color="auto" w:fill="auto"/>
          </w:tcPr>
          <w:p w:rsidR="00F211CA" w:rsidRPr="00F211CA" w:rsidRDefault="00F211CA" w:rsidP="00F211CA">
            <w:pPr>
              <w:pStyle w:val="REAVITEXTOQUADOSETBELAS"/>
            </w:pPr>
            <w:r w:rsidRPr="00F211CA">
              <w:t>Sem destaque</w:t>
            </w:r>
          </w:p>
        </w:tc>
        <w:tc>
          <w:tcPr>
            <w:tcW w:w="2961" w:type="dxa"/>
            <w:shd w:val="clear" w:color="auto" w:fill="auto"/>
          </w:tcPr>
          <w:p w:rsidR="00F211CA" w:rsidRPr="00F211CA" w:rsidRDefault="00F211CA" w:rsidP="00F211CA">
            <w:pPr>
              <w:pStyle w:val="REAVITEXTOQUADOSETBELAS"/>
            </w:pPr>
            <w:r w:rsidRPr="00F211CA">
              <w:t>1.1.1.1.1 Indicadores</w:t>
            </w:r>
          </w:p>
        </w:tc>
      </w:tr>
    </w:tbl>
    <w:p w:rsidR="00F211CA" w:rsidRPr="00C53EB6" w:rsidRDefault="00F211CA" w:rsidP="00F211CA">
      <w:pPr>
        <w:pStyle w:val="REAVIFONTEDEILUSTRAES"/>
      </w:pPr>
      <w:r w:rsidRPr="00C53EB6">
        <w:t>Fonte: Elaborado pelos autores.</w:t>
      </w:r>
    </w:p>
    <w:p w:rsidR="00F211CA" w:rsidRDefault="00F211CA" w:rsidP="00F211CA">
      <w:pPr>
        <w:pStyle w:val="REAVICORPODETEXTO"/>
      </w:pPr>
    </w:p>
    <w:p w:rsidR="00F211CA" w:rsidRPr="00F211CA" w:rsidRDefault="00F211CA" w:rsidP="00F211CA">
      <w:pPr>
        <w:pStyle w:val="REAVICORPODETEXTO"/>
      </w:pPr>
      <w:r w:rsidRPr="00F211CA">
        <w:t>As alíneas correspondem a cada uma das subdivisões da seção de um documento. Sua apresentação deve seguir os seguintes critérios:</w:t>
      </w:r>
    </w:p>
    <w:p w:rsidR="00F211CA" w:rsidRPr="00F211CA" w:rsidRDefault="00F211CA" w:rsidP="00F211CA">
      <w:pPr>
        <w:pStyle w:val="REAVICORPODETEXTO"/>
      </w:pPr>
      <w:r w:rsidRPr="00F211CA">
        <w:t>a) o texto que antecede uma alínea termina em dois pontos;</w:t>
      </w:r>
    </w:p>
    <w:p w:rsidR="00F211CA" w:rsidRPr="00F211CA" w:rsidRDefault="00F211CA" w:rsidP="00F211CA">
      <w:pPr>
        <w:pStyle w:val="REAVICORPODETEXTO"/>
      </w:pPr>
      <w:r w:rsidRPr="00F211CA">
        <w:lastRenderedPageBreak/>
        <w:t>b) devem ser indicadas com o uso de uma letra do alfabeto minúscula seguida de parêntese;</w:t>
      </w:r>
    </w:p>
    <w:p w:rsidR="00F211CA" w:rsidRPr="00F211CA" w:rsidRDefault="00F211CA" w:rsidP="00F211CA">
      <w:pPr>
        <w:pStyle w:val="REAVICORPODETEXTO"/>
      </w:pPr>
      <w:r w:rsidRPr="00F211CA">
        <w:t>c) essas letras devem ser recuadas da margem esquerda;</w:t>
      </w:r>
    </w:p>
    <w:p w:rsidR="00F211CA" w:rsidRPr="00F211CA" w:rsidRDefault="00F211CA" w:rsidP="00F211CA">
      <w:pPr>
        <w:pStyle w:val="REAVICORPODETEXTO"/>
      </w:pPr>
      <w:r w:rsidRPr="00F211CA">
        <w:t>d) o texto começa com uma letra minúscula e termina com ponto e vírgula, com exceção da última alínea que termina com ponto final e</w:t>
      </w:r>
    </w:p>
    <w:p w:rsidR="00F211CA" w:rsidRPr="00F211CA" w:rsidRDefault="00F211CA" w:rsidP="00F211CA">
      <w:pPr>
        <w:pStyle w:val="REAVICORPODETEXTO"/>
      </w:pPr>
      <w:r w:rsidRPr="00F211CA">
        <w:t>e) a segunda e as seguintes linhas do texto da alínea devem começar abaixo a primeira letra da própria alínea (ASSOCIAÇÃO BRASILEIRA DE NORMAS TÉCNICAS, 2012).</w:t>
      </w:r>
    </w:p>
    <w:p w:rsidR="00F211CA" w:rsidRPr="00F211CA" w:rsidRDefault="00F211CA" w:rsidP="00F211CA">
      <w:pPr>
        <w:pStyle w:val="REAVICORPODETEXTO"/>
      </w:pPr>
      <w:r w:rsidRPr="00F211CA">
        <w:t>Para mais informações sobre as seções e alíneas consulte a NBR 6024:2012.</w:t>
      </w:r>
    </w:p>
    <w:p w:rsidR="00F211CA" w:rsidRDefault="00F211CA" w:rsidP="00E541DF">
      <w:pPr>
        <w:spacing w:line="240" w:lineRule="auto"/>
        <w:rPr>
          <w:highlight w:val="yellow"/>
        </w:rPr>
      </w:pPr>
    </w:p>
    <w:p w:rsidR="00556280" w:rsidRPr="009975F0" w:rsidRDefault="00556280" w:rsidP="009975F0">
      <w:pPr>
        <w:pStyle w:val="REAVITTULOREFERNCIAS"/>
      </w:pPr>
      <w:r w:rsidRPr="009975F0">
        <w:t>Referências</w:t>
      </w:r>
    </w:p>
    <w:p w:rsidR="005B5740" w:rsidRDefault="005B5740" w:rsidP="005B5740">
      <w:pPr>
        <w:tabs>
          <w:tab w:val="left" w:pos="18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280" w:rsidRDefault="00556280" w:rsidP="005B5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26A">
        <w:rPr>
          <w:rFonts w:ascii="Times New Roman" w:hAnsi="Times New Roman" w:cs="Times New Roman"/>
          <w:b/>
          <w:sz w:val="24"/>
          <w:szCs w:val="24"/>
        </w:rPr>
        <w:t xml:space="preserve">Exemplos </w:t>
      </w:r>
    </w:p>
    <w:p w:rsidR="005B5740" w:rsidRPr="00556280" w:rsidRDefault="005B5740" w:rsidP="005B5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280" w:rsidRPr="009B026A" w:rsidRDefault="00556280" w:rsidP="005B5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26A">
        <w:rPr>
          <w:rFonts w:ascii="Times New Roman" w:hAnsi="Times New Roman" w:cs="Times New Roman"/>
          <w:b/>
          <w:sz w:val="24"/>
          <w:szCs w:val="24"/>
          <w:u w:val="single"/>
        </w:rPr>
        <w:t>Sites</w:t>
      </w:r>
    </w:p>
    <w:p w:rsidR="00556280" w:rsidRDefault="00556280" w:rsidP="009975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78EF">
        <w:rPr>
          <w:rFonts w:ascii="Times New Roman" w:eastAsia="Calibri" w:hAnsi="Times New Roman" w:cs="Times New Roman"/>
          <w:bCs/>
          <w:caps/>
          <w:color w:val="000000"/>
          <w:sz w:val="24"/>
          <w:szCs w:val="24"/>
        </w:rPr>
        <w:t>Associação brasileira da indústria têxtil – ABIT</w:t>
      </w:r>
      <w:r w:rsidRPr="007978E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  <w:r w:rsidRPr="007978E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Quem somos</w:t>
      </w:r>
      <w:r w:rsidRPr="007978E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Disponível em: </w:t>
      </w:r>
      <w:r w:rsidRPr="007978EF">
        <w:rPr>
          <w:rFonts w:ascii="Times New Roman" w:eastAsia="Calibri" w:hAnsi="Times New Roman" w:cs="Times New Roman"/>
          <w:color w:val="000000"/>
          <w:sz w:val="24"/>
          <w:szCs w:val="24"/>
        </w:rPr>
        <w:t>&lt;http://www. abit.org.br&gt;. Acesso em: 19 março 2014.</w:t>
      </w:r>
    </w:p>
    <w:p w:rsidR="005B5740" w:rsidRPr="00E139C8" w:rsidRDefault="005B5740" w:rsidP="0099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6280" w:rsidRPr="007978EF" w:rsidRDefault="00556280" w:rsidP="009975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Monografias/Dissertações/T</w:t>
      </w:r>
      <w:r w:rsidRPr="007978E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eses</w:t>
      </w:r>
    </w:p>
    <w:p w:rsidR="00556280" w:rsidRDefault="00556280" w:rsidP="009975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78EF">
        <w:rPr>
          <w:rFonts w:ascii="Times New Roman" w:eastAsia="Calibri" w:hAnsi="Times New Roman" w:cs="Times New Roman"/>
          <w:sz w:val="24"/>
          <w:szCs w:val="24"/>
        </w:rPr>
        <w:t xml:space="preserve">ANDRADE, A. M. F. </w:t>
      </w:r>
      <w:r w:rsidRPr="007978EF">
        <w:rPr>
          <w:rFonts w:ascii="Times New Roman" w:eastAsia="Calibri" w:hAnsi="Times New Roman" w:cs="Times New Roman"/>
          <w:b/>
          <w:sz w:val="24"/>
          <w:szCs w:val="24"/>
        </w:rPr>
        <w:t>Os efeitos da expansão internacional sobre o desempenho de empresas multinacionais (</w:t>
      </w:r>
      <w:proofErr w:type="spellStart"/>
      <w:r w:rsidRPr="007978EF">
        <w:rPr>
          <w:rFonts w:ascii="Times New Roman" w:eastAsia="Calibri" w:hAnsi="Times New Roman" w:cs="Times New Roman"/>
          <w:b/>
          <w:sz w:val="24"/>
          <w:szCs w:val="24"/>
        </w:rPr>
        <w:t>EMNs</w:t>
      </w:r>
      <w:proofErr w:type="spellEnd"/>
      <w:r w:rsidRPr="007978EF">
        <w:rPr>
          <w:rFonts w:ascii="Times New Roman" w:eastAsia="Calibri" w:hAnsi="Times New Roman" w:cs="Times New Roman"/>
          <w:b/>
          <w:sz w:val="24"/>
          <w:szCs w:val="24"/>
        </w:rPr>
        <w:t>) de economias em desenvolvimento</w:t>
      </w:r>
      <w:r w:rsidRPr="007978EF">
        <w:rPr>
          <w:rFonts w:ascii="Times New Roman" w:eastAsia="Calibri" w:hAnsi="Times New Roman" w:cs="Times New Roman"/>
          <w:sz w:val="24"/>
          <w:szCs w:val="24"/>
        </w:rPr>
        <w:t>: Brasil, Rússia, Índia, China e África do Sul (BRICS). 2012. 114f. Dissertação (Mestrado em Administração) – Faculdade de Economia, Administração e Contabilidade da Universidade de São Paulo, 2012.</w:t>
      </w:r>
    </w:p>
    <w:p w:rsidR="005B5740" w:rsidRPr="00E139C8" w:rsidRDefault="005B5740" w:rsidP="009975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6280" w:rsidRPr="007978EF" w:rsidRDefault="00556280" w:rsidP="0099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Anais de </w:t>
      </w:r>
      <w:r w:rsidRPr="007978EF">
        <w:rPr>
          <w:rFonts w:ascii="Times New Roman" w:hAnsi="Times New Roman" w:cs="Times New Roman"/>
          <w:b/>
          <w:sz w:val="24"/>
          <w:szCs w:val="24"/>
          <w:u w:val="single"/>
        </w:rPr>
        <w:t>Congressos</w:t>
      </w:r>
    </w:p>
    <w:p w:rsidR="00556280" w:rsidRPr="00E139C8" w:rsidRDefault="00556280" w:rsidP="009975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978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DALLABONA, L. F.; BEUREN, I. M. </w:t>
      </w:r>
      <w:r w:rsidRPr="007978E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Relação da folga organizacional com medidas de desempenho de empresas brasileiras. In. CONGRESSO BRASILEIRO DE CUSTOS, 19., 2012. Rio Grande do Sul. </w:t>
      </w:r>
      <w:r w:rsidRPr="007978E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Anais...</w:t>
      </w:r>
      <w:r w:rsidRPr="007978E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Rio Grande do Sul, 2012. CD-ROM.</w:t>
      </w:r>
    </w:p>
    <w:p w:rsidR="00C33054" w:rsidRDefault="00C33054" w:rsidP="0099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6280" w:rsidRPr="007978EF" w:rsidRDefault="00556280" w:rsidP="0099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Periódicos Nacionais e I</w:t>
      </w:r>
      <w:r w:rsidRPr="007978EF">
        <w:rPr>
          <w:rFonts w:ascii="Times New Roman" w:hAnsi="Times New Roman" w:cs="Times New Roman"/>
          <w:b/>
          <w:sz w:val="24"/>
          <w:szCs w:val="24"/>
          <w:u w:val="single"/>
        </w:rPr>
        <w:t>nternacionais</w:t>
      </w:r>
    </w:p>
    <w:p w:rsidR="00556280" w:rsidRDefault="00556280" w:rsidP="009975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1" w:name="_Toc396839315"/>
      <w:r w:rsidRPr="007978EF">
        <w:rPr>
          <w:rFonts w:ascii="Times New Roman" w:hAnsi="Times New Roman" w:cs="Times New Roman"/>
          <w:color w:val="000000"/>
          <w:sz w:val="24"/>
          <w:szCs w:val="24"/>
        </w:rPr>
        <w:t>DALLABONA, L. F.</w:t>
      </w:r>
      <w:r w:rsidRPr="007978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DIEL, F. J.; LAVARDA, C. E. F. </w:t>
      </w:r>
      <w:r w:rsidRPr="007978EF">
        <w:rPr>
          <w:rFonts w:ascii="Times New Roman" w:eastAsia="Calibri" w:hAnsi="Times New Roman" w:cs="Times New Roman"/>
          <w:sz w:val="24"/>
          <w:szCs w:val="24"/>
        </w:rPr>
        <w:t xml:space="preserve">Variabilidade de folga organizacional de empresas listadas nos níveis diferenciados de governança corporativa da </w:t>
      </w:r>
      <w:proofErr w:type="spellStart"/>
      <w:r w:rsidRPr="007978EF">
        <w:rPr>
          <w:rFonts w:ascii="Times New Roman" w:eastAsia="Calibri" w:hAnsi="Times New Roman" w:cs="Times New Roman"/>
          <w:sz w:val="24"/>
          <w:szCs w:val="24"/>
        </w:rPr>
        <w:t>BM&amp;FBovespa</w:t>
      </w:r>
      <w:proofErr w:type="spellEnd"/>
      <w:r w:rsidRPr="007978E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B60C0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Registro</w:t>
      </w:r>
      <w:proofErr w:type="spellEnd"/>
      <w:r w:rsidRPr="006B60C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B60C0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Contábil</w:t>
      </w:r>
      <w:proofErr w:type="spellEnd"/>
      <w:r w:rsidRPr="006B60C0">
        <w:rPr>
          <w:rFonts w:ascii="Times New Roman" w:eastAsia="Calibri" w:hAnsi="Times New Roman" w:cs="Times New Roman"/>
          <w:sz w:val="24"/>
          <w:szCs w:val="24"/>
          <w:lang w:val="en-US"/>
        </w:rPr>
        <w:t>, v. 5, n. 2, p. 67-86, 2014.</w:t>
      </w:r>
      <w:bookmarkEnd w:id="1"/>
    </w:p>
    <w:p w:rsidR="00C0008E" w:rsidRPr="00E139C8" w:rsidRDefault="00C0008E" w:rsidP="009975F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556280" w:rsidRDefault="00556280" w:rsidP="009975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78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GOSSELIN, M. The effect of strategy and organizational structure on the adoption and implementation of activity-based costing. </w:t>
      </w:r>
      <w:proofErr w:type="spellStart"/>
      <w:r w:rsidRPr="006B60C0">
        <w:rPr>
          <w:rFonts w:ascii="Times New Roman" w:eastAsia="Calibri" w:hAnsi="Times New Roman" w:cs="Times New Roman"/>
          <w:b/>
          <w:bCs/>
          <w:sz w:val="24"/>
          <w:szCs w:val="24"/>
        </w:rPr>
        <w:t>Accounting</w:t>
      </w:r>
      <w:proofErr w:type="spellEnd"/>
      <w:r w:rsidRPr="006B60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B60C0">
        <w:rPr>
          <w:rFonts w:ascii="Times New Roman" w:eastAsia="Calibri" w:hAnsi="Times New Roman" w:cs="Times New Roman"/>
          <w:b/>
          <w:bCs/>
          <w:sz w:val="24"/>
          <w:szCs w:val="24"/>
        </w:rPr>
        <w:t>Organizations</w:t>
      </w:r>
      <w:proofErr w:type="spellEnd"/>
      <w:r w:rsidRPr="006B60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60C0">
        <w:rPr>
          <w:rFonts w:ascii="Times New Roman" w:eastAsia="Calibri" w:hAnsi="Times New Roman" w:cs="Times New Roman"/>
          <w:b/>
          <w:bCs/>
          <w:sz w:val="24"/>
          <w:szCs w:val="24"/>
        </w:rPr>
        <w:t>and</w:t>
      </w:r>
      <w:proofErr w:type="spellEnd"/>
      <w:r w:rsidRPr="006B60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60C0">
        <w:rPr>
          <w:rFonts w:ascii="Times New Roman" w:eastAsia="Calibri" w:hAnsi="Times New Roman" w:cs="Times New Roman"/>
          <w:b/>
          <w:bCs/>
          <w:sz w:val="24"/>
          <w:szCs w:val="24"/>
        </w:rPr>
        <w:t>Society</w:t>
      </w:r>
      <w:proofErr w:type="spellEnd"/>
      <w:r w:rsidRPr="006B60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6B60C0">
        <w:rPr>
          <w:rFonts w:ascii="Times New Roman" w:eastAsia="Calibri" w:hAnsi="Times New Roman" w:cs="Times New Roman"/>
          <w:sz w:val="24"/>
          <w:szCs w:val="24"/>
        </w:rPr>
        <w:t>v. 22, n. 2, p. 105-122, 1997.</w:t>
      </w:r>
    </w:p>
    <w:p w:rsidR="005B5740" w:rsidRPr="00E139C8" w:rsidRDefault="005B5740" w:rsidP="009975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6280" w:rsidRPr="007978EF" w:rsidRDefault="00556280" w:rsidP="00997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8EF">
        <w:rPr>
          <w:rFonts w:ascii="Times New Roman" w:hAnsi="Times New Roman" w:cs="Times New Roman"/>
          <w:b/>
          <w:sz w:val="24"/>
          <w:szCs w:val="24"/>
          <w:u w:val="single"/>
        </w:rPr>
        <w:t>Livros</w:t>
      </w:r>
    </w:p>
    <w:p w:rsidR="00556280" w:rsidRPr="00556280" w:rsidRDefault="00556280" w:rsidP="009975F0">
      <w:pPr>
        <w:tabs>
          <w:tab w:val="left" w:pos="184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8EF">
        <w:rPr>
          <w:rFonts w:ascii="Times New Roman" w:eastAsia="Calibri" w:hAnsi="Times New Roman" w:cs="Times New Roman"/>
          <w:sz w:val="24"/>
          <w:szCs w:val="24"/>
        </w:rPr>
        <w:t xml:space="preserve">DEMO, P. </w:t>
      </w:r>
      <w:r w:rsidRPr="007978EF">
        <w:rPr>
          <w:rFonts w:ascii="Times New Roman" w:eastAsia="Calibri" w:hAnsi="Times New Roman" w:cs="Times New Roman"/>
          <w:b/>
          <w:bCs/>
          <w:sz w:val="24"/>
          <w:szCs w:val="24"/>
        </w:rPr>
        <w:t>Metodologia do conhecimento científico</w:t>
      </w:r>
      <w:r w:rsidRPr="007978E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57529">
        <w:rPr>
          <w:rFonts w:ascii="Times New Roman" w:eastAsia="Calibri" w:hAnsi="Times New Roman" w:cs="Times New Roman"/>
          <w:sz w:val="24"/>
          <w:szCs w:val="24"/>
        </w:rPr>
        <w:t>São Paulo: Atlas, 2000.</w:t>
      </w:r>
    </w:p>
    <w:sectPr w:rsidR="00556280" w:rsidRPr="00556280" w:rsidSect="005A598F">
      <w:headerReference w:type="default" r:id="rId10"/>
      <w:footerReference w:type="defaul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169" w:rsidRDefault="000B1169" w:rsidP="005A598F">
      <w:pPr>
        <w:spacing w:after="0" w:line="240" w:lineRule="auto"/>
      </w:pPr>
      <w:r>
        <w:separator/>
      </w:r>
    </w:p>
    <w:p w:rsidR="000B1169" w:rsidRDefault="000B1169"/>
  </w:endnote>
  <w:endnote w:type="continuationSeparator" w:id="0">
    <w:p w:rsidR="000B1169" w:rsidRDefault="000B1169" w:rsidP="005A598F">
      <w:pPr>
        <w:spacing w:after="0" w:line="240" w:lineRule="auto"/>
      </w:pPr>
      <w:r>
        <w:continuationSeparator/>
      </w:r>
    </w:p>
    <w:p w:rsidR="000B1169" w:rsidRDefault="000B11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8174418"/>
      <w:docPartObj>
        <w:docPartGallery w:val="Page Numbers (Bottom of Page)"/>
        <w:docPartUnique/>
      </w:docPartObj>
    </w:sdtPr>
    <w:sdtEndPr/>
    <w:sdtContent>
      <w:p w:rsidR="006E2FA4" w:rsidRDefault="006E2FA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94D">
          <w:rPr>
            <w:noProof/>
          </w:rPr>
          <w:t>1</w:t>
        </w:r>
        <w:r>
          <w:fldChar w:fldCharType="end"/>
        </w:r>
      </w:p>
    </w:sdtContent>
  </w:sdt>
  <w:p w:rsidR="006E2FA4" w:rsidRDefault="006E2FA4">
    <w:pPr>
      <w:pStyle w:val="Rodap"/>
    </w:pPr>
  </w:p>
  <w:p w:rsidR="00C15456" w:rsidRDefault="00C1545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169" w:rsidRDefault="000B1169" w:rsidP="005A598F">
      <w:pPr>
        <w:spacing w:after="0" w:line="240" w:lineRule="auto"/>
      </w:pPr>
      <w:r>
        <w:separator/>
      </w:r>
    </w:p>
  </w:footnote>
  <w:footnote w:type="continuationSeparator" w:id="0">
    <w:p w:rsidR="000B1169" w:rsidRDefault="000B1169" w:rsidP="005A598F">
      <w:pPr>
        <w:spacing w:after="0" w:line="240" w:lineRule="auto"/>
      </w:pPr>
      <w:r>
        <w:continuationSeparator/>
      </w:r>
    </w:p>
    <w:p w:rsidR="000B1169" w:rsidRDefault="000B1169"/>
  </w:footnote>
  <w:footnote w:type="continuationNotice" w:id="1">
    <w:p w:rsidR="000B1169" w:rsidRDefault="000B1169">
      <w:pPr>
        <w:spacing w:after="0" w:line="240" w:lineRule="auto"/>
      </w:pPr>
    </w:p>
  </w:footnote>
  <w:footnote w:id="2">
    <w:p w:rsidR="008A768F" w:rsidRPr="00B0723A" w:rsidRDefault="008A768F" w:rsidP="009653F1">
      <w:pPr>
        <w:pStyle w:val="REAVIINFORMAESPUBLICAO"/>
        <w:suppressLineNumbers/>
        <w:ind w:left="0" w:firstLine="0"/>
        <w:jc w:val="both"/>
        <w:rPr>
          <w:color w:val="FF0000"/>
        </w:rPr>
      </w:pPr>
      <w:r w:rsidRPr="00B0723A">
        <w:rPr>
          <w:rStyle w:val="Refdenotaderodap"/>
        </w:rPr>
        <w:footnoteRef/>
      </w:r>
      <w:r w:rsidRPr="00B0723A">
        <w:t xml:space="preserve"> As informações referentes as datas de submissão e aprovação e a disponibilidade, geralmente serão inseridas     pelo editor do periódico.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335221"/>
      <w:docPartObj>
        <w:docPartGallery w:val="Page Numbers (Top of Page)"/>
        <w:docPartUnique/>
      </w:docPartObj>
    </w:sdtPr>
    <w:sdtEndPr/>
    <w:sdtContent>
      <w:p w:rsidR="00CF0142" w:rsidRDefault="006E2FA4" w:rsidP="006E2FA4">
        <w:pPr>
          <w:pStyle w:val="Cabealho"/>
          <w:jc w:val="center"/>
        </w:pPr>
        <w:r>
          <w:rPr>
            <w:noProof/>
            <w:lang w:eastAsia="pt-BR"/>
          </w:rPr>
          <w:drawing>
            <wp:inline distT="0" distB="0" distL="0" distR="0">
              <wp:extent cx="5133975" cy="771525"/>
              <wp:effectExtent l="0" t="0" r="9525" b="9525"/>
              <wp:docPr id="3" name="Image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3397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CF0142" w:rsidRDefault="00CF0142" w:rsidP="005A598F">
    <w:pPr>
      <w:pStyle w:val="Cabealho"/>
      <w:tabs>
        <w:tab w:val="clear" w:pos="4252"/>
        <w:tab w:val="clear" w:pos="8504"/>
        <w:tab w:val="left" w:pos="1644"/>
      </w:tabs>
    </w:pPr>
    <w:r>
      <w:tab/>
      <w:t xml:space="preserve">                                                                           </w:t>
    </w:r>
  </w:p>
  <w:p w:rsidR="00C15456" w:rsidRDefault="00C1545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E5E2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0E"/>
    <w:rsid w:val="00097EAC"/>
    <w:rsid w:val="000B1169"/>
    <w:rsid w:val="002122A3"/>
    <w:rsid w:val="00215226"/>
    <w:rsid w:val="00246BE7"/>
    <w:rsid w:val="00370641"/>
    <w:rsid w:val="003B3A4E"/>
    <w:rsid w:val="00415467"/>
    <w:rsid w:val="00434EB4"/>
    <w:rsid w:val="00491607"/>
    <w:rsid w:val="00556280"/>
    <w:rsid w:val="005A598F"/>
    <w:rsid w:val="005B5740"/>
    <w:rsid w:val="005C70F0"/>
    <w:rsid w:val="005F47F5"/>
    <w:rsid w:val="006208CE"/>
    <w:rsid w:val="00641192"/>
    <w:rsid w:val="00660CDF"/>
    <w:rsid w:val="006E2FA4"/>
    <w:rsid w:val="006E3D45"/>
    <w:rsid w:val="00720C0E"/>
    <w:rsid w:val="00763255"/>
    <w:rsid w:val="007D4DF5"/>
    <w:rsid w:val="00822746"/>
    <w:rsid w:val="008621BD"/>
    <w:rsid w:val="00883319"/>
    <w:rsid w:val="008A768F"/>
    <w:rsid w:val="008F3EFE"/>
    <w:rsid w:val="0091427C"/>
    <w:rsid w:val="009653F1"/>
    <w:rsid w:val="009963AF"/>
    <w:rsid w:val="009975F0"/>
    <w:rsid w:val="009C2635"/>
    <w:rsid w:val="00A16B0C"/>
    <w:rsid w:val="00A75BFB"/>
    <w:rsid w:val="00B0723A"/>
    <w:rsid w:val="00B333D3"/>
    <w:rsid w:val="00C0008E"/>
    <w:rsid w:val="00C15456"/>
    <w:rsid w:val="00C33054"/>
    <w:rsid w:val="00C738BA"/>
    <w:rsid w:val="00C87BFA"/>
    <w:rsid w:val="00CB7219"/>
    <w:rsid w:val="00CF0142"/>
    <w:rsid w:val="00D0794D"/>
    <w:rsid w:val="00D90470"/>
    <w:rsid w:val="00DC5B9C"/>
    <w:rsid w:val="00E139C8"/>
    <w:rsid w:val="00E541DF"/>
    <w:rsid w:val="00F2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545CAAA6"/>
  <w15:docId w15:val="{0ECAA449-C8C3-4222-9CA5-EF6281FF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5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598F"/>
  </w:style>
  <w:style w:type="paragraph" w:styleId="Rodap">
    <w:name w:val="footer"/>
    <w:basedOn w:val="Normal"/>
    <w:link w:val="RodapChar"/>
    <w:uiPriority w:val="99"/>
    <w:unhideWhenUsed/>
    <w:rsid w:val="005A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598F"/>
  </w:style>
  <w:style w:type="paragraph" w:styleId="Textodebalo">
    <w:name w:val="Balloon Text"/>
    <w:basedOn w:val="Normal"/>
    <w:link w:val="TextodebaloChar"/>
    <w:uiPriority w:val="99"/>
    <w:semiHidden/>
    <w:unhideWhenUsed/>
    <w:rsid w:val="005A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98F"/>
    <w:rPr>
      <w:rFonts w:ascii="Tahoma" w:hAnsi="Tahoma" w:cs="Tahoma"/>
      <w:sz w:val="16"/>
      <w:szCs w:val="16"/>
    </w:rPr>
  </w:style>
  <w:style w:type="paragraph" w:styleId="Legenda">
    <w:name w:val="caption"/>
    <w:basedOn w:val="REAVILEGENDADEILUSTRAES"/>
    <w:next w:val="Normal"/>
    <w:uiPriority w:val="35"/>
    <w:qFormat/>
    <w:rsid w:val="00F211CA"/>
  </w:style>
  <w:style w:type="paragraph" w:styleId="Textodenotaderodap">
    <w:name w:val="footnote text"/>
    <w:basedOn w:val="Normal"/>
    <w:link w:val="TextodenotaderodapChar"/>
    <w:semiHidden/>
    <w:rsid w:val="008A768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A768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notaderodap">
    <w:name w:val="footnote reference"/>
    <w:semiHidden/>
    <w:rsid w:val="008A768F"/>
    <w:rPr>
      <w:vertAlign w:val="superscript"/>
    </w:rPr>
  </w:style>
  <w:style w:type="paragraph" w:customStyle="1" w:styleId="CEAVIPARAGRAFO">
    <w:name w:val="CEAVI: PARAGRAFO"/>
    <w:basedOn w:val="Normal"/>
    <w:rsid w:val="008A76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customStyle="1" w:styleId="CEAVIPRIMEIROPARAGRAFO">
    <w:name w:val="CEAVI: PRIMEIRO PARAGRAFO"/>
    <w:basedOn w:val="CEAVIPARAGRAFO"/>
    <w:rsid w:val="008A768F"/>
    <w:pPr>
      <w:ind w:firstLine="0"/>
    </w:pPr>
  </w:style>
  <w:style w:type="paragraph" w:customStyle="1" w:styleId="REAVITTULODOARTIGO">
    <w:name w:val="REAVI: TÍTULO DO ARTIGO"/>
    <w:basedOn w:val="Normal"/>
    <w:qFormat/>
    <w:rsid w:val="00CB7219"/>
    <w:pPr>
      <w:spacing w:after="0" w:line="240" w:lineRule="auto"/>
      <w:jc w:val="center"/>
    </w:pPr>
    <w:rPr>
      <w:rFonts w:ascii="Times New Roman" w:hAnsi="Times New Roman" w:cs="Times New Roman"/>
      <w:b/>
      <w:caps/>
      <w:sz w:val="24"/>
      <w:szCs w:val="24"/>
    </w:rPr>
  </w:style>
  <w:style w:type="paragraph" w:customStyle="1" w:styleId="REAVIAUTORES">
    <w:name w:val="REAVI: AUTORES"/>
    <w:basedOn w:val="Normal"/>
    <w:qFormat/>
    <w:rsid w:val="00CB7219"/>
    <w:pPr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AVIINFORMAESAUTORES">
    <w:name w:val="REAVI: INFORMAÇÕES AUTORES"/>
    <w:basedOn w:val="Textodenotaderodap"/>
    <w:qFormat/>
    <w:rsid w:val="00CB7219"/>
    <w:pPr>
      <w:pageBreakBefore/>
      <w:widowControl w:val="0"/>
      <w:spacing w:line="240" w:lineRule="auto"/>
      <w:ind w:left="113" w:hanging="113"/>
      <w:jc w:val="left"/>
    </w:pPr>
    <w:rPr>
      <w:sz w:val="20"/>
    </w:rPr>
  </w:style>
  <w:style w:type="paragraph" w:customStyle="1" w:styleId="REAVIINFORMAESPUBLICAO">
    <w:name w:val="REAVI: INFORMAÇÕES PUBLICAÇÃO"/>
    <w:basedOn w:val="Textodenotaderodap"/>
    <w:qFormat/>
    <w:rsid w:val="00CB7219"/>
    <w:pPr>
      <w:widowControl w:val="0"/>
      <w:spacing w:line="240" w:lineRule="auto"/>
      <w:ind w:left="113" w:hanging="113"/>
      <w:jc w:val="left"/>
    </w:pPr>
    <w:rPr>
      <w:sz w:val="20"/>
    </w:rPr>
  </w:style>
  <w:style w:type="paragraph" w:customStyle="1" w:styleId="REAVITTULONVEL1">
    <w:name w:val="REAVI: TÍTULO NÍVEL 1"/>
    <w:basedOn w:val="Normal"/>
    <w:qFormat/>
    <w:rsid w:val="00CB7219"/>
    <w:pPr>
      <w:spacing w:after="0" w:line="240" w:lineRule="auto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REAVICORPODETEXTO">
    <w:name w:val="REAVI: CORPO DE TEXTO"/>
    <w:basedOn w:val="CEAVIPRIMEIROPARAGRAFO"/>
    <w:qFormat/>
    <w:rsid w:val="00CB7219"/>
    <w:pPr>
      <w:ind w:firstLine="709"/>
    </w:pPr>
  </w:style>
  <w:style w:type="paragraph" w:customStyle="1" w:styleId="REAVIRESUMOABSTRATCT">
    <w:name w:val="REAVI: RESUMO/ABSTRATCT"/>
    <w:basedOn w:val="Normal"/>
    <w:qFormat/>
    <w:rsid w:val="00CB721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EAVITTULONVEL2">
    <w:name w:val="REAVI: TÍTULO NÍVEL 2"/>
    <w:basedOn w:val="Normal"/>
    <w:qFormat/>
    <w:rsid w:val="00CB72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AVITTULONVEL3">
    <w:name w:val="REAVI: TÍTULO NÍVEL 3"/>
    <w:basedOn w:val="Normal"/>
    <w:qFormat/>
    <w:rsid w:val="008621BD"/>
    <w:pPr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REAVILEGENDADEILUSTRAES">
    <w:name w:val="REAVI: LEGENDA DE ILUSTRAÇÕES"/>
    <w:aliases w:val="QUADROS"/>
    <w:basedOn w:val="Normal"/>
    <w:qFormat/>
    <w:rsid w:val="00E541DF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REAVIFONTEDEILUSTRAES">
    <w:name w:val="REAVI: FONTE DE ILUSTRAÇÕES"/>
    <w:basedOn w:val="Normal"/>
    <w:qFormat/>
    <w:rsid w:val="00E54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REAVITTULONVEL4">
    <w:name w:val="REAVI: TÍTULO NÍVEL 4"/>
    <w:basedOn w:val="Normal"/>
    <w:qFormat/>
    <w:rsid w:val="00E541DF"/>
    <w:pPr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paragraph" w:customStyle="1" w:styleId="REAVITEXTOQUADOSETBELAS">
    <w:name w:val="REAVI: TEXTO QUADOS E TBELAS"/>
    <w:basedOn w:val="REAVICORPODETEXTO"/>
    <w:qFormat/>
    <w:rsid w:val="00F211CA"/>
    <w:pPr>
      <w:ind w:firstLine="0"/>
    </w:pPr>
    <w:rPr>
      <w:sz w:val="20"/>
      <w:szCs w:val="20"/>
    </w:rPr>
  </w:style>
  <w:style w:type="paragraph" w:customStyle="1" w:styleId="REAVITTULOREFERNCIAS">
    <w:name w:val="REAVI: TÍTULO REFERÊNCIAS"/>
    <w:basedOn w:val="Normal"/>
    <w:qFormat/>
    <w:rsid w:val="009975F0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072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uvem\uBox\05502061914\Dire&#231;&#227;o%20de%20Pesquisa%20e%20P&#243;s-Gradua&#231;&#227;o\Reavi\NOVOTemplate%20-%20Reavi_atalizado%2016%2012%202019_modelo%20do%20word%20(1)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9675000\Dropbox\Carol,%20Andreia%20e%20Daniel\Artigo%20arrumando\panilha%20gest&#227;o%20de%20risco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Modais de Transporte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Modais!$L$2:$L$6</c:f>
              <c:strCache>
                <c:ptCount val="5"/>
                <c:pt idx="0">
                  <c:v>Aéreo</c:v>
                </c:pt>
                <c:pt idx="1">
                  <c:v>Rodoviário</c:v>
                </c:pt>
                <c:pt idx="2">
                  <c:v>Ferroviário</c:v>
                </c:pt>
                <c:pt idx="3">
                  <c:v>Serviço de Apoio e Armazenagem</c:v>
                </c:pt>
                <c:pt idx="4">
                  <c:v>Hidroviário</c:v>
                </c:pt>
              </c:strCache>
            </c:strRef>
          </c:cat>
          <c:val>
            <c:numRef>
              <c:f>Modais!$O$2:$O$6</c:f>
              <c:numCache>
                <c:formatCode>General</c:formatCode>
                <c:ptCount val="5"/>
                <c:pt idx="0">
                  <c:v>91.666666666666671</c:v>
                </c:pt>
                <c:pt idx="1">
                  <c:v>66.666666666666671</c:v>
                </c:pt>
                <c:pt idx="2">
                  <c:v>33.333333333333336</c:v>
                </c:pt>
                <c:pt idx="3">
                  <c:v>29.166666666666668</c:v>
                </c:pt>
                <c:pt idx="4">
                  <c:v>27.777777777777779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0C-48CE-B255-E580DEE6E4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6292992"/>
        <c:axId val="101740544"/>
      </c:barChart>
      <c:catAx>
        <c:axId val="156292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1740544"/>
        <c:crosses val="autoZero"/>
        <c:auto val="1"/>
        <c:lblAlgn val="ctr"/>
        <c:lblOffset val="100"/>
        <c:noMultiLvlLbl val="0"/>
      </c:catAx>
      <c:valAx>
        <c:axId val="101740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56292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prstDash val="solid"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5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C5A1D-5B05-489F-BA3E-125FA785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NOVOTemplate - Reavi_atalizado 16 12 2019_modelo do word (1)</Template>
  <TotalTime>45</TotalTime>
  <Pages>6</Pages>
  <Words>1855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EDEMAR BARTH</dc:creator>
  <cp:keywords/>
  <dc:description/>
  <cp:lastModifiedBy>PAULO EDEMAR BARTH</cp:lastModifiedBy>
  <cp:revision>6</cp:revision>
  <cp:lastPrinted>2019-10-16T19:37:00Z</cp:lastPrinted>
  <dcterms:created xsi:type="dcterms:W3CDTF">2019-12-16T20:55:00Z</dcterms:created>
  <dcterms:modified xsi:type="dcterms:W3CDTF">2020-03-09T18:17:00Z</dcterms:modified>
</cp:coreProperties>
</file>