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77777777" w:rsidR="00D43E9D" w:rsidRDefault="00D43E9D">
      <w:pPr>
        <w:pStyle w:val="Corpodetexto"/>
        <w:spacing w:before="7"/>
        <w:rPr>
          <w:rFonts w:ascii="Times New Roman"/>
          <w:sz w:val="23"/>
        </w:rPr>
      </w:pPr>
    </w:p>
    <w:p w14:paraId="64CB7576" w14:textId="27FE2161" w:rsidR="00AF6458" w:rsidRPr="00766C76" w:rsidRDefault="00766C76" w:rsidP="14DD2794">
      <w:pPr>
        <w:pStyle w:val="Ttulo"/>
        <w:ind w:left="4320"/>
        <w:rPr>
          <w:lang w:val="en-US"/>
        </w:rPr>
      </w:pPr>
      <w:r w:rsidRPr="00766C76">
        <w:rPr>
          <w:lang w:val="en-US"/>
        </w:rPr>
        <w:t>ANNEX G - FACULTY INTEREST CHART</w:t>
      </w:r>
    </w:p>
    <w:p w14:paraId="11D0C58B" w14:textId="77777777" w:rsidR="00AF6458" w:rsidRPr="00766C76" w:rsidRDefault="00AF6458" w:rsidP="00AF6458">
      <w:pPr>
        <w:pStyle w:val="Ttulo"/>
        <w:rPr>
          <w:lang w:val="en-US"/>
        </w:rPr>
      </w:pPr>
    </w:p>
    <w:p w14:paraId="5DAB6C7B" w14:textId="77777777" w:rsidR="00D43E9D" w:rsidRPr="00766C76" w:rsidRDefault="00D43E9D">
      <w:pPr>
        <w:spacing w:before="8"/>
        <w:rPr>
          <w:b/>
          <w:sz w:val="15"/>
          <w:lang w:val="en-US"/>
        </w:rPr>
      </w:pPr>
    </w:p>
    <w:tbl>
      <w:tblPr>
        <w:tblW w:w="15462" w:type="dxa"/>
        <w:tblInd w:w="1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013"/>
        <w:gridCol w:w="3534"/>
        <w:gridCol w:w="5954"/>
        <w:gridCol w:w="4961"/>
      </w:tblGrid>
      <w:tr w:rsidR="00766C76" w14:paraId="34B0F33F" w14:textId="77777777" w:rsidTr="00C276F4">
        <w:trPr>
          <w:trHeight w:val="1023"/>
        </w:trPr>
        <w:tc>
          <w:tcPr>
            <w:tcW w:w="1013" w:type="dxa"/>
            <w:shd w:val="clear" w:color="auto" w:fill="EEECE1" w:themeFill="background2"/>
            <w:vAlign w:val="center"/>
          </w:tcPr>
          <w:p w14:paraId="41B8495A" w14:textId="1C21D391" w:rsidR="00766C76" w:rsidRPr="00A235AA" w:rsidRDefault="00766C76" w:rsidP="00766C76">
            <w:pPr>
              <w:pStyle w:val="TableParagraph"/>
              <w:jc w:val="center"/>
              <w:rPr>
                <w:b/>
                <w:bCs/>
                <w:lang w:val="pt-BR"/>
              </w:rPr>
            </w:pPr>
            <w:proofErr w:type="spellStart"/>
            <w:r w:rsidRPr="00DF3057">
              <w:rPr>
                <w:b/>
                <w:bCs/>
                <w:lang w:val="pt-BR"/>
              </w:rPr>
              <w:t>Line</w:t>
            </w:r>
            <w:proofErr w:type="spellEnd"/>
          </w:p>
        </w:tc>
        <w:tc>
          <w:tcPr>
            <w:tcW w:w="3534" w:type="dxa"/>
            <w:shd w:val="clear" w:color="auto" w:fill="EEECE1" w:themeFill="background2"/>
            <w:vAlign w:val="center"/>
          </w:tcPr>
          <w:p w14:paraId="2A4ACDC8" w14:textId="13EA150B" w:rsidR="00766C76" w:rsidRPr="00A235AA" w:rsidRDefault="00766C76" w:rsidP="00766C76">
            <w:pPr>
              <w:pStyle w:val="TableParagraph"/>
              <w:spacing w:line="259" w:lineRule="auto"/>
              <w:ind w:right="115"/>
              <w:jc w:val="center"/>
              <w:rPr>
                <w:b/>
                <w:bCs/>
                <w:lang w:val="pt-BR"/>
              </w:rPr>
            </w:pPr>
            <w:r w:rsidRPr="00DF3057">
              <w:rPr>
                <w:b/>
                <w:bCs/>
                <w:lang w:val="pt-BR"/>
              </w:rPr>
              <w:t>Supervisor</w:t>
            </w:r>
          </w:p>
        </w:tc>
        <w:tc>
          <w:tcPr>
            <w:tcW w:w="5954" w:type="dxa"/>
            <w:shd w:val="clear" w:color="auto" w:fill="EEECE1" w:themeFill="background2"/>
            <w:vAlign w:val="center"/>
          </w:tcPr>
          <w:p w14:paraId="2F013A2C" w14:textId="319171B7" w:rsidR="00766C76" w:rsidRPr="00A235AA" w:rsidRDefault="00766C76" w:rsidP="00766C76">
            <w:pPr>
              <w:pStyle w:val="TableParagraph"/>
              <w:ind w:left="127" w:right="115"/>
              <w:jc w:val="center"/>
              <w:rPr>
                <w:b/>
                <w:bCs/>
                <w:lang w:val="pt-BR"/>
              </w:rPr>
            </w:pPr>
            <w:r w:rsidRPr="00DF3057">
              <w:rPr>
                <w:b/>
                <w:bCs/>
                <w:lang w:val="pt-BR"/>
              </w:rPr>
              <w:t>Areas of Supervision Interest</w:t>
            </w:r>
          </w:p>
        </w:tc>
        <w:tc>
          <w:tcPr>
            <w:tcW w:w="4961" w:type="dxa"/>
            <w:shd w:val="clear" w:color="auto" w:fill="EEECE1" w:themeFill="background2"/>
            <w:vAlign w:val="center"/>
          </w:tcPr>
          <w:p w14:paraId="2E7876DD" w14:textId="0A8CE731" w:rsidR="00766C76" w:rsidRDefault="00766C76" w:rsidP="00766C76">
            <w:pPr>
              <w:pStyle w:val="TableParagraph"/>
              <w:spacing w:line="259" w:lineRule="auto"/>
              <w:ind w:left="127" w:right="115"/>
              <w:jc w:val="center"/>
              <w:rPr>
                <w:b/>
                <w:bCs/>
                <w:lang w:val="pt-BR"/>
              </w:rPr>
            </w:pPr>
            <w:r w:rsidRPr="00DF3057">
              <w:rPr>
                <w:b/>
                <w:bCs/>
                <w:lang w:val="pt-BR"/>
              </w:rPr>
              <w:t xml:space="preserve">Areas </w:t>
            </w:r>
            <w:r w:rsidRPr="00DF3057">
              <w:rPr>
                <w:b/>
                <w:bCs/>
                <w:color w:val="FF0000"/>
                <w:lang w:val="pt-BR"/>
              </w:rPr>
              <w:t>WITHOUT</w:t>
            </w:r>
            <w:r w:rsidRPr="00DF3057">
              <w:rPr>
                <w:b/>
                <w:bCs/>
                <w:lang w:val="pt-BR"/>
              </w:rPr>
              <w:t xml:space="preserve"> Supervision Interest</w:t>
            </w:r>
          </w:p>
        </w:tc>
      </w:tr>
      <w:tr w:rsidR="00766C76" w:rsidRPr="00DF3057" w14:paraId="4651202A" w14:textId="77777777" w:rsidTr="00C276F4">
        <w:trPr>
          <w:trHeight w:val="252"/>
        </w:trPr>
        <w:tc>
          <w:tcPr>
            <w:tcW w:w="1013" w:type="dxa"/>
            <w:shd w:val="clear" w:color="auto" w:fill="auto"/>
            <w:vAlign w:val="center"/>
          </w:tcPr>
          <w:p w14:paraId="723CEB1E" w14:textId="1607F29E" w:rsidR="00766C76" w:rsidRPr="00313F30" w:rsidRDefault="00766C76" w:rsidP="00DF3057">
            <w:pPr>
              <w:pStyle w:val="TableParagraph"/>
              <w:spacing w:line="259" w:lineRule="auto"/>
              <w:jc w:val="center"/>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FIMU</w:t>
            </w:r>
          </w:p>
        </w:tc>
        <w:tc>
          <w:tcPr>
            <w:tcW w:w="3534" w:type="dxa"/>
            <w:shd w:val="clear" w:color="auto" w:fill="auto"/>
            <w:vAlign w:val="center"/>
          </w:tcPr>
          <w:p w14:paraId="2614C214" w14:textId="1997167E" w:rsidR="00766C76" w:rsidRPr="00DF3057" w:rsidRDefault="00766C76" w:rsidP="00C276F4">
            <w:pPr>
              <w:pStyle w:val="TableParagraph"/>
              <w:spacing w:line="259" w:lineRule="auto"/>
              <w:ind w:firstLine="278"/>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Prof. Dr. Clarissa Medeiros da Luz</w:t>
            </w:r>
          </w:p>
        </w:tc>
        <w:tc>
          <w:tcPr>
            <w:tcW w:w="5954" w:type="dxa"/>
            <w:shd w:val="clear" w:color="auto" w:fill="auto"/>
          </w:tcPr>
          <w:p w14:paraId="05664D90" w14:textId="345D7AF9" w:rsidR="00766C76" w:rsidRPr="00DF3057" w:rsidRDefault="00766C76" w:rsidP="00C276F4">
            <w:pPr>
              <w:pStyle w:val="TableParagraph"/>
              <w:spacing w:line="259" w:lineRule="auto"/>
              <w:ind w:left="140" w:right="140"/>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Evaluation and physiotherapeutic intervention in endometriosis and chronic pelvic pain</w:t>
            </w:r>
          </w:p>
        </w:tc>
        <w:tc>
          <w:tcPr>
            <w:tcW w:w="4961" w:type="dxa"/>
            <w:shd w:val="clear" w:color="auto" w:fill="auto"/>
          </w:tcPr>
          <w:p w14:paraId="40BA4E0D" w14:textId="12A2DCB4" w:rsidR="00766C76" w:rsidRPr="00DF3057" w:rsidRDefault="00766C76" w:rsidP="00C276F4">
            <w:pPr>
              <w:pStyle w:val="TableParagraph"/>
              <w:spacing w:line="259" w:lineRule="auto"/>
              <w:ind w:left="143" w:right="139"/>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Myofascial dysfunctions and non-endometriosis related pelvic floor dysfunctions, maternal and child health, breast and gynecological oncology</w:t>
            </w:r>
          </w:p>
        </w:tc>
      </w:tr>
      <w:tr w:rsidR="00766C76" w:rsidRPr="00DF3057" w14:paraId="0CF25764" w14:textId="77777777" w:rsidTr="00C276F4">
        <w:trPr>
          <w:trHeight w:val="252"/>
        </w:trPr>
        <w:tc>
          <w:tcPr>
            <w:tcW w:w="1013" w:type="dxa"/>
            <w:shd w:val="clear" w:color="auto" w:fill="auto"/>
            <w:vAlign w:val="center"/>
          </w:tcPr>
          <w:p w14:paraId="314BC420" w14:textId="5D0BA999" w:rsidR="00766C76" w:rsidRPr="00DF3057" w:rsidRDefault="00766C76" w:rsidP="00DF3057">
            <w:pPr>
              <w:pStyle w:val="TableParagraph"/>
              <w:spacing w:line="259" w:lineRule="auto"/>
              <w:jc w:val="center"/>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FRCM</w:t>
            </w:r>
          </w:p>
        </w:tc>
        <w:tc>
          <w:tcPr>
            <w:tcW w:w="3534" w:type="dxa"/>
            <w:shd w:val="clear" w:color="auto" w:fill="auto"/>
            <w:vAlign w:val="center"/>
          </w:tcPr>
          <w:p w14:paraId="42AFC36F" w14:textId="0A4EED75" w:rsidR="00766C76" w:rsidRPr="00DF3057" w:rsidRDefault="00766C76" w:rsidP="00C276F4">
            <w:pPr>
              <w:pStyle w:val="TableParagraph"/>
              <w:spacing w:line="259" w:lineRule="auto"/>
              <w:ind w:firstLine="278"/>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Prof. Dr. Darlan Laurício Matte</w:t>
            </w:r>
          </w:p>
        </w:tc>
        <w:tc>
          <w:tcPr>
            <w:tcW w:w="5954" w:type="dxa"/>
            <w:shd w:val="clear" w:color="auto" w:fill="auto"/>
          </w:tcPr>
          <w:p w14:paraId="6BE961EC" w14:textId="216DF808" w:rsidR="00766C76" w:rsidRPr="00DF3057" w:rsidRDefault="00766C76" w:rsidP="00C276F4">
            <w:pPr>
              <w:pStyle w:val="TableParagraph"/>
              <w:spacing w:line="259" w:lineRule="auto"/>
              <w:ind w:left="140" w:right="140"/>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 xml:space="preserve">Evaluation and physiotherapeutic intervention in individuals with respiratory, cardiovascular, and metabolic diseases, especially those treated on an outpatient basis and related to preoperative rehabilitation of major surgeries. Topics involving respiratory and peripheral muscle assessment, field tests for functional capacity assessment, sarcopenia, </w:t>
            </w:r>
            <w:proofErr w:type="spellStart"/>
            <w:r w:rsidRPr="00DF3057">
              <w:rPr>
                <w:rFonts w:ascii="Times New Roman" w:eastAsia="Times New Roman" w:hAnsi="Times New Roman" w:cs="Times New Roman"/>
                <w:sz w:val="20"/>
                <w:szCs w:val="18"/>
              </w:rPr>
              <w:t>dynapenia</w:t>
            </w:r>
            <w:proofErr w:type="spellEnd"/>
            <w:r w:rsidRPr="00DF3057">
              <w:rPr>
                <w:rFonts w:ascii="Times New Roman" w:eastAsia="Times New Roman" w:hAnsi="Times New Roman" w:cs="Times New Roman"/>
                <w:sz w:val="20"/>
                <w:szCs w:val="18"/>
              </w:rPr>
              <w:t>, and frailty, and inspiratory muscle training. Validation of assessment instruments in physiotherapy. The candidate should be willing to conduct theoretical studies (systematic review, scope, umbrella review, etc.) related to the above topics.</w:t>
            </w:r>
          </w:p>
        </w:tc>
        <w:tc>
          <w:tcPr>
            <w:tcW w:w="4961" w:type="dxa"/>
            <w:shd w:val="clear" w:color="auto" w:fill="auto"/>
          </w:tcPr>
          <w:p w14:paraId="735E8A73" w14:textId="785F7464" w:rsidR="00766C76" w:rsidRPr="00DF3057" w:rsidRDefault="00766C76" w:rsidP="00C276F4">
            <w:pPr>
              <w:pStyle w:val="TableParagraph"/>
              <w:spacing w:line="259" w:lineRule="auto"/>
              <w:ind w:left="143" w:right="139"/>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Studies in animal models, pediatric population, studies directly involving invasive mechanical ventilation outcomes.</w:t>
            </w:r>
          </w:p>
        </w:tc>
      </w:tr>
      <w:tr w:rsidR="00766C76" w:rsidRPr="00DF3057" w14:paraId="2C855B13" w14:textId="77777777" w:rsidTr="00C276F4">
        <w:trPr>
          <w:trHeight w:val="252"/>
        </w:trPr>
        <w:tc>
          <w:tcPr>
            <w:tcW w:w="1013" w:type="dxa"/>
            <w:shd w:val="clear" w:color="auto" w:fill="auto"/>
            <w:vAlign w:val="center"/>
          </w:tcPr>
          <w:p w14:paraId="0C961F72" w14:textId="1F4A8132" w:rsidR="00766C76" w:rsidRPr="00DF3057" w:rsidRDefault="00766C76" w:rsidP="00DF3057">
            <w:pPr>
              <w:pStyle w:val="TableParagraph"/>
              <w:spacing w:line="259" w:lineRule="auto"/>
              <w:jc w:val="center"/>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FDNP</w:t>
            </w:r>
          </w:p>
        </w:tc>
        <w:tc>
          <w:tcPr>
            <w:tcW w:w="3534" w:type="dxa"/>
            <w:shd w:val="clear" w:color="auto" w:fill="auto"/>
            <w:vAlign w:val="center"/>
          </w:tcPr>
          <w:p w14:paraId="7641018C" w14:textId="44DC0B77" w:rsidR="00766C76" w:rsidRPr="00DF3057" w:rsidRDefault="00766C76" w:rsidP="00C276F4">
            <w:pPr>
              <w:pStyle w:val="TableParagraph"/>
              <w:spacing w:line="259" w:lineRule="auto"/>
              <w:ind w:firstLine="278"/>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Prof. Dr. Dayane Montemezzo</w:t>
            </w:r>
          </w:p>
        </w:tc>
        <w:tc>
          <w:tcPr>
            <w:tcW w:w="5954" w:type="dxa"/>
            <w:shd w:val="clear" w:color="auto" w:fill="auto"/>
          </w:tcPr>
          <w:p w14:paraId="36E54D59" w14:textId="3B5F3DC4" w:rsidR="00766C76" w:rsidRPr="00DF3057" w:rsidRDefault="00766C76" w:rsidP="00C276F4">
            <w:pPr>
              <w:pStyle w:val="TableParagraph"/>
              <w:spacing w:line="259" w:lineRule="auto"/>
              <w:ind w:left="140" w:right="140"/>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Studies on instruments and procedures in Neonatal Physiotherapy, newborn-family bond, training of professionals working in Neonatal Intensive Care Unit; Intermediate Neonatal Care Unit (conventional) and Kangaroo Unit, Kangaroo Method (stages 1, 2, and 3).</w:t>
            </w:r>
          </w:p>
        </w:tc>
        <w:tc>
          <w:tcPr>
            <w:tcW w:w="4961" w:type="dxa"/>
            <w:shd w:val="clear" w:color="auto" w:fill="auto"/>
          </w:tcPr>
          <w:p w14:paraId="15D521FB" w14:textId="2FA8064A" w:rsidR="00766C76" w:rsidRPr="00DF3057" w:rsidRDefault="00766C76" w:rsidP="00C276F4">
            <w:pPr>
              <w:pStyle w:val="TableParagraph"/>
              <w:spacing w:line="259" w:lineRule="auto"/>
              <w:ind w:left="143" w:right="139"/>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Studies with adult and elderly populations, animal models</w:t>
            </w:r>
          </w:p>
        </w:tc>
      </w:tr>
      <w:tr w:rsidR="00766C76" w:rsidRPr="00DF3057" w14:paraId="4B2BBEB7" w14:textId="77777777" w:rsidTr="00C276F4">
        <w:trPr>
          <w:trHeight w:val="645"/>
        </w:trPr>
        <w:tc>
          <w:tcPr>
            <w:tcW w:w="1013" w:type="dxa"/>
            <w:shd w:val="clear" w:color="auto" w:fill="auto"/>
            <w:vAlign w:val="center"/>
          </w:tcPr>
          <w:p w14:paraId="1303A6EC" w14:textId="6F294FA8" w:rsidR="00766C76" w:rsidRPr="00DF3057" w:rsidRDefault="00766C76" w:rsidP="00DF3057">
            <w:pPr>
              <w:pStyle w:val="TableParagraph"/>
              <w:spacing w:line="259" w:lineRule="auto"/>
              <w:jc w:val="center"/>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FRCM</w:t>
            </w:r>
          </w:p>
        </w:tc>
        <w:tc>
          <w:tcPr>
            <w:tcW w:w="3534" w:type="dxa"/>
            <w:shd w:val="clear" w:color="auto" w:fill="auto"/>
            <w:vAlign w:val="center"/>
          </w:tcPr>
          <w:p w14:paraId="0E2755FF" w14:textId="57D4CD07" w:rsidR="00766C76" w:rsidRPr="00DF3057" w:rsidRDefault="00766C76" w:rsidP="00C276F4">
            <w:pPr>
              <w:pStyle w:val="TableParagraph"/>
              <w:spacing w:line="259" w:lineRule="auto"/>
              <w:ind w:firstLine="278"/>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 xml:space="preserve">Prof. Dr. Elaine Paulin </w:t>
            </w:r>
            <w:proofErr w:type="spellStart"/>
            <w:r w:rsidRPr="00DF3057">
              <w:rPr>
                <w:rFonts w:ascii="Times New Roman" w:eastAsia="Times New Roman" w:hAnsi="Times New Roman" w:cs="Times New Roman"/>
                <w:sz w:val="20"/>
                <w:szCs w:val="18"/>
              </w:rPr>
              <w:t>Ferrazeane</w:t>
            </w:r>
            <w:proofErr w:type="spellEnd"/>
          </w:p>
        </w:tc>
        <w:tc>
          <w:tcPr>
            <w:tcW w:w="5954" w:type="dxa"/>
            <w:shd w:val="clear" w:color="auto" w:fill="auto"/>
          </w:tcPr>
          <w:p w14:paraId="161ADC33" w14:textId="07887870" w:rsidR="00766C76" w:rsidRPr="00DF3057" w:rsidRDefault="00766C76" w:rsidP="00C276F4">
            <w:pPr>
              <w:pStyle w:val="TableParagraph"/>
              <w:spacing w:line="259" w:lineRule="auto"/>
              <w:ind w:left="140" w:right="140"/>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Respiratory, Cardiovascular, and Metabolic Respiratory Therapy. Cardiometabolic rehabilitation in hemodialysis patients.</w:t>
            </w:r>
          </w:p>
        </w:tc>
        <w:tc>
          <w:tcPr>
            <w:tcW w:w="4961" w:type="dxa"/>
            <w:shd w:val="clear" w:color="auto" w:fill="auto"/>
          </w:tcPr>
          <w:p w14:paraId="1F7E4BB9" w14:textId="0579DD42" w:rsidR="00766C76" w:rsidRPr="00DF3057" w:rsidRDefault="00766C76" w:rsidP="00C276F4">
            <w:pPr>
              <w:pStyle w:val="TableParagraph"/>
              <w:spacing w:line="259" w:lineRule="auto"/>
              <w:ind w:left="143" w:right="139"/>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Cardiometabolic rehabilitation studies in heart disease patients.</w:t>
            </w:r>
          </w:p>
        </w:tc>
      </w:tr>
      <w:tr w:rsidR="00766C76" w:rsidRPr="00DF3057" w14:paraId="7C46CC40" w14:textId="77777777" w:rsidTr="00C276F4">
        <w:trPr>
          <w:trHeight w:val="252"/>
        </w:trPr>
        <w:tc>
          <w:tcPr>
            <w:tcW w:w="1013" w:type="dxa"/>
            <w:shd w:val="clear" w:color="auto" w:fill="auto"/>
            <w:vAlign w:val="center"/>
          </w:tcPr>
          <w:p w14:paraId="68404965" w14:textId="71C8D403" w:rsidR="00766C76" w:rsidRPr="00DF3057" w:rsidRDefault="00766C76" w:rsidP="00DF3057">
            <w:pPr>
              <w:pStyle w:val="TableParagraph"/>
              <w:spacing w:line="259" w:lineRule="auto"/>
              <w:jc w:val="center"/>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FIMU</w:t>
            </w:r>
          </w:p>
        </w:tc>
        <w:tc>
          <w:tcPr>
            <w:tcW w:w="3534" w:type="dxa"/>
            <w:shd w:val="clear" w:color="auto" w:fill="auto"/>
            <w:vAlign w:val="center"/>
          </w:tcPr>
          <w:p w14:paraId="054C9C82" w14:textId="33BB3B61" w:rsidR="00766C76" w:rsidRPr="00DF3057" w:rsidRDefault="00766C76" w:rsidP="00C276F4">
            <w:pPr>
              <w:pStyle w:val="TableParagraph"/>
              <w:spacing w:line="259" w:lineRule="auto"/>
              <w:ind w:firstLine="278"/>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Prof. Dr. Gilmar Moraes Santos</w:t>
            </w:r>
          </w:p>
        </w:tc>
        <w:tc>
          <w:tcPr>
            <w:tcW w:w="5954" w:type="dxa"/>
            <w:shd w:val="clear" w:color="auto" w:fill="auto"/>
          </w:tcPr>
          <w:p w14:paraId="671CE185" w14:textId="5F56DCB1" w:rsidR="00766C76" w:rsidRPr="00DF3057" w:rsidRDefault="00766C76" w:rsidP="00C276F4">
            <w:pPr>
              <w:pStyle w:val="TableParagraph"/>
              <w:spacing w:line="259" w:lineRule="auto"/>
              <w:ind w:left="140" w:right="140"/>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Assessment and physiotherapeutic intervention in individuals with musculoskeletal dysfunction and assessment and intervention in the fascial system</w:t>
            </w:r>
          </w:p>
        </w:tc>
        <w:tc>
          <w:tcPr>
            <w:tcW w:w="4961" w:type="dxa"/>
            <w:shd w:val="clear" w:color="auto" w:fill="auto"/>
          </w:tcPr>
          <w:p w14:paraId="5A04914B" w14:textId="70643111" w:rsidR="00766C76" w:rsidRPr="00DF3057" w:rsidRDefault="00766C76" w:rsidP="00C276F4">
            <w:pPr>
              <w:pStyle w:val="TableParagraph"/>
              <w:spacing w:line="259" w:lineRule="auto"/>
              <w:ind w:left="143" w:right="139"/>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Women's health</w:t>
            </w:r>
          </w:p>
        </w:tc>
      </w:tr>
      <w:tr w:rsidR="00766C76" w:rsidRPr="00DF3057" w14:paraId="16AA7261" w14:textId="77777777" w:rsidTr="00C276F4">
        <w:trPr>
          <w:trHeight w:val="252"/>
        </w:trPr>
        <w:tc>
          <w:tcPr>
            <w:tcW w:w="1013" w:type="dxa"/>
            <w:shd w:val="clear" w:color="auto" w:fill="auto"/>
            <w:vAlign w:val="center"/>
          </w:tcPr>
          <w:p w14:paraId="4316A391" w14:textId="0207EB18" w:rsidR="00766C76" w:rsidRPr="00DF3057" w:rsidRDefault="00766C76" w:rsidP="00DF3057">
            <w:pPr>
              <w:pStyle w:val="TableParagraph"/>
              <w:spacing w:line="259" w:lineRule="auto"/>
              <w:jc w:val="center"/>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FINE</w:t>
            </w:r>
          </w:p>
        </w:tc>
        <w:tc>
          <w:tcPr>
            <w:tcW w:w="3534" w:type="dxa"/>
            <w:shd w:val="clear" w:color="auto" w:fill="auto"/>
            <w:vAlign w:val="center"/>
          </w:tcPr>
          <w:p w14:paraId="568DD64E" w14:textId="1FDC1BE7" w:rsidR="00766C76" w:rsidRPr="00DF3057" w:rsidRDefault="00766C76" w:rsidP="00C276F4">
            <w:pPr>
              <w:pStyle w:val="TableParagraph"/>
              <w:spacing w:line="259" w:lineRule="auto"/>
              <w:ind w:firstLine="278"/>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Prof. Dr. Jocemar Ilha</w:t>
            </w:r>
          </w:p>
        </w:tc>
        <w:tc>
          <w:tcPr>
            <w:tcW w:w="5954" w:type="dxa"/>
            <w:shd w:val="clear" w:color="auto" w:fill="auto"/>
          </w:tcPr>
          <w:p w14:paraId="1A634601" w14:textId="2C961B6C" w:rsidR="00766C76" w:rsidRPr="00DF3057" w:rsidRDefault="00766C76" w:rsidP="00C276F4">
            <w:pPr>
              <w:pStyle w:val="TableParagraph"/>
              <w:spacing w:line="259" w:lineRule="auto"/>
              <w:ind w:left="140" w:right="140"/>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Assessment and physiotherapeutic intervention in people with spinal cord injury (SCI)</w:t>
            </w:r>
          </w:p>
        </w:tc>
        <w:tc>
          <w:tcPr>
            <w:tcW w:w="4961" w:type="dxa"/>
            <w:shd w:val="clear" w:color="auto" w:fill="auto"/>
          </w:tcPr>
          <w:p w14:paraId="6D815BC4" w14:textId="39A5A624" w:rsidR="00766C76" w:rsidRPr="00DF3057" w:rsidRDefault="00766C76" w:rsidP="00C276F4">
            <w:pPr>
              <w:pStyle w:val="TableParagraph"/>
              <w:spacing w:line="259" w:lineRule="auto"/>
              <w:ind w:left="143" w:right="139"/>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Studies with animal models; intervention studies in aquatic environments; studies conducted in people with spinal cord dysfunctions of congenital origin or progressive diseases such as spina bifida or multiple sclerosis.</w:t>
            </w:r>
          </w:p>
        </w:tc>
      </w:tr>
      <w:tr w:rsidR="00766C76" w:rsidRPr="00DF3057" w14:paraId="72146553" w14:textId="77777777" w:rsidTr="00C276F4">
        <w:trPr>
          <w:trHeight w:val="252"/>
        </w:trPr>
        <w:tc>
          <w:tcPr>
            <w:tcW w:w="1013" w:type="dxa"/>
            <w:shd w:val="clear" w:color="auto" w:fill="auto"/>
            <w:vAlign w:val="center"/>
          </w:tcPr>
          <w:p w14:paraId="23F2B69A" w14:textId="0BED2437" w:rsidR="00766C76" w:rsidRPr="00DF3057" w:rsidRDefault="00766C76" w:rsidP="00DF3057">
            <w:pPr>
              <w:pStyle w:val="TableParagraph"/>
              <w:spacing w:line="259" w:lineRule="auto"/>
              <w:jc w:val="center"/>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FDNP</w:t>
            </w:r>
          </w:p>
        </w:tc>
        <w:tc>
          <w:tcPr>
            <w:tcW w:w="3534" w:type="dxa"/>
            <w:shd w:val="clear" w:color="auto" w:fill="auto"/>
            <w:vAlign w:val="center"/>
          </w:tcPr>
          <w:p w14:paraId="3153F0BD" w14:textId="59901352" w:rsidR="00766C76" w:rsidRPr="00DF3057" w:rsidRDefault="00766C76" w:rsidP="00C276F4">
            <w:pPr>
              <w:pStyle w:val="TableParagraph"/>
              <w:spacing w:line="259" w:lineRule="auto"/>
              <w:ind w:firstLine="278"/>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Prof. Dr. Luciana Sayuri Sanada</w:t>
            </w:r>
          </w:p>
        </w:tc>
        <w:tc>
          <w:tcPr>
            <w:tcW w:w="5954" w:type="dxa"/>
            <w:shd w:val="clear" w:color="auto" w:fill="auto"/>
          </w:tcPr>
          <w:p w14:paraId="7C473E60" w14:textId="0FF7021D" w:rsidR="00766C76" w:rsidRPr="00DF3057" w:rsidRDefault="00766C76" w:rsidP="00C276F4">
            <w:pPr>
              <w:pStyle w:val="TableParagraph"/>
              <w:spacing w:line="259" w:lineRule="auto"/>
              <w:ind w:left="140" w:right="140"/>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Pain and neonatal physiotherapy. Assessment and intervention on factors that can influence the motor development of neonates, infants, and children</w:t>
            </w:r>
          </w:p>
        </w:tc>
        <w:tc>
          <w:tcPr>
            <w:tcW w:w="4961" w:type="dxa"/>
            <w:shd w:val="clear" w:color="auto" w:fill="auto"/>
          </w:tcPr>
          <w:p w14:paraId="5430E029" w14:textId="5DD57737" w:rsidR="00766C76" w:rsidRPr="00DF3057" w:rsidRDefault="00766C76" w:rsidP="00C276F4">
            <w:pPr>
              <w:pStyle w:val="TableParagraph"/>
              <w:spacing w:line="259" w:lineRule="auto"/>
              <w:ind w:left="143" w:right="139"/>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Studies in adults and the elderly, as well as in animal models.</w:t>
            </w:r>
          </w:p>
        </w:tc>
      </w:tr>
      <w:tr w:rsidR="00766C76" w:rsidRPr="00DF3057" w14:paraId="79515939" w14:textId="77777777" w:rsidTr="00C276F4">
        <w:trPr>
          <w:trHeight w:val="252"/>
        </w:trPr>
        <w:tc>
          <w:tcPr>
            <w:tcW w:w="1013" w:type="dxa"/>
            <w:shd w:val="clear" w:color="auto" w:fill="auto"/>
            <w:vAlign w:val="center"/>
          </w:tcPr>
          <w:p w14:paraId="13801897" w14:textId="22532CDA" w:rsidR="00766C76" w:rsidRPr="00DF3057" w:rsidRDefault="00766C76" w:rsidP="00DF3057">
            <w:pPr>
              <w:pStyle w:val="TableParagraph"/>
              <w:spacing w:line="259" w:lineRule="auto"/>
              <w:jc w:val="center"/>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FRCM</w:t>
            </w:r>
          </w:p>
        </w:tc>
        <w:tc>
          <w:tcPr>
            <w:tcW w:w="3534" w:type="dxa"/>
            <w:shd w:val="clear" w:color="auto" w:fill="auto"/>
            <w:vAlign w:val="center"/>
          </w:tcPr>
          <w:p w14:paraId="343C2103" w14:textId="65D524DA" w:rsidR="00766C76" w:rsidRPr="00DF3057" w:rsidRDefault="00766C76" w:rsidP="00C276F4">
            <w:pPr>
              <w:pStyle w:val="TableParagraph"/>
              <w:spacing w:line="259" w:lineRule="auto"/>
              <w:ind w:firstLine="278"/>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Prof. Dr. Marlus Karsten</w:t>
            </w:r>
          </w:p>
        </w:tc>
        <w:tc>
          <w:tcPr>
            <w:tcW w:w="5954" w:type="dxa"/>
            <w:shd w:val="clear" w:color="auto" w:fill="auto"/>
          </w:tcPr>
          <w:p w14:paraId="01CB46DC" w14:textId="6BA11924" w:rsidR="00766C76" w:rsidRPr="00DF3057" w:rsidRDefault="00766C76" w:rsidP="00C276F4">
            <w:pPr>
              <w:pStyle w:val="TableParagraph"/>
              <w:spacing w:line="259" w:lineRule="auto"/>
              <w:ind w:left="140" w:right="140"/>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 xml:space="preserve">Assessment and physiotherapeutic intervention in healthy adults and/or elderly individuals or those with cardiovascular and/or metabolic and/or oncological dysfunctions, especially those assisted on an outpatient basis (health promotion, disease prevention, cardiovascular </w:t>
            </w:r>
            <w:r w:rsidRPr="00DF3057">
              <w:rPr>
                <w:rFonts w:ascii="Times New Roman" w:eastAsia="Times New Roman" w:hAnsi="Times New Roman" w:cs="Times New Roman"/>
                <w:sz w:val="20"/>
                <w:szCs w:val="18"/>
              </w:rPr>
              <w:lastRenderedPageBreak/>
              <w:t xml:space="preserve">and/or oncological </w:t>
            </w:r>
            <w:proofErr w:type="spellStart"/>
            <w:r w:rsidRPr="00DF3057">
              <w:rPr>
                <w:rFonts w:ascii="Times New Roman" w:eastAsia="Times New Roman" w:hAnsi="Times New Roman" w:cs="Times New Roman"/>
                <w:sz w:val="20"/>
                <w:szCs w:val="18"/>
              </w:rPr>
              <w:t>prehabilitation</w:t>
            </w:r>
            <w:proofErr w:type="spellEnd"/>
            <w:r w:rsidRPr="00DF3057">
              <w:rPr>
                <w:rFonts w:ascii="Times New Roman" w:eastAsia="Times New Roman" w:hAnsi="Times New Roman" w:cs="Times New Roman"/>
                <w:sz w:val="20"/>
                <w:szCs w:val="18"/>
              </w:rPr>
              <w:t xml:space="preserve"> and/or rehabilitation). Cardiorespiratory and metabolic functional assessment, cardiopulmonary exercise testing, clinical tests (field tests), screening and assessment of sarcopenia, </w:t>
            </w:r>
            <w:proofErr w:type="spellStart"/>
            <w:r w:rsidRPr="00DF3057">
              <w:rPr>
                <w:rFonts w:ascii="Times New Roman" w:eastAsia="Times New Roman" w:hAnsi="Times New Roman" w:cs="Times New Roman"/>
                <w:sz w:val="20"/>
                <w:szCs w:val="18"/>
              </w:rPr>
              <w:t>dynapenia</w:t>
            </w:r>
            <w:proofErr w:type="spellEnd"/>
            <w:r w:rsidRPr="00DF3057">
              <w:rPr>
                <w:rFonts w:ascii="Times New Roman" w:eastAsia="Times New Roman" w:hAnsi="Times New Roman" w:cs="Times New Roman"/>
                <w:sz w:val="20"/>
                <w:szCs w:val="18"/>
              </w:rPr>
              <w:t>, and frailty, ventilatory muscle assessment, and ventilatory muscle training. Innovative and/or complementary strategies in physiotherapy and cardiovascular and/or oncological rehabilitation. Validation of assessment instruments in physiotherapy and cardiovascular and/or oncological rehabilitation. Theoretical studies (systematic review, scope, umbrella review, etc.) related to the above topics.</w:t>
            </w:r>
          </w:p>
        </w:tc>
        <w:tc>
          <w:tcPr>
            <w:tcW w:w="4961" w:type="dxa"/>
            <w:shd w:val="clear" w:color="auto" w:fill="auto"/>
          </w:tcPr>
          <w:p w14:paraId="6E6A266F" w14:textId="42573DAE" w:rsidR="00766C76" w:rsidRPr="00DF3057" w:rsidRDefault="00766C76" w:rsidP="00C276F4">
            <w:pPr>
              <w:pStyle w:val="TableParagraph"/>
              <w:spacing w:line="259" w:lineRule="auto"/>
              <w:ind w:left="143" w:right="139"/>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lastRenderedPageBreak/>
              <w:t>Studies in animal models, pediatric population, studies directly involving outcomes of invasive mechanical ventilation.</w:t>
            </w:r>
          </w:p>
        </w:tc>
      </w:tr>
      <w:tr w:rsidR="00766C76" w:rsidRPr="00DF3057" w14:paraId="47BA6BEF" w14:textId="77777777" w:rsidTr="00C276F4">
        <w:trPr>
          <w:trHeight w:val="252"/>
        </w:trPr>
        <w:tc>
          <w:tcPr>
            <w:tcW w:w="1013" w:type="dxa"/>
            <w:shd w:val="clear" w:color="auto" w:fill="auto"/>
            <w:vAlign w:val="center"/>
          </w:tcPr>
          <w:p w14:paraId="40D8DC03" w14:textId="427E1029" w:rsidR="00766C76" w:rsidRPr="00DF3057" w:rsidRDefault="00766C76" w:rsidP="00DF3057">
            <w:pPr>
              <w:pStyle w:val="TableParagraph"/>
              <w:spacing w:line="259" w:lineRule="auto"/>
              <w:jc w:val="center"/>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FIMU</w:t>
            </w:r>
          </w:p>
        </w:tc>
        <w:tc>
          <w:tcPr>
            <w:tcW w:w="3534" w:type="dxa"/>
            <w:shd w:val="clear" w:color="auto" w:fill="auto"/>
            <w:vAlign w:val="center"/>
          </w:tcPr>
          <w:p w14:paraId="5A7D461D" w14:textId="78A4FE71" w:rsidR="00766C76" w:rsidRPr="00DF3057" w:rsidRDefault="00766C76" w:rsidP="00C276F4">
            <w:pPr>
              <w:pStyle w:val="TableParagraph"/>
              <w:spacing w:line="259" w:lineRule="auto"/>
              <w:ind w:firstLine="278"/>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Prof. Dr. Rodrigo Okubo</w:t>
            </w:r>
          </w:p>
        </w:tc>
        <w:tc>
          <w:tcPr>
            <w:tcW w:w="5954" w:type="dxa"/>
            <w:shd w:val="clear" w:color="auto" w:fill="auto"/>
          </w:tcPr>
          <w:p w14:paraId="12F7BD60" w14:textId="6FBBA4CA" w:rsidR="00766C76" w:rsidRPr="00DF3057" w:rsidRDefault="00766C76" w:rsidP="00C276F4">
            <w:pPr>
              <w:pStyle w:val="TableParagraph"/>
              <w:spacing w:line="259" w:lineRule="auto"/>
              <w:ind w:left="140" w:right="140"/>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Functional tests and questionnaires applied to orthopedics, prevention, and rehabilitation of sports injuries, manual therapeutic resources.</w:t>
            </w:r>
          </w:p>
        </w:tc>
        <w:tc>
          <w:tcPr>
            <w:tcW w:w="4961" w:type="dxa"/>
            <w:shd w:val="clear" w:color="auto" w:fill="auto"/>
          </w:tcPr>
          <w:p w14:paraId="4528C27F" w14:textId="0555D7AC" w:rsidR="00766C76" w:rsidRPr="00DF3057" w:rsidRDefault="00766C76" w:rsidP="00C276F4">
            <w:pPr>
              <w:pStyle w:val="TableParagraph"/>
              <w:spacing w:line="259" w:lineRule="auto"/>
              <w:ind w:left="143" w:right="139"/>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Animal models</w:t>
            </w:r>
          </w:p>
        </w:tc>
      </w:tr>
      <w:tr w:rsidR="00766C76" w:rsidRPr="00C276F4" w14:paraId="1244D1A9" w14:textId="77777777" w:rsidTr="00C276F4">
        <w:trPr>
          <w:trHeight w:val="252"/>
        </w:trPr>
        <w:tc>
          <w:tcPr>
            <w:tcW w:w="1013" w:type="dxa"/>
            <w:shd w:val="clear" w:color="auto" w:fill="auto"/>
            <w:vAlign w:val="center"/>
          </w:tcPr>
          <w:p w14:paraId="7F2A70DF" w14:textId="2887446D" w:rsidR="00766C76" w:rsidRPr="00DF3057" w:rsidRDefault="00766C76" w:rsidP="00DF3057">
            <w:pPr>
              <w:pStyle w:val="TableParagraph"/>
              <w:spacing w:line="259" w:lineRule="auto"/>
              <w:jc w:val="center"/>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FIMU</w:t>
            </w:r>
          </w:p>
        </w:tc>
        <w:tc>
          <w:tcPr>
            <w:tcW w:w="3534" w:type="dxa"/>
            <w:shd w:val="clear" w:color="auto" w:fill="auto"/>
            <w:vAlign w:val="center"/>
          </w:tcPr>
          <w:p w14:paraId="1A3912AD" w14:textId="343CBB52" w:rsidR="00766C76" w:rsidRPr="00DF3057" w:rsidRDefault="00766C76" w:rsidP="00C276F4">
            <w:pPr>
              <w:pStyle w:val="TableParagraph"/>
              <w:spacing w:line="259" w:lineRule="auto"/>
              <w:ind w:firstLine="278"/>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Prof. Dr. Soraia Cristina Tonon da Luz</w:t>
            </w:r>
          </w:p>
        </w:tc>
        <w:tc>
          <w:tcPr>
            <w:tcW w:w="5954" w:type="dxa"/>
            <w:shd w:val="clear" w:color="auto" w:fill="auto"/>
          </w:tcPr>
          <w:p w14:paraId="6C95C6CE" w14:textId="77777777" w:rsidR="00766C76" w:rsidRDefault="00766C76" w:rsidP="00C276F4">
            <w:pPr>
              <w:pStyle w:val="TableParagraph"/>
              <w:spacing w:line="259" w:lineRule="auto"/>
              <w:ind w:left="140" w:right="140"/>
              <w:jc w:val="both"/>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Applied Physiotherapy to the Health of the Amputee: development of research in biomechanics with assessment and treatment protocols, phantom pain, adapted physical activity, studies in primary care, secondary care, and high complexity. Preventive activities in health.</w:t>
            </w:r>
          </w:p>
          <w:p w14:paraId="6F2D6E72" w14:textId="4BE222C9" w:rsidR="00C276F4" w:rsidRPr="00C276F4" w:rsidRDefault="00C276F4" w:rsidP="00C276F4">
            <w:pPr>
              <w:pStyle w:val="TableParagraph"/>
              <w:spacing w:line="259" w:lineRule="auto"/>
              <w:ind w:left="140" w:right="140"/>
              <w:jc w:val="both"/>
              <w:rPr>
                <w:rFonts w:ascii="Times New Roman" w:eastAsia="Times New Roman" w:hAnsi="Times New Roman" w:cs="Times New Roman"/>
                <w:sz w:val="20"/>
                <w:szCs w:val="18"/>
                <w:lang w:val="en-US"/>
              </w:rPr>
            </w:pPr>
            <w:r w:rsidRPr="00C276F4">
              <w:rPr>
                <w:rFonts w:ascii="Times New Roman" w:eastAsia="Times New Roman" w:hAnsi="Times New Roman" w:cs="Times New Roman"/>
                <w:sz w:val="20"/>
                <w:szCs w:val="18"/>
                <w:lang w:val="en-US"/>
              </w:rPr>
              <w:t>Physiotherapy applied to Women's Health: development of research focusing on urinary incontinence and sexual dysfunctions in different stages of a woman's life, including athletic urinary incontinence. Studies in primary care, secondary care, and high complexity. Preventive activities in health.</w:t>
            </w:r>
          </w:p>
        </w:tc>
        <w:tc>
          <w:tcPr>
            <w:tcW w:w="4961" w:type="dxa"/>
            <w:shd w:val="clear" w:color="auto" w:fill="auto"/>
          </w:tcPr>
          <w:p w14:paraId="53AF971B" w14:textId="32C0AC36" w:rsidR="00766C76" w:rsidRPr="00C276F4" w:rsidRDefault="00C276F4" w:rsidP="00C276F4">
            <w:pPr>
              <w:pStyle w:val="TableParagraph"/>
              <w:spacing w:line="259" w:lineRule="auto"/>
              <w:ind w:left="143" w:right="139"/>
              <w:jc w:val="both"/>
              <w:rPr>
                <w:rFonts w:ascii="Times New Roman" w:eastAsia="Times New Roman" w:hAnsi="Times New Roman" w:cs="Times New Roman"/>
                <w:sz w:val="20"/>
                <w:szCs w:val="18"/>
                <w:lang w:val="en-US"/>
              </w:rPr>
            </w:pPr>
            <w:r w:rsidRPr="00C276F4">
              <w:rPr>
                <w:rFonts w:ascii="Times New Roman" w:eastAsia="Times New Roman" w:hAnsi="Times New Roman" w:cs="Times New Roman"/>
                <w:sz w:val="20"/>
                <w:szCs w:val="18"/>
                <w:lang w:val="en-US"/>
              </w:rPr>
              <w:t>Studies with the pediatric population, populations with neurological dysfunctions, and/or any other studies not aligned with the Health of the Amputee and Women's Health.</w:t>
            </w:r>
          </w:p>
        </w:tc>
      </w:tr>
      <w:tr w:rsidR="00DF3057" w:rsidRPr="00DF3057" w14:paraId="52B51B84" w14:textId="77777777" w:rsidTr="00C276F4">
        <w:trPr>
          <w:trHeight w:val="426"/>
        </w:trPr>
        <w:tc>
          <w:tcPr>
            <w:tcW w:w="1013" w:type="dxa"/>
            <w:shd w:val="clear" w:color="auto" w:fill="auto"/>
            <w:vAlign w:val="center"/>
          </w:tcPr>
          <w:p w14:paraId="32544264" w14:textId="230992A3" w:rsidR="00DF3057" w:rsidRPr="00DF3057" w:rsidRDefault="00DF3057" w:rsidP="00C276F4">
            <w:pPr>
              <w:pStyle w:val="TableParagraph"/>
              <w:spacing w:line="259" w:lineRule="auto"/>
              <w:jc w:val="center"/>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FINE</w:t>
            </w:r>
          </w:p>
        </w:tc>
        <w:tc>
          <w:tcPr>
            <w:tcW w:w="3534" w:type="dxa"/>
            <w:shd w:val="clear" w:color="auto" w:fill="auto"/>
            <w:vAlign w:val="center"/>
          </w:tcPr>
          <w:p w14:paraId="6583CCDE" w14:textId="414B3F99" w:rsidR="00DF3057" w:rsidRPr="00DF3057" w:rsidRDefault="00DF3057" w:rsidP="00C276F4">
            <w:pPr>
              <w:pStyle w:val="TableParagraph"/>
              <w:spacing w:line="259" w:lineRule="auto"/>
              <w:ind w:firstLine="278"/>
              <w:rPr>
                <w:rFonts w:ascii="Times New Roman" w:eastAsia="Times New Roman" w:hAnsi="Times New Roman" w:cs="Times New Roman"/>
                <w:sz w:val="20"/>
                <w:szCs w:val="18"/>
              </w:rPr>
            </w:pPr>
            <w:r w:rsidRPr="00DF3057">
              <w:rPr>
                <w:rFonts w:ascii="Times New Roman" w:eastAsia="Times New Roman" w:hAnsi="Times New Roman" w:cs="Times New Roman"/>
                <w:sz w:val="20"/>
                <w:szCs w:val="18"/>
              </w:rPr>
              <w:t xml:space="preserve">Prof. Dr. Stella Maris </w:t>
            </w:r>
            <w:proofErr w:type="spellStart"/>
            <w:r w:rsidRPr="00DF3057">
              <w:rPr>
                <w:rFonts w:ascii="Times New Roman" w:eastAsia="Times New Roman" w:hAnsi="Times New Roman" w:cs="Times New Roman"/>
                <w:sz w:val="20"/>
                <w:szCs w:val="18"/>
              </w:rPr>
              <w:t>Michaelsen</w:t>
            </w:r>
            <w:proofErr w:type="spellEnd"/>
          </w:p>
        </w:tc>
        <w:tc>
          <w:tcPr>
            <w:tcW w:w="5954" w:type="dxa"/>
            <w:shd w:val="clear" w:color="auto" w:fill="auto"/>
            <w:vAlign w:val="center"/>
          </w:tcPr>
          <w:p w14:paraId="0C5758FD" w14:textId="1119A4D5" w:rsidR="00DF3057" w:rsidRPr="00DF3057" w:rsidRDefault="00DF3057" w:rsidP="00C276F4">
            <w:pPr>
              <w:pStyle w:val="TableParagraph"/>
              <w:spacing w:line="259" w:lineRule="auto"/>
              <w:ind w:left="140" w:right="140"/>
              <w:jc w:val="both"/>
              <w:rPr>
                <w:rFonts w:ascii="Times New Roman" w:eastAsia="Times New Roman" w:hAnsi="Times New Roman" w:cs="Times New Roman"/>
                <w:sz w:val="20"/>
                <w:szCs w:val="18"/>
                <w:lang w:val="en-US"/>
              </w:rPr>
            </w:pPr>
            <w:r w:rsidRPr="00DF3057">
              <w:rPr>
                <w:rFonts w:ascii="Times New Roman" w:eastAsia="Times New Roman" w:hAnsi="Times New Roman" w:cs="Times New Roman"/>
                <w:sz w:val="20"/>
                <w:szCs w:val="18"/>
                <w:lang w:val="en-US"/>
              </w:rPr>
              <w:t>Assessment and physiotherapeutic intervention in people with Stroke</w:t>
            </w:r>
            <w:r w:rsidRPr="00DF3057">
              <w:rPr>
                <w:rFonts w:ascii="Times New Roman" w:eastAsia="Times New Roman" w:hAnsi="Times New Roman" w:cs="Times New Roman"/>
                <w:sz w:val="20"/>
                <w:szCs w:val="18"/>
                <w:lang w:val="en-US"/>
              </w:rPr>
              <w:t>.</w:t>
            </w:r>
          </w:p>
        </w:tc>
        <w:tc>
          <w:tcPr>
            <w:tcW w:w="4961" w:type="dxa"/>
            <w:shd w:val="clear" w:color="auto" w:fill="auto"/>
            <w:vAlign w:val="center"/>
          </w:tcPr>
          <w:p w14:paraId="0DFD8A73" w14:textId="162A2658" w:rsidR="00DF3057" w:rsidRPr="00C276F4" w:rsidRDefault="00DF3057" w:rsidP="00C276F4">
            <w:pPr>
              <w:pStyle w:val="TableParagraph"/>
              <w:spacing w:line="259" w:lineRule="auto"/>
              <w:ind w:left="143" w:right="139"/>
              <w:jc w:val="both"/>
              <w:rPr>
                <w:rFonts w:ascii="Times New Roman" w:eastAsia="Times New Roman" w:hAnsi="Times New Roman" w:cs="Times New Roman"/>
                <w:sz w:val="20"/>
                <w:szCs w:val="18"/>
                <w:lang w:val="en-US"/>
              </w:rPr>
            </w:pPr>
            <w:r w:rsidRPr="00C276F4">
              <w:rPr>
                <w:rFonts w:ascii="Times New Roman" w:eastAsia="Times New Roman" w:hAnsi="Times New Roman" w:cs="Times New Roman"/>
                <w:sz w:val="20"/>
                <w:szCs w:val="18"/>
                <w:lang w:val="en-US"/>
              </w:rPr>
              <w:t>Studies in animal models and the pediatric population.</w:t>
            </w:r>
          </w:p>
        </w:tc>
      </w:tr>
    </w:tbl>
    <w:p w14:paraId="71CE073A" w14:textId="77777777" w:rsidR="0078789A" w:rsidRPr="00DF3057" w:rsidRDefault="0078789A" w:rsidP="00DF3057">
      <w:pPr>
        <w:pStyle w:val="TableParagraph"/>
        <w:spacing w:line="259" w:lineRule="auto"/>
        <w:jc w:val="center"/>
        <w:rPr>
          <w:rFonts w:ascii="Times New Roman" w:eastAsia="Times New Roman" w:hAnsi="Times New Roman" w:cs="Times New Roman"/>
          <w:sz w:val="20"/>
          <w:szCs w:val="18"/>
          <w:lang w:val="en-US"/>
        </w:rPr>
      </w:pPr>
    </w:p>
    <w:p w14:paraId="40E8CE51" w14:textId="77777777" w:rsidR="00C276F4" w:rsidRDefault="00C276F4" w:rsidP="00C276F4">
      <w:pPr>
        <w:pStyle w:val="Ttulo"/>
        <w:ind w:left="426"/>
        <w:jc w:val="left"/>
        <w:rPr>
          <w:lang w:val="en-US"/>
        </w:rPr>
      </w:pPr>
      <w:r w:rsidRPr="00C276F4">
        <w:rPr>
          <w:lang w:val="en-US"/>
        </w:rPr>
        <w:t>Legend:</w:t>
      </w:r>
    </w:p>
    <w:p w14:paraId="7BEC7F86" w14:textId="77777777" w:rsidR="00C276F4" w:rsidRDefault="00C276F4" w:rsidP="0078789A">
      <w:pPr>
        <w:pStyle w:val="Ttulo"/>
        <w:ind w:left="851"/>
        <w:jc w:val="left"/>
        <w:rPr>
          <w:lang w:val="en-US"/>
        </w:rPr>
      </w:pPr>
      <w:r w:rsidRPr="00C276F4">
        <w:rPr>
          <w:lang w:val="en-US"/>
        </w:rPr>
        <w:t xml:space="preserve">FDNP - Physiotherapy in Neonatal and Pediatric Development </w:t>
      </w:r>
    </w:p>
    <w:p w14:paraId="086F55E7" w14:textId="323F297A" w:rsidR="00C276F4" w:rsidRDefault="00C276F4" w:rsidP="0078789A">
      <w:pPr>
        <w:pStyle w:val="Ttulo"/>
        <w:ind w:left="851"/>
        <w:jc w:val="left"/>
        <w:rPr>
          <w:lang w:val="en-US"/>
        </w:rPr>
      </w:pPr>
      <w:r w:rsidRPr="00C276F4">
        <w:rPr>
          <w:lang w:val="en-US"/>
        </w:rPr>
        <w:t>FIMU - Musculoskeletal Physiotherapy</w:t>
      </w:r>
    </w:p>
    <w:p w14:paraId="6D8DD771" w14:textId="77777777" w:rsidR="00C276F4" w:rsidRDefault="00C276F4" w:rsidP="0078789A">
      <w:pPr>
        <w:pStyle w:val="Ttulo"/>
        <w:ind w:left="851"/>
        <w:jc w:val="left"/>
        <w:rPr>
          <w:lang w:val="en-US"/>
        </w:rPr>
      </w:pPr>
      <w:r w:rsidRPr="00C276F4">
        <w:rPr>
          <w:lang w:val="en-US"/>
        </w:rPr>
        <w:t>FRCM - Respiratory, Cardiovascular, and Metabolic Physiotherapy</w:t>
      </w:r>
    </w:p>
    <w:p w14:paraId="6A88A118" w14:textId="41477630" w:rsidR="00D43E9D" w:rsidRPr="00C276F4" w:rsidRDefault="00C276F4" w:rsidP="0078789A">
      <w:pPr>
        <w:pStyle w:val="Ttulo"/>
        <w:ind w:left="851"/>
        <w:jc w:val="left"/>
        <w:rPr>
          <w:sz w:val="20"/>
          <w:lang w:val="en-US"/>
        </w:rPr>
      </w:pPr>
      <w:r w:rsidRPr="00C276F4">
        <w:rPr>
          <w:lang w:val="en-US"/>
        </w:rPr>
        <w:t>FINE - Neurofunctional Physiotherapy</w:t>
      </w:r>
      <w:bookmarkStart w:id="0" w:name="_GoBack"/>
      <w:bookmarkEnd w:id="0"/>
    </w:p>
    <w:sectPr w:rsidR="00D43E9D" w:rsidRPr="00C276F4" w:rsidSect="00313F30">
      <w:type w:val="continuous"/>
      <w:pgSz w:w="16840" w:h="1191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AF48E"/>
    <w:multiLevelType w:val="hybridMultilevel"/>
    <w:tmpl w:val="FFFFFFFF"/>
    <w:lvl w:ilvl="0" w:tplc="1E1C7B3A">
      <w:start w:val="1"/>
      <w:numFmt w:val="bullet"/>
      <w:lvlText w:val=""/>
      <w:lvlJc w:val="left"/>
      <w:pPr>
        <w:ind w:left="720" w:hanging="360"/>
      </w:pPr>
      <w:rPr>
        <w:rFonts w:ascii="Symbol" w:hAnsi="Symbol" w:hint="default"/>
      </w:rPr>
    </w:lvl>
    <w:lvl w:ilvl="1" w:tplc="02B64332">
      <w:start w:val="1"/>
      <w:numFmt w:val="bullet"/>
      <w:lvlText w:val="o"/>
      <w:lvlJc w:val="left"/>
      <w:pPr>
        <w:ind w:left="1440" w:hanging="360"/>
      </w:pPr>
      <w:rPr>
        <w:rFonts w:ascii="Courier New" w:hAnsi="Courier New" w:hint="default"/>
      </w:rPr>
    </w:lvl>
    <w:lvl w:ilvl="2" w:tplc="36D62950">
      <w:start w:val="1"/>
      <w:numFmt w:val="bullet"/>
      <w:lvlText w:val=""/>
      <w:lvlJc w:val="left"/>
      <w:pPr>
        <w:ind w:left="2160" w:hanging="360"/>
      </w:pPr>
      <w:rPr>
        <w:rFonts w:ascii="Wingdings" w:hAnsi="Wingdings" w:hint="default"/>
      </w:rPr>
    </w:lvl>
    <w:lvl w:ilvl="3" w:tplc="3F9A8A74">
      <w:start w:val="1"/>
      <w:numFmt w:val="bullet"/>
      <w:lvlText w:val=""/>
      <w:lvlJc w:val="left"/>
      <w:pPr>
        <w:ind w:left="2880" w:hanging="360"/>
      </w:pPr>
      <w:rPr>
        <w:rFonts w:ascii="Symbol" w:hAnsi="Symbol" w:hint="default"/>
      </w:rPr>
    </w:lvl>
    <w:lvl w:ilvl="4" w:tplc="F3C0C99C">
      <w:start w:val="1"/>
      <w:numFmt w:val="bullet"/>
      <w:lvlText w:val="o"/>
      <w:lvlJc w:val="left"/>
      <w:pPr>
        <w:ind w:left="3600" w:hanging="360"/>
      </w:pPr>
      <w:rPr>
        <w:rFonts w:ascii="Courier New" w:hAnsi="Courier New" w:hint="default"/>
      </w:rPr>
    </w:lvl>
    <w:lvl w:ilvl="5" w:tplc="DC66E53C">
      <w:start w:val="1"/>
      <w:numFmt w:val="bullet"/>
      <w:lvlText w:val=""/>
      <w:lvlJc w:val="left"/>
      <w:pPr>
        <w:ind w:left="4320" w:hanging="360"/>
      </w:pPr>
      <w:rPr>
        <w:rFonts w:ascii="Wingdings" w:hAnsi="Wingdings" w:hint="default"/>
      </w:rPr>
    </w:lvl>
    <w:lvl w:ilvl="6" w:tplc="D2DA93CA">
      <w:start w:val="1"/>
      <w:numFmt w:val="bullet"/>
      <w:lvlText w:val=""/>
      <w:lvlJc w:val="left"/>
      <w:pPr>
        <w:ind w:left="5040" w:hanging="360"/>
      </w:pPr>
      <w:rPr>
        <w:rFonts w:ascii="Symbol" w:hAnsi="Symbol" w:hint="default"/>
      </w:rPr>
    </w:lvl>
    <w:lvl w:ilvl="7" w:tplc="37367092">
      <w:start w:val="1"/>
      <w:numFmt w:val="bullet"/>
      <w:lvlText w:val="o"/>
      <w:lvlJc w:val="left"/>
      <w:pPr>
        <w:ind w:left="5760" w:hanging="360"/>
      </w:pPr>
      <w:rPr>
        <w:rFonts w:ascii="Courier New" w:hAnsi="Courier New" w:hint="default"/>
      </w:rPr>
    </w:lvl>
    <w:lvl w:ilvl="8" w:tplc="0DE2F13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DA7DD9"/>
    <w:rsid w:val="00313F30"/>
    <w:rsid w:val="00384D95"/>
    <w:rsid w:val="00766C76"/>
    <w:rsid w:val="0078789A"/>
    <w:rsid w:val="00A235AA"/>
    <w:rsid w:val="00AF6458"/>
    <w:rsid w:val="00B34D42"/>
    <w:rsid w:val="00B90F49"/>
    <w:rsid w:val="00C276F4"/>
    <w:rsid w:val="00D43E9D"/>
    <w:rsid w:val="00DF3057"/>
    <w:rsid w:val="00FF2D53"/>
    <w:rsid w:val="03DA7DD9"/>
    <w:rsid w:val="04337BCD"/>
    <w:rsid w:val="05A8A98E"/>
    <w:rsid w:val="062CDBB0"/>
    <w:rsid w:val="076D9926"/>
    <w:rsid w:val="08669A2D"/>
    <w:rsid w:val="0C0F3FF2"/>
    <w:rsid w:val="0C6AD3EA"/>
    <w:rsid w:val="0D3A0B50"/>
    <w:rsid w:val="0DD2208B"/>
    <w:rsid w:val="103520D1"/>
    <w:rsid w:val="13013F66"/>
    <w:rsid w:val="138E0B76"/>
    <w:rsid w:val="1398B763"/>
    <w:rsid w:val="149D0FC7"/>
    <w:rsid w:val="14DD2794"/>
    <w:rsid w:val="15F0CF4D"/>
    <w:rsid w:val="1EFC0C4B"/>
    <w:rsid w:val="2448A8E2"/>
    <w:rsid w:val="245F735F"/>
    <w:rsid w:val="25A6F684"/>
    <w:rsid w:val="2949C32D"/>
    <w:rsid w:val="2AEA1046"/>
    <w:rsid w:val="2C3ADFE6"/>
    <w:rsid w:val="2CCAA4C5"/>
    <w:rsid w:val="2E1F5328"/>
    <w:rsid w:val="2FB05991"/>
    <w:rsid w:val="30C154F7"/>
    <w:rsid w:val="3523F529"/>
    <w:rsid w:val="36EC0220"/>
    <w:rsid w:val="3842B78A"/>
    <w:rsid w:val="38909138"/>
    <w:rsid w:val="3AE88ADA"/>
    <w:rsid w:val="3C029E04"/>
    <w:rsid w:val="468414C1"/>
    <w:rsid w:val="4E4C0204"/>
    <w:rsid w:val="4E806BEC"/>
    <w:rsid w:val="52C7F366"/>
    <w:rsid w:val="531B4CF3"/>
    <w:rsid w:val="531F7327"/>
    <w:rsid w:val="554D506E"/>
    <w:rsid w:val="57186A77"/>
    <w:rsid w:val="57445D16"/>
    <w:rsid w:val="57ABC0A6"/>
    <w:rsid w:val="5942FA5B"/>
    <w:rsid w:val="5999C112"/>
    <w:rsid w:val="6080010B"/>
    <w:rsid w:val="63C137AF"/>
    <w:rsid w:val="67B151C3"/>
    <w:rsid w:val="70C8F07F"/>
    <w:rsid w:val="71638AA4"/>
    <w:rsid w:val="7582EE99"/>
    <w:rsid w:val="78699EBF"/>
    <w:rsid w:val="78F66ACF"/>
    <w:rsid w:val="7955742C"/>
    <w:rsid w:val="7A314FC0"/>
    <w:rsid w:val="7A9D845B"/>
    <w:rsid w:val="7F70F57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FA43"/>
  <w15:docId w15:val="{D79D3B6D-B8F6-4D62-A3A9-A4B578EE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4">
    <w:name w:val="heading 4"/>
    <w:basedOn w:val="Normal"/>
    <w:next w:val="Normal"/>
    <w:link w:val="Ttulo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pPr>
      <w:spacing w:before="180"/>
    </w:pPr>
    <w:rPr>
      <w:rFonts w:ascii="Arial MT" w:eastAsia="Arial MT" w:hAnsi="Arial MT" w:cs="Arial MT"/>
    </w:rPr>
  </w:style>
  <w:style w:type="paragraph" w:styleId="Ttulo">
    <w:name w:val="Title"/>
    <w:basedOn w:val="Normal"/>
    <w:uiPriority w:val="1"/>
    <w:qFormat/>
    <w:pPr>
      <w:spacing w:before="93"/>
      <w:ind w:left="4368" w:right="4368"/>
      <w:jc w:val="center"/>
    </w:pPr>
    <w:rPr>
      <w:b/>
      <w:bCs/>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4Char">
    <w:name w:val="Título 4 Char"/>
    <w:basedOn w:val="Fontepargpadro"/>
    <w:link w:val="Ttulo4"/>
    <w:uiPriority w:val="9"/>
    <w:rPr>
      <w:rFonts w:asciiTheme="majorHAnsi" w:eastAsiaTheme="majorEastAsia" w:hAnsiTheme="majorHAnsi" w:cstheme="majorBidi"/>
      <w:i/>
      <w:iCs/>
      <w:color w:val="365F91" w:themeColor="accent1" w:themeShade="BF"/>
    </w:rPr>
  </w:style>
  <w:style w:type="character" w:styleId="Forte">
    <w:name w:val="Strong"/>
    <w:basedOn w:val="Fontepargpadro"/>
    <w:uiPriority w:val="22"/>
    <w:qFormat/>
    <w:rsid w:val="00766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190bee1-42b9-4362-9dc8-2229f310bd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86399F21440F54B81A4893F74DA4F94" ma:contentTypeVersion="17" ma:contentTypeDescription="Crie um novo documento." ma:contentTypeScope="" ma:versionID="fb0ecd5cfc727b650b0346878d6ba698">
  <xsd:schema xmlns:xsd="http://www.w3.org/2001/XMLSchema" xmlns:xs="http://www.w3.org/2001/XMLSchema" xmlns:p="http://schemas.microsoft.com/office/2006/metadata/properties" xmlns:ns3="0190bee1-42b9-4362-9dc8-2229f310bd34" xmlns:ns4="03f302f1-8385-4b47-b4da-efe960dc451d" targetNamespace="http://schemas.microsoft.com/office/2006/metadata/properties" ma:root="true" ma:fieldsID="4f13488df1a0ecbc0cfc3311a98e9476" ns3:_="" ns4:_="">
    <xsd:import namespace="0190bee1-42b9-4362-9dc8-2229f310bd34"/>
    <xsd:import namespace="03f302f1-8385-4b47-b4da-efe960dc45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0bee1-42b9-4362-9dc8-2229f310bd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f302f1-8385-4b47-b4da-efe960dc451d"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2AF7A-D550-4068-BF3E-DAD7685FB886}">
  <ds:schemaRefs>
    <ds:schemaRef ds:uri="http://schemas.microsoft.com/sharepoint/v3/contenttype/forms"/>
  </ds:schemaRefs>
</ds:datastoreItem>
</file>

<file path=customXml/itemProps2.xml><?xml version="1.0" encoding="utf-8"?>
<ds:datastoreItem xmlns:ds="http://schemas.openxmlformats.org/officeDocument/2006/customXml" ds:itemID="{0FCD50FA-5E9E-4DE7-B14E-C1FDF922D605}">
  <ds:schemaRefs>
    <ds:schemaRef ds:uri="http://purl.org/dc/terms/"/>
    <ds:schemaRef ds:uri="http://www.w3.org/XML/1998/namespace"/>
    <ds:schemaRef ds:uri="http://schemas.openxmlformats.org/package/2006/metadata/core-properties"/>
    <ds:schemaRef ds:uri="http://schemas.microsoft.com/office/2006/metadata/properties"/>
    <ds:schemaRef ds:uri="03f302f1-8385-4b47-b4da-efe960dc451d"/>
    <ds:schemaRef ds:uri="http://purl.org/dc/dcmitype/"/>
    <ds:schemaRef ds:uri="http://schemas.microsoft.com/office/2006/documentManagement/types"/>
    <ds:schemaRef ds:uri="0190bee1-42b9-4362-9dc8-2229f310bd34"/>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A34B710E-9661-4DB5-AFD4-96D7B7846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0bee1-42b9-4362-9dc8-2229f310bd34"/>
    <ds:schemaRef ds:uri="03f302f1-8385-4b47-b4da-efe960dc4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829BE-8FCD-4FA7-8B94-65F4C273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765</Words>
  <Characters>4137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DARLAN LAURICIO MATTE</dc:creator>
  <cp:keywords/>
  <cp:lastModifiedBy>DARLAN LAURICIO MATTE</cp:lastModifiedBy>
  <cp:revision>3</cp:revision>
  <dcterms:created xsi:type="dcterms:W3CDTF">2024-01-08T18:43:00Z</dcterms:created>
  <dcterms:modified xsi:type="dcterms:W3CDTF">2024-01-08T18:57:00Z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2023-10-14T00:00:00Z</vt:filetime>
  </property>
  <property fmtid="{D5CDD505-2E9C-101B-9397-08002B2CF9AE}" pid="3" name="Creator">
    <vt:lpwstr>Microsoft Office Word</vt:lpwstr>
  </property>
  <property fmtid="{D5CDD505-2E9C-101B-9397-08002B2CF9AE}" pid="4" name="LastSaved">
    <vt:filetime>2023-10-19T00:00:00Z</vt:filetime>
  </property>
  <property fmtid="{D5CDD505-2E9C-101B-9397-08002B2CF9AE}" pid="5" name="ContentTypeId">
    <vt:lpwstr>0x010100886399F21440F54B81A4893F74DA4F94</vt:lpwstr>
  </property>
</Properties>
</file>