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8DA17" w14:textId="59A26358" w:rsidR="00BA7D3C" w:rsidRPr="00185155" w:rsidRDefault="00BA7D3C" w:rsidP="00BA7D3C">
      <w:pPr>
        <w:suppressLineNumbers/>
        <w:jc w:val="center"/>
        <w:rPr>
          <w:rFonts w:ascii="Verdana" w:eastAsia="Verdana" w:hAnsi="Verdana" w:cs="Verdana"/>
          <w:b/>
        </w:rPr>
      </w:pPr>
      <w:r w:rsidRPr="00185155">
        <w:rPr>
          <w:rFonts w:ascii="Verdana" w:eastAsia="Verdana" w:hAnsi="Verdana" w:cs="Verdana"/>
          <w:b/>
        </w:rPr>
        <w:t>ATA DA REUNIÃO Nº 5</w:t>
      </w:r>
      <w:r w:rsidR="007028EE">
        <w:rPr>
          <w:rFonts w:ascii="Verdana" w:eastAsia="Verdana" w:hAnsi="Verdana" w:cs="Verdana"/>
          <w:b/>
        </w:rPr>
        <w:t>8</w:t>
      </w:r>
      <w:r w:rsidR="008F44D1">
        <w:rPr>
          <w:rFonts w:ascii="Verdana" w:eastAsia="Verdana" w:hAnsi="Verdana" w:cs="Verdana"/>
          <w:b/>
        </w:rPr>
        <w:t>4</w:t>
      </w:r>
      <w:r w:rsidRPr="00185155">
        <w:rPr>
          <w:rFonts w:ascii="Verdana" w:eastAsia="Verdana" w:hAnsi="Verdana" w:cs="Verdana"/>
          <w:b/>
        </w:rPr>
        <w:t>/</w:t>
      </w:r>
      <w:r w:rsidR="004F78AC">
        <w:rPr>
          <w:rFonts w:ascii="Verdana" w:eastAsia="Verdana" w:hAnsi="Verdana" w:cs="Verdana"/>
          <w:b/>
        </w:rPr>
        <w:t>202</w:t>
      </w:r>
      <w:r w:rsidR="00A412CD">
        <w:rPr>
          <w:rFonts w:ascii="Verdana" w:eastAsia="Verdana" w:hAnsi="Verdana" w:cs="Verdana"/>
          <w:b/>
        </w:rPr>
        <w:t>4</w:t>
      </w:r>
    </w:p>
    <w:p w14:paraId="54AD7481" w14:textId="4F26EC44" w:rsidR="00BA7D3C" w:rsidRPr="00E957EF" w:rsidRDefault="00115DA9" w:rsidP="008663A9">
      <w:pPr>
        <w:spacing w:after="0" w:line="240" w:lineRule="auto"/>
        <w:ind w:right="-57"/>
        <w:jc w:val="both"/>
        <w:outlineLvl w:val="0"/>
        <w:rPr>
          <w:rFonts w:ascii="Verdana" w:eastAsia="Verdana" w:hAnsi="Verdana" w:cs="Verdana"/>
          <w:spacing w:val="-5"/>
          <w:shd w:val="clear" w:color="auto" w:fill="FFFFFF"/>
        </w:rPr>
      </w:pPr>
      <w:r w:rsidRPr="00E957EF">
        <w:rPr>
          <w:rFonts w:ascii="Verdana" w:eastAsia="Verdana" w:hAnsi="Verdana" w:cs="Arial"/>
        </w:rPr>
        <w:t>Ao</w:t>
      </w:r>
      <w:r w:rsidR="00AF0103" w:rsidRPr="00E957EF">
        <w:rPr>
          <w:rFonts w:ascii="Verdana" w:eastAsia="Verdana" w:hAnsi="Verdana" w:cs="Arial"/>
        </w:rPr>
        <w:t>s</w:t>
      </w:r>
      <w:r w:rsidRPr="00E957EF">
        <w:rPr>
          <w:rFonts w:ascii="Verdana" w:eastAsia="Verdana" w:hAnsi="Verdana" w:cs="Arial"/>
        </w:rPr>
        <w:t xml:space="preserve"> </w:t>
      </w:r>
      <w:r w:rsidR="001E1A39">
        <w:rPr>
          <w:rFonts w:ascii="Verdana" w:eastAsia="Verdana" w:hAnsi="Verdana" w:cs="Arial"/>
        </w:rPr>
        <w:t xml:space="preserve">vinte e </w:t>
      </w:r>
      <w:r w:rsidR="001249A3">
        <w:rPr>
          <w:rFonts w:ascii="Verdana" w:eastAsia="Verdana" w:hAnsi="Verdana" w:cs="Arial"/>
        </w:rPr>
        <w:t>um</w:t>
      </w:r>
      <w:r w:rsidR="00AF0103" w:rsidRPr="00E957EF">
        <w:rPr>
          <w:rFonts w:ascii="Verdana" w:eastAsia="Verdana" w:hAnsi="Verdana" w:cs="Arial"/>
        </w:rPr>
        <w:t xml:space="preserve"> </w:t>
      </w:r>
      <w:r w:rsidR="00870717" w:rsidRPr="00E957EF">
        <w:rPr>
          <w:rFonts w:ascii="Verdana" w:eastAsia="Verdana" w:hAnsi="Verdana" w:cs="Arial"/>
        </w:rPr>
        <w:t>dia</w:t>
      </w:r>
      <w:r w:rsidR="00AF0103" w:rsidRPr="00E957EF">
        <w:rPr>
          <w:rFonts w:ascii="Verdana" w:eastAsia="Verdana" w:hAnsi="Verdana" w:cs="Arial"/>
        </w:rPr>
        <w:t>s</w:t>
      </w:r>
      <w:r w:rsidR="00003E51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do mês de </w:t>
      </w:r>
      <w:r w:rsidR="001249A3">
        <w:rPr>
          <w:rFonts w:ascii="Verdana" w:eastAsia="Verdana" w:hAnsi="Verdana" w:cs="Arial"/>
        </w:rPr>
        <w:t>março</w:t>
      </w:r>
      <w:r w:rsidR="00105E45" w:rsidRPr="00E957EF">
        <w:rPr>
          <w:rFonts w:ascii="Verdana" w:eastAsia="Verdana" w:hAnsi="Verdana" w:cs="Arial"/>
        </w:rPr>
        <w:t xml:space="preserve"> </w:t>
      </w:r>
      <w:r w:rsidR="003679B6" w:rsidRPr="00E957EF">
        <w:rPr>
          <w:rFonts w:ascii="Verdana" w:eastAsia="Verdana" w:hAnsi="Verdana" w:cs="Arial"/>
        </w:rPr>
        <w:t xml:space="preserve">de </w:t>
      </w:r>
      <w:r w:rsidRPr="00E957EF">
        <w:rPr>
          <w:rFonts w:ascii="Verdana" w:eastAsia="Verdana" w:hAnsi="Verdana" w:cs="Arial"/>
        </w:rPr>
        <w:t>dois mil e vinte</w:t>
      </w:r>
      <w:r w:rsidR="0073278A" w:rsidRPr="00E957EF">
        <w:rPr>
          <w:rFonts w:ascii="Verdana" w:eastAsia="Verdana" w:hAnsi="Verdana" w:cs="Arial"/>
        </w:rPr>
        <w:t xml:space="preserve"> </w:t>
      </w:r>
      <w:r w:rsidR="001E1A39">
        <w:rPr>
          <w:rFonts w:ascii="Verdana" w:eastAsia="Verdana" w:hAnsi="Verdana" w:cs="Arial"/>
        </w:rPr>
        <w:t>e quatro</w:t>
      </w:r>
      <w:r w:rsidRPr="00E957EF">
        <w:rPr>
          <w:rFonts w:ascii="Verdana" w:eastAsia="Verdana" w:hAnsi="Verdana" w:cs="Arial"/>
        </w:rPr>
        <w:t xml:space="preserve">, às </w:t>
      </w:r>
      <w:r w:rsidR="00A934C2">
        <w:rPr>
          <w:rFonts w:ascii="Verdana" w:eastAsia="Verdana" w:hAnsi="Verdana" w:cs="Arial"/>
        </w:rPr>
        <w:t>1</w:t>
      </w:r>
      <w:r w:rsidR="001E1A39">
        <w:rPr>
          <w:rFonts w:ascii="Verdana" w:eastAsia="Verdana" w:hAnsi="Verdana" w:cs="Arial"/>
        </w:rPr>
        <w:t>1</w:t>
      </w:r>
      <w:r w:rsidR="007F20F5">
        <w:rPr>
          <w:rFonts w:ascii="Verdana" w:eastAsia="Verdana" w:hAnsi="Verdana" w:cs="Arial"/>
        </w:rPr>
        <w:t>:</w:t>
      </w:r>
      <w:r w:rsidR="00A934C2">
        <w:rPr>
          <w:rFonts w:ascii="Verdana" w:eastAsia="Verdana" w:hAnsi="Verdana" w:cs="Arial"/>
        </w:rPr>
        <w:t>0</w:t>
      </w:r>
      <w:r w:rsidR="00F01617" w:rsidRPr="00E957EF">
        <w:rPr>
          <w:rFonts w:ascii="Verdana" w:eastAsia="Verdana" w:hAnsi="Verdana" w:cs="Arial"/>
        </w:rPr>
        <w:t>0</w:t>
      </w:r>
      <w:r w:rsidR="0051297B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>horas, teve</w:t>
      </w:r>
      <w:r w:rsidR="009F566A" w:rsidRPr="00E957EF">
        <w:rPr>
          <w:rFonts w:ascii="Verdana" w:eastAsia="Verdana" w:hAnsi="Verdana" w:cs="Arial"/>
        </w:rPr>
        <w:t xml:space="preserve"> </w:t>
      </w:r>
      <w:r w:rsidRPr="00E957EF">
        <w:rPr>
          <w:rFonts w:ascii="Verdana" w:eastAsia="Verdana" w:hAnsi="Verdana" w:cs="Arial"/>
        </w:rPr>
        <w:t xml:space="preserve">início a  presente sessão </w:t>
      </w:r>
      <w:r w:rsidR="001249A3">
        <w:rPr>
          <w:rFonts w:ascii="Verdana" w:eastAsia="Verdana" w:hAnsi="Verdana" w:cs="Arial"/>
        </w:rPr>
        <w:t>extra</w:t>
      </w:r>
      <w:r w:rsidR="00BB51E5" w:rsidRPr="00E957EF">
        <w:rPr>
          <w:rFonts w:ascii="Verdana" w:eastAsia="Verdana" w:hAnsi="Verdana" w:cs="Arial"/>
        </w:rPr>
        <w:t>ordinária</w:t>
      </w:r>
      <w:r w:rsidR="00C21566">
        <w:rPr>
          <w:rFonts w:ascii="Verdana" w:eastAsia="Verdana" w:hAnsi="Verdana" w:cs="Arial"/>
        </w:rPr>
        <w:t xml:space="preserve"> </w:t>
      </w:r>
      <w:r w:rsidR="003F3060" w:rsidRPr="00E957EF">
        <w:rPr>
          <w:rFonts w:ascii="Verdana" w:eastAsia="Verdana" w:hAnsi="Verdana" w:cs="Arial"/>
        </w:rPr>
        <w:t>do Conselho de Centro do CEFID - CONCEFID</w:t>
      </w:r>
      <w:r w:rsidR="003F3060">
        <w:rPr>
          <w:rFonts w:ascii="Verdana" w:eastAsia="Verdana" w:hAnsi="Verdana" w:cs="Arial"/>
        </w:rPr>
        <w:t xml:space="preserve"> </w:t>
      </w:r>
      <w:r w:rsidR="00C21566">
        <w:rPr>
          <w:rFonts w:ascii="Verdana" w:eastAsia="Verdana" w:hAnsi="Verdana" w:cs="Arial"/>
        </w:rPr>
        <w:t>aberta</w:t>
      </w:r>
      <w:r w:rsidR="003F3060">
        <w:rPr>
          <w:rFonts w:ascii="Verdana" w:eastAsia="Verdana" w:hAnsi="Verdana" w:cs="Arial"/>
        </w:rPr>
        <w:t xml:space="preserve"> para toda comunidade </w:t>
      </w:r>
      <w:r w:rsidR="00F84628">
        <w:rPr>
          <w:rFonts w:ascii="Verdana" w:eastAsia="Verdana" w:hAnsi="Verdana" w:cs="Arial"/>
        </w:rPr>
        <w:t>acadêmica</w:t>
      </w:r>
      <w:r w:rsidRPr="00E957EF">
        <w:rPr>
          <w:rFonts w:ascii="Verdana" w:eastAsia="Verdana" w:hAnsi="Verdana" w:cs="Arial"/>
        </w:rPr>
        <w:t>,</w:t>
      </w:r>
      <w:r w:rsidR="004C665D" w:rsidRPr="00E957EF">
        <w:rPr>
          <w:rFonts w:ascii="Verdana" w:hAnsi="Verdana"/>
        </w:rPr>
        <w:t xml:space="preserve"> </w:t>
      </w:r>
      <w:r w:rsidR="001249A3">
        <w:rPr>
          <w:rFonts w:ascii="Verdana" w:eastAsia="Verdana" w:hAnsi="Verdana" w:cs="Arial"/>
        </w:rPr>
        <w:t xml:space="preserve">realizada </w:t>
      </w:r>
      <w:r w:rsidR="004C665D" w:rsidRPr="00E957EF">
        <w:rPr>
          <w:rFonts w:ascii="Verdana" w:eastAsia="Verdana" w:hAnsi="Verdana" w:cs="Arial"/>
        </w:rPr>
        <w:t>n</w:t>
      </w:r>
      <w:r w:rsidR="001249A3">
        <w:rPr>
          <w:rFonts w:ascii="Verdana" w:eastAsia="Verdana" w:hAnsi="Verdana" w:cs="Arial"/>
        </w:rPr>
        <w:t>o</w:t>
      </w:r>
      <w:r w:rsidR="004C665D" w:rsidRPr="00E957EF">
        <w:rPr>
          <w:rFonts w:ascii="Verdana" w:eastAsia="Verdana" w:hAnsi="Verdana" w:cs="Arial"/>
        </w:rPr>
        <w:t xml:space="preserve"> </w:t>
      </w:r>
      <w:r w:rsidR="003F3060">
        <w:rPr>
          <w:rFonts w:ascii="Verdana" w:eastAsia="Verdana" w:hAnsi="Verdana" w:cs="Arial"/>
        </w:rPr>
        <w:t>Auditório</w:t>
      </w:r>
      <w:r w:rsidR="004C665D" w:rsidRPr="00E957EF">
        <w:rPr>
          <w:rFonts w:ascii="Verdana" w:eastAsia="Verdana" w:hAnsi="Verdana" w:cs="Arial"/>
        </w:rPr>
        <w:t xml:space="preserve"> do Centro de Ciências da Saúde e do Esporte – CEFID, da Universidade do Estado de Santa Catarina – UDESC, sito à Rua Paschoal Simone – 358 – Coqueiros – Florianópoli</w:t>
      </w:r>
      <w:r w:rsidR="005A6947" w:rsidRPr="00E957EF">
        <w:rPr>
          <w:rFonts w:ascii="Verdana" w:eastAsia="Verdana" w:hAnsi="Verdana" w:cs="Arial"/>
        </w:rPr>
        <w:t>s, sendo a sessão presidida pela</w:t>
      </w:r>
      <w:r w:rsidR="004C665D" w:rsidRPr="00E957EF">
        <w:rPr>
          <w:rFonts w:ascii="Verdana" w:eastAsia="Verdana" w:hAnsi="Verdana" w:cs="Arial"/>
        </w:rPr>
        <w:t xml:space="preserve"> Professor</w:t>
      </w:r>
      <w:r w:rsidR="00166FBD" w:rsidRPr="00E957EF">
        <w:rPr>
          <w:rFonts w:ascii="Verdana" w:eastAsia="Verdana" w:hAnsi="Verdana" w:cs="Arial"/>
        </w:rPr>
        <w:t>a</w:t>
      </w:r>
      <w:r w:rsidR="004C665D" w:rsidRPr="00E957EF">
        <w:rPr>
          <w:rFonts w:ascii="Verdana" w:eastAsia="Verdana" w:hAnsi="Verdana" w:cs="Arial"/>
        </w:rPr>
        <w:t xml:space="preserve"> </w:t>
      </w:r>
      <w:r w:rsidR="002A70E2" w:rsidRPr="00E957EF">
        <w:rPr>
          <w:rFonts w:ascii="Verdana" w:eastAsia="Verdana" w:hAnsi="Verdana" w:cs="Arial"/>
        </w:rPr>
        <w:t>Suzana Matheus Pereira</w:t>
      </w:r>
      <w:r w:rsidR="00AF0103" w:rsidRPr="00E957EF">
        <w:rPr>
          <w:rFonts w:ascii="Verdana" w:eastAsia="Verdana" w:hAnsi="Verdana" w:cs="Arial"/>
        </w:rPr>
        <w:t xml:space="preserve"> Diretora Geral</w:t>
      </w:r>
      <w:r w:rsidR="004C665D" w:rsidRPr="00E957EF">
        <w:rPr>
          <w:rFonts w:ascii="Verdana" w:eastAsia="Verdana" w:hAnsi="Verdana" w:cs="Arial"/>
        </w:rPr>
        <w:t>, estando presentes</w:t>
      </w:r>
      <w:r w:rsidR="005A56F3">
        <w:rPr>
          <w:rFonts w:ascii="Verdana" w:eastAsia="Verdana" w:hAnsi="Verdana" w:cs="Arial"/>
        </w:rPr>
        <w:t>, professores, alunos e</w:t>
      </w:r>
      <w:r w:rsidR="004C665D" w:rsidRPr="00E957EF">
        <w:rPr>
          <w:rFonts w:ascii="Verdana" w:eastAsia="Verdana" w:hAnsi="Verdana" w:cs="Arial"/>
        </w:rPr>
        <w:t xml:space="preserve"> os seguintes conselheiros:</w:t>
      </w:r>
      <w:r w:rsidR="00FB5662" w:rsidRPr="00E957EF">
        <w:rPr>
          <w:rFonts w:ascii="Verdana" w:eastAsia="Verdana" w:hAnsi="Verdana" w:cs="Arial"/>
        </w:rPr>
        <w:t xml:space="preserve"> </w:t>
      </w:r>
      <w:r w:rsidR="00FB5662" w:rsidRPr="00292C2C">
        <w:rPr>
          <w:rFonts w:ascii="Verdana" w:eastAsia="Verdana" w:hAnsi="Verdana" w:cs="Arial"/>
        </w:rPr>
        <w:t xml:space="preserve">Caroline </w:t>
      </w:r>
      <w:proofErr w:type="spellStart"/>
      <w:r w:rsidR="00FB5662" w:rsidRPr="00292C2C">
        <w:rPr>
          <w:rFonts w:ascii="Verdana" w:eastAsia="Verdana" w:hAnsi="Verdana" w:cs="Arial"/>
        </w:rPr>
        <w:t>Ruschel</w:t>
      </w:r>
      <w:proofErr w:type="spellEnd"/>
      <w:r w:rsidR="00BB51E5" w:rsidRPr="00292C2C">
        <w:rPr>
          <w:rFonts w:ascii="Verdana" w:eastAsia="Verdana" w:hAnsi="Verdana" w:cs="Arial"/>
        </w:rPr>
        <w:t xml:space="preserve">, </w:t>
      </w:r>
      <w:r w:rsidR="00292C2C" w:rsidRPr="00292C2C">
        <w:rPr>
          <w:rFonts w:ascii="Verdana" w:eastAsia="Verdana" w:hAnsi="Verdana" w:cs="Arial"/>
        </w:rPr>
        <w:t xml:space="preserve">Ismael </w:t>
      </w:r>
      <w:proofErr w:type="spellStart"/>
      <w:r w:rsidR="00292C2C" w:rsidRPr="00292C2C">
        <w:rPr>
          <w:rFonts w:ascii="Verdana" w:eastAsia="Verdana" w:hAnsi="Verdana" w:cs="Arial"/>
        </w:rPr>
        <w:t>Hippen</w:t>
      </w:r>
      <w:proofErr w:type="spellEnd"/>
      <w:r w:rsidR="00292C2C" w:rsidRPr="00292C2C">
        <w:rPr>
          <w:rFonts w:ascii="Verdana" w:eastAsia="Verdana" w:hAnsi="Verdana" w:cs="Arial"/>
        </w:rPr>
        <w:t xml:space="preserve"> Franz, </w:t>
      </w:r>
      <w:proofErr w:type="spellStart"/>
      <w:r w:rsidR="00292C2C" w:rsidRPr="00292C2C">
        <w:rPr>
          <w:rFonts w:ascii="Verdana" w:eastAsia="Verdana" w:hAnsi="Verdana" w:cs="Arial"/>
        </w:rPr>
        <w:t>Joris</w:t>
      </w:r>
      <w:proofErr w:type="spellEnd"/>
      <w:r w:rsidR="00292C2C" w:rsidRPr="00292C2C">
        <w:rPr>
          <w:rFonts w:ascii="Verdana" w:eastAsia="Verdana" w:hAnsi="Verdana" w:cs="Arial"/>
        </w:rPr>
        <w:t xml:space="preserve"> </w:t>
      </w:r>
      <w:proofErr w:type="spellStart"/>
      <w:r w:rsidR="00292C2C" w:rsidRPr="00292C2C">
        <w:rPr>
          <w:rFonts w:ascii="Verdana" w:eastAsia="Verdana" w:hAnsi="Verdana" w:cs="Arial"/>
        </w:rPr>
        <w:t>Pazin</w:t>
      </w:r>
      <w:proofErr w:type="spellEnd"/>
      <w:r w:rsidR="00292C2C" w:rsidRPr="00292C2C">
        <w:rPr>
          <w:rFonts w:ascii="Verdana" w:eastAsia="Verdana" w:hAnsi="Verdana" w:cs="Arial"/>
        </w:rPr>
        <w:t>,</w:t>
      </w:r>
      <w:r w:rsidR="00292C2C" w:rsidRPr="00292C2C">
        <w:rPr>
          <w:rFonts w:ascii="Verdana" w:eastAsia="Verdana" w:hAnsi="Verdana" w:cs="Arial"/>
          <w:color w:val="FF0000"/>
        </w:rPr>
        <w:t xml:space="preserve"> </w:t>
      </w:r>
      <w:r w:rsidR="00D70E56" w:rsidRPr="00292C2C">
        <w:rPr>
          <w:rFonts w:ascii="Verdana" w:eastAsia="Verdana" w:hAnsi="Verdana" w:cs="Arial"/>
        </w:rPr>
        <w:t xml:space="preserve">Fernanda </w:t>
      </w:r>
      <w:proofErr w:type="spellStart"/>
      <w:r w:rsidR="00D70E56" w:rsidRPr="00292C2C">
        <w:rPr>
          <w:rFonts w:ascii="Verdana" w:eastAsia="Verdana" w:hAnsi="Verdana" w:cs="Arial"/>
        </w:rPr>
        <w:t>Romaguera</w:t>
      </w:r>
      <w:proofErr w:type="spellEnd"/>
      <w:r w:rsidR="00D70E56" w:rsidRPr="00292C2C">
        <w:rPr>
          <w:rFonts w:ascii="Verdana" w:eastAsia="Verdana" w:hAnsi="Verdana" w:cs="Arial"/>
        </w:rPr>
        <w:t xml:space="preserve"> Pereira dos Santos, </w:t>
      </w:r>
      <w:r w:rsidR="00AF0103" w:rsidRPr="00292C2C">
        <w:rPr>
          <w:rFonts w:ascii="Verdana" w:eastAsia="Verdana" w:hAnsi="Verdana" w:cs="Arial"/>
        </w:rPr>
        <w:t xml:space="preserve">Thais Silva </w:t>
      </w:r>
      <w:proofErr w:type="spellStart"/>
      <w:r w:rsidR="00AF0103" w:rsidRPr="00292C2C">
        <w:rPr>
          <w:rFonts w:ascii="Verdana" w:eastAsia="Verdana" w:hAnsi="Verdana" w:cs="Arial"/>
        </w:rPr>
        <w:t>Beltrame</w:t>
      </w:r>
      <w:proofErr w:type="spellEnd"/>
      <w:r w:rsidR="00870717" w:rsidRPr="00292C2C">
        <w:rPr>
          <w:rFonts w:ascii="Verdana" w:eastAsia="Verdana" w:hAnsi="Verdana" w:cs="Arial"/>
        </w:rPr>
        <w:t xml:space="preserve">, </w:t>
      </w:r>
      <w:r w:rsidR="00C21566">
        <w:rPr>
          <w:rFonts w:ascii="Verdana" w:eastAsia="Verdana" w:hAnsi="Verdana" w:cs="Arial"/>
        </w:rPr>
        <w:t xml:space="preserve">Larissa </w:t>
      </w:r>
      <w:proofErr w:type="spellStart"/>
      <w:r w:rsidR="00C21566">
        <w:rPr>
          <w:rFonts w:ascii="Verdana" w:eastAsia="Verdana" w:hAnsi="Verdana" w:cs="Arial"/>
        </w:rPr>
        <w:t>Cerignoni</w:t>
      </w:r>
      <w:proofErr w:type="spellEnd"/>
      <w:r w:rsidR="00C21566">
        <w:rPr>
          <w:rFonts w:ascii="Verdana" w:eastAsia="Verdana" w:hAnsi="Verdana" w:cs="Arial"/>
        </w:rPr>
        <w:t xml:space="preserve"> Benites, suplente da conselheira </w:t>
      </w:r>
      <w:proofErr w:type="spellStart"/>
      <w:r w:rsidR="00C21566">
        <w:rPr>
          <w:rFonts w:ascii="Verdana" w:eastAsia="Verdana" w:hAnsi="Verdana" w:cs="Arial"/>
        </w:rPr>
        <w:t>Micheline</w:t>
      </w:r>
      <w:proofErr w:type="spellEnd"/>
      <w:r w:rsidR="00C21566">
        <w:rPr>
          <w:rFonts w:ascii="Verdana" w:eastAsia="Verdana" w:hAnsi="Verdana" w:cs="Arial"/>
        </w:rPr>
        <w:t xml:space="preserve"> Henrique da Luz </w:t>
      </w:r>
      <w:proofErr w:type="spellStart"/>
      <w:r w:rsidR="00C21566">
        <w:rPr>
          <w:rFonts w:ascii="Verdana" w:eastAsia="Verdana" w:hAnsi="Verdana" w:cs="Arial"/>
        </w:rPr>
        <w:t>Koerich</w:t>
      </w:r>
      <w:proofErr w:type="spellEnd"/>
      <w:r w:rsidR="00C21566">
        <w:rPr>
          <w:rFonts w:ascii="Verdana" w:eastAsia="Verdana" w:hAnsi="Verdana" w:cs="Arial"/>
        </w:rPr>
        <w:t xml:space="preserve">, </w:t>
      </w:r>
      <w:r w:rsidR="00292C2C">
        <w:rPr>
          <w:rFonts w:ascii="Verdana" w:eastAsia="Verdana" w:hAnsi="Verdana" w:cs="Arial"/>
        </w:rPr>
        <w:t xml:space="preserve">Gabriel Henrique </w:t>
      </w:r>
      <w:proofErr w:type="spellStart"/>
      <w:r w:rsidR="00292C2C">
        <w:rPr>
          <w:rFonts w:ascii="Verdana" w:eastAsia="Verdana" w:hAnsi="Verdana" w:cs="Arial"/>
        </w:rPr>
        <w:t>Tr</w:t>
      </w:r>
      <w:r w:rsidR="00DB23C8">
        <w:rPr>
          <w:rFonts w:ascii="Verdana" w:eastAsia="Verdana" w:hAnsi="Verdana" w:cs="Arial"/>
        </w:rPr>
        <w:t>e</w:t>
      </w:r>
      <w:r w:rsidR="00292C2C">
        <w:rPr>
          <w:rFonts w:ascii="Verdana" w:eastAsia="Verdana" w:hAnsi="Verdana" w:cs="Arial"/>
        </w:rPr>
        <w:t>ter</w:t>
      </w:r>
      <w:proofErr w:type="spellEnd"/>
      <w:r w:rsidR="00292C2C">
        <w:rPr>
          <w:rFonts w:ascii="Verdana" w:eastAsia="Verdana" w:hAnsi="Verdana" w:cs="Arial"/>
        </w:rPr>
        <w:t xml:space="preserve"> Gonçalves</w:t>
      </w:r>
      <w:r w:rsidR="00C21566">
        <w:rPr>
          <w:rFonts w:ascii="Verdana" w:eastAsia="Verdana" w:hAnsi="Verdana" w:cs="Arial"/>
        </w:rPr>
        <w:t xml:space="preserve"> e</w:t>
      </w:r>
      <w:r w:rsidR="00292C2C">
        <w:rPr>
          <w:rFonts w:ascii="Verdana" w:eastAsia="Verdana" w:hAnsi="Verdana" w:cs="Arial"/>
        </w:rPr>
        <w:t xml:space="preserve"> </w:t>
      </w:r>
      <w:r w:rsidR="005F7CDE" w:rsidRPr="00292C2C">
        <w:rPr>
          <w:rFonts w:ascii="Verdana" w:eastAsia="Verdana" w:hAnsi="Verdana" w:cs="Arial"/>
        </w:rPr>
        <w:t>Rafael João Rosa</w:t>
      </w:r>
      <w:r w:rsidR="00292C2C">
        <w:rPr>
          <w:rFonts w:ascii="Verdana" w:eastAsia="Verdana" w:hAnsi="Verdana" w:cs="Arial"/>
        </w:rPr>
        <w:t xml:space="preserve">. </w:t>
      </w:r>
      <w:r w:rsidR="00F43453" w:rsidRPr="00292C2C">
        <w:rPr>
          <w:rFonts w:ascii="Verdana" w:eastAsia="Verdana" w:hAnsi="Verdana" w:cs="Arial"/>
        </w:rPr>
        <w:t>Não justificaram:</w:t>
      </w:r>
      <w:r w:rsidR="00D70E56" w:rsidRPr="00292C2C">
        <w:rPr>
          <w:rFonts w:ascii="Verdana" w:eastAsia="Verdana" w:hAnsi="Verdana" w:cs="Arial"/>
        </w:rPr>
        <w:t xml:space="preserve"> </w:t>
      </w:r>
      <w:r w:rsidR="00292C2C" w:rsidRPr="00292C2C">
        <w:rPr>
          <w:rFonts w:ascii="Verdana" w:eastAsia="Verdana" w:hAnsi="Verdana" w:cs="Arial"/>
        </w:rPr>
        <w:t>Francisco Rosa Neto,</w:t>
      </w:r>
      <w:r w:rsidR="00292C2C">
        <w:rPr>
          <w:rFonts w:ascii="Verdana" w:eastAsia="Verdana" w:hAnsi="Verdana" w:cs="Arial"/>
        </w:rPr>
        <w:t xml:space="preserve"> Gabriela Vieira e</w:t>
      </w:r>
      <w:r w:rsidR="00292C2C" w:rsidRPr="00292C2C">
        <w:rPr>
          <w:rFonts w:ascii="Verdana" w:eastAsia="Verdana" w:hAnsi="Verdana" w:cs="Arial"/>
        </w:rPr>
        <w:t xml:space="preserve"> </w:t>
      </w:r>
      <w:r w:rsidR="005F7CDE" w:rsidRPr="00292C2C">
        <w:rPr>
          <w:rFonts w:ascii="Verdana" w:eastAsia="Verdana" w:hAnsi="Verdana" w:cs="Arial"/>
        </w:rPr>
        <w:t xml:space="preserve">Guilherme </w:t>
      </w:r>
      <w:proofErr w:type="spellStart"/>
      <w:r w:rsidR="005F7CDE" w:rsidRPr="00292C2C">
        <w:rPr>
          <w:rFonts w:ascii="Verdana" w:eastAsia="Verdana" w:hAnsi="Verdana" w:cs="Arial"/>
        </w:rPr>
        <w:t>Kuhnen</w:t>
      </w:r>
      <w:proofErr w:type="spellEnd"/>
      <w:r w:rsidR="005F7CDE" w:rsidRPr="00292C2C">
        <w:rPr>
          <w:rFonts w:ascii="Verdana" w:eastAsia="Verdana" w:hAnsi="Verdana" w:cs="Arial"/>
        </w:rPr>
        <w:t xml:space="preserve"> Farias. </w:t>
      </w:r>
      <w:r w:rsidR="00F84628">
        <w:rPr>
          <w:rFonts w:ascii="Verdana" w:eastAsia="Verdana" w:hAnsi="Verdana" w:cs="Arial"/>
        </w:rPr>
        <w:t>A</w:t>
      </w:r>
      <w:r w:rsidR="00F84628" w:rsidRPr="00E957EF">
        <w:rPr>
          <w:rFonts w:ascii="Verdana" w:eastAsia="Verdana" w:hAnsi="Verdana" w:cs="Arial"/>
        </w:rPr>
        <w:t xml:space="preserve"> senhora Presidente cumprimentou a todos, agradecendo a presença e declarou aberta a presente reunião, dando início a pauta da Reunião do Conselho de Centro</w:t>
      </w:r>
      <w:r w:rsidR="00F84628">
        <w:rPr>
          <w:rFonts w:ascii="Verdana" w:eastAsia="Verdana" w:hAnsi="Verdana" w:cs="Arial"/>
        </w:rPr>
        <w:t xml:space="preserve"> extraordinária aberta à toda comunidade acadêmica. </w:t>
      </w:r>
      <w:r w:rsidR="00F84628" w:rsidRPr="00F84628">
        <w:rPr>
          <w:rFonts w:ascii="Verdana" w:hAnsi="Verdana" w:cs="Calibri"/>
          <w:color w:val="000000"/>
          <w:shd w:val="clear" w:color="auto" w:fill="FFFFFF"/>
        </w:rPr>
        <w:t>Nessa reunião se fará todo o esclarecimento para a Comunidade Acadêmica sobre o andamento da Constr</w:t>
      </w:r>
      <w:r w:rsidR="005A56F3">
        <w:rPr>
          <w:rFonts w:ascii="Verdana" w:hAnsi="Verdana" w:cs="Calibri"/>
          <w:color w:val="000000"/>
          <w:shd w:val="clear" w:color="auto" w:fill="FFFFFF"/>
        </w:rPr>
        <w:t>ução, os Projetos do Novo CEFID e</w:t>
      </w:r>
      <w:r w:rsidR="00F84628" w:rsidRPr="00F84628">
        <w:rPr>
          <w:rFonts w:ascii="Verdana" w:hAnsi="Verdana" w:cs="Calibri"/>
          <w:color w:val="000000"/>
          <w:shd w:val="clear" w:color="auto" w:fill="FFFFFF"/>
        </w:rPr>
        <w:t xml:space="preserve"> também sobre o andamento da Construção da </w:t>
      </w:r>
      <w:r w:rsidR="00F84628" w:rsidRPr="00F84628">
        <w:rPr>
          <w:rFonts w:ascii="Verdana" w:hAnsi="Verdana" w:cs="Calibri"/>
          <w:b/>
          <w:bCs/>
          <w:color w:val="000000"/>
        </w:rPr>
        <w:t xml:space="preserve">Escola </w:t>
      </w:r>
      <w:proofErr w:type="spellStart"/>
      <w:r w:rsidR="00F84628" w:rsidRPr="00F84628">
        <w:rPr>
          <w:rFonts w:ascii="Verdana" w:hAnsi="Verdana" w:cs="Calibri"/>
          <w:b/>
          <w:bCs/>
          <w:color w:val="000000"/>
        </w:rPr>
        <w:t>Deyse</w:t>
      </w:r>
      <w:proofErr w:type="spellEnd"/>
      <w:r w:rsidR="00F84628" w:rsidRPr="00F84628">
        <w:rPr>
          <w:rFonts w:ascii="Verdana" w:hAnsi="Verdana" w:cs="Calibri"/>
          <w:b/>
          <w:bCs/>
          <w:color w:val="000000"/>
        </w:rPr>
        <w:t xml:space="preserve"> Werner Salles.</w:t>
      </w:r>
      <w:r w:rsidR="00F84628" w:rsidRPr="00F84628">
        <w:rPr>
          <w:rFonts w:ascii="Verdana" w:hAnsi="Verdana" w:cs="Calibri"/>
          <w:color w:val="000000"/>
          <w:shd w:val="clear" w:color="auto" w:fill="FFFFFF"/>
        </w:rPr>
        <w:t> O objetivo principal é a visualização de todos os procedimentos até agora adotados</w:t>
      </w:r>
      <w:r w:rsidR="005A56F3">
        <w:rPr>
          <w:rFonts w:ascii="Verdana" w:hAnsi="Verdana" w:cs="Calibri"/>
          <w:color w:val="000000"/>
          <w:shd w:val="clear" w:color="auto" w:fill="FFFFFF"/>
        </w:rPr>
        <w:t xml:space="preserve"> e </w:t>
      </w:r>
      <w:r w:rsidR="00F84628" w:rsidRPr="00F84628">
        <w:rPr>
          <w:rFonts w:ascii="Verdana" w:hAnsi="Verdana" w:cs="Calibri"/>
          <w:color w:val="000000"/>
          <w:shd w:val="clear" w:color="auto" w:fill="FFFFFF"/>
        </w:rPr>
        <w:t>a divulgação sobre os processos que envolvem a Construção do Novo CEFID.</w:t>
      </w:r>
      <w:r w:rsidR="00F84628">
        <w:rPr>
          <w:rFonts w:ascii="Verdana" w:hAnsi="Verdana" w:cs="Calibri"/>
          <w:color w:val="000000"/>
          <w:shd w:val="clear" w:color="auto" w:fill="FFFFFF"/>
        </w:rPr>
        <w:t xml:space="preserve"> A senhora presidente passa a palavra para o conselheiro </w:t>
      </w:r>
      <w:r w:rsidR="00F84628" w:rsidRPr="00292C2C">
        <w:rPr>
          <w:rFonts w:ascii="Verdana" w:eastAsia="Verdana" w:hAnsi="Verdana" w:cs="Arial"/>
        </w:rPr>
        <w:t xml:space="preserve">Ismael </w:t>
      </w:r>
      <w:proofErr w:type="spellStart"/>
      <w:r w:rsidR="00F84628" w:rsidRPr="00292C2C">
        <w:rPr>
          <w:rFonts w:ascii="Verdana" w:eastAsia="Verdana" w:hAnsi="Verdana" w:cs="Arial"/>
        </w:rPr>
        <w:t>Hippen</w:t>
      </w:r>
      <w:proofErr w:type="spellEnd"/>
      <w:r w:rsidR="00F84628" w:rsidRPr="00292C2C">
        <w:rPr>
          <w:rFonts w:ascii="Verdana" w:eastAsia="Verdana" w:hAnsi="Verdana" w:cs="Arial"/>
        </w:rPr>
        <w:t xml:space="preserve"> Franz</w:t>
      </w:r>
      <w:r w:rsidR="00F84628">
        <w:rPr>
          <w:rFonts w:ascii="Verdana" w:eastAsia="Verdana" w:hAnsi="Verdana" w:cs="Arial"/>
        </w:rPr>
        <w:t xml:space="preserve"> que fará toda a apresentação detalhada da situação do andamento das obras até a presente data.</w:t>
      </w:r>
      <w:r w:rsidR="00AC58E4">
        <w:rPr>
          <w:rFonts w:ascii="Verdana" w:eastAsia="Verdana" w:hAnsi="Verdana" w:cs="Arial"/>
        </w:rPr>
        <w:t xml:space="preserve"> </w:t>
      </w:r>
      <w:r w:rsidR="005A56F3">
        <w:rPr>
          <w:rFonts w:ascii="Verdana" w:eastAsia="Verdana" w:hAnsi="Verdana" w:cs="Arial"/>
        </w:rPr>
        <w:t xml:space="preserve">Com a palavra o </w:t>
      </w:r>
      <w:r w:rsidR="005A56F3">
        <w:rPr>
          <w:rFonts w:ascii="Verdana" w:hAnsi="Verdana" w:cs="Calibri"/>
          <w:color w:val="000000"/>
          <w:shd w:val="clear" w:color="auto" w:fill="FFFFFF"/>
        </w:rPr>
        <w:t xml:space="preserve">conselheiro </w:t>
      </w:r>
      <w:r w:rsidR="005A56F3" w:rsidRPr="00292C2C">
        <w:rPr>
          <w:rFonts w:ascii="Verdana" w:eastAsia="Verdana" w:hAnsi="Verdana" w:cs="Arial"/>
        </w:rPr>
        <w:t xml:space="preserve">Ismael </w:t>
      </w:r>
      <w:proofErr w:type="spellStart"/>
      <w:r w:rsidR="005A56F3" w:rsidRPr="00292C2C">
        <w:rPr>
          <w:rFonts w:ascii="Verdana" w:eastAsia="Verdana" w:hAnsi="Verdana" w:cs="Arial"/>
        </w:rPr>
        <w:t>Hippen</w:t>
      </w:r>
      <w:proofErr w:type="spellEnd"/>
      <w:r w:rsidR="005A56F3" w:rsidRPr="00292C2C">
        <w:rPr>
          <w:rFonts w:ascii="Verdana" w:eastAsia="Verdana" w:hAnsi="Verdana" w:cs="Arial"/>
        </w:rPr>
        <w:t xml:space="preserve"> Franz</w:t>
      </w:r>
      <w:r w:rsidR="005A56F3">
        <w:rPr>
          <w:rFonts w:ascii="Verdana" w:eastAsia="Verdana" w:hAnsi="Verdana" w:cs="Arial"/>
        </w:rPr>
        <w:t xml:space="preserve"> cumprimenta todos e inicia a apresentação. </w:t>
      </w:r>
      <w:proofErr w:type="spellStart"/>
      <w:r w:rsidR="0050030B">
        <w:rPr>
          <w:rFonts w:ascii="Verdana" w:eastAsia="Verdana" w:hAnsi="Verdana" w:cs="Arial"/>
        </w:rPr>
        <w:t>A</w:t>
      </w:r>
      <w:proofErr w:type="spellEnd"/>
      <w:r w:rsidR="0050030B">
        <w:rPr>
          <w:rFonts w:ascii="Verdana" w:eastAsia="Verdana" w:hAnsi="Verdana" w:cs="Arial"/>
        </w:rPr>
        <w:t xml:space="preserve"> </w:t>
      </w:r>
      <w:r w:rsidR="00AC58E4">
        <w:rPr>
          <w:rFonts w:ascii="Verdana" w:eastAsia="Verdana" w:hAnsi="Verdana" w:cs="Arial"/>
        </w:rPr>
        <w:t xml:space="preserve">Nova UDESC/CEFID e Escola </w:t>
      </w:r>
      <w:r w:rsidR="00A96E07">
        <w:rPr>
          <w:rFonts w:ascii="Verdana" w:eastAsia="Verdana" w:hAnsi="Verdana" w:cs="Arial"/>
        </w:rPr>
        <w:t>Estadual</w:t>
      </w:r>
      <w:r w:rsidR="00AC58E4">
        <w:rPr>
          <w:rFonts w:ascii="Verdana" w:eastAsia="Verdana" w:hAnsi="Verdana" w:cs="Arial"/>
        </w:rPr>
        <w:t xml:space="preserve"> Dayse Werner Salles tem parceria com o Governo de Santa Catarina Secretaria de Estado da Educação, Ministério Público de Santa Catarina, UDESC e a comunidade. Primeiramente</w:t>
      </w:r>
      <w:r w:rsidR="005A56F3">
        <w:rPr>
          <w:rFonts w:ascii="Verdana" w:eastAsia="Verdana" w:hAnsi="Verdana" w:cs="Arial"/>
        </w:rPr>
        <w:t xml:space="preserve"> </w:t>
      </w:r>
      <w:r w:rsidR="00AC58E4">
        <w:rPr>
          <w:rFonts w:ascii="Verdana" w:eastAsia="Verdana" w:hAnsi="Verdana" w:cs="Arial"/>
        </w:rPr>
        <w:t xml:space="preserve">justificamos o porquê estamos mudando, o plano diretor impede o crescimento do centro, temos uma demanda reprimida por espaço físico, nosso centro não comporta mais o que oferecemos. </w:t>
      </w:r>
      <w:r w:rsidR="0050030B">
        <w:rPr>
          <w:rFonts w:ascii="Verdana" w:eastAsia="Verdana" w:hAnsi="Verdana" w:cs="Arial"/>
        </w:rPr>
        <w:t>Sendo assim, f</w:t>
      </w:r>
      <w:r w:rsidR="00AC58E4" w:rsidRPr="00A96E07">
        <w:rPr>
          <w:rFonts w:ascii="Verdana" w:eastAsia="Verdana" w:hAnsi="Verdana" w:cs="Arial"/>
        </w:rPr>
        <w:t xml:space="preserve">oram estudadas algumas alternativas </w:t>
      </w:r>
      <w:r w:rsidR="00A96E07" w:rsidRPr="00A96E07">
        <w:rPr>
          <w:rFonts w:ascii="Verdana" w:eastAsia="Verdana" w:hAnsi="Verdana" w:cs="Arial"/>
        </w:rPr>
        <w:t>para a expansão,</w:t>
      </w:r>
      <w:r w:rsidR="003848E0" w:rsidRPr="00A96E07">
        <w:rPr>
          <w:rFonts w:ascii="Verdana" w:eastAsia="Verdana" w:hAnsi="Verdana" w:cs="Arial"/>
        </w:rPr>
        <w:t xml:space="preserve"> em 2012 alteração do Plano Diretor de coqueiros,</w:t>
      </w:r>
      <w:r w:rsidR="00A96E07" w:rsidRPr="00A96E07">
        <w:rPr>
          <w:rFonts w:ascii="Verdana" w:eastAsia="Verdana" w:hAnsi="Verdana" w:cs="Arial"/>
        </w:rPr>
        <w:t xml:space="preserve"> outras opções surgiram em 2014 </w:t>
      </w:r>
      <w:r w:rsidR="003848E0" w:rsidRPr="00A96E07">
        <w:rPr>
          <w:rFonts w:ascii="Verdana" w:eastAsia="Verdana" w:hAnsi="Verdana" w:cs="Arial"/>
        </w:rPr>
        <w:t xml:space="preserve">Sapiens Park – </w:t>
      </w:r>
      <w:proofErr w:type="spellStart"/>
      <w:r w:rsidR="003848E0" w:rsidRPr="00A96E07">
        <w:rPr>
          <w:rFonts w:ascii="Verdana" w:eastAsia="Verdana" w:hAnsi="Verdana" w:cs="Arial"/>
        </w:rPr>
        <w:t>Canasvieiras</w:t>
      </w:r>
      <w:proofErr w:type="spellEnd"/>
      <w:r w:rsidR="003848E0" w:rsidRPr="00A96E07">
        <w:rPr>
          <w:rFonts w:ascii="Verdana" w:eastAsia="Verdana" w:hAnsi="Verdana" w:cs="Arial"/>
        </w:rPr>
        <w:t xml:space="preserve"> e Palhoça</w:t>
      </w:r>
      <w:r w:rsidR="00E31080" w:rsidRPr="00A96E07">
        <w:rPr>
          <w:rFonts w:ascii="Verdana" w:eastAsia="Verdana" w:hAnsi="Verdana" w:cs="Arial"/>
        </w:rPr>
        <w:t xml:space="preserve">, 2016 parque </w:t>
      </w:r>
      <w:proofErr w:type="spellStart"/>
      <w:r w:rsidR="00E31080" w:rsidRPr="00A96E07">
        <w:rPr>
          <w:rFonts w:ascii="Verdana" w:eastAsia="Verdana" w:hAnsi="Verdana" w:cs="Arial"/>
        </w:rPr>
        <w:t>abraão</w:t>
      </w:r>
      <w:proofErr w:type="spellEnd"/>
      <w:r w:rsidR="00E31080" w:rsidRPr="00A96E07">
        <w:rPr>
          <w:rFonts w:ascii="Verdana" w:eastAsia="Verdana" w:hAnsi="Verdana" w:cs="Arial"/>
        </w:rPr>
        <w:t xml:space="preserve"> </w:t>
      </w:r>
      <w:r w:rsidR="00A96E07" w:rsidRPr="00A96E07">
        <w:rPr>
          <w:rFonts w:ascii="Verdana" w:eastAsia="Verdana" w:hAnsi="Verdana" w:cs="Arial"/>
        </w:rPr>
        <w:t xml:space="preserve">até que em </w:t>
      </w:r>
      <w:r w:rsidR="00E31080" w:rsidRPr="00A96E07">
        <w:rPr>
          <w:rFonts w:ascii="Verdana" w:eastAsia="Verdana" w:hAnsi="Verdana" w:cs="Arial"/>
        </w:rPr>
        <w:t xml:space="preserve">2016 </w:t>
      </w:r>
      <w:r w:rsidR="00A96E07" w:rsidRPr="00A96E07">
        <w:rPr>
          <w:rFonts w:ascii="Verdana" w:eastAsia="Verdana" w:hAnsi="Verdana" w:cs="Arial"/>
        </w:rPr>
        <w:t xml:space="preserve">chegou-se ao </w:t>
      </w:r>
      <w:r w:rsidR="00E31080" w:rsidRPr="00A96E07">
        <w:rPr>
          <w:rFonts w:ascii="Verdana" w:eastAsia="Verdana" w:hAnsi="Verdana" w:cs="Arial"/>
        </w:rPr>
        <w:t>Terreno</w:t>
      </w:r>
      <w:r w:rsidR="00A96E07" w:rsidRPr="00A96E07">
        <w:rPr>
          <w:rFonts w:ascii="Verdana" w:eastAsia="Verdana" w:hAnsi="Verdana" w:cs="Arial"/>
        </w:rPr>
        <w:t xml:space="preserve"> da</w:t>
      </w:r>
      <w:r w:rsidR="00E31080" w:rsidRPr="00A96E07">
        <w:rPr>
          <w:rFonts w:ascii="Verdana" w:eastAsia="Verdana" w:hAnsi="Verdana" w:cs="Arial"/>
        </w:rPr>
        <w:t xml:space="preserve"> Ivo Silveira</w:t>
      </w:r>
      <w:r w:rsidR="00A96E07" w:rsidRPr="00A96E07">
        <w:rPr>
          <w:rFonts w:ascii="Verdana" w:eastAsia="Verdana" w:hAnsi="Verdana" w:cs="Arial"/>
        </w:rPr>
        <w:t xml:space="preserve"> que realmente se concretizou.</w:t>
      </w:r>
      <w:r w:rsidR="00A96E07">
        <w:rPr>
          <w:rFonts w:ascii="Verdana" w:eastAsia="Verdana" w:hAnsi="Verdana" w:cs="Arial"/>
        </w:rPr>
        <w:t xml:space="preserve"> </w:t>
      </w:r>
      <w:r w:rsidR="009D6016">
        <w:rPr>
          <w:rFonts w:ascii="Verdana" w:eastAsia="Verdana" w:hAnsi="Verdana" w:cs="Arial"/>
        </w:rPr>
        <w:t>O plano</w:t>
      </w:r>
      <w:r w:rsidR="00CB233F">
        <w:rPr>
          <w:rFonts w:ascii="Verdana" w:eastAsia="Verdana" w:hAnsi="Verdana" w:cs="Arial"/>
        </w:rPr>
        <w:t xml:space="preserve"> de ocupação</w:t>
      </w:r>
      <w:r w:rsidR="009D6016">
        <w:rPr>
          <w:rFonts w:ascii="Verdana" w:eastAsia="Verdana" w:hAnsi="Verdana" w:cs="Arial"/>
        </w:rPr>
        <w:t xml:space="preserve"> apresentado em 2016 </w:t>
      </w:r>
      <w:r w:rsidR="00CB233F">
        <w:rPr>
          <w:rFonts w:ascii="Verdana" w:eastAsia="Verdana" w:hAnsi="Verdana" w:cs="Arial"/>
        </w:rPr>
        <w:t>d</w:t>
      </w:r>
      <w:r w:rsidR="00E31080">
        <w:rPr>
          <w:rFonts w:ascii="Verdana" w:eastAsia="Verdana" w:hAnsi="Verdana" w:cs="Arial"/>
        </w:rPr>
        <w:t>o Terreno</w:t>
      </w:r>
      <w:r w:rsidR="00CB233F">
        <w:rPr>
          <w:rFonts w:ascii="Verdana" w:eastAsia="Verdana" w:hAnsi="Verdana" w:cs="Arial"/>
        </w:rPr>
        <w:t xml:space="preserve"> da Ivo Silveira seria de 20 mil m² </w:t>
      </w:r>
      <w:r w:rsidR="00E31080">
        <w:rPr>
          <w:rFonts w:ascii="Verdana" w:eastAsia="Verdana" w:hAnsi="Verdana" w:cs="Arial"/>
        </w:rPr>
        <w:t xml:space="preserve">para UDESC/CEFID e para a EEDWS </w:t>
      </w:r>
      <w:r w:rsidR="00CB233F">
        <w:rPr>
          <w:rFonts w:ascii="Verdana" w:eastAsia="Verdana" w:hAnsi="Verdana" w:cs="Arial"/>
        </w:rPr>
        <w:t xml:space="preserve">uma </w:t>
      </w:r>
      <w:r w:rsidR="00E31080">
        <w:rPr>
          <w:rFonts w:ascii="Verdana" w:eastAsia="Verdana" w:hAnsi="Verdana" w:cs="Arial"/>
        </w:rPr>
        <w:t>área de 8 mil m</w:t>
      </w:r>
      <w:r w:rsidR="00CB233F">
        <w:rPr>
          <w:rFonts w:ascii="Verdana" w:eastAsia="Verdana" w:hAnsi="Verdana" w:cs="Arial"/>
        </w:rPr>
        <w:t>²</w:t>
      </w:r>
      <w:r w:rsidR="00E31080">
        <w:rPr>
          <w:rFonts w:ascii="Verdana" w:eastAsia="Verdana" w:hAnsi="Verdana" w:cs="Arial"/>
        </w:rPr>
        <w:t>.</w:t>
      </w:r>
      <w:r w:rsidR="00D45F2E">
        <w:rPr>
          <w:rFonts w:ascii="Verdana" w:eastAsia="Verdana" w:hAnsi="Verdana" w:cs="Arial"/>
        </w:rPr>
        <w:t xml:space="preserve"> Esse processo foi m</w:t>
      </w:r>
      <w:r w:rsidR="00E31080">
        <w:rPr>
          <w:rFonts w:ascii="Verdana" w:eastAsia="Verdana" w:hAnsi="Verdana" w:cs="Arial"/>
        </w:rPr>
        <w:t xml:space="preserve">ediado pelo MPSC </w:t>
      </w:r>
      <w:r w:rsidR="00D45F2E">
        <w:rPr>
          <w:rFonts w:ascii="Verdana" w:eastAsia="Verdana" w:hAnsi="Verdana" w:cs="Arial"/>
        </w:rPr>
        <w:t xml:space="preserve">em </w:t>
      </w:r>
      <w:r w:rsidR="00E31080">
        <w:rPr>
          <w:rFonts w:ascii="Verdana" w:eastAsia="Verdana" w:hAnsi="Verdana" w:cs="Arial"/>
        </w:rPr>
        <w:t xml:space="preserve">Audiência </w:t>
      </w:r>
      <w:r w:rsidR="00D45F2E">
        <w:rPr>
          <w:rFonts w:ascii="Verdana" w:eastAsia="Verdana" w:hAnsi="Verdana" w:cs="Arial"/>
        </w:rPr>
        <w:t>Pública</w:t>
      </w:r>
      <w:r w:rsidR="00E31080">
        <w:rPr>
          <w:rFonts w:ascii="Verdana" w:eastAsia="Verdana" w:hAnsi="Verdana" w:cs="Arial"/>
        </w:rPr>
        <w:t xml:space="preserve"> </w:t>
      </w:r>
      <w:r w:rsidR="00D45F2E">
        <w:rPr>
          <w:rFonts w:ascii="Verdana" w:eastAsia="Verdana" w:hAnsi="Verdana" w:cs="Arial"/>
        </w:rPr>
        <w:t xml:space="preserve">com o </w:t>
      </w:r>
      <w:r w:rsidR="00E31080">
        <w:rPr>
          <w:rFonts w:ascii="Verdana" w:eastAsia="Verdana" w:hAnsi="Verdana" w:cs="Arial"/>
        </w:rPr>
        <w:t xml:space="preserve">MPSC, SED, UDESC, EEDWS e comunidade. </w:t>
      </w:r>
      <w:r w:rsidR="00D45F2E">
        <w:rPr>
          <w:rFonts w:ascii="Verdana" w:eastAsia="Verdana" w:hAnsi="Verdana" w:cs="Arial"/>
        </w:rPr>
        <w:t xml:space="preserve">Registrado no </w:t>
      </w:r>
      <w:r w:rsidR="00E31080">
        <w:rPr>
          <w:rFonts w:ascii="Verdana" w:eastAsia="Verdana" w:hAnsi="Verdana" w:cs="Arial"/>
        </w:rPr>
        <w:t>Processo Administrativo 0</w:t>
      </w:r>
      <w:r w:rsidR="00D45F2E">
        <w:rPr>
          <w:rFonts w:ascii="Verdana" w:eastAsia="Verdana" w:hAnsi="Verdana" w:cs="Arial"/>
        </w:rPr>
        <w:t>9.2015.00010514-0 e</w:t>
      </w:r>
      <w:r w:rsidR="00E31080">
        <w:rPr>
          <w:rFonts w:ascii="Verdana" w:eastAsia="Verdana" w:hAnsi="Verdana" w:cs="Arial"/>
        </w:rPr>
        <w:t xml:space="preserve"> Lei Estadual 17.424/2017 com obrigações para a UDESC.</w:t>
      </w:r>
      <w:r w:rsidR="00D45F2E">
        <w:rPr>
          <w:rFonts w:ascii="Verdana" w:eastAsia="Verdana" w:hAnsi="Verdana" w:cs="Arial"/>
        </w:rPr>
        <w:t xml:space="preserve"> Para um melhor entendimento da situação </w:t>
      </w:r>
      <w:r w:rsidR="005C6015">
        <w:rPr>
          <w:rFonts w:ascii="Verdana" w:eastAsia="Verdana" w:hAnsi="Verdana" w:cs="Arial"/>
        </w:rPr>
        <w:t>dividimos</w:t>
      </w:r>
      <w:r w:rsidR="00D45F2E">
        <w:rPr>
          <w:rFonts w:ascii="Verdana" w:eastAsia="Verdana" w:hAnsi="Verdana" w:cs="Arial"/>
        </w:rPr>
        <w:t xml:space="preserve"> em dois momentos, primeiro </w:t>
      </w:r>
      <w:r w:rsidR="00F61209">
        <w:rPr>
          <w:rFonts w:ascii="Verdana" w:eastAsia="Verdana" w:hAnsi="Verdana" w:cs="Arial"/>
        </w:rPr>
        <w:t xml:space="preserve">como está a construção da Nova Escola Estadual Dayse </w:t>
      </w:r>
      <w:proofErr w:type="spellStart"/>
      <w:r w:rsidR="00F61209">
        <w:rPr>
          <w:rFonts w:ascii="Verdana" w:eastAsia="Verdana" w:hAnsi="Verdana" w:cs="Arial"/>
        </w:rPr>
        <w:t>Wener</w:t>
      </w:r>
      <w:proofErr w:type="spellEnd"/>
      <w:r w:rsidR="00F61209">
        <w:rPr>
          <w:rFonts w:ascii="Verdana" w:eastAsia="Verdana" w:hAnsi="Verdana" w:cs="Arial"/>
        </w:rPr>
        <w:t xml:space="preserve"> Salles e logo após como está a construção do Novo CEFID. O </w:t>
      </w:r>
      <w:r w:rsidR="00E31080">
        <w:rPr>
          <w:rFonts w:ascii="Verdana" w:eastAsia="Verdana" w:hAnsi="Verdana" w:cs="Arial"/>
        </w:rPr>
        <w:t xml:space="preserve">Projeto da Nova Escola Estadual Dayse </w:t>
      </w:r>
      <w:proofErr w:type="spellStart"/>
      <w:r w:rsidR="00E31080">
        <w:rPr>
          <w:rFonts w:ascii="Verdana" w:eastAsia="Verdana" w:hAnsi="Verdana" w:cs="Arial"/>
        </w:rPr>
        <w:t>Wener</w:t>
      </w:r>
      <w:proofErr w:type="spellEnd"/>
      <w:r w:rsidR="00E31080">
        <w:rPr>
          <w:rFonts w:ascii="Verdana" w:eastAsia="Verdana" w:hAnsi="Verdana" w:cs="Arial"/>
        </w:rPr>
        <w:t xml:space="preserve"> Salles teve participação ativa da comunidade na construção da Nova EEDWS, será uma obra de grande visibilidade e impacto social na região continental de Florianópolis com um projeto inovador na área de educação</w:t>
      </w:r>
      <w:r w:rsidR="00F61209">
        <w:rPr>
          <w:rFonts w:ascii="Verdana" w:eastAsia="Verdana" w:hAnsi="Verdana" w:cs="Arial"/>
        </w:rPr>
        <w:t>.</w:t>
      </w:r>
      <w:r w:rsidR="00E31080">
        <w:rPr>
          <w:rFonts w:ascii="Verdana" w:eastAsia="Verdana" w:hAnsi="Verdana" w:cs="Arial"/>
        </w:rPr>
        <w:t xml:space="preserve"> </w:t>
      </w:r>
      <w:r w:rsidR="00F61209">
        <w:rPr>
          <w:rFonts w:ascii="Verdana" w:eastAsia="Verdana" w:hAnsi="Verdana" w:cs="Arial"/>
        </w:rPr>
        <w:t>O e</w:t>
      </w:r>
      <w:r w:rsidR="00E31080">
        <w:rPr>
          <w:rFonts w:ascii="Verdana" w:eastAsia="Verdana" w:hAnsi="Verdana" w:cs="Arial"/>
        </w:rPr>
        <w:t>nsino médio e fundamental contará com 12 salas de aula com capacidade para até 30 alunos casa, capacidade de até 720 alunos em 2 turnos de atividades letivas e possibilidade de turmas noturnas para o ensino médio, terá uma estrutura completa com biblioteca, sala de informática, sala de artes, laboratório de ciências, cozinha e área de convivência externa</w:t>
      </w:r>
      <w:r w:rsidR="00AF5156">
        <w:rPr>
          <w:rFonts w:ascii="Verdana" w:eastAsia="Verdana" w:hAnsi="Verdana" w:cs="Arial"/>
        </w:rPr>
        <w:t>.</w:t>
      </w:r>
      <w:r w:rsidR="00F61209">
        <w:rPr>
          <w:rFonts w:ascii="Verdana" w:eastAsia="Verdana" w:hAnsi="Verdana" w:cs="Arial"/>
        </w:rPr>
        <w:t xml:space="preserve"> A construção do </w:t>
      </w:r>
      <w:r w:rsidR="00AF5156">
        <w:rPr>
          <w:rFonts w:ascii="Verdana" w:eastAsia="Verdana" w:hAnsi="Verdana" w:cs="Arial"/>
        </w:rPr>
        <w:t xml:space="preserve">Ginásio compartilhado com o CEFID </w:t>
      </w:r>
      <w:r w:rsidR="00F61209">
        <w:rPr>
          <w:rFonts w:ascii="Verdana" w:eastAsia="Verdana" w:hAnsi="Verdana" w:cs="Arial"/>
        </w:rPr>
        <w:t>conterá</w:t>
      </w:r>
      <w:r w:rsidR="00AF5156">
        <w:rPr>
          <w:rFonts w:ascii="Verdana" w:eastAsia="Verdana" w:hAnsi="Verdana" w:cs="Arial"/>
        </w:rPr>
        <w:t xml:space="preserve"> </w:t>
      </w:r>
      <w:r w:rsidR="00F61209">
        <w:rPr>
          <w:rFonts w:ascii="Verdana" w:eastAsia="Verdana" w:hAnsi="Verdana" w:cs="Arial"/>
        </w:rPr>
        <w:t xml:space="preserve">com </w:t>
      </w:r>
      <w:r w:rsidR="00AF5156">
        <w:rPr>
          <w:rFonts w:ascii="Verdana" w:eastAsia="Verdana" w:hAnsi="Verdana" w:cs="Arial"/>
        </w:rPr>
        <w:t>dimensões oficiais, arquibancada para 470 pessoas</w:t>
      </w:r>
      <w:r w:rsidR="00F61209">
        <w:rPr>
          <w:rFonts w:ascii="Verdana" w:eastAsia="Verdana" w:hAnsi="Verdana" w:cs="Arial"/>
        </w:rPr>
        <w:t xml:space="preserve">, </w:t>
      </w:r>
      <w:r w:rsidR="00AF5156">
        <w:rPr>
          <w:rFonts w:ascii="Verdana" w:eastAsia="Verdana" w:hAnsi="Verdana" w:cs="Arial"/>
        </w:rPr>
        <w:t>palco para apresentações</w:t>
      </w:r>
      <w:r w:rsidR="00F61209">
        <w:rPr>
          <w:rFonts w:ascii="Verdana" w:eastAsia="Verdana" w:hAnsi="Verdana" w:cs="Arial"/>
        </w:rPr>
        <w:t>,</w:t>
      </w:r>
      <w:r w:rsidR="00F61209" w:rsidRPr="00F61209">
        <w:rPr>
          <w:rFonts w:ascii="Verdana" w:eastAsia="Verdana" w:hAnsi="Verdana" w:cs="Arial"/>
        </w:rPr>
        <w:t xml:space="preserve"> </w:t>
      </w:r>
      <w:r w:rsidR="00F61209">
        <w:rPr>
          <w:rFonts w:ascii="Verdana" w:eastAsia="Verdana" w:hAnsi="Verdana" w:cs="Arial"/>
        </w:rPr>
        <w:t xml:space="preserve">espaços para sala e algumas modalidades terão dimensões oficiais. </w:t>
      </w:r>
      <w:r w:rsidR="00AF5156">
        <w:rPr>
          <w:rFonts w:ascii="Verdana" w:eastAsia="Verdana" w:hAnsi="Verdana" w:cs="Arial"/>
        </w:rPr>
        <w:t xml:space="preserve">As dimensões da EEDWS e o Ginásio compartilhado com o CEFID </w:t>
      </w:r>
      <w:r w:rsidR="00F61209">
        <w:rPr>
          <w:rFonts w:ascii="Verdana" w:eastAsia="Verdana" w:hAnsi="Verdana" w:cs="Arial"/>
        </w:rPr>
        <w:t>terá uma</w:t>
      </w:r>
      <w:r w:rsidR="00AF5156">
        <w:rPr>
          <w:rFonts w:ascii="Verdana" w:eastAsia="Verdana" w:hAnsi="Verdana" w:cs="Arial"/>
        </w:rPr>
        <w:t xml:space="preserve"> área construída coberta de 5.045,78m</w:t>
      </w:r>
      <w:r w:rsidR="00F61209">
        <w:rPr>
          <w:rFonts w:ascii="Verdana" w:eastAsia="Verdana" w:hAnsi="Verdana" w:cs="Arial"/>
        </w:rPr>
        <w:t>²</w:t>
      </w:r>
      <w:r w:rsidR="00F0709D">
        <w:rPr>
          <w:rFonts w:ascii="Verdana" w:eastAsia="Verdana" w:hAnsi="Verdana" w:cs="Arial"/>
        </w:rPr>
        <w:t xml:space="preserve"> – Área pedagógica e ginásio, á</w:t>
      </w:r>
      <w:r w:rsidR="00AF5156">
        <w:rPr>
          <w:rFonts w:ascii="Verdana" w:eastAsia="Verdana" w:hAnsi="Verdana" w:cs="Arial"/>
        </w:rPr>
        <w:t>rea construída descoberta de 3.574,66m</w:t>
      </w:r>
      <w:r w:rsidR="00F0709D">
        <w:rPr>
          <w:rFonts w:ascii="Verdana" w:eastAsia="Verdana" w:hAnsi="Verdana" w:cs="Arial"/>
        </w:rPr>
        <w:t xml:space="preserve">², sendo </w:t>
      </w:r>
      <w:r w:rsidR="00AF5156">
        <w:rPr>
          <w:rFonts w:ascii="Verdana" w:eastAsia="Verdana" w:hAnsi="Verdana" w:cs="Arial"/>
        </w:rPr>
        <w:t>2.686,38m</w:t>
      </w:r>
      <w:r w:rsidR="00F0709D">
        <w:rPr>
          <w:rFonts w:ascii="Verdana" w:eastAsia="Verdana" w:hAnsi="Verdana" w:cs="Arial"/>
        </w:rPr>
        <w:t>²</w:t>
      </w:r>
      <w:r w:rsidR="00AF5156">
        <w:rPr>
          <w:rFonts w:ascii="Verdana" w:eastAsia="Verdana" w:hAnsi="Verdana" w:cs="Arial"/>
        </w:rPr>
        <w:t xml:space="preserve"> de estacionamento</w:t>
      </w:r>
      <w:r w:rsidR="00F0709D">
        <w:rPr>
          <w:rFonts w:ascii="Verdana" w:eastAsia="Verdana" w:hAnsi="Verdana" w:cs="Arial"/>
        </w:rPr>
        <w:t xml:space="preserve"> com capacidade de 110 vagas para carros, 30 para motos e 104 para </w:t>
      </w:r>
      <w:r w:rsidR="00F0709D">
        <w:rPr>
          <w:rFonts w:ascii="Verdana" w:eastAsia="Verdana" w:hAnsi="Verdana" w:cs="Arial"/>
        </w:rPr>
        <w:lastRenderedPageBreak/>
        <w:t>bicicletas</w:t>
      </w:r>
      <w:r w:rsidR="00AF5156">
        <w:rPr>
          <w:rFonts w:ascii="Verdana" w:eastAsia="Verdana" w:hAnsi="Verdana" w:cs="Arial"/>
        </w:rPr>
        <w:t>, 179,59m</w:t>
      </w:r>
      <w:r w:rsidR="00F0709D">
        <w:rPr>
          <w:rFonts w:ascii="Verdana" w:eastAsia="Verdana" w:hAnsi="Verdana" w:cs="Arial"/>
        </w:rPr>
        <w:t>²</w:t>
      </w:r>
      <w:r w:rsidR="00AF5156">
        <w:rPr>
          <w:rFonts w:ascii="Verdana" w:eastAsia="Verdana" w:hAnsi="Verdana" w:cs="Arial"/>
        </w:rPr>
        <w:t xml:space="preserve"> para </w:t>
      </w:r>
      <w:proofErr w:type="spellStart"/>
      <w:r w:rsidR="00AF5156">
        <w:rPr>
          <w:rFonts w:ascii="Verdana" w:eastAsia="Verdana" w:hAnsi="Verdana" w:cs="Arial"/>
        </w:rPr>
        <w:t>bicicletário</w:t>
      </w:r>
      <w:proofErr w:type="spellEnd"/>
      <w:r w:rsidR="00AF5156">
        <w:rPr>
          <w:rFonts w:ascii="Verdana" w:eastAsia="Verdana" w:hAnsi="Verdana" w:cs="Arial"/>
        </w:rPr>
        <w:t xml:space="preserve"> e 708,69 de circulação externa.</w:t>
      </w:r>
      <w:r w:rsidR="00F0709D">
        <w:rPr>
          <w:rFonts w:ascii="Verdana" w:eastAsia="Verdana" w:hAnsi="Verdana" w:cs="Arial"/>
        </w:rPr>
        <w:t xml:space="preserve"> </w:t>
      </w:r>
      <w:r w:rsidR="00EF2DD8">
        <w:rPr>
          <w:rFonts w:ascii="Verdana" w:eastAsia="Verdana" w:hAnsi="Verdana" w:cs="Arial"/>
        </w:rPr>
        <w:t>O ginásio inicialmente seria uso compartilhado</w:t>
      </w:r>
      <w:r w:rsidR="00F0709D">
        <w:rPr>
          <w:rFonts w:ascii="Verdana" w:eastAsia="Verdana" w:hAnsi="Verdana" w:cs="Arial"/>
        </w:rPr>
        <w:t xml:space="preserve"> entre o CEFID e a EEDWS, mas surgiram alguns questionamentos como: quem será o responsável pela manutenção, gerenciamento, prioridade de uso, etc.</w:t>
      </w:r>
      <w:r w:rsidR="00EF2DD8">
        <w:rPr>
          <w:rFonts w:ascii="Verdana" w:eastAsia="Verdana" w:hAnsi="Verdana" w:cs="Arial"/>
        </w:rPr>
        <w:t xml:space="preserve"> </w:t>
      </w:r>
      <w:r w:rsidR="00F0709D">
        <w:rPr>
          <w:rFonts w:ascii="Verdana" w:eastAsia="Verdana" w:hAnsi="Verdana" w:cs="Arial"/>
        </w:rPr>
        <w:t xml:space="preserve">Então foi feita uma proposta de </w:t>
      </w:r>
      <w:r w:rsidR="00683BB5">
        <w:rPr>
          <w:rFonts w:ascii="Verdana" w:eastAsia="Verdana" w:hAnsi="Verdana" w:cs="Arial"/>
        </w:rPr>
        <w:t>construir</w:t>
      </w:r>
      <w:r w:rsidR="00F0709D">
        <w:rPr>
          <w:rFonts w:ascii="Verdana" w:eastAsia="Verdana" w:hAnsi="Verdana" w:cs="Arial"/>
        </w:rPr>
        <w:t xml:space="preserve"> um ginásio menor para EEDWS, sem alterar o processo somente o projeto devido as burocracias da tramitação. A partir disso iniciou-se uma </w:t>
      </w:r>
      <w:r w:rsidR="00EF2DD8">
        <w:rPr>
          <w:rFonts w:ascii="Verdana" w:eastAsia="Verdana" w:hAnsi="Verdana" w:cs="Arial"/>
        </w:rPr>
        <w:t xml:space="preserve">negociação </w:t>
      </w:r>
      <w:r w:rsidR="00F0709D">
        <w:rPr>
          <w:rFonts w:ascii="Verdana" w:eastAsia="Verdana" w:hAnsi="Verdana" w:cs="Arial"/>
        </w:rPr>
        <w:t>entre a</w:t>
      </w:r>
      <w:r w:rsidR="00EF2DD8">
        <w:rPr>
          <w:rFonts w:ascii="Verdana" w:eastAsia="Verdana" w:hAnsi="Verdana" w:cs="Arial"/>
        </w:rPr>
        <w:t xml:space="preserve"> SED</w:t>
      </w:r>
      <w:r w:rsidR="00F0709D">
        <w:rPr>
          <w:rFonts w:ascii="Verdana" w:eastAsia="Verdana" w:hAnsi="Verdana" w:cs="Arial"/>
        </w:rPr>
        <w:t>, EEDWS</w:t>
      </w:r>
      <w:r w:rsidR="00683BB5">
        <w:rPr>
          <w:rFonts w:ascii="Verdana" w:eastAsia="Verdana" w:hAnsi="Verdana" w:cs="Arial"/>
        </w:rPr>
        <w:t>, comunidade</w:t>
      </w:r>
      <w:r w:rsidR="00EF2DD8">
        <w:rPr>
          <w:rFonts w:ascii="Verdana" w:eastAsia="Verdana" w:hAnsi="Verdana" w:cs="Arial"/>
        </w:rPr>
        <w:t xml:space="preserve"> </w:t>
      </w:r>
      <w:r w:rsidR="00F0709D">
        <w:rPr>
          <w:rFonts w:ascii="Verdana" w:eastAsia="Verdana" w:hAnsi="Verdana" w:cs="Arial"/>
        </w:rPr>
        <w:t>e</w:t>
      </w:r>
      <w:r w:rsidR="00EF2DD8">
        <w:rPr>
          <w:rFonts w:ascii="Verdana" w:eastAsia="Verdana" w:hAnsi="Verdana" w:cs="Arial"/>
        </w:rPr>
        <w:t xml:space="preserve"> o CEFID</w:t>
      </w:r>
      <w:r w:rsidR="00683BB5" w:rsidRPr="00CD18E0">
        <w:rPr>
          <w:rFonts w:ascii="Verdana" w:eastAsia="Verdana" w:hAnsi="Verdana" w:cs="Arial"/>
        </w:rPr>
        <w:t xml:space="preserve">, para construir </w:t>
      </w:r>
      <w:r w:rsidR="00EF2DD8" w:rsidRPr="00CD18E0">
        <w:rPr>
          <w:rFonts w:ascii="Verdana" w:eastAsia="Verdana" w:hAnsi="Verdana" w:cs="Arial"/>
        </w:rPr>
        <w:t>um ginásio meno</w:t>
      </w:r>
      <w:r w:rsidR="00F0709D" w:rsidRPr="00CD18E0">
        <w:rPr>
          <w:rFonts w:ascii="Verdana" w:eastAsia="Verdana" w:hAnsi="Verdana" w:cs="Arial"/>
        </w:rPr>
        <w:t>r</w:t>
      </w:r>
      <w:r w:rsidR="00EF2DD8" w:rsidRPr="00CD18E0">
        <w:rPr>
          <w:rFonts w:ascii="Verdana" w:eastAsia="Verdana" w:hAnsi="Verdana" w:cs="Arial"/>
        </w:rPr>
        <w:t xml:space="preserve"> para a escola e </w:t>
      </w:r>
      <w:r w:rsidR="00683BB5" w:rsidRPr="00CD18E0">
        <w:rPr>
          <w:rFonts w:ascii="Verdana" w:eastAsia="Verdana" w:hAnsi="Verdana" w:cs="Arial"/>
        </w:rPr>
        <w:t>outro para o CEFID, construir dois ginásios de uso separados.</w:t>
      </w:r>
      <w:r w:rsidR="009E49E4">
        <w:rPr>
          <w:rFonts w:ascii="Verdana" w:eastAsia="Verdana" w:hAnsi="Verdana" w:cs="Arial"/>
        </w:rPr>
        <w:t xml:space="preserve"> Sobre o histórico</w:t>
      </w:r>
      <w:r w:rsidR="009E49E4" w:rsidRPr="009E49E4">
        <w:rPr>
          <w:rFonts w:ascii="Verdana" w:eastAsia="Verdana" w:hAnsi="Verdana" w:cs="Arial"/>
        </w:rPr>
        <w:t xml:space="preserve"> </w:t>
      </w:r>
      <w:r w:rsidR="009E49E4">
        <w:rPr>
          <w:rFonts w:ascii="Verdana" w:eastAsia="Verdana" w:hAnsi="Verdana" w:cs="Arial"/>
        </w:rPr>
        <w:t>da EEDWS: e</w:t>
      </w:r>
      <w:r w:rsidR="00EF2DD8">
        <w:rPr>
          <w:rFonts w:ascii="Verdana" w:eastAsia="Verdana" w:hAnsi="Verdana" w:cs="Arial"/>
        </w:rPr>
        <w:t xml:space="preserve">m </w:t>
      </w:r>
      <w:r w:rsidR="00F0709D">
        <w:rPr>
          <w:rFonts w:ascii="Verdana" w:eastAsia="Verdana" w:hAnsi="Verdana" w:cs="Arial"/>
        </w:rPr>
        <w:t>2</w:t>
      </w:r>
      <w:r w:rsidR="00EF2DD8">
        <w:rPr>
          <w:rFonts w:ascii="Verdana" w:eastAsia="Verdana" w:hAnsi="Verdana" w:cs="Arial"/>
        </w:rPr>
        <w:t xml:space="preserve">016 iniciou as tratativas e aprovação do acordo em audiência pública do terreno da Ivo Silveira, 2017 aconteceu a formalização e aprovação da lei 17.424/2017 que primeiro seria construída a escola para </w:t>
      </w:r>
      <w:r w:rsidR="009E49E4">
        <w:rPr>
          <w:rFonts w:ascii="Verdana" w:eastAsia="Verdana" w:hAnsi="Verdana" w:cs="Arial"/>
        </w:rPr>
        <w:t>depois</w:t>
      </w:r>
      <w:r w:rsidR="00EF2DD8">
        <w:rPr>
          <w:rFonts w:ascii="Verdana" w:eastAsia="Verdana" w:hAnsi="Verdana" w:cs="Arial"/>
        </w:rPr>
        <w:t xml:space="preserve"> construir o CEFD, 2018 aprovado o projeto arquitetônico da Nova EEDWS pela comunidade e pela SED, 2019 houve a demolição da antiga escola EEDWS </w:t>
      </w:r>
      <w:r w:rsidR="006A606B">
        <w:rPr>
          <w:rFonts w:ascii="Verdana" w:eastAsia="Verdana" w:hAnsi="Verdana" w:cs="Arial"/>
        </w:rPr>
        <w:t xml:space="preserve"> e a des</w:t>
      </w:r>
      <w:r w:rsidR="004E1C48">
        <w:rPr>
          <w:rFonts w:ascii="Verdana" w:eastAsia="Verdana" w:hAnsi="Verdana" w:cs="Arial"/>
        </w:rPr>
        <w:t xml:space="preserve">ocupação do almoxarifado, 2020 demolição do almoxarifado projeto executivo da Nova EEDWS, 2021 reparo do muro arrimo licitação da construção da escola EEDWS, 2022 corte das árvores, licenças e reparo no muro de arrimo, 2023 </w:t>
      </w:r>
      <w:r w:rsidR="00A64607">
        <w:rPr>
          <w:rFonts w:ascii="Verdana" w:eastAsia="Verdana" w:hAnsi="Verdana" w:cs="Arial"/>
        </w:rPr>
        <w:t>início</w:t>
      </w:r>
      <w:r w:rsidR="004E1C48">
        <w:rPr>
          <w:rFonts w:ascii="Verdana" w:eastAsia="Verdana" w:hAnsi="Verdana" w:cs="Arial"/>
        </w:rPr>
        <w:t xml:space="preserve"> das obras, alteração de projeto e aditivo</w:t>
      </w:r>
      <w:r w:rsidR="009E49E4">
        <w:rPr>
          <w:rFonts w:ascii="Verdana" w:eastAsia="Verdana" w:hAnsi="Verdana" w:cs="Arial"/>
        </w:rPr>
        <w:t xml:space="preserve">. </w:t>
      </w:r>
      <w:r w:rsidR="004E1C48">
        <w:rPr>
          <w:rFonts w:ascii="Verdana" w:eastAsia="Verdana" w:hAnsi="Verdana" w:cs="Arial"/>
        </w:rPr>
        <w:t xml:space="preserve">Os valores investidos até o momento pela UDESC são de R$ 1.445.490,16 para a transferência do almoxarifado e R$ 1.999.622,13 para os projetos e benfeitorias no terreno (muro de arrimo, </w:t>
      </w:r>
      <w:proofErr w:type="spellStart"/>
      <w:r w:rsidR="004E1C48">
        <w:rPr>
          <w:rFonts w:ascii="Verdana" w:eastAsia="Verdana" w:hAnsi="Verdana" w:cs="Arial"/>
        </w:rPr>
        <w:t>cercamento</w:t>
      </w:r>
      <w:proofErr w:type="spellEnd"/>
      <w:r w:rsidR="004E1C48">
        <w:rPr>
          <w:rFonts w:ascii="Verdana" w:eastAsia="Verdana" w:hAnsi="Verdana" w:cs="Arial"/>
        </w:rPr>
        <w:t>, sondagem, remoção das arvores...) totalizando R$ 3.445.112,29. E os valores a serem investido na obra da EEDWS R$ 14.823.103,14 no praz</w:t>
      </w:r>
      <w:r w:rsidR="009E49E4">
        <w:rPr>
          <w:rFonts w:ascii="Verdana" w:eastAsia="Verdana" w:hAnsi="Verdana" w:cs="Arial"/>
        </w:rPr>
        <w:t>o</w:t>
      </w:r>
      <w:r w:rsidR="004E1C48">
        <w:rPr>
          <w:rFonts w:ascii="Verdana" w:eastAsia="Verdana" w:hAnsi="Verdana" w:cs="Arial"/>
        </w:rPr>
        <w:t xml:space="preserve"> estimado de 18 meses.</w:t>
      </w:r>
      <w:r w:rsidR="009E49E4">
        <w:rPr>
          <w:rFonts w:ascii="Verdana" w:eastAsia="Verdana" w:hAnsi="Verdana" w:cs="Arial"/>
        </w:rPr>
        <w:t xml:space="preserve"> Hoje a</w:t>
      </w:r>
      <w:r w:rsidR="004E1C48">
        <w:rPr>
          <w:rFonts w:ascii="Verdana" w:eastAsia="Verdana" w:hAnsi="Verdana" w:cs="Arial"/>
        </w:rPr>
        <w:t xml:space="preserve"> obra está para</w:t>
      </w:r>
      <w:r w:rsidR="009E49E4">
        <w:rPr>
          <w:rFonts w:ascii="Verdana" w:eastAsia="Verdana" w:hAnsi="Verdana" w:cs="Arial"/>
        </w:rPr>
        <w:t>da</w:t>
      </w:r>
      <w:r w:rsidR="004E1C48">
        <w:rPr>
          <w:rFonts w:ascii="Verdana" w:eastAsia="Verdana" w:hAnsi="Verdana" w:cs="Arial"/>
        </w:rPr>
        <w:t xml:space="preserve"> com cronograma atrasado, várias denúncias de dengue e abandono e não pagamento de fornecedores. Processo está em fase de notificação e penalização.</w:t>
      </w:r>
      <w:r w:rsidR="002B1E1A">
        <w:rPr>
          <w:rFonts w:ascii="Verdana" w:eastAsia="Verdana" w:hAnsi="Verdana" w:cs="Arial"/>
        </w:rPr>
        <w:t xml:space="preserve"> </w:t>
      </w:r>
      <w:r w:rsidR="00F36476">
        <w:rPr>
          <w:rFonts w:ascii="Verdana" w:eastAsia="Verdana" w:hAnsi="Verdana" w:cs="Arial"/>
        </w:rPr>
        <w:t>Histórico d</w:t>
      </w:r>
      <w:r w:rsidR="002B1E1A">
        <w:rPr>
          <w:rFonts w:ascii="Verdana" w:eastAsia="Verdana" w:hAnsi="Verdana" w:cs="Arial"/>
        </w:rPr>
        <w:t>o Novo CEFI</w:t>
      </w:r>
      <w:r w:rsidR="005C6015">
        <w:rPr>
          <w:rFonts w:ascii="Verdana" w:eastAsia="Verdana" w:hAnsi="Verdana" w:cs="Arial"/>
        </w:rPr>
        <w:t>D</w:t>
      </w:r>
      <w:bookmarkStart w:id="0" w:name="_GoBack"/>
      <w:bookmarkEnd w:id="0"/>
      <w:r w:rsidR="002B1E1A">
        <w:rPr>
          <w:rFonts w:ascii="Verdana" w:eastAsia="Verdana" w:hAnsi="Verdana" w:cs="Arial"/>
        </w:rPr>
        <w:t>:</w:t>
      </w:r>
      <w:r w:rsidR="00F36476">
        <w:rPr>
          <w:rFonts w:ascii="Verdana" w:eastAsia="Verdana" w:hAnsi="Verdana" w:cs="Arial"/>
        </w:rPr>
        <w:t xml:space="preserve"> 2012 foi instituída a Comissão que iria definir Plano de necessidades, neste mesmo ano foi alterado o plano diretor da cidade que permitia a verticalização, 2013 foi aprovado o plano de necessidade, 2014 alterado o plano diretor da cidade que proíbe novamente a verticalização do centro, 2016 </w:t>
      </w:r>
      <w:r w:rsidR="00A64607">
        <w:rPr>
          <w:rFonts w:ascii="Verdana" w:eastAsia="Verdana" w:hAnsi="Verdana" w:cs="Arial"/>
        </w:rPr>
        <w:t>início</w:t>
      </w:r>
      <w:r w:rsidR="00F36476">
        <w:rPr>
          <w:rFonts w:ascii="Verdana" w:eastAsia="Verdana" w:hAnsi="Verdana" w:cs="Arial"/>
        </w:rPr>
        <w:t xml:space="preserve"> das </w:t>
      </w:r>
      <w:r w:rsidR="00A64607">
        <w:rPr>
          <w:rFonts w:ascii="Verdana" w:eastAsia="Verdana" w:hAnsi="Verdana" w:cs="Arial"/>
        </w:rPr>
        <w:t>tratativas</w:t>
      </w:r>
      <w:r w:rsidR="00F36476">
        <w:rPr>
          <w:rFonts w:ascii="Verdana" w:eastAsia="Verdana" w:hAnsi="Verdana" w:cs="Arial"/>
        </w:rPr>
        <w:t xml:space="preserve"> do terreno da Ivo Silveira, 2017 aconteceu a formalização da doação por </w:t>
      </w:r>
      <w:r w:rsidR="00A64607">
        <w:rPr>
          <w:rFonts w:ascii="Verdana" w:eastAsia="Verdana" w:hAnsi="Verdana" w:cs="Arial"/>
        </w:rPr>
        <w:t>projeto</w:t>
      </w:r>
      <w:r w:rsidR="00F36476">
        <w:rPr>
          <w:rFonts w:ascii="Verdana" w:eastAsia="Verdana" w:hAnsi="Verdana" w:cs="Arial"/>
        </w:rPr>
        <w:t xml:space="preserve"> de Lei Complementar 17.424/2017, 2018 foi feita a demolição da antiga EEDWS e uma nova comissão foi instituída para atualizar o plano de necessidades do Novo CEFID, 2019 aprovado no CONCEFID para o escritório de cooperação técnica  de Laguna desenvolver o projeto arquitetônico do NOVO CEFID, 2020 </w:t>
      </w:r>
      <w:proofErr w:type="spellStart"/>
      <w:r w:rsidR="00F36476">
        <w:rPr>
          <w:rFonts w:ascii="Verdana" w:eastAsia="Verdana" w:hAnsi="Verdana" w:cs="Arial"/>
        </w:rPr>
        <w:t>cercamento</w:t>
      </w:r>
      <w:proofErr w:type="spellEnd"/>
      <w:r w:rsidR="00F36476">
        <w:rPr>
          <w:rFonts w:ascii="Verdana" w:eastAsia="Verdana" w:hAnsi="Verdana" w:cs="Arial"/>
        </w:rPr>
        <w:t xml:space="preserve"> e posto de vigilante na parte de cima do terreno onde ficará o Novo CEFID neste ano foi aprovado a remoção de todo o centro para a Ivo Silveira pelo CONCEFID, 2021 foi finalizada atualização do plano de necessidades e CONCEFID revê decis</w:t>
      </w:r>
      <w:r w:rsidR="00A64607">
        <w:rPr>
          <w:rFonts w:ascii="Verdana" w:eastAsia="Verdana" w:hAnsi="Verdana" w:cs="Arial"/>
        </w:rPr>
        <w:t>ão e opta por</w:t>
      </w:r>
      <w:r w:rsidR="00F36476">
        <w:rPr>
          <w:rFonts w:ascii="Verdana" w:eastAsia="Verdana" w:hAnsi="Verdana" w:cs="Arial"/>
        </w:rPr>
        <w:t xml:space="preserve"> realizar concurso </w:t>
      </w:r>
      <w:r w:rsidR="00A64607">
        <w:rPr>
          <w:rFonts w:ascii="Verdana" w:eastAsia="Verdana" w:hAnsi="Verdana" w:cs="Arial"/>
        </w:rPr>
        <w:t>público</w:t>
      </w:r>
      <w:r w:rsidR="00F36476">
        <w:rPr>
          <w:rFonts w:ascii="Verdana" w:eastAsia="Verdana" w:hAnsi="Verdana" w:cs="Arial"/>
        </w:rPr>
        <w:t xml:space="preserve"> para o projeto arquitetônico, 2022 a comissão recebe novas sugestões e atualiza novamente o plano de necessidades inicia-se as tratativas para contratação do IAB, neste aconteceu a mudança dos gestores que solicitam novas exigências</w:t>
      </w:r>
      <w:r w:rsidR="00484316">
        <w:rPr>
          <w:rFonts w:ascii="Verdana" w:eastAsia="Verdana" w:hAnsi="Verdana" w:cs="Arial"/>
        </w:rPr>
        <w:t>: documento de viabilidade da PMF, sondagem do terreno, oficialização SED da troca do ginásio compartilhado e inclusão de todos projetos complementares para a empresa vencedora, 2023 assume um nova gestão no IAB, realiza-se a sondagem do terreno a ED e EEDWS acatam pedido de construção de novo ginásio para a escola, em dimensões apropriadas, o documento de viabilidade da PMF é emitido obrigando a construção de uma rua dividindo o terreno. Após várias reuniões e negociações é emitido novo documento sem essa obrigatoriedade, uma nova Lei de Licitação entra em vigor alterando regras de contratação, 2024 o contrato e termo de referência está sendo ajustado pelo IAB.</w:t>
      </w:r>
      <w:r w:rsidR="002B1E1A">
        <w:rPr>
          <w:rFonts w:ascii="Verdana" w:eastAsia="Verdana" w:hAnsi="Verdana" w:cs="Arial"/>
        </w:rPr>
        <w:t xml:space="preserve"> </w:t>
      </w:r>
      <w:r w:rsidR="00484316">
        <w:rPr>
          <w:rFonts w:ascii="Verdana" w:eastAsia="Verdana" w:hAnsi="Verdana" w:cs="Arial"/>
        </w:rPr>
        <w:t xml:space="preserve">Como está o processo hoje: atualização de documento de contrato e termo de </w:t>
      </w:r>
      <w:r w:rsidR="007173C7">
        <w:rPr>
          <w:rFonts w:ascii="Verdana" w:eastAsia="Verdana" w:hAnsi="Verdana" w:cs="Arial"/>
        </w:rPr>
        <w:t>referência</w:t>
      </w:r>
      <w:r w:rsidR="00484316">
        <w:rPr>
          <w:rFonts w:ascii="Verdana" w:eastAsia="Verdana" w:hAnsi="Verdana" w:cs="Arial"/>
        </w:rPr>
        <w:t xml:space="preserve"> para contratação do IAB. Documento está no jurídico do IAB, para depois ser aprovado pela CEPO/CLC e encaminhado para análise da PROJUR, empenhamento e assinatura do contrato</w:t>
      </w:r>
      <w:r w:rsidR="002B1E1A">
        <w:rPr>
          <w:rFonts w:ascii="Verdana" w:eastAsia="Verdana" w:hAnsi="Verdana" w:cs="Arial"/>
        </w:rPr>
        <w:t xml:space="preserve">. </w:t>
      </w:r>
      <w:r w:rsidR="00484316">
        <w:rPr>
          <w:rFonts w:ascii="Verdana" w:eastAsia="Verdana" w:hAnsi="Verdana" w:cs="Arial"/>
        </w:rPr>
        <w:t xml:space="preserve">Após a contratação do IAB será elaborado um edital, formação da banca, </w:t>
      </w:r>
      <w:r w:rsidR="007173C7">
        <w:rPr>
          <w:rFonts w:ascii="Verdana" w:eastAsia="Verdana" w:hAnsi="Verdana" w:cs="Arial"/>
        </w:rPr>
        <w:t>período</w:t>
      </w:r>
      <w:r w:rsidR="00484316">
        <w:rPr>
          <w:rFonts w:ascii="Verdana" w:eastAsia="Verdana" w:hAnsi="Verdana" w:cs="Arial"/>
        </w:rPr>
        <w:t xml:space="preserve"> de recebimento das propostas, avaliação da banca e publicação da vencedora e projetos complementares e licenças o que </w:t>
      </w:r>
      <w:r w:rsidR="007173C7">
        <w:rPr>
          <w:rFonts w:ascii="Verdana" w:eastAsia="Verdana" w:hAnsi="Verdana" w:cs="Arial"/>
        </w:rPr>
        <w:t>levará</w:t>
      </w:r>
      <w:r w:rsidR="00484316">
        <w:rPr>
          <w:rFonts w:ascii="Verdana" w:eastAsia="Verdana" w:hAnsi="Verdana" w:cs="Arial"/>
        </w:rPr>
        <w:t xml:space="preserve"> </w:t>
      </w:r>
      <w:r w:rsidR="007173C7">
        <w:rPr>
          <w:rFonts w:ascii="Verdana" w:eastAsia="Verdana" w:hAnsi="Verdana" w:cs="Arial"/>
        </w:rPr>
        <w:t>o que levará em torno de 540 dias.</w:t>
      </w:r>
      <w:r w:rsidR="008A20F9">
        <w:rPr>
          <w:rFonts w:ascii="Verdana" w:eastAsia="Verdana" w:hAnsi="Verdana" w:cs="Arial"/>
        </w:rPr>
        <w:t xml:space="preserve"> </w:t>
      </w:r>
      <w:r w:rsidR="004269CF" w:rsidRPr="00E957EF">
        <w:rPr>
          <w:rFonts w:ascii="Verdana" w:eastAsia="Verdana" w:hAnsi="Verdana" w:cs="Arial"/>
        </w:rPr>
        <w:lastRenderedPageBreak/>
        <w:t>Finalizado a ordem do dia a senhora presidente</w:t>
      </w:r>
      <w:r w:rsidR="00A3730C">
        <w:rPr>
          <w:rFonts w:ascii="Verdana" w:eastAsia="Verdana" w:hAnsi="Verdana" w:cs="Arial"/>
        </w:rPr>
        <w:t xml:space="preserve"> deixou livre para comentários e perguntas. Houve algumas perguntas e dúvidas sobre a construção da EEDW e o Novo CEFID, a professora Suzana Matheus Pereira, respondeu e esclareceu as dúvidas das pessoas presentes na Reunião.</w:t>
      </w:r>
      <w:r w:rsidR="006166F2">
        <w:rPr>
          <w:rFonts w:ascii="Verdana" w:eastAsia="Verdana" w:hAnsi="Verdana" w:cs="Arial"/>
        </w:rPr>
        <w:t xml:space="preserve"> </w:t>
      </w:r>
      <w:r w:rsidR="00D82939" w:rsidRPr="00E957EF">
        <w:rPr>
          <w:rFonts w:ascii="Verdana" w:eastAsia="Verdana" w:hAnsi="Verdana" w:cs="Arial"/>
        </w:rPr>
        <w:t xml:space="preserve">Não havendo interessados em fazer uso da palavra, a senhora presidente agradece a presença de todos e declara encerrada a sessão da </w:t>
      </w:r>
      <w:r w:rsidR="007A1345" w:rsidRPr="00E957EF">
        <w:rPr>
          <w:rFonts w:ascii="Verdana" w:eastAsia="Verdana" w:hAnsi="Verdana" w:cs="Arial"/>
        </w:rPr>
        <w:t xml:space="preserve">qual, eu </w:t>
      </w:r>
      <w:r w:rsidR="00F62DCB" w:rsidRPr="00E957EF">
        <w:rPr>
          <w:rFonts w:ascii="Verdana" w:eastAsia="Verdana" w:hAnsi="Verdana" w:cs="Arial"/>
        </w:rPr>
        <w:t>Sandra Gorete Hoffmann</w:t>
      </w:r>
      <w:r w:rsidR="007A1345" w:rsidRPr="00E957EF">
        <w:rPr>
          <w:rFonts w:ascii="Verdana" w:eastAsia="Verdana" w:hAnsi="Verdana" w:cs="Arial"/>
        </w:rPr>
        <w:t>, lavrei a presente ata, a qual depois de aprovada será assinada por todos os presentes de forma eletrônica pelo SGPE.</w:t>
      </w:r>
      <w:r w:rsidR="00BA7D3C" w:rsidRPr="00E957EF">
        <w:rPr>
          <w:rFonts w:ascii="Verdana" w:eastAsia="Verdana" w:hAnsi="Verdana" w:cs="Arial"/>
        </w:rPr>
        <w:t xml:space="preserve"> Florianópolis,</w:t>
      </w:r>
      <w:r w:rsidR="00BA7D3C" w:rsidRPr="00E667EB">
        <w:rPr>
          <w:rFonts w:ascii="Verdana" w:eastAsia="Verdana" w:hAnsi="Verdana" w:cs="Arial"/>
        </w:rPr>
        <w:t xml:space="preserve"> </w:t>
      </w:r>
      <w:r w:rsidR="00814FAD">
        <w:rPr>
          <w:rFonts w:ascii="Verdana" w:eastAsia="Verdana" w:hAnsi="Verdana" w:cs="Arial"/>
        </w:rPr>
        <w:t>2</w:t>
      </w:r>
      <w:r w:rsidR="00F84628">
        <w:rPr>
          <w:rFonts w:ascii="Verdana" w:eastAsia="Verdana" w:hAnsi="Verdana" w:cs="Arial"/>
        </w:rPr>
        <w:t>1</w:t>
      </w:r>
      <w:r w:rsidR="00BC2ECF" w:rsidRPr="00E667EB">
        <w:rPr>
          <w:rFonts w:ascii="Verdana" w:eastAsia="Verdana" w:hAnsi="Verdana" w:cs="Arial"/>
        </w:rPr>
        <w:t xml:space="preserve"> dias</w:t>
      </w:r>
      <w:r w:rsidR="007A1345" w:rsidRPr="00E667EB">
        <w:rPr>
          <w:rFonts w:ascii="Verdana" w:eastAsia="Verdana" w:hAnsi="Verdana" w:cs="Arial"/>
        </w:rPr>
        <w:t xml:space="preserve"> do mês de </w:t>
      </w:r>
      <w:r w:rsidR="00F84628">
        <w:rPr>
          <w:rFonts w:ascii="Verdana" w:eastAsia="Verdana" w:hAnsi="Verdana" w:cs="Arial"/>
        </w:rPr>
        <w:t>março</w:t>
      </w:r>
      <w:r w:rsidR="00B66C87" w:rsidRPr="00E667EB">
        <w:rPr>
          <w:rFonts w:ascii="Verdana" w:eastAsia="Verdana" w:hAnsi="Verdana" w:cs="Arial"/>
        </w:rPr>
        <w:t xml:space="preserve"> </w:t>
      </w:r>
      <w:r w:rsidR="007A1345" w:rsidRPr="00E667EB">
        <w:rPr>
          <w:rFonts w:ascii="Verdana" w:eastAsia="Verdana" w:hAnsi="Verdana" w:cs="Arial"/>
        </w:rPr>
        <w:t xml:space="preserve">de </w:t>
      </w:r>
      <w:proofErr w:type="gramStart"/>
      <w:r w:rsidR="007A1345" w:rsidRPr="00E667EB">
        <w:rPr>
          <w:rFonts w:ascii="Verdana" w:eastAsia="Verdana" w:hAnsi="Verdana" w:cs="Arial"/>
        </w:rPr>
        <w:t>dois</w:t>
      </w:r>
      <w:r w:rsidR="008B07D2">
        <w:rPr>
          <w:rFonts w:ascii="Verdana" w:eastAsia="Verdana" w:hAnsi="Verdana" w:cs="Arial"/>
        </w:rPr>
        <w:t xml:space="preserve"> </w:t>
      </w:r>
      <w:r w:rsidR="007A1345" w:rsidRPr="00E667EB">
        <w:rPr>
          <w:rFonts w:ascii="Verdana" w:eastAsia="Verdana" w:hAnsi="Verdana" w:cs="Arial"/>
        </w:rPr>
        <w:t xml:space="preserve">mil e vinte </w:t>
      </w:r>
      <w:r w:rsidR="00814FAD">
        <w:rPr>
          <w:rFonts w:ascii="Verdana" w:eastAsia="Verdana" w:hAnsi="Verdana" w:cs="Arial"/>
        </w:rPr>
        <w:t>quatro</w:t>
      </w:r>
      <w:proofErr w:type="gramEnd"/>
      <w:r w:rsidR="007A1345" w:rsidRPr="00E667EB">
        <w:rPr>
          <w:rFonts w:ascii="Verdana" w:eastAsia="Verdana" w:hAnsi="Verdana" w:cs="Arial"/>
        </w:rPr>
        <w:t>.</w:t>
      </w:r>
      <w:r w:rsidR="00BA7D3C" w:rsidRPr="00E667EB">
        <w:rPr>
          <w:rFonts w:ascii="Verdana" w:eastAsia="Verdana" w:hAnsi="Verdana" w:cs="Verdana"/>
          <w:spacing w:val="-5"/>
          <w:shd w:val="clear" w:color="auto" w:fill="FFFFFF"/>
        </w:rPr>
        <w:t xml:space="preserve">       </w:t>
      </w:r>
    </w:p>
    <w:sectPr w:rsidR="00BA7D3C" w:rsidRPr="00E957EF" w:rsidSect="00854782">
      <w:headerReference w:type="default" r:id="rId7"/>
      <w:footerReference w:type="default" r:id="rId8"/>
      <w:pgSz w:w="11907" w:h="16839" w:code="9"/>
      <w:pgMar w:top="1843" w:right="1134" w:bottom="1134" w:left="1134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1A7A7" w14:textId="77777777" w:rsidR="00D17DDB" w:rsidRDefault="00D17DDB" w:rsidP="00A82B24">
      <w:pPr>
        <w:spacing w:after="0" w:line="240" w:lineRule="auto"/>
      </w:pPr>
      <w:r>
        <w:separator/>
      </w:r>
    </w:p>
  </w:endnote>
  <w:endnote w:type="continuationSeparator" w:id="0">
    <w:p w14:paraId="2B9FE2A9" w14:textId="77777777" w:rsidR="00D17DDB" w:rsidRDefault="00D17DDB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AB7" w14:textId="3414F430" w:rsidR="00D17DDB" w:rsidRPr="00041760" w:rsidRDefault="00D17DDB" w:rsidP="003462F6">
    <w:pPr>
      <w:pStyle w:val="Rodap"/>
      <w:tabs>
        <w:tab w:val="clear" w:pos="4680"/>
        <w:tab w:val="clear" w:pos="9360"/>
        <w:tab w:val="left" w:pos="2400"/>
      </w:tabs>
      <w:jc w:val="right"/>
      <w:rPr>
        <w:rFonts w:ascii="Verdana" w:hAnsi="Verdana"/>
        <w:sz w:val="16"/>
        <w:szCs w:val="16"/>
      </w:rPr>
    </w:pPr>
    <w:r>
      <w:tab/>
    </w:r>
    <w:r w:rsidRPr="00041760">
      <w:rPr>
        <w:rFonts w:ascii="Verdana" w:hAnsi="Verdana"/>
        <w:sz w:val="16"/>
        <w:szCs w:val="16"/>
      </w:rPr>
      <w:t xml:space="preserve">Ata Nº </w:t>
    </w:r>
    <w:r>
      <w:rPr>
        <w:rFonts w:ascii="Verdana" w:hAnsi="Verdana"/>
        <w:sz w:val="16"/>
        <w:szCs w:val="16"/>
      </w:rPr>
      <w:t>5</w:t>
    </w:r>
    <w:r w:rsidR="00B0615B">
      <w:rPr>
        <w:rFonts w:ascii="Verdana" w:hAnsi="Verdana"/>
        <w:sz w:val="16"/>
        <w:szCs w:val="16"/>
      </w:rPr>
      <w:t>8</w:t>
    </w:r>
    <w:r w:rsidR="001249A3">
      <w:rPr>
        <w:rFonts w:ascii="Verdana" w:hAnsi="Verdana"/>
        <w:sz w:val="16"/>
        <w:szCs w:val="16"/>
      </w:rPr>
      <w:t>4</w:t>
    </w:r>
    <w:r w:rsidRPr="00041760">
      <w:rPr>
        <w:rFonts w:ascii="Verdana" w:hAnsi="Verdana"/>
        <w:sz w:val="16"/>
        <w:szCs w:val="16"/>
      </w:rPr>
      <w:t>/20</w:t>
    </w:r>
    <w:r>
      <w:rPr>
        <w:rFonts w:ascii="Verdana" w:hAnsi="Verdana"/>
        <w:sz w:val="16"/>
        <w:szCs w:val="16"/>
      </w:rPr>
      <w:t>2</w:t>
    </w:r>
    <w:r w:rsidR="00A412CD">
      <w:rPr>
        <w:rFonts w:ascii="Verdana" w:hAnsi="Verdana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C9A1" w14:textId="77777777" w:rsidR="00D17DDB" w:rsidRDefault="00D17DDB" w:rsidP="00A82B24">
      <w:pPr>
        <w:spacing w:after="0" w:line="240" w:lineRule="auto"/>
      </w:pPr>
      <w:r>
        <w:separator/>
      </w:r>
    </w:p>
  </w:footnote>
  <w:footnote w:type="continuationSeparator" w:id="0">
    <w:p w14:paraId="4AEC815C" w14:textId="77777777" w:rsidR="00D17DDB" w:rsidRDefault="00D17DDB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48D4" w14:textId="55B63564" w:rsidR="00D17DDB" w:rsidRPr="004A6CDA" w:rsidRDefault="00D17DDB" w:rsidP="009B51C8">
    <w:pPr>
      <w:pStyle w:val="Cabealho"/>
      <w:tabs>
        <w:tab w:val="clear" w:pos="4680"/>
        <w:tab w:val="clear" w:pos="9360"/>
        <w:tab w:val="left" w:pos="16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18FDDA9" wp14:editId="7B244728">
          <wp:simplePos x="0" y="0"/>
          <wp:positionH relativeFrom="column">
            <wp:posOffset>-732790</wp:posOffset>
          </wp:positionH>
          <wp:positionV relativeFrom="paragraph">
            <wp:posOffset>-462916</wp:posOffset>
          </wp:positionV>
          <wp:extent cx="7562850" cy="10703051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 ata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395" cy="107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330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0065F"/>
    <w:rsid w:val="0000153B"/>
    <w:rsid w:val="00003958"/>
    <w:rsid w:val="00003E51"/>
    <w:rsid w:val="00011391"/>
    <w:rsid w:val="00013ACF"/>
    <w:rsid w:val="00014BF2"/>
    <w:rsid w:val="00015198"/>
    <w:rsid w:val="00015558"/>
    <w:rsid w:val="0001678A"/>
    <w:rsid w:val="000222A9"/>
    <w:rsid w:val="00022F8B"/>
    <w:rsid w:val="000236FA"/>
    <w:rsid w:val="00023775"/>
    <w:rsid w:val="00023E5A"/>
    <w:rsid w:val="000261D1"/>
    <w:rsid w:val="00026888"/>
    <w:rsid w:val="00027455"/>
    <w:rsid w:val="00030656"/>
    <w:rsid w:val="00030DAF"/>
    <w:rsid w:val="00032629"/>
    <w:rsid w:val="000327F7"/>
    <w:rsid w:val="00033362"/>
    <w:rsid w:val="00034558"/>
    <w:rsid w:val="00034B63"/>
    <w:rsid w:val="00037F11"/>
    <w:rsid w:val="000413D0"/>
    <w:rsid w:val="00041760"/>
    <w:rsid w:val="000455CE"/>
    <w:rsid w:val="000457AA"/>
    <w:rsid w:val="0004679B"/>
    <w:rsid w:val="0004698B"/>
    <w:rsid w:val="000517D0"/>
    <w:rsid w:val="000531F9"/>
    <w:rsid w:val="00055744"/>
    <w:rsid w:val="00062078"/>
    <w:rsid w:val="00062FCD"/>
    <w:rsid w:val="0006561A"/>
    <w:rsid w:val="00065901"/>
    <w:rsid w:val="00066698"/>
    <w:rsid w:val="0007353E"/>
    <w:rsid w:val="00080E0D"/>
    <w:rsid w:val="000928E0"/>
    <w:rsid w:val="000A4025"/>
    <w:rsid w:val="000A555B"/>
    <w:rsid w:val="000A656A"/>
    <w:rsid w:val="000B05C6"/>
    <w:rsid w:val="000B06FC"/>
    <w:rsid w:val="000B1EB2"/>
    <w:rsid w:val="000B2932"/>
    <w:rsid w:val="000C1A6B"/>
    <w:rsid w:val="000C50EA"/>
    <w:rsid w:val="000C62D9"/>
    <w:rsid w:val="000C6C4E"/>
    <w:rsid w:val="000D1AC5"/>
    <w:rsid w:val="000D31A6"/>
    <w:rsid w:val="000D51E6"/>
    <w:rsid w:val="000E012A"/>
    <w:rsid w:val="000E047D"/>
    <w:rsid w:val="000E4CC8"/>
    <w:rsid w:val="000E682D"/>
    <w:rsid w:val="000F104A"/>
    <w:rsid w:val="000F5DFC"/>
    <w:rsid w:val="000F62C7"/>
    <w:rsid w:val="00100A2C"/>
    <w:rsid w:val="00105E45"/>
    <w:rsid w:val="0011389A"/>
    <w:rsid w:val="00115DA9"/>
    <w:rsid w:val="00116222"/>
    <w:rsid w:val="001166B1"/>
    <w:rsid w:val="001201A3"/>
    <w:rsid w:val="00121965"/>
    <w:rsid w:val="001249A3"/>
    <w:rsid w:val="00126067"/>
    <w:rsid w:val="00127E74"/>
    <w:rsid w:val="00132F49"/>
    <w:rsid w:val="00135163"/>
    <w:rsid w:val="0014100C"/>
    <w:rsid w:val="00150A2A"/>
    <w:rsid w:val="001538D7"/>
    <w:rsid w:val="00162381"/>
    <w:rsid w:val="00163E7D"/>
    <w:rsid w:val="0016607B"/>
    <w:rsid w:val="00166FBD"/>
    <w:rsid w:val="001705BF"/>
    <w:rsid w:val="00172DF0"/>
    <w:rsid w:val="00173738"/>
    <w:rsid w:val="00180D77"/>
    <w:rsid w:val="001822BD"/>
    <w:rsid w:val="001823FB"/>
    <w:rsid w:val="001841F5"/>
    <w:rsid w:val="00185155"/>
    <w:rsid w:val="00186DE8"/>
    <w:rsid w:val="00186FF7"/>
    <w:rsid w:val="00187A3C"/>
    <w:rsid w:val="001903D7"/>
    <w:rsid w:val="0019219C"/>
    <w:rsid w:val="00193D54"/>
    <w:rsid w:val="00197806"/>
    <w:rsid w:val="001A137F"/>
    <w:rsid w:val="001A37E4"/>
    <w:rsid w:val="001A3E93"/>
    <w:rsid w:val="001A5886"/>
    <w:rsid w:val="001B042A"/>
    <w:rsid w:val="001B5335"/>
    <w:rsid w:val="001B56A0"/>
    <w:rsid w:val="001C0B98"/>
    <w:rsid w:val="001C3FF3"/>
    <w:rsid w:val="001D04F0"/>
    <w:rsid w:val="001D193D"/>
    <w:rsid w:val="001D3291"/>
    <w:rsid w:val="001D3CA2"/>
    <w:rsid w:val="001D48D3"/>
    <w:rsid w:val="001D4BE9"/>
    <w:rsid w:val="001D7B7A"/>
    <w:rsid w:val="001D7D9B"/>
    <w:rsid w:val="001E041D"/>
    <w:rsid w:val="001E1A39"/>
    <w:rsid w:val="001E22A9"/>
    <w:rsid w:val="001E3CFC"/>
    <w:rsid w:val="001E4227"/>
    <w:rsid w:val="001F1D68"/>
    <w:rsid w:val="0020084B"/>
    <w:rsid w:val="00203B61"/>
    <w:rsid w:val="00205581"/>
    <w:rsid w:val="00205C6E"/>
    <w:rsid w:val="002065DE"/>
    <w:rsid w:val="002112A2"/>
    <w:rsid w:val="00211498"/>
    <w:rsid w:val="00211627"/>
    <w:rsid w:val="0021251F"/>
    <w:rsid w:val="002154E9"/>
    <w:rsid w:val="00216009"/>
    <w:rsid w:val="00217C73"/>
    <w:rsid w:val="00220AE0"/>
    <w:rsid w:val="00220F37"/>
    <w:rsid w:val="00223D2B"/>
    <w:rsid w:val="00226F3A"/>
    <w:rsid w:val="002300A9"/>
    <w:rsid w:val="00230A1C"/>
    <w:rsid w:val="002332AB"/>
    <w:rsid w:val="00234D27"/>
    <w:rsid w:val="00235CFD"/>
    <w:rsid w:val="00236DC6"/>
    <w:rsid w:val="00240C68"/>
    <w:rsid w:val="002410FE"/>
    <w:rsid w:val="00242566"/>
    <w:rsid w:val="002437D5"/>
    <w:rsid w:val="00252C6C"/>
    <w:rsid w:val="002548AF"/>
    <w:rsid w:val="00255285"/>
    <w:rsid w:val="00257E96"/>
    <w:rsid w:val="00262E82"/>
    <w:rsid w:val="00263597"/>
    <w:rsid w:val="0026658C"/>
    <w:rsid w:val="002679E7"/>
    <w:rsid w:val="00270EB8"/>
    <w:rsid w:val="00272D43"/>
    <w:rsid w:val="00275E54"/>
    <w:rsid w:val="00275FA7"/>
    <w:rsid w:val="0027706B"/>
    <w:rsid w:val="00280005"/>
    <w:rsid w:val="00282384"/>
    <w:rsid w:val="00282C15"/>
    <w:rsid w:val="00283703"/>
    <w:rsid w:val="00283888"/>
    <w:rsid w:val="00291222"/>
    <w:rsid w:val="00291F6B"/>
    <w:rsid w:val="00292C2C"/>
    <w:rsid w:val="00297F5E"/>
    <w:rsid w:val="002A1F72"/>
    <w:rsid w:val="002A2D7A"/>
    <w:rsid w:val="002A5E08"/>
    <w:rsid w:val="002A70E2"/>
    <w:rsid w:val="002A7141"/>
    <w:rsid w:val="002B1E1A"/>
    <w:rsid w:val="002B2E54"/>
    <w:rsid w:val="002B4B02"/>
    <w:rsid w:val="002B6894"/>
    <w:rsid w:val="002C3C02"/>
    <w:rsid w:val="002D07C1"/>
    <w:rsid w:val="002D4918"/>
    <w:rsid w:val="002D65A8"/>
    <w:rsid w:val="002D7966"/>
    <w:rsid w:val="002E1E94"/>
    <w:rsid w:val="002E2D44"/>
    <w:rsid w:val="002E5654"/>
    <w:rsid w:val="002E7BF6"/>
    <w:rsid w:val="002E7D39"/>
    <w:rsid w:val="002F0A02"/>
    <w:rsid w:val="002F14C5"/>
    <w:rsid w:val="002F45EC"/>
    <w:rsid w:val="002F68C2"/>
    <w:rsid w:val="002F7406"/>
    <w:rsid w:val="002F7879"/>
    <w:rsid w:val="00307C77"/>
    <w:rsid w:val="003117FF"/>
    <w:rsid w:val="00312506"/>
    <w:rsid w:val="00312A2E"/>
    <w:rsid w:val="00312E56"/>
    <w:rsid w:val="00313E1C"/>
    <w:rsid w:val="00315F4B"/>
    <w:rsid w:val="00317DC6"/>
    <w:rsid w:val="003210B3"/>
    <w:rsid w:val="00321CC3"/>
    <w:rsid w:val="00324743"/>
    <w:rsid w:val="00325E75"/>
    <w:rsid w:val="00330762"/>
    <w:rsid w:val="00333CC2"/>
    <w:rsid w:val="00335EBE"/>
    <w:rsid w:val="00342BBD"/>
    <w:rsid w:val="0034325E"/>
    <w:rsid w:val="00343CED"/>
    <w:rsid w:val="003462F6"/>
    <w:rsid w:val="0034738D"/>
    <w:rsid w:val="0035138A"/>
    <w:rsid w:val="00351B11"/>
    <w:rsid w:val="00351E8A"/>
    <w:rsid w:val="003532D3"/>
    <w:rsid w:val="00354B60"/>
    <w:rsid w:val="00355D80"/>
    <w:rsid w:val="0035690A"/>
    <w:rsid w:val="003627C5"/>
    <w:rsid w:val="00364C33"/>
    <w:rsid w:val="003679B6"/>
    <w:rsid w:val="003733D8"/>
    <w:rsid w:val="00376393"/>
    <w:rsid w:val="00381F18"/>
    <w:rsid w:val="003829E8"/>
    <w:rsid w:val="003848E0"/>
    <w:rsid w:val="003934AC"/>
    <w:rsid w:val="003958B6"/>
    <w:rsid w:val="00395F34"/>
    <w:rsid w:val="00396B18"/>
    <w:rsid w:val="003A37E0"/>
    <w:rsid w:val="003A5534"/>
    <w:rsid w:val="003B4DE3"/>
    <w:rsid w:val="003B69AC"/>
    <w:rsid w:val="003B7E23"/>
    <w:rsid w:val="003C2120"/>
    <w:rsid w:val="003D16B3"/>
    <w:rsid w:val="003D2C9D"/>
    <w:rsid w:val="003D3FA9"/>
    <w:rsid w:val="003D684B"/>
    <w:rsid w:val="003E14F7"/>
    <w:rsid w:val="003E4ADD"/>
    <w:rsid w:val="003E6D39"/>
    <w:rsid w:val="003F242B"/>
    <w:rsid w:val="003F3060"/>
    <w:rsid w:val="003F4B3C"/>
    <w:rsid w:val="00400D7B"/>
    <w:rsid w:val="00403B49"/>
    <w:rsid w:val="00404C48"/>
    <w:rsid w:val="0040599D"/>
    <w:rsid w:val="00412D2C"/>
    <w:rsid w:val="00412F38"/>
    <w:rsid w:val="00415843"/>
    <w:rsid w:val="00415E9B"/>
    <w:rsid w:val="00416A76"/>
    <w:rsid w:val="0042101C"/>
    <w:rsid w:val="00423506"/>
    <w:rsid w:val="004255CC"/>
    <w:rsid w:val="00426594"/>
    <w:rsid w:val="004269CF"/>
    <w:rsid w:val="00431BDB"/>
    <w:rsid w:val="0044298D"/>
    <w:rsid w:val="0044429A"/>
    <w:rsid w:val="00452FE9"/>
    <w:rsid w:val="00455A22"/>
    <w:rsid w:val="004566FF"/>
    <w:rsid w:val="0045741E"/>
    <w:rsid w:val="00460D00"/>
    <w:rsid w:val="00461B9B"/>
    <w:rsid w:val="0046449E"/>
    <w:rsid w:val="00465307"/>
    <w:rsid w:val="00466F17"/>
    <w:rsid w:val="004731EF"/>
    <w:rsid w:val="00473FCE"/>
    <w:rsid w:val="00477D0F"/>
    <w:rsid w:val="00484116"/>
    <w:rsid w:val="00484316"/>
    <w:rsid w:val="00486F66"/>
    <w:rsid w:val="00490CE4"/>
    <w:rsid w:val="004948FA"/>
    <w:rsid w:val="004A6CDA"/>
    <w:rsid w:val="004B3816"/>
    <w:rsid w:val="004B55B0"/>
    <w:rsid w:val="004C3EE4"/>
    <w:rsid w:val="004C665D"/>
    <w:rsid w:val="004D16DA"/>
    <w:rsid w:val="004D25F6"/>
    <w:rsid w:val="004D6695"/>
    <w:rsid w:val="004E075A"/>
    <w:rsid w:val="004E15FE"/>
    <w:rsid w:val="004E1C48"/>
    <w:rsid w:val="004E2547"/>
    <w:rsid w:val="004E3099"/>
    <w:rsid w:val="004E3AA3"/>
    <w:rsid w:val="004E5619"/>
    <w:rsid w:val="004E7736"/>
    <w:rsid w:val="004F065E"/>
    <w:rsid w:val="004F2696"/>
    <w:rsid w:val="004F315D"/>
    <w:rsid w:val="004F69B1"/>
    <w:rsid w:val="004F78AC"/>
    <w:rsid w:val="0050030B"/>
    <w:rsid w:val="0050197E"/>
    <w:rsid w:val="00504CBD"/>
    <w:rsid w:val="005112CC"/>
    <w:rsid w:val="00511DE5"/>
    <w:rsid w:val="00512570"/>
    <w:rsid w:val="0051297B"/>
    <w:rsid w:val="00512D31"/>
    <w:rsid w:val="00514285"/>
    <w:rsid w:val="00514AFA"/>
    <w:rsid w:val="005167B2"/>
    <w:rsid w:val="00517949"/>
    <w:rsid w:val="00523CBD"/>
    <w:rsid w:val="00530C00"/>
    <w:rsid w:val="00540C28"/>
    <w:rsid w:val="00541F35"/>
    <w:rsid w:val="00543F31"/>
    <w:rsid w:val="00544BE9"/>
    <w:rsid w:val="00546E28"/>
    <w:rsid w:val="00547A78"/>
    <w:rsid w:val="00547BED"/>
    <w:rsid w:val="00554309"/>
    <w:rsid w:val="00557290"/>
    <w:rsid w:val="0056005D"/>
    <w:rsid w:val="00561FB6"/>
    <w:rsid w:val="00562643"/>
    <w:rsid w:val="00570164"/>
    <w:rsid w:val="0058115D"/>
    <w:rsid w:val="00583F69"/>
    <w:rsid w:val="005865C4"/>
    <w:rsid w:val="00594CC4"/>
    <w:rsid w:val="00595F79"/>
    <w:rsid w:val="005A20DF"/>
    <w:rsid w:val="005A56F3"/>
    <w:rsid w:val="005A5855"/>
    <w:rsid w:val="005A6947"/>
    <w:rsid w:val="005A781E"/>
    <w:rsid w:val="005B0FC8"/>
    <w:rsid w:val="005B4D79"/>
    <w:rsid w:val="005B70A5"/>
    <w:rsid w:val="005C0990"/>
    <w:rsid w:val="005C263E"/>
    <w:rsid w:val="005C3348"/>
    <w:rsid w:val="005C41C5"/>
    <w:rsid w:val="005C6015"/>
    <w:rsid w:val="005C7B49"/>
    <w:rsid w:val="005C7BAF"/>
    <w:rsid w:val="005D0081"/>
    <w:rsid w:val="005D03F2"/>
    <w:rsid w:val="005D27A4"/>
    <w:rsid w:val="005D7A3D"/>
    <w:rsid w:val="005D7DE9"/>
    <w:rsid w:val="005E16DF"/>
    <w:rsid w:val="005E2CF7"/>
    <w:rsid w:val="005F65AE"/>
    <w:rsid w:val="005F6B02"/>
    <w:rsid w:val="005F7CDE"/>
    <w:rsid w:val="00604D0E"/>
    <w:rsid w:val="00607909"/>
    <w:rsid w:val="0061172F"/>
    <w:rsid w:val="006142F4"/>
    <w:rsid w:val="006149C5"/>
    <w:rsid w:val="006152C9"/>
    <w:rsid w:val="006166F2"/>
    <w:rsid w:val="00616758"/>
    <w:rsid w:val="00617926"/>
    <w:rsid w:val="0062611B"/>
    <w:rsid w:val="006323B2"/>
    <w:rsid w:val="006326A9"/>
    <w:rsid w:val="00632E4C"/>
    <w:rsid w:val="00634246"/>
    <w:rsid w:val="00635BF3"/>
    <w:rsid w:val="0064024E"/>
    <w:rsid w:val="006405B5"/>
    <w:rsid w:val="00641B09"/>
    <w:rsid w:val="00642C1F"/>
    <w:rsid w:val="00646D06"/>
    <w:rsid w:val="00655C17"/>
    <w:rsid w:val="006626B5"/>
    <w:rsid w:val="00662C47"/>
    <w:rsid w:val="00663823"/>
    <w:rsid w:val="0066565A"/>
    <w:rsid w:val="006734D0"/>
    <w:rsid w:val="0067501B"/>
    <w:rsid w:val="006758DE"/>
    <w:rsid w:val="00677C55"/>
    <w:rsid w:val="006823FD"/>
    <w:rsid w:val="0068371C"/>
    <w:rsid w:val="00683BB5"/>
    <w:rsid w:val="00690BE5"/>
    <w:rsid w:val="00691BE8"/>
    <w:rsid w:val="00691D7B"/>
    <w:rsid w:val="00694D0F"/>
    <w:rsid w:val="006A1014"/>
    <w:rsid w:val="006A17E7"/>
    <w:rsid w:val="006A1C1A"/>
    <w:rsid w:val="006A2AA3"/>
    <w:rsid w:val="006A4558"/>
    <w:rsid w:val="006A5F41"/>
    <w:rsid w:val="006A606B"/>
    <w:rsid w:val="006A790F"/>
    <w:rsid w:val="006B1D2F"/>
    <w:rsid w:val="006B324D"/>
    <w:rsid w:val="006B39E6"/>
    <w:rsid w:val="006B6D5D"/>
    <w:rsid w:val="006C0225"/>
    <w:rsid w:val="006C060A"/>
    <w:rsid w:val="006C5562"/>
    <w:rsid w:val="006C74E3"/>
    <w:rsid w:val="006D0931"/>
    <w:rsid w:val="006D17EC"/>
    <w:rsid w:val="006D344B"/>
    <w:rsid w:val="006D3AAA"/>
    <w:rsid w:val="006D4E7F"/>
    <w:rsid w:val="006D7A42"/>
    <w:rsid w:val="006E67DB"/>
    <w:rsid w:val="006E7DEC"/>
    <w:rsid w:val="006F35D6"/>
    <w:rsid w:val="006F551B"/>
    <w:rsid w:val="006F78B3"/>
    <w:rsid w:val="007028EE"/>
    <w:rsid w:val="00703EE2"/>
    <w:rsid w:val="00706A21"/>
    <w:rsid w:val="00706ED3"/>
    <w:rsid w:val="00715168"/>
    <w:rsid w:val="007173C7"/>
    <w:rsid w:val="00721F15"/>
    <w:rsid w:val="00727726"/>
    <w:rsid w:val="00727D03"/>
    <w:rsid w:val="0073278A"/>
    <w:rsid w:val="00732C36"/>
    <w:rsid w:val="0073496D"/>
    <w:rsid w:val="00740287"/>
    <w:rsid w:val="007404EB"/>
    <w:rsid w:val="007428D4"/>
    <w:rsid w:val="0074391B"/>
    <w:rsid w:val="00744AC4"/>
    <w:rsid w:val="00745CCF"/>
    <w:rsid w:val="00753F6A"/>
    <w:rsid w:val="007562DE"/>
    <w:rsid w:val="007629A4"/>
    <w:rsid w:val="00763C2D"/>
    <w:rsid w:val="00775A4F"/>
    <w:rsid w:val="00775D50"/>
    <w:rsid w:val="00782552"/>
    <w:rsid w:val="007837CA"/>
    <w:rsid w:val="00783C16"/>
    <w:rsid w:val="00793B19"/>
    <w:rsid w:val="00797F26"/>
    <w:rsid w:val="007A1345"/>
    <w:rsid w:val="007A182C"/>
    <w:rsid w:val="007A60D5"/>
    <w:rsid w:val="007B030B"/>
    <w:rsid w:val="007B0CE6"/>
    <w:rsid w:val="007B1A60"/>
    <w:rsid w:val="007B1B32"/>
    <w:rsid w:val="007B3EEE"/>
    <w:rsid w:val="007B44E7"/>
    <w:rsid w:val="007B6D88"/>
    <w:rsid w:val="007C0B96"/>
    <w:rsid w:val="007C14B7"/>
    <w:rsid w:val="007C1738"/>
    <w:rsid w:val="007C2A2B"/>
    <w:rsid w:val="007C336E"/>
    <w:rsid w:val="007D0039"/>
    <w:rsid w:val="007D112B"/>
    <w:rsid w:val="007D12B9"/>
    <w:rsid w:val="007D4AB2"/>
    <w:rsid w:val="007E13F6"/>
    <w:rsid w:val="007E5A97"/>
    <w:rsid w:val="007E6E7B"/>
    <w:rsid w:val="007F0613"/>
    <w:rsid w:val="007F20F5"/>
    <w:rsid w:val="007F3E33"/>
    <w:rsid w:val="007F4E24"/>
    <w:rsid w:val="007F5426"/>
    <w:rsid w:val="007F5D99"/>
    <w:rsid w:val="007F61F6"/>
    <w:rsid w:val="008000C3"/>
    <w:rsid w:val="0080356F"/>
    <w:rsid w:val="00807CC4"/>
    <w:rsid w:val="00811B42"/>
    <w:rsid w:val="00814256"/>
    <w:rsid w:val="00814FAD"/>
    <w:rsid w:val="00815221"/>
    <w:rsid w:val="00822142"/>
    <w:rsid w:val="0082678D"/>
    <w:rsid w:val="008276E6"/>
    <w:rsid w:val="00832733"/>
    <w:rsid w:val="00833809"/>
    <w:rsid w:val="00834019"/>
    <w:rsid w:val="00836B5D"/>
    <w:rsid w:val="00837E86"/>
    <w:rsid w:val="00844839"/>
    <w:rsid w:val="008470B6"/>
    <w:rsid w:val="0085080E"/>
    <w:rsid w:val="008543D4"/>
    <w:rsid w:val="0085460C"/>
    <w:rsid w:val="00854782"/>
    <w:rsid w:val="00863882"/>
    <w:rsid w:val="008663A9"/>
    <w:rsid w:val="008669AD"/>
    <w:rsid w:val="00866AA3"/>
    <w:rsid w:val="00867D04"/>
    <w:rsid w:val="00870717"/>
    <w:rsid w:val="00873331"/>
    <w:rsid w:val="00874136"/>
    <w:rsid w:val="00874EBB"/>
    <w:rsid w:val="008766B4"/>
    <w:rsid w:val="00881F76"/>
    <w:rsid w:val="008826C1"/>
    <w:rsid w:val="00882A01"/>
    <w:rsid w:val="00882F84"/>
    <w:rsid w:val="008831DD"/>
    <w:rsid w:val="00884120"/>
    <w:rsid w:val="00891F9F"/>
    <w:rsid w:val="008933B3"/>
    <w:rsid w:val="008A20F9"/>
    <w:rsid w:val="008A2636"/>
    <w:rsid w:val="008A3796"/>
    <w:rsid w:val="008A4EE5"/>
    <w:rsid w:val="008A76BE"/>
    <w:rsid w:val="008B07D2"/>
    <w:rsid w:val="008B22E5"/>
    <w:rsid w:val="008B53B2"/>
    <w:rsid w:val="008B7770"/>
    <w:rsid w:val="008C3FBC"/>
    <w:rsid w:val="008C5C67"/>
    <w:rsid w:val="008C5FC0"/>
    <w:rsid w:val="008C5FCE"/>
    <w:rsid w:val="008D14C6"/>
    <w:rsid w:val="008D2DE9"/>
    <w:rsid w:val="008D7653"/>
    <w:rsid w:val="008E430F"/>
    <w:rsid w:val="008E4D01"/>
    <w:rsid w:val="008E5003"/>
    <w:rsid w:val="008E66F5"/>
    <w:rsid w:val="008E77B2"/>
    <w:rsid w:val="008F3ECE"/>
    <w:rsid w:val="008F44D1"/>
    <w:rsid w:val="00902464"/>
    <w:rsid w:val="00902503"/>
    <w:rsid w:val="00902E7A"/>
    <w:rsid w:val="00912D2A"/>
    <w:rsid w:val="00914D82"/>
    <w:rsid w:val="009178A3"/>
    <w:rsid w:val="00920584"/>
    <w:rsid w:val="00922030"/>
    <w:rsid w:val="00922B4E"/>
    <w:rsid w:val="00925589"/>
    <w:rsid w:val="00927F58"/>
    <w:rsid w:val="009313DB"/>
    <w:rsid w:val="009317A3"/>
    <w:rsid w:val="00931ED1"/>
    <w:rsid w:val="009322F0"/>
    <w:rsid w:val="00932669"/>
    <w:rsid w:val="00935239"/>
    <w:rsid w:val="009363BE"/>
    <w:rsid w:val="009364E5"/>
    <w:rsid w:val="009372BB"/>
    <w:rsid w:val="0094409A"/>
    <w:rsid w:val="00944B1A"/>
    <w:rsid w:val="00954081"/>
    <w:rsid w:val="00954538"/>
    <w:rsid w:val="0096185D"/>
    <w:rsid w:val="00972E62"/>
    <w:rsid w:val="0098003B"/>
    <w:rsid w:val="00980845"/>
    <w:rsid w:val="00981D1F"/>
    <w:rsid w:val="00992018"/>
    <w:rsid w:val="009936CD"/>
    <w:rsid w:val="009A2DA2"/>
    <w:rsid w:val="009A49A7"/>
    <w:rsid w:val="009B43A7"/>
    <w:rsid w:val="009B51C8"/>
    <w:rsid w:val="009B6AD5"/>
    <w:rsid w:val="009C3F87"/>
    <w:rsid w:val="009D04CB"/>
    <w:rsid w:val="009D05D6"/>
    <w:rsid w:val="009D2F5C"/>
    <w:rsid w:val="009D300E"/>
    <w:rsid w:val="009D4A01"/>
    <w:rsid w:val="009D5A7B"/>
    <w:rsid w:val="009D6016"/>
    <w:rsid w:val="009E0A9B"/>
    <w:rsid w:val="009E15BF"/>
    <w:rsid w:val="009E2B41"/>
    <w:rsid w:val="009E2F64"/>
    <w:rsid w:val="009E49E4"/>
    <w:rsid w:val="009E5B3A"/>
    <w:rsid w:val="009E6B16"/>
    <w:rsid w:val="009F1EFF"/>
    <w:rsid w:val="009F3004"/>
    <w:rsid w:val="009F566A"/>
    <w:rsid w:val="009F63DD"/>
    <w:rsid w:val="009F786F"/>
    <w:rsid w:val="00A00D84"/>
    <w:rsid w:val="00A00F9F"/>
    <w:rsid w:val="00A0537E"/>
    <w:rsid w:val="00A058DF"/>
    <w:rsid w:val="00A10F91"/>
    <w:rsid w:val="00A13F78"/>
    <w:rsid w:val="00A1564F"/>
    <w:rsid w:val="00A23532"/>
    <w:rsid w:val="00A247A5"/>
    <w:rsid w:val="00A256DF"/>
    <w:rsid w:val="00A25A71"/>
    <w:rsid w:val="00A30856"/>
    <w:rsid w:val="00A33B29"/>
    <w:rsid w:val="00A35912"/>
    <w:rsid w:val="00A3730C"/>
    <w:rsid w:val="00A40C91"/>
    <w:rsid w:val="00A412CD"/>
    <w:rsid w:val="00A45159"/>
    <w:rsid w:val="00A5084E"/>
    <w:rsid w:val="00A525D2"/>
    <w:rsid w:val="00A5390D"/>
    <w:rsid w:val="00A55ABD"/>
    <w:rsid w:val="00A566FB"/>
    <w:rsid w:val="00A56867"/>
    <w:rsid w:val="00A57608"/>
    <w:rsid w:val="00A5790D"/>
    <w:rsid w:val="00A606C8"/>
    <w:rsid w:val="00A630EF"/>
    <w:rsid w:val="00A64607"/>
    <w:rsid w:val="00A64F2F"/>
    <w:rsid w:val="00A650C3"/>
    <w:rsid w:val="00A72642"/>
    <w:rsid w:val="00A75712"/>
    <w:rsid w:val="00A76877"/>
    <w:rsid w:val="00A76B61"/>
    <w:rsid w:val="00A82B24"/>
    <w:rsid w:val="00A832A6"/>
    <w:rsid w:val="00A864FC"/>
    <w:rsid w:val="00A865A6"/>
    <w:rsid w:val="00A92617"/>
    <w:rsid w:val="00A934C2"/>
    <w:rsid w:val="00A94C8A"/>
    <w:rsid w:val="00A96E07"/>
    <w:rsid w:val="00AA236F"/>
    <w:rsid w:val="00AA2552"/>
    <w:rsid w:val="00AA3228"/>
    <w:rsid w:val="00AA4962"/>
    <w:rsid w:val="00AA4F63"/>
    <w:rsid w:val="00AA5B92"/>
    <w:rsid w:val="00AA667D"/>
    <w:rsid w:val="00AB25C7"/>
    <w:rsid w:val="00AB59D1"/>
    <w:rsid w:val="00AB5D02"/>
    <w:rsid w:val="00AB6B0D"/>
    <w:rsid w:val="00AB6EA5"/>
    <w:rsid w:val="00AB71A8"/>
    <w:rsid w:val="00AB7EDF"/>
    <w:rsid w:val="00AC08AD"/>
    <w:rsid w:val="00AC267A"/>
    <w:rsid w:val="00AC29F8"/>
    <w:rsid w:val="00AC4104"/>
    <w:rsid w:val="00AC58E4"/>
    <w:rsid w:val="00AC6909"/>
    <w:rsid w:val="00AD1882"/>
    <w:rsid w:val="00AD23BA"/>
    <w:rsid w:val="00AD3504"/>
    <w:rsid w:val="00AD5365"/>
    <w:rsid w:val="00AD5BD7"/>
    <w:rsid w:val="00AD6D36"/>
    <w:rsid w:val="00AD6EBE"/>
    <w:rsid w:val="00AD7D4B"/>
    <w:rsid w:val="00AE02D9"/>
    <w:rsid w:val="00AE5C22"/>
    <w:rsid w:val="00AF0103"/>
    <w:rsid w:val="00AF0335"/>
    <w:rsid w:val="00AF2194"/>
    <w:rsid w:val="00AF3379"/>
    <w:rsid w:val="00AF48B7"/>
    <w:rsid w:val="00AF4D37"/>
    <w:rsid w:val="00AF500A"/>
    <w:rsid w:val="00AF5156"/>
    <w:rsid w:val="00AF68CE"/>
    <w:rsid w:val="00B00151"/>
    <w:rsid w:val="00B004A2"/>
    <w:rsid w:val="00B02A1F"/>
    <w:rsid w:val="00B037A9"/>
    <w:rsid w:val="00B05879"/>
    <w:rsid w:val="00B05A55"/>
    <w:rsid w:val="00B0615B"/>
    <w:rsid w:val="00B07E83"/>
    <w:rsid w:val="00B138C7"/>
    <w:rsid w:val="00B15B8C"/>
    <w:rsid w:val="00B238F8"/>
    <w:rsid w:val="00B23900"/>
    <w:rsid w:val="00B31766"/>
    <w:rsid w:val="00B32120"/>
    <w:rsid w:val="00B34527"/>
    <w:rsid w:val="00B36161"/>
    <w:rsid w:val="00B3667A"/>
    <w:rsid w:val="00B3709D"/>
    <w:rsid w:val="00B40A02"/>
    <w:rsid w:val="00B40EE9"/>
    <w:rsid w:val="00B42390"/>
    <w:rsid w:val="00B424D3"/>
    <w:rsid w:val="00B43A27"/>
    <w:rsid w:val="00B43C89"/>
    <w:rsid w:val="00B44C99"/>
    <w:rsid w:val="00B450A6"/>
    <w:rsid w:val="00B45FEF"/>
    <w:rsid w:val="00B47FE5"/>
    <w:rsid w:val="00B51C88"/>
    <w:rsid w:val="00B53635"/>
    <w:rsid w:val="00B53A1F"/>
    <w:rsid w:val="00B54EB2"/>
    <w:rsid w:val="00B578C3"/>
    <w:rsid w:val="00B57BF9"/>
    <w:rsid w:val="00B606F1"/>
    <w:rsid w:val="00B63125"/>
    <w:rsid w:val="00B64EB4"/>
    <w:rsid w:val="00B660C3"/>
    <w:rsid w:val="00B66C87"/>
    <w:rsid w:val="00B70157"/>
    <w:rsid w:val="00B72A13"/>
    <w:rsid w:val="00B74617"/>
    <w:rsid w:val="00B7713C"/>
    <w:rsid w:val="00B803F1"/>
    <w:rsid w:val="00B80916"/>
    <w:rsid w:val="00B8244A"/>
    <w:rsid w:val="00B82AD5"/>
    <w:rsid w:val="00B84823"/>
    <w:rsid w:val="00B869F7"/>
    <w:rsid w:val="00B875C1"/>
    <w:rsid w:val="00B976BD"/>
    <w:rsid w:val="00BA31C9"/>
    <w:rsid w:val="00BA62BB"/>
    <w:rsid w:val="00BA748E"/>
    <w:rsid w:val="00BA7D3C"/>
    <w:rsid w:val="00BB0859"/>
    <w:rsid w:val="00BB51E5"/>
    <w:rsid w:val="00BC2ECF"/>
    <w:rsid w:val="00BC6CF5"/>
    <w:rsid w:val="00BC7BB0"/>
    <w:rsid w:val="00BD0477"/>
    <w:rsid w:val="00BD0486"/>
    <w:rsid w:val="00BD0B17"/>
    <w:rsid w:val="00BD66DA"/>
    <w:rsid w:val="00BD7A4D"/>
    <w:rsid w:val="00BE2167"/>
    <w:rsid w:val="00BE4774"/>
    <w:rsid w:val="00BE5278"/>
    <w:rsid w:val="00BE6E2E"/>
    <w:rsid w:val="00BF1DA1"/>
    <w:rsid w:val="00BF4B68"/>
    <w:rsid w:val="00BF54E9"/>
    <w:rsid w:val="00BF613B"/>
    <w:rsid w:val="00BF6E37"/>
    <w:rsid w:val="00C03911"/>
    <w:rsid w:val="00C0490C"/>
    <w:rsid w:val="00C0569F"/>
    <w:rsid w:val="00C06EED"/>
    <w:rsid w:val="00C12D70"/>
    <w:rsid w:val="00C13F2D"/>
    <w:rsid w:val="00C14429"/>
    <w:rsid w:val="00C14471"/>
    <w:rsid w:val="00C14C6B"/>
    <w:rsid w:val="00C17C89"/>
    <w:rsid w:val="00C21566"/>
    <w:rsid w:val="00C24CE4"/>
    <w:rsid w:val="00C26C62"/>
    <w:rsid w:val="00C3200D"/>
    <w:rsid w:val="00C35929"/>
    <w:rsid w:val="00C35CC0"/>
    <w:rsid w:val="00C35ED5"/>
    <w:rsid w:val="00C47A54"/>
    <w:rsid w:val="00C52101"/>
    <w:rsid w:val="00C543ED"/>
    <w:rsid w:val="00C5613D"/>
    <w:rsid w:val="00C567AD"/>
    <w:rsid w:val="00C641E0"/>
    <w:rsid w:val="00C64C94"/>
    <w:rsid w:val="00C70F0F"/>
    <w:rsid w:val="00C7388A"/>
    <w:rsid w:val="00C810C3"/>
    <w:rsid w:val="00C83D26"/>
    <w:rsid w:val="00C90BA9"/>
    <w:rsid w:val="00C9113C"/>
    <w:rsid w:val="00C92DE9"/>
    <w:rsid w:val="00CA65E3"/>
    <w:rsid w:val="00CA6837"/>
    <w:rsid w:val="00CB090E"/>
    <w:rsid w:val="00CB233F"/>
    <w:rsid w:val="00CB2412"/>
    <w:rsid w:val="00CB3667"/>
    <w:rsid w:val="00CB5537"/>
    <w:rsid w:val="00CC4E9C"/>
    <w:rsid w:val="00CC7E46"/>
    <w:rsid w:val="00CD18E0"/>
    <w:rsid w:val="00CD3357"/>
    <w:rsid w:val="00CD3864"/>
    <w:rsid w:val="00CD4B63"/>
    <w:rsid w:val="00CD5568"/>
    <w:rsid w:val="00CD5B5D"/>
    <w:rsid w:val="00CD6410"/>
    <w:rsid w:val="00CD7A5B"/>
    <w:rsid w:val="00CE1152"/>
    <w:rsid w:val="00CE18B2"/>
    <w:rsid w:val="00CE1E44"/>
    <w:rsid w:val="00CE26AC"/>
    <w:rsid w:val="00CE2A35"/>
    <w:rsid w:val="00CE5D11"/>
    <w:rsid w:val="00CF184E"/>
    <w:rsid w:val="00CF303A"/>
    <w:rsid w:val="00CF3938"/>
    <w:rsid w:val="00CF6052"/>
    <w:rsid w:val="00CF70FD"/>
    <w:rsid w:val="00D006AA"/>
    <w:rsid w:val="00D01403"/>
    <w:rsid w:val="00D019DC"/>
    <w:rsid w:val="00D02AFF"/>
    <w:rsid w:val="00D04C04"/>
    <w:rsid w:val="00D04C99"/>
    <w:rsid w:val="00D14282"/>
    <w:rsid w:val="00D1647E"/>
    <w:rsid w:val="00D16B79"/>
    <w:rsid w:val="00D1736D"/>
    <w:rsid w:val="00D17DDB"/>
    <w:rsid w:val="00D206ED"/>
    <w:rsid w:val="00D2520E"/>
    <w:rsid w:val="00D269A2"/>
    <w:rsid w:val="00D27608"/>
    <w:rsid w:val="00D33775"/>
    <w:rsid w:val="00D35FD8"/>
    <w:rsid w:val="00D36CC5"/>
    <w:rsid w:val="00D36E4F"/>
    <w:rsid w:val="00D37E44"/>
    <w:rsid w:val="00D37F11"/>
    <w:rsid w:val="00D45910"/>
    <w:rsid w:val="00D45F2E"/>
    <w:rsid w:val="00D4727D"/>
    <w:rsid w:val="00D50AB0"/>
    <w:rsid w:val="00D50CC4"/>
    <w:rsid w:val="00D52E70"/>
    <w:rsid w:val="00D608C3"/>
    <w:rsid w:val="00D654C1"/>
    <w:rsid w:val="00D70E56"/>
    <w:rsid w:val="00D75A0E"/>
    <w:rsid w:val="00D76835"/>
    <w:rsid w:val="00D77D2D"/>
    <w:rsid w:val="00D8031E"/>
    <w:rsid w:val="00D82939"/>
    <w:rsid w:val="00D82CA9"/>
    <w:rsid w:val="00D83840"/>
    <w:rsid w:val="00D83DFF"/>
    <w:rsid w:val="00D931BA"/>
    <w:rsid w:val="00D94AC1"/>
    <w:rsid w:val="00D96799"/>
    <w:rsid w:val="00DA160E"/>
    <w:rsid w:val="00DA25A4"/>
    <w:rsid w:val="00DA3DC0"/>
    <w:rsid w:val="00DA5B02"/>
    <w:rsid w:val="00DA5E09"/>
    <w:rsid w:val="00DB0C50"/>
    <w:rsid w:val="00DB1BE0"/>
    <w:rsid w:val="00DB23C8"/>
    <w:rsid w:val="00DB360B"/>
    <w:rsid w:val="00DB3BBB"/>
    <w:rsid w:val="00DB4917"/>
    <w:rsid w:val="00DB6684"/>
    <w:rsid w:val="00DC3384"/>
    <w:rsid w:val="00DC36BF"/>
    <w:rsid w:val="00DC371C"/>
    <w:rsid w:val="00DC3FB7"/>
    <w:rsid w:val="00DD0CF3"/>
    <w:rsid w:val="00DD0E45"/>
    <w:rsid w:val="00DD2604"/>
    <w:rsid w:val="00DD33C4"/>
    <w:rsid w:val="00DD46F9"/>
    <w:rsid w:val="00DE660F"/>
    <w:rsid w:val="00DE6E8A"/>
    <w:rsid w:val="00DF00D3"/>
    <w:rsid w:val="00DF1C35"/>
    <w:rsid w:val="00DF2D61"/>
    <w:rsid w:val="00DF3518"/>
    <w:rsid w:val="00E03061"/>
    <w:rsid w:val="00E036C2"/>
    <w:rsid w:val="00E03AF2"/>
    <w:rsid w:val="00E040DC"/>
    <w:rsid w:val="00E04AB3"/>
    <w:rsid w:val="00E051DF"/>
    <w:rsid w:val="00E06CC2"/>
    <w:rsid w:val="00E12214"/>
    <w:rsid w:val="00E13468"/>
    <w:rsid w:val="00E243B9"/>
    <w:rsid w:val="00E260C4"/>
    <w:rsid w:val="00E3032A"/>
    <w:rsid w:val="00E31080"/>
    <w:rsid w:val="00E35B80"/>
    <w:rsid w:val="00E409F3"/>
    <w:rsid w:val="00E42A0D"/>
    <w:rsid w:val="00E43A1A"/>
    <w:rsid w:val="00E45269"/>
    <w:rsid w:val="00E47159"/>
    <w:rsid w:val="00E47B03"/>
    <w:rsid w:val="00E50E72"/>
    <w:rsid w:val="00E51272"/>
    <w:rsid w:val="00E51AAD"/>
    <w:rsid w:val="00E52B28"/>
    <w:rsid w:val="00E530C3"/>
    <w:rsid w:val="00E557F4"/>
    <w:rsid w:val="00E5768A"/>
    <w:rsid w:val="00E60C9C"/>
    <w:rsid w:val="00E6131C"/>
    <w:rsid w:val="00E667EB"/>
    <w:rsid w:val="00E66DD9"/>
    <w:rsid w:val="00E71620"/>
    <w:rsid w:val="00E77372"/>
    <w:rsid w:val="00E912CB"/>
    <w:rsid w:val="00E9375C"/>
    <w:rsid w:val="00E95323"/>
    <w:rsid w:val="00E957EF"/>
    <w:rsid w:val="00E96BA4"/>
    <w:rsid w:val="00E96E92"/>
    <w:rsid w:val="00E97178"/>
    <w:rsid w:val="00EA0230"/>
    <w:rsid w:val="00EA0F9C"/>
    <w:rsid w:val="00EA44AD"/>
    <w:rsid w:val="00EA4783"/>
    <w:rsid w:val="00EA4E84"/>
    <w:rsid w:val="00EA6792"/>
    <w:rsid w:val="00EA7B2C"/>
    <w:rsid w:val="00EA7BBC"/>
    <w:rsid w:val="00EB1D22"/>
    <w:rsid w:val="00EB20F1"/>
    <w:rsid w:val="00EB35E8"/>
    <w:rsid w:val="00EB6392"/>
    <w:rsid w:val="00EC53F5"/>
    <w:rsid w:val="00EC597C"/>
    <w:rsid w:val="00ED0E13"/>
    <w:rsid w:val="00ED135D"/>
    <w:rsid w:val="00ED3EBB"/>
    <w:rsid w:val="00ED5468"/>
    <w:rsid w:val="00ED6482"/>
    <w:rsid w:val="00ED6A34"/>
    <w:rsid w:val="00ED6E92"/>
    <w:rsid w:val="00EE1C20"/>
    <w:rsid w:val="00EE202D"/>
    <w:rsid w:val="00EE24AC"/>
    <w:rsid w:val="00EE4EFA"/>
    <w:rsid w:val="00EE5C6C"/>
    <w:rsid w:val="00EE7504"/>
    <w:rsid w:val="00EF186F"/>
    <w:rsid w:val="00EF2DD8"/>
    <w:rsid w:val="00EF67A7"/>
    <w:rsid w:val="00F01617"/>
    <w:rsid w:val="00F01B94"/>
    <w:rsid w:val="00F0709D"/>
    <w:rsid w:val="00F10356"/>
    <w:rsid w:val="00F10BFB"/>
    <w:rsid w:val="00F1339D"/>
    <w:rsid w:val="00F14E31"/>
    <w:rsid w:val="00F152BC"/>
    <w:rsid w:val="00F15C25"/>
    <w:rsid w:val="00F17CC3"/>
    <w:rsid w:val="00F31B1A"/>
    <w:rsid w:val="00F35F2D"/>
    <w:rsid w:val="00F36476"/>
    <w:rsid w:val="00F404E6"/>
    <w:rsid w:val="00F431CC"/>
    <w:rsid w:val="00F43453"/>
    <w:rsid w:val="00F43D7C"/>
    <w:rsid w:val="00F46691"/>
    <w:rsid w:val="00F479F1"/>
    <w:rsid w:val="00F54DD1"/>
    <w:rsid w:val="00F61209"/>
    <w:rsid w:val="00F62DCB"/>
    <w:rsid w:val="00F671CE"/>
    <w:rsid w:val="00F7023F"/>
    <w:rsid w:val="00F81C58"/>
    <w:rsid w:val="00F84628"/>
    <w:rsid w:val="00F87D10"/>
    <w:rsid w:val="00F91F9B"/>
    <w:rsid w:val="00F935D3"/>
    <w:rsid w:val="00F93C1C"/>
    <w:rsid w:val="00F95759"/>
    <w:rsid w:val="00FA00B1"/>
    <w:rsid w:val="00FA08E0"/>
    <w:rsid w:val="00FA0B4F"/>
    <w:rsid w:val="00FA22F4"/>
    <w:rsid w:val="00FA4CE4"/>
    <w:rsid w:val="00FB5662"/>
    <w:rsid w:val="00FB671C"/>
    <w:rsid w:val="00FB7037"/>
    <w:rsid w:val="00FC0141"/>
    <w:rsid w:val="00FC0E09"/>
    <w:rsid w:val="00FC2D22"/>
    <w:rsid w:val="00FC44B4"/>
    <w:rsid w:val="00FC7825"/>
    <w:rsid w:val="00FC7839"/>
    <w:rsid w:val="00FD4954"/>
    <w:rsid w:val="00FD5D01"/>
    <w:rsid w:val="00FD7AB2"/>
    <w:rsid w:val="00FE0839"/>
    <w:rsid w:val="00FE2B78"/>
    <w:rsid w:val="00FE3E6B"/>
    <w:rsid w:val="00FE46CB"/>
    <w:rsid w:val="00FF138F"/>
    <w:rsid w:val="00FF13FF"/>
    <w:rsid w:val="00FF3A00"/>
    <w:rsid w:val="00FF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0753"/>
    <o:shapelayout v:ext="edit">
      <o:idmap v:ext="edit" data="1"/>
    </o:shapelayout>
  </w:shapeDefaults>
  <w:decimalSymbol w:val=","/>
  <w:listSeparator w:val=";"/>
  <w14:docId w14:val="12B6635D"/>
  <w15:docId w15:val="{82E342E7-E4F0-4D21-BC88-5435DA5F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178"/>
    <w:rPr>
      <w:lang w:val="pt-BR"/>
    </w:rPr>
  </w:style>
  <w:style w:type="paragraph" w:styleId="Ttulo2">
    <w:name w:val="heading 2"/>
    <w:basedOn w:val="Normal"/>
    <w:next w:val="Normal"/>
    <w:link w:val="Ttulo2Char"/>
    <w:qFormat/>
    <w:rsid w:val="009A2DA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0"/>
      <w:szCs w:val="20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paragraph" w:customStyle="1" w:styleId="Corpodetexto21">
    <w:name w:val="Corpo de texto 21"/>
    <w:basedOn w:val="Normal"/>
    <w:rsid w:val="00C543ED"/>
    <w:pPr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merodelinha">
    <w:name w:val="line number"/>
    <w:basedOn w:val="Fontepargpadro"/>
    <w:uiPriority w:val="99"/>
    <w:semiHidden/>
    <w:unhideWhenUsed/>
    <w:rsid w:val="00F10356"/>
  </w:style>
  <w:style w:type="paragraph" w:styleId="NormalWeb">
    <w:name w:val="Normal (Web)"/>
    <w:basedOn w:val="Normal"/>
    <w:uiPriority w:val="99"/>
    <w:unhideWhenUsed/>
    <w:rsid w:val="00A64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0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9D04CB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0C1A6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t-BR"/>
    </w:rPr>
  </w:style>
  <w:style w:type="character" w:customStyle="1" w:styleId="MapadoDocumentoChar">
    <w:name w:val="Mapa do Documento Char"/>
    <w:basedOn w:val="Fontepargpadro"/>
    <w:link w:val="MapadoDocumento"/>
    <w:semiHidden/>
    <w:rsid w:val="000C1A6B"/>
    <w:rPr>
      <w:rFonts w:ascii="Tahoma" w:eastAsia="Times New Roman" w:hAnsi="Tahoma" w:cs="Tahoma"/>
      <w:sz w:val="20"/>
      <w:szCs w:val="20"/>
      <w:shd w:val="clear" w:color="auto" w:fill="000080"/>
      <w:lang w:val="pt-BR" w:eastAsia="pt-BR"/>
    </w:rPr>
  </w:style>
  <w:style w:type="paragraph" w:customStyle="1" w:styleId="xmsonormal">
    <w:name w:val="x_msonormal"/>
    <w:basedOn w:val="Normal"/>
    <w:rsid w:val="00F0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2101C"/>
    <w:rPr>
      <w:b/>
      <w:bCs/>
    </w:rPr>
  </w:style>
  <w:style w:type="character" w:customStyle="1" w:styleId="Ttulo2Char">
    <w:name w:val="Título 2 Char"/>
    <w:basedOn w:val="Fontepargpadro"/>
    <w:link w:val="Ttulo2"/>
    <w:rsid w:val="009A2DA2"/>
    <w:rPr>
      <w:rFonts w:ascii="Times New Roman" w:eastAsia="Times New Roman" w:hAnsi="Times New Roman" w:cs="Times New Roman"/>
      <w:b/>
      <w:sz w:val="4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4E15F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E15FE"/>
    <w:pPr>
      <w:widowControl w:val="0"/>
      <w:autoSpaceDE w:val="0"/>
      <w:autoSpaceDN w:val="0"/>
      <w:spacing w:before="5" w:after="0" w:line="166" w:lineRule="exact"/>
      <w:ind w:left="36"/>
    </w:pPr>
    <w:rPr>
      <w:rFonts w:ascii="Calibri" w:eastAsia="Calibri" w:hAnsi="Calibri" w:cs="Calibri"/>
      <w:lang w:val="pt-PT"/>
    </w:rPr>
  </w:style>
  <w:style w:type="character" w:customStyle="1" w:styleId="d9fyld">
    <w:name w:val="d9fyld"/>
    <w:basedOn w:val="Fontepargpadro"/>
    <w:rsid w:val="00954081"/>
  </w:style>
  <w:style w:type="character" w:customStyle="1" w:styleId="hgkelc">
    <w:name w:val="hgkelc"/>
    <w:basedOn w:val="Fontepargpadro"/>
    <w:rsid w:val="00954081"/>
  </w:style>
  <w:style w:type="character" w:styleId="nfase">
    <w:name w:val="Emphasis"/>
    <w:basedOn w:val="Fontepargpadro"/>
    <w:uiPriority w:val="20"/>
    <w:qFormat/>
    <w:rsid w:val="003E6D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52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215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32E8B-905A-456C-B8A1-E7806CB7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1392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SANDRA GORETE HOFFMANN</cp:lastModifiedBy>
  <cp:revision>20</cp:revision>
  <cp:lastPrinted>2019-10-11T12:03:00Z</cp:lastPrinted>
  <dcterms:created xsi:type="dcterms:W3CDTF">2024-04-04T10:08:00Z</dcterms:created>
  <dcterms:modified xsi:type="dcterms:W3CDTF">2024-04-11T10:08:00Z</dcterms:modified>
</cp:coreProperties>
</file>