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9C" w:rsidRPr="00A05AD3" w:rsidRDefault="00A05AD3" w:rsidP="00BC6035">
      <w:pPr>
        <w:jc w:val="center"/>
        <w:rPr>
          <w:b/>
          <w:sz w:val="80"/>
          <w:szCs w:val="80"/>
        </w:rPr>
      </w:pPr>
      <w:r w:rsidRPr="00A05AD3">
        <w:rPr>
          <w:b/>
          <w:sz w:val="80"/>
          <w:szCs w:val="80"/>
        </w:rPr>
        <w:t>PROCESSO SELETIVO</w:t>
      </w:r>
      <w:r w:rsidR="00BC6035" w:rsidRPr="00A05AD3">
        <w:rPr>
          <w:b/>
          <w:sz w:val="80"/>
          <w:szCs w:val="80"/>
        </w:rPr>
        <w:t xml:space="preserve"> </w:t>
      </w:r>
      <w:r w:rsidR="00F35C8C" w:rsidRPr="00A05AD3">
        <w:rPr>
          <w:b/>
          <w:sz w:val="80"/>
          <w:szCs w:val="80"/>
        </w:rPr>
        <w:t>0</w:t>
      </w:r>
      <w:r w:rsidR="0032254B">
        <w:rPr>
          <w:b/>
          <w:sz w:val="80"/>
          <w:szCs w:val="80"/>
        </w:rPr>
        <w:t>3</w:t>
      </w:r>
      <w:r w:rsidR="00F53AF0" w:rsidRPr="00A05AD3">
        <w:rPr>
          <w:b/>
          <w:sz w:val="80"/>
          <w:szCs w:val="80"/>
        </w:rPr>
        <w:t>/</w:t>
      </w:r>
      <w:r w:rsidR="00D01D65" w:rsidRPr="00A05AD3">
        <w:rPr>
          <w:b/>
          <w:sz w:val="80"/>
          <w:szCs w:val="80"/>
        </w:rPr>
        <w:t>202</w:t>
      </w:r>
      <w:r w:rsidR="00265CBB" w:rsidRPr="00A05AD3">
        <w:rPr>
          <w:b/>
          <w:sz w:val="80"/>
          <w:szCs w:val="80"/>
        </w:rPr>
        <w:t>6</w:t>
      </w:r>
    </w:p>
    <w:p w:rsidR="000E5B2B" w:rsidRPr="00A05AD3" w:rsidRDefault="000E5B2B" w:rsidP="00BC6035">
      <w:pPr>
        <w:jc w:val="center"/>
        <w:rPr>
          <w:b/>
          <w:sz w:val="80"/>
          <w:szCs w:val="80"/>
          <w:u w:val="single"/>
        </w:rPr>
      </w:pPr>
      <w:r w:rsidRPr="00A05AD3">
        <w:rPr>
          <w:b/>
          <w:sz w:val="80"/>
          <w:szCs w:val="80"/>
        </w:rPr>
        <w:t>LOCAL DE PROVA</w:t>
      </w:r>
      <w:r w:rsidR="00EC60B4" w:rsidRPr="00A05AD3">
        <w:rPr>
          <w:b/>
          <w:sz w:val="80"/>
          <w:szCs w:val="80"/>
        </w:rPr>
        <w:t xml:space="preserve"> </w:t>
      </w:r>
      <w:r w:rsidR="00D01D65" w:rsidRPr="00A05AD3">
        <w:rPr>
          <w:b/>
          <w:sz w:val="80"/>
          <w:szCs w:val="80"/>
          <w:u w:val="single"/>
        </w:rPr>
        <w:t>ESCRITA</w:t>
      </w:r>
    </w:p>
    <w:p w:rsidR="00855BE5" w:rsidRDefault="00855BE5" w:rsidP="00BC6035">
      <w:pPr>
        <w:jc w:val="center"/>
        <w:rPr>
          <w:b/>
          <w:sz w:val="36"/>
          <w:szCs w:val="36"/>
        </w:rPr>
      </w:pPr>
    </w:p>
    <w:p w:rsidR="00A05AD3" w:rsidRPr="000E5B2B" w:rsidRDefault="00A05AD3" w:rsidP="00A05A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CEFID </w:t>
      </w:r>
      <w:r w:rsidRPr="000E5B2B">
        <w:rPr>
          <w:sz w:val="28"/>
          <w:szCs w:val="28"/>
        </w:rPr>
        <w:t xml:space="preserve">Rua Pascoal Simone, 358 – </w:t>
      </w:r>
      <w:r>
        <w:rPr>
          <w:sz w:val="28"/>
          <w:szCs w:val="28"/>
        </w:rPr>
        <w:t xml:space="preserve">Bairro </w:t>
      </w:r>
      <w:r w:rsidRPr="000E5B2B">
        <w:rPr>
          <w:sz w:val="28"/>
          <w:szCs w:val="28"/>
        </w:rPr>
        <w:t>Coqueiros</w:t>
      </w:r>
      <w:r>
        <w:rPr>
          <w:sz w:val="28"/>
          <w:szCs w:val="28"/>
        </w:rPr>
        <w:t xml:space="preserve"> - </w:t>
      </w:r>
      <w:r w:rsidRPr="000E5B2B">
        <w:rPr>
          <w:sz w:val="28"/>
          <w:szCs w:val="28"/>
        </w:rPr>
        <w:t>Florianópolis/SC</w:t>
      </w:r>
    </w:p>
    <w:p w:rsidR="00855BE5" w:rsidRPr="00A05AD3" w:rsidRDefault="00855BE5" w:rsidP="00855BE5">
      <w:pPr>
        <w:jc w:val="center"/>
        <w:rPr>
          <w:sz w:val="30"/>
          <w:szCs w:val="30"/>
        </w:rPr>
      </w:pPr>
    </w:p>
    <w:tbl>
      <w:tblPr>
        <w:tblStyle w:val="Tabelacomgrad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400"/>
      </w:tblGrid>
      <w:tr w:rsidR="00D01D65" w:rsidTr="0032254B">
        <w:trPr>
          <w:trHeight w:hRule="exact" w:val="978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265CBB" w:rsidRDefault="00D01D65" w:rsidP="001A1378">
            <w:pPr>
              <w:jc w:val="center"/>
              <w:rPr>
                <w:b/>
                <w:sz w:val="56"/>
                <w:szCs w:val="56"/>
              </w:rPr>
            </w:pPr>
            <w:r w:rsidRPr="00265CBB">
              <w:rPr>
                <w:b/>
                <w:sz w:val="56"/>
                <w:szCs w:val="56"/>
              </w:rPr>
              <w:t>ÁREA</w:t>
            </w:r>
            <w:r w:rsidR="00855BE5" w:rsidRPr="00265CBB">
              <w:rPr>
                <w:b/>
                <w:sz w:val="56"/>
                <w:szCs w:val="56"/>
              </w:rPr>
              <w:t xml:space="preserve"> DE CONHECIMENTO</w:t>
            </w: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D01D65" w:rsidRPr="00265CBB" w:rsidRDefault="00D01D65" w:rsidP="001A1378">
            <w:pPr>
              <w:jc w:val="center"/>
              <w:rPr>
                <w:b/>
                <w:sz w:val="56"/>
                <w:szCs w:val="56"/>
              </w:rPr>
            </w:pPr>
            <w:r w:rsidRPr="00265CBB">
              <w:rPr>
                <w:b/>
                <w:sz w:val="56"/>
                <w:szCs w:val="56"/>
              </w:rPr>
              <w:t>LOCAL</w:t>
            </w:r>
          </w:p>
        </w:tc>
      </w:tr>
      <w:tr w:rsidR="00D01D65" w:rsidRPr="000E5B2B" w:rsidTr="000E2D1A">
        <w:trPr>
          <w:trHeight w:hRule="exact" w:val="1985"/>
        </w:trPr>
        <w:tc>
          <w:tcPr>
            <w:tcW w:w="9634" w:type="dxa"/>
            <w:tcBorders>
              <w:top w:val="single" w:sz="4" w:space="0" w:color="auto"/>
            </w:tcBorders>
            <w:vAlign w:val="center"/>
          </w:tcPr>
          <w:p w:rsidR="00D01D65" w:rsidRPr="00265CBB" w:rsidRDefault="0032254B" w:rsidP="001A1378">
            <w:pPr>
              <w:rPr>
                <w:sz w:val="56"/>
                <w:szCs w:val="56"/>
              </w:rPr>
            </w:pPr>
            <w:r w:rsidRPr="0032254B">
              <w:rPr>
                <w:sz w:val="56"/>
                <w:szCs w:val="56"/>
              </w:rPr>
              <w:t>C</w:t>
            </w:r>
            <w:bookmarkStart w:id="0" w:name="_GoBack"/>
            <w:bookmarkEnd w:id="0"/>
            <w:r w:rsidRPr="0032254B">
              <w:rPr>
                <w:sz w:val="56"/>
                <w:szCs w:val="56"/>
              </w:rPr>
              <w:t>onhecimentos Fisioterapêuticos - Fisioterapia na Saúde da Mulher</w:t>
            </w:r>
          </w:p>
        </w:tc>
        <w:tc>
          <w:tcPr>
            <w:tcW w:w="4400" w:type="dxa"/>
            <w:tcBorders>
              <w:top w:val="single" w:sz="4" w:space="0" w:color="auto"/>
            </w:tcBorders>
            <w:vAlign w:val="center"/>
          </w:tcPr>
          <w:p w:rsidR="00D01D65" w:rsidRPr="00A05AD3" w:rsidRDefault="00855BE5" w:rsidP="00265CBB">
            <w:pPr>
              <w:jc w:val="center"/>
              <w:rPr>
                <w:b/>
                <w:sz w:val="96"/>
                <w:szCs w:val="96"/>
              </w:rPr>
            </w:pPr>
            <w:r w:rsidRPr="00A05AD3">
              <w:rPr>
                <w:b/>
                <w:sz w:val="96"/>
                <w:szCs w:val="96"/>
              </w:rPr>
              <w:t xml:space="preserve">Sala </w:t>
            </w:r>
            <w:r w:rsidR="0032254B">
              <w:rPr>
                <w:b/>
                <w:sz w:val="96"/>
                <w:szCs w:val="96"/>
              </w:rPr>
              <w:t>04</w:t>
            </w:r>
          </w:p>
        </w:tc>
      </w:tr>
      <w:tr w:rsidR="0032254B" w:rsidRPr="000E5B2B" w:rsidTr="000E2D1A">
        <w:trPr>
          <w:trHeight w:hRule="exact" w:val="1985"/>
        </w:trPr>
        <w:tc>
          <w:tcPr>
            <w:tcW w:w="9634" w:type="dxa"/>
            <w:vAlign w:val="center"/>
          </w:tcPr>
          <w:p w:rsidR="0032254B" w:rsidRPr="00265CBB" w:rsidRDefault="0032254B" w:rsidP="001A1378">
            <w:pPr>
              <w:rPr>
                <w:sz w:val="56"/>
                <w:szCs w:val="56"/>
              </w:rPr>
            </w:pPr>
            <w:r w:rsidRPr="0032254B">
              <w:rPr>
                <w:sz w:val="56"/>
                <w:szCs w:val="56"/>
              </w:rPr>
              <w:t>Tradução e Interpretação em Libras-português no Ensino Superior</w:t>
            </w:r>
          </w:p>
        </w:tc>
        <w:tc>
          <w:tcPr>
            <w:tcW w:w="4400" w:type="dxa"/>
            <w:vAlign w:val="center"/>
          </w:tcPr>
          <w:p w:rsidR="0032254B" w:rsidRPr="00A05AD3" w:rsidRDefault="0032254B" w:rsidP="00265CBB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Auditório</w:t>
            </w:r>
          </w:p>
        </w:tc>
      </w:tr>
    </w:tbl>
    <w:p w:rsidR="00CC48F3" w:rsidRPr="00244911" w:rsidRDefault="00CC48F3" w:rsidP="00265CBB">
      <w:pPr>
        <w:jc w:val="both"/>
        <w:rPr>
          <w:sz w:val="24"/>
          <w:szCs w:val="24"/>
        </w:rPr>
      </w:pPr>
    </w:p>
    <w:sectPr w:rsidR="00CC48F3" w:rsidRPr="00244911" w:rsidSect="000E5B2B">
      <w:headerReference w:type="default" r:id="rId8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35" w:rsidRDefault="00BC6035" w:rsidP="00BC6035">
      <w:pPr>
        <w:spacing w:after="0" w:line="240" w:lineRule="auto"/>
      </w:pPr>
      <w:r>
        <w:separator/>
      </w:r>
    </w:p>
  </w:endnote>
  <w:end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35" w:rsidRDefault="00BC6035" w:rsidP="00BC6035">
      <w:pPr>
        <w:spacing w:after="0" w:line="240" w:lineRule="auto"/>
      </w:pPr>
      <w:r>
        <w:separator/>
      </w:r>
    </w:p>
  </w:footnote>
  <w:footnote w:type="continuationSeparator" w:id="0">
    <w:p w:rsidR="00BC6035" w:rsidRDefault="00BC6035" w:rsidP="00BC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35" w:rsidRDefault="00BC6035">
    <w:pPr>
      <w:pStyle w:val="Cabealho"/>
    </w:pPr>
    <w:r w:rsidRPr="00BC6035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0C66BDDE" wp14:editId="5C8EA8B1">
          <wp:extent cx="1295400" cy="437098"/>
          <wp:effectExtent l="0" t="0" r="0" b="127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544"/>
    <w:multiLevelType w:val="hybridMultilevel"/>
    <w:tmpl w:val="A7840F3E"/>
    <w:lvl w:ilvl="0" w:tplc="D7520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35"/>
    <w:rsid w:val="00002DDB"/>
    <w:rsid w:val="000E2D1A"/>
    <w:rsid w:val="000E5B2B"/>
    <w:rsid w:val="00244911"/>
    <w:rsid w:val="00265CBB"/>
    <w:rsid w:val="002D4256"/>
    <w:rsid w:val="0032254B"/>
    <w:rsid w:val="00372861"/>
    <w:rsid w:val="003C7FA8"/>
    <w:rsid w:val="0056376E"/>
    <w:rsid w:val="00835A96"/>
    <w:rsid w:val="00855BE5"/>
    <w:rsid w:val="00A05AD3"/>
    <w:rsid w:val="00B06F4F"/>
    <w:rsid w:val="00B1218C"/>
    <w:rsid w:val="00B81B41"/>
    <w:rsid w:val="00BA56FF"/>
    <w:rsid w:val="00BC6035"/>
    <w:rsid w:val="00C37DDA"/>
    <w:rsid w:val="00CB26A6"/>
    <w:rsid w:val="00CB4D37"/>
    <w:rsid w:val="00CC48F3"/>
    <w:rsid w:val="00D01D65"/>
    <w:rsid w:val="00EC60B4"/>
    <w:rsid w:val="00F35C8C"/>
    <w:rsid w:val="00F53AF0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5C28"/>
  <w15:chartTrackingRefBased/>
  <w15:docId w15:val="{8C5CA0E1-A116-4533-B3F3-DDD591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B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035"/>
  </w:style>
  <w:style w:type="paragraph" w:styleId="Rodap">
    <w:name w:val="footer"/>
    <w:basedOn w:val="Normal"/>
    <w:link w:val="RodapChar"/>
    <w:uiPriority w:val="99"/>
    <w:unhideWhenUsed/>
    <w:rsid w:val="00BC6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035"/>
  </w:style>
  <w:style w:type="table" w:styleId="Tabelacomgrade">
    <w:name w:val="Table Grid"/>
    <w:basedOn w:val="Tabelanormal"/>
    <w:uiPriority w:val="39"/>
    <w:rsid w:val="000E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26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26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449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573D-DECA-4553-BC48-57C8CB8E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 - UDESC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FIORAVANTE</dc:creator>
  <cp:keywords/>
  <dc:description/>
  <cp:lastModifiedBy>JANNY FIORAVANTE</cp:lastModifiedBy>
  <cp:revision>2</cp:revision>
  <cp:lastPrinted>2026-02-05T12:24:00Z</cp:lastPrinted>
  <dcterms:created xsi:type="dcterms:W3CDTF">2026-04-30T12:38:00Z</dcterms:created>
  <dcterms:modified xsi:type="dcterms:W3CDTF">2026-04-30T12:38:00Z</dcterms:modified>
</cp:coreProperties>
</file>