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1F3A" w14:textId="5345D853" w:rsidR="00A10EF1" w:rsidRPr="00B26F92" w:rsidRDefault="00184A2E" w:rsidP="00A10EF1">
      <w:pPr>
        <w:pStyle w:val="Corpodetexto"/>
        <w:rPr>
          <w:b/>
          <w:bCs/>
          <w:sz w:val="22"/>
          <w:szCs w:val="22"/>
        </w:rPr>
      </w:pPr>
      <w:r w:rsidRPr="00B26F92">
        <w:rPr>
          <w:b/>
          <w:bCs/>
          <w:sz w:val="22"/>
          <w:szCs w:val="22"/>
        </w:rPr>
        <w:t xml:space="preserve">ANEXO </w:t>
      </w:r>
      <w:r w:rsidR="00176B3B">
        <w:rPr>
          <w:bCs/>
          <w:sz w:val="24"/>
          <w:szCs w:val="24"/>
        </w:rPr>
        <w:t>ÚNICO</w:t>
      </w:r>
      <w:r w:rsidRPr="00B26F92">
        <w:rPr>
          <w:b/>
          <w:bCs/>
          <w:sz w:val="22"/>
          <w:szCs w:val="22"/>
        </w:rPr>
        <w:br/>
      </w:r>
      <w:r w:rsidR="00A10EF1" w:rsidRPr="00B26F92">
        <w:rPr>
          <w:b/>
          <w:bCs/>
          <w:sz w:val="22"/>
          <w:szCs w:val="22"/>
        </w:rPr>
        <w:t xml:space="preserve">CRITÉRIOS PARA PONTUAR OS CURRÍCULOS DOS CANDIDATOS A BOLSA </w:t>
      </w:r>
    </w:p>
    <w:p w14:paraId="4C89A8BF" w14:textId="77777777" w:rsidR="00A10EF1" w:rsidRPr="00B26F92" w:rsidRDefault="00A10EF1" w:rsidP="00A10EF1">
      <w:pPr>
        <w:jc w:val="both"/>
        <w:rPr>
          <w:rFonts w:ascii="Times New Roman" w:hAnsi="Times New Roman" w:cs="Times New Roman"/>
        </w:rPr>
      </w:pPr>
    </w:p>
    <w:p w14:paraId="581B7576" w14:textId="77777777" w:rsidR="00A10EF1" w:rsidRPr="00B26F92" w:rsidRDefault="00A10EF1" w:rsidP="00A10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F92">
        <w:rPr>
          <w:rFonts w:ascii="Times New Roman" w:hAnsi="Times New Roman" w:cs="Times New Roman"/>
        </w:rPr>
        <w:t xml:space="preserve">Planilha para pontuação do </w:t>
      </w:r>
      <w:r w:rsidRPr="00B26F92">
        <w:rPr>
          <w:rFonts w:ascii="Times New Roman" w:hAnsi="Times New Roman" w:cs="Times New Roman"/>
          <w:iCs/>
        </w:rPr>
        <w:t>currículo</w:t>
      </w:r>
      <w:r w:rsidRPr="00B26F92">
        <w:rPr>
          <w:rFonts w:ascii="Times New Roman" w:hAnsi="Times New Roman" w:cs="Times New Roman"/>
        </w:rPr>
        <w:t xml:space="preserve"> (formação, desempenho acadêmico, produção científica e técnica) dos candidatos para fins de classificação para bolsas de estudos junto ao Programa de Pós-Graduação em Zootecnia/ Campus UDESC Oeste.</w:t>
      </w:r>
    </w:p>
    <w:p w14:paraId="3076140C" w14:textId="77777777" w:rsidR="00A10EF1" w:rsidRPr="00B26F92" w:rsidRDefault="00A10EF1" w:rsidP="00A10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F92">
        <w:rPr>
          <w:rFonts w:ascii="Times New Roman" w:hAnsi="Times New Roman" w:cs="Times New Roman"/>
        </w:rPr>
        <w:t xml:space="preserve">A presente planilha deve ser preenchida pelo candidato </w:t>
      </w:r>
      <w:r w:rsidRPr="00B26F92">
        <w:rPr>
          <w:rFonts w:ascii="Times New Roman" w:hAnsi="Times New Roman" w:cs="Times New Roman"/>
          <w:b/>
          <w:vertAlign w:val="superscript"/>
        </w:rPr>
        <w:t>(</w:t>
      </w:r>
      <w:r w:rsidRPr="00B26F92">
        <w:rPr>
          <w:rStyle w:val="Refdenotaderodap"/>
          <w:rFonts w:ascii="Times New Roman" w:hAnsi="Times New Roman"/>
        </w:rPr>
        <w:footnoteReference w:id="2"/>
      </w:r>
      <w:r w:rsidRPr="00B26F92">
        <w:rPr>
          <w:rFonts w:ascii="Times New Roman" w:hAnsi="Times New Roman" w:cs="Times New Roman"/>
          <w:b/>
          <w:vertAlign w:val="superscript"/>
        </w:rPr>
        <w:t>)</w:t>
      </w:r>
      <w:r w:rsidRPr="00B26F92">
        <w:rPr>
          <w:rFonts w:ascii="Times New Roman" w:hAnsi="Times New Roman" w:cs="Times New Roman"/>
          <w:b/>
        </w:rPr>
        <w:t>.</w:t>
      </w:r>
    </w:p>
    <w:p w14:paraId="3CEBE494" w14:textId="77777777" w:rsidR="00A10EF1" w:rsidRPr="00B26F92" w:rsidRDefault="00A10EF1" w:rsidP="00A10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F92">
        <w:rPr>
          <w:rFonts w:ascii="Times New Roman" w:hAnsi="Times New Roman" w:cs="Times New Roman"/>
        </w:rPr>
        <w:t>Certificados de atividades não aderentes à área de “Zootecnia e recursos pesqueiros” serão desconsiderados.</w:t>
      </w:r>
    </w:p>
    <w:p w14:paraId="40ACE1E6" w14:textId="77777777" w:rsidR="00A10EF1" w:rsidRPr="00B26F92" w:rsidRDefault="00A10EF1" w:rsidP="00A10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F92">
        <w:rPr>
          <w:rFonts w:ascii="Times New Roman" w:hAnsi="Times New Roman" w:cs="Times New Roman"/>
        </w:rPr>
        <w:t>A apresentação de certificados falsos desclassificará imediatamente o candidato no edital.</w:t>
      </w:r>
    </w:p>
    <w:p w14:paraId="4363101E" w14:textId="77777777" w:rsidR="00A10EF1" w:rsidRPr="00B26F92" w:rsidRDefault="00A10EF1" w:rsidP="00A10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F92">
        <w:rPr>
          <w:rFonts w:ascii="Times New Roman" w:hAnsi="Times New Roman" w:cs="Times New Roman"/>
        </w:rPr>
        <w:t>Casos omissos serão deliberados pela comissão.</w:t>
      </w:r>
    </w:p>
    <w:p w14:paraId="4A6E2763" w14:textId="77777777" w:rsidR="00A10EF1" w:rsidRPr="00B26F92" w:rsidRDefault="00A10EF1" w:rsidP="00A10EF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3"/>
        <w:gridCol w:w="1729"/>
        <w:gridCol w:w="1353"/>
        <w:gridCol w:w="1161"/>
      </w:tblGrid>
      <w:tr w:rsidR="00A10EF1" w:rsidRPr="00B26F92" w14:paraId="2FD10D6D" w14:textId="77777777" w:rsidTr="003C6800">
        <w:tc>
          <w:tcPr>
            <w:tcW w:w="2971" w:type="pct"/>
          </w:tcPr>
          <w:p w14:paraId="7EE9EEA8" w14:textId="63EF0C7A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I – DESEMPENHO ACADÊMICO</w:t>
            </w:r>
            <w:r w:rsidR="00E132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(</w:t>
            </w:r>
            <w:r w:rsidRPr="00B26F92">
              <w:rPr>
                <w:rStyle w:val="Refdenotaderodap"/>
                <w:rFonts w:ascii="Times New Roman" w:hAnsi="Times New Roman"/>
              </w:rPr>
              <w:footnoteReference w:id="3"/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27" w:type="pct"/>
          </w:tcPr>
          <w:p w14:paraId="6F75A03C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647" w:type="pct"/>
          </w:tcPr>
          <w:p w14:paraId="0E910BB8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Média ou N°</w:t>
            </w:r>
          </w:p>
        </w:tc>
        <w:tc>
          <w:tcPr>
            <w:tcW w:w="555" w:type="pct"/>
          </w:tcPr>
          <w:p w14:paraId="6D7B574D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54F1B95B" w14:textId="77777777" w:rsidTr="003C6800">
        <w:tc>
          <w:tcPr>
            <w:tcW w:w="2971" w:type="pct"/>
          </w:tcPr>
          <w:p w14:paraId="01FCCA2B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a) Curso de Graduação</w:t>
            </w:r>
          </w:p>
        </w:tc>
        <w:tc>
          <w:tcPr>
            <w:tcW w:w="827" w:type="pct"/>
          </w:tcPr>
          <w:p w14:paraId="59E4969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</w:tcPr>
          <w:p w14:paraId="3172A0F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1596CAE0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147212B8" w14:textId="77777777" w:rsidTr="003C6800">
        <w:tc>
          <w:tcPr>
            <w:tcW w:w="2971" w:type="pct"/>
          </w:tcPr>
          <w:p w14:paraId="5860CAE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1. Média geral obtida na graduação (todas as disciplinas)</w:t>
            </w:r>
          </w:p>
        </w:tc>
        <w:tc>
          <w:tcPr>
            <w:tcW w:w="827" w:type="pct"/>
            <w:vAlign w:val="center"/>
          </w:tcPr>
          <w:p w14:paraId="1455AB09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média geral*5</w:t>
            </w:r>
          </w:p>
        </w:tc>
        <w:tc>
          <w:tcPr>
            <w:tcW w:w="647" w:type="pct"/>
          </w:tcPr>
          <w:p w14:paraId="358F2FF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12F08D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3D62F2A9" w14:textId="77777777" w:rsidTr="003C6800">
        <w:tc>
          <w:tcPr>
            <w:tcW w:w="2971" w:type="pct"/>
          </w:tcPr>
          <w:p w14:paraId="7744D9AF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b) Mestrado</w:t>
            </w:r>
          </w:p>
        </w:tc>
        <w:tc>
          <w:tcPr>
            <w:tcW w:w="827" w:type="pct"/>
            <w:vAlign w:val="center"/>
          </w:tcPr>
          <w:p w14:paraId="275FFB4C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</w:tcPr>
          <w:p w14:paraId="28385BA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1521666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06D700CF" w14:textId="77777777" w:rsidTr="003C6800">
        <w:tc>
          <w:tcPr>
            <w:tcW w:w="2971" w:type="pct"/>
          </w:tcPr>
          <w:p w14:paraId="1804046E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B26F92">
              <w:rPr>
                <w:rFonts w:ascii="Times New Roman" w:hAnsi="Times New Roman" w:cs="Times New Roman"/>
              </w:rPr>
              <w:t>1. Média geral obtida nas disciplinas cursadas ou validadas junto ao curso, ponderada para o tempo previsto de duração do curso (em semestres).</w:t>
            </w:r>
          </w:p>
        </w:tc>
        <w:tc>
          <w:tcPr>
            <w:tcW w:w="827" w:type="pct"/>
            <w:vAlign w:val="center"/>
          </w:tcPr>
          <w:p w14:paraId="6D2AAAED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 xml:space="preserve">(média*nº créditos </w:t>
            </w:r>
            <w:proofErr w:type="gramStart"/>
            <w:r w:rsidRPr="00B26F92">
              <w:rPr>
                <w:rFonts w:ascii="Times New Roman" w:hAnsi="Times New Roman" w:cs="Times New Roman"/>
              </w:rPr>
              <w:t>cursados)/</w:t>
            </w:r>
            <w:proofErr w:type="gramEnd"/>
            <w:r w:rsidRPr="00B26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" w:type="pct"/>
          </w:tcPr>
          <w:p w14:paraId="18EC446E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3B09ED0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454BC5E" w14:textId="77777777" w:rsidTr="003C6800">
        <w:tc>
          <w:tcPr>
            <w:tcW w:w="4445" w:type="pct"/>
            <w:gridSpan w:val="3"/>
          </w:tcPr>
          <w:p w14:paraId="0146C1D2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I</w:t>
            </w:r>
          </w:p>
        </w:tc>
        <w:tc>
          <w:tcPr>
            <w:tcW w:w="555" w:type="pct"/>
          </w:tcPr>
          <w:p w14:paraId="128646BF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01CB4339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p w14:paraId="6DDE8E10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6"/>
        <w:gridCol w:w="1851"/>
        <w:gridCol w:w="1138"/>
        <w:gridCol w:w="1171"/>
      </w:tblGrid>
      <w:tr w:rsidR="00A10EF1" w:rsidRPr="00B26F92" w14:paraId="757DEFA7" w14:textId="77777777" w:rsidTr="003C6800">
        <w:tc>
          <w:tcPr>
            <w:tcW w:w="3011" w:type="pct"/>
          </w:tcPr>
          <w:p w14:paraId="0DFCEA0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II – ATIVIDADES DE FORMAÇÃO COMPLEMENTAR</w:t>
            </w:r>
          </w:p>
        </w:tc>
        <w:tc>
          <w:tcPr>
            <w:tcW w:w="885" w:type="pct"/>
          </w:tcPr>
          <w:p w14:paraId="3AAB2D2B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544" w:type="pct"/>
          </w:tcPr>
          <w:p w14:paraId="53F0928D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N° </w:t>
            </w:r>
          </w:p>
        </w:tc>
        <w:tc>
          <w:tcPr>
            <w:tcW w:w="560" w:type="pct"/>
          </w:tcPr>
          <w:p w14:paraId="4F331373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7E5E5E8E" w14:textId="77777777" w:rsidTr="003C6800">
        <w:trPr>
          <w:trHeight w:val="300"/>
        </w:trPr>
        <w:tc>
          <w:tcPr>
            <w:tcW w:w="3011" w:type="pct"/>
          </w:tcPr>
          <w:p w14:paraId="7B5FC17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a) </w:t>
            </w:r>
            <w:proofErr w:type="gramStart"/>
            <w:r w:rsidRPr="00B26F92">
              <w:rPr>
                <w:rFonts w:ascii="Times New Roman" w:hAnsi="Times New Roman" w:cs="Times New Roman"/>
                <w:b/>
                <w:bCs/>
              </w:rPr>
              <w:t>Bolsista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(</w:t>
            </w:r>
            <w:proofErr w:type="gramEnd"/>
            <w:r w:rsidRPr="00B26F92">
              <w:rPr>
                <w:rStyle w:val="Refdenotaderodap"/>
                <w:rFonts w:ascii="Times New Roman" w:hAnsi="Times New Roman"/>
              </w:rPr>
              <w:footnoteReference w:id="4"/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85" w:type="pct"/>
          </w:tcPr>
          <w:p w14:paraId="238CFBE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72A9478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632ADC9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16415D50" w14:textId="77777777" w:rsidTr="003C6800">
        <w:tc>
          <w:tcPr>
            <w:tcW w:w="3011" w:type="pct"/>
          </w:tcPr>
          <w:p w14:paraId="055E608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1. Atuação como Bolsista de Pesquisa (remunerado ou voluntário), PET, Trabalho, Extensão, Monitoria entre outros.</w:t>
            </w:r>
          </w:p>
        </w:tc>
        <w:tc>
          <w:tcPr>
            <w:tcW w:w="885" w:type="pct"/>
          </w:tcPr>
          <w:p w14:paraId="61136B91" w14:textId="44135FAF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horas*0,</w:t>
            </w:r>
            <w:r w:rsidR="00B26F92" w:rsidRPr="00B26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pct"/>
          </w:tcPr>
          <w:p w14:paraId="41129070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003BEEB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69B6CCE7" w14:textId="77777777" w:rsidTr="003C6800">
        <w:tc>
          <w:tcPr>
            <w:tcW w:w="3011" w:type="pct"/>
          </w:tcPr>
          <w:p w14:paraId="64A58B72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c) Participação em eventos </w:t>
            </w:r>
          </w:p>
        </w:tc>
        <w:tc>
          <w:tcPr>
            <w:tcW w:w="885" w:type="pct"/>
          </w:tcPr>
          <w:p w14:paraId="3DE3844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5C55E750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6697D44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61B9DC83" w14:textId="77777777" w:rsidTr="003C6800">
        <w:tc>
          <w:tcPr>
            <w:tcW w:w="3011" w:type="pct"/>
          </w:tcPr>
          <w:p w14:paraId="24DFAD7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1. Congressos, simpósios, seminários, workshops ou encontros na área</w:t>
            </w:r>
          </w:p>
        </w:tc>
        <w:tc>
          <w:tcPr>
            <w:tcW w:w="885" w:type="pct"/>
          </w:tcPr>
          <w:p w14:paraId="218BAAB2" w14:textId="3283F5F0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eventos</w:t>
            </w:r>
            <w:proofErr w:type="gramEnd"/>
            <w:r w:rsidRPr="00B26F92">
              <w:rPr>
                <w:rFonts w:ascii="Times New Roman" w:hAnsi="Times New Roman" w:cs="Times New Roman"/>
              </w:rPr>
              <w:t>*</w:t>
            </w:r>
            <w:r w:rsidR="00B26F92" w:rsidRPr="00B26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pct"/>
          </w:tcPr>
          <w:p w14:paraId="062023F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1A0F8DA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43C4616" w14:textId="77777777" w:rsidTr="003C6800">
        <w:tc>
          <w:tcPr>
            <w:tcW w:w="4440" w:type="pct"/>
            <w:gridSpan w:val="3"/>
          </w:tcPr>
          <w:p w14:paraId="324D8B2C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II</w:t>
            </w:r>
          </w:p>
        </w:tc>
        <w:tc>
          <w:tcPr>
            <w:tcW w:w="560" w:type="pct"/>
          </w:tcPr>
          <w:p w14:paraId="63E0DAF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5759A178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74"/>
        <w:gridCol w:w="1934"/>
        <w:gridCol w:w="987"/>
        <w:gridCol w:w="1161"/>
      </w:tblGrid>
      <w:tr w:rsidR="00A10EF1" w:rsidRPr="00B26F92" w14:paraId="0C53CE2C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C84" w14:textId="55BB87E3" w:rsidR="00A10EF1" w:rsidRPr="00B26F92" w:rsidRDefault="00A10EF1" w:rsidP="006B0BA7">
            <w:pPr>
              <w:rPr>
                <w:rFonts w:ascii="Times New Roman" w:hAnsi="Times New Roman" w:cs="Times New Roman"/>
                <w:b/>
              </w:rPr>
            </w:pPr>
            <w:r w:rsidRPr="00B26F92">
              <w:rPr>
                <w:rFonts w:ascii="Times New Roman" w:hAnsi="Times New Roman" w:cs="Times New Roman"/>
                <w:b/>
              </w:rPr>
              <w:br w:type="page"/>
            </w:r>
            <w:r w:rsidRPr="00B26F92">
              <w:rPr>
                <w:rFonts w:ascii="Times New Roman" w:hAnsi="Times New Roman" w:cs="Times New Roman"/>
                <w:b/>
              </w:rPr>
              <w:br w:type="page"/>
              <w:t>III – ATIVIDADES CIENTÍFICAS (Pontuação do item limitada a 200 pontos)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836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BAA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FC1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1FAD6352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429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lastRenderedPageBreak/>
              <w:t xml:space="preserve">a) Artigos publicados em periódicos científicos constantes na última lista da CAPES (refere-se ao </w:t>
            </w:r>
            <w:proofErr w:type="spellStart"/>
            <w:r w:rsidRPr="00B26F92">
              <w:rPr>
                <w:rFonts w:ascii="Times New Roman" w:hAnsi="Times New Roman" w:cs="Times New Roman"/>
              </w:rPr>
              <w:t>Journal</w:t>
            </w:r>
            <w:proofErr w:type="spellEnd"/>
            <w:r w:rsidRPr="00B2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F92">
              <w:rPr>
                <w:rFonts w:ascii="Times New Roman" w:hAnsi="Times New Roman" w:cs="Times New Roman"/>
              </w:rPr>
              <w:t>citation</w:t>
            </w:r>
            <w:proofErr w:type="spellEnd"/>
            <w:r w:rsidRPr="00B2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F92">
              <w:rPr>
                <w:rFonts w:ascii="Times New Roman" w:hAnsi="Times New Roman" w:cs="Times New Roman"/>
              </w:rPr>
              <w:t>reports</w:t>
            </w:r>
            <w:proofErr w:type="spellEnd"/>
            <w:r w:rsidRPr="00B26F92">
              <w:rPr>
                <w:rFonts w:ascii="Times New Roman" w:hAnsi="Times New Roman" w:cs="Times New Roman"/>
              </w:rPr>
              <w:t>-JCR para o fator de impacto de 2018)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8E3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495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A35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6DBC7C68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FE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1. Artigo publicado ou aceito em periódico (Fator de impacto ≥2)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254" w14:textId="6538A079" w:rsidR="00A10EF1" w:rsidRPr="00B26F92" w:rsidRDefault="00A10EF1" w:rsidP="006B0B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</w:t>
            </w:r>
            <w:r w:rsidR="006B0BA7">
              <w:rPr>
                <w:rFonts w:ascii="Times New Roman" w:hAnsi="Times New Roman" w:cs="Times New Roman"/>
                <w:b/>
                <w:bCs/>
              </w:rPr>
              <w:t>º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artigos*60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751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05B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3B5C81A9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A7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2. Artigo publicado ou aceito em periódico (Fator de impacto ≥1 e &lt;2)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AE8" w14:textId="55D9211E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</w:t>
            </w:r>
            <w:r w:rsidR="006B0BA7">
              <w:rPr>
                <w:rFonts w:ascii="Times New Roman" w:hAnsi="Times New Roman" w:cs="Times New Roman"/>
                <w:b/>
                <w:bCs/>
              </w:rPr>
              <w:t>º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artigos*50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602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F9D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696CA988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253" w14:textId="15D9761C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 xml:space="preserve">3. Artigo publicado ou aceito em periódico (Fator de impacto ≥0,5 </w:t>
            </w:r>
            <w:r w:rsidR="009F18FC">
              <w:rPr>
                <w:rFonts w:ascii="Times New Roman" w:hAnsi="Times New Roman" w:cs="Times New Roman"/>
              </w:rPr>
              <w:t>e</w:t>
            </w:r>
            <w:r w:rsidRPr="00B26F92">
              <w:rPr>
                <w:rFonts w:ascii="Times New Roman" w:hAnsi="Times New Roman" w:cs="Times New Roman"/>
              </w:rPr>
              <w:t>&lt;1)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380" w14:textId="395DEA48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</w:t>
            </w:r>
            <w:r w:rsidR="006B0BA7">
              <w:rPr>
                <w:rFonts w:ascii="Times New Roman" w:hAnsi="Times New Roman" w:cs="Times New Roman"/>
                <w:b/>
                <w:bCs/>
              </w:rPr>
              <w:t>º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artigos*40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E2E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4AB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3BF3EE8F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88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4. Artigo publicado ou aceito em periódico (Fator de impacto &lt;0,5)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8A7" w14:textId="76FFA581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</w:t>
            </w:r>
            <w:r w:rsidR="006B0BA7">
              <w:rPr>
                <w:rFonts w:ascii="Times New Roman" w:hAnsi="Times New Roman" w:cs="Times New Roman"/>
                <w:b/>
                <w:bCs/>
              </w:rPr>
              <w:t>º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artigos*30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5E9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69A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41BA85A0" w14:textId="77777777" w:rsidTr="003C6800">
        <w:trPr>
          <w:trHeight w:val="576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AE9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5. Artigo publicado ou aceito em periódico (sem fator de impacto)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0A5" w14:textId="7C86E2C0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</w:t>
            </w:r>
            <w:r w:rsidR="006B0BA7">
              <w:rPr>
                <w:rFonts w:ascii="Times New Roman" w:hAnsi="Times New Roman" w:cs="Times New Roman"/>
                <w:b/>
                <w:bCs/>
              </w:rPr>
              <w:t>º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artigos*10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607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D72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EF1" w:rsidRPr="00B26F92" w14:paraId="78EE6AED" w14:textId="77777777" w:rsidTr="003C6800">
        <w:tc>
          <w:tcPr>
            <w:tcW w:w="3048" w:type="pct"/>
          </w:tcPr>
          <w:p w14:paraId="4B19A51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14:paraId="31E022C7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pct"/>
          </w:tcPr>
          <w:p w14:paraId="7EA2EC9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B5AE420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9FF8237" w14:textId="77777777" w:rsidTr="003C6800">
        <w:tc>
          <w:tcPr>
            <w:tcW w:w="3048" w:type="pct"/>
          </w:tcPr>
          <w:p w14:paraId="6D88F4F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 xml:space="preserve">1. Livro com ISBN </w:t>
            </w:r>
          </w:p>
        </w:tc>
        <w:tc>
          <w:tcPr>
            <w:tcW w:w="925" w:type="pct"/>
          </w:tcPr>
          <w:p w14:paraId="3A2B878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livros</w:t>
            </w:r>
            <w:proofErr w:type="gramEnd"/>
            <w:r w:rsidRPr="00B26F92">
              <w:rPr>
                <w:rFonts w:ascii="Times New Roman" w:hAnsi="Times New Roman" w:cs="Times New Roman"/>
              </w:rPr>
              <w:t>*10</w:t>
            </w:r>
          </w:p>
        </w:tc>
        <w:tc>
          <w:tcPr>
            <w:tcW w:w="472" w:type="pct"/>
          </w:tcPr>
          <w:p w14:paraId="32FACBA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A64042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198D4B61" w14:textId="77777777" w:rsidTr="003C6800">
        <w:tc>
          <w:tcPr>
            <w:tcW w:w="3048" w:type="pct"/>
          </w:tcPr>
          <w:p w14:paraId="6A33471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2. Capítulo de livro com ISBN</w:t>
            </w:r>
          </w:p>
        </w:tc>
        <w:tc>
          <w:tcPr>
            <w:tcW w:w="925" w:type="pct"/>
            <w:vAlign w:val="center"/>
          </w:tcPr>
          <w:p w14:paraId="4C3BA97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capítulos</w:t>
            </w:r>
            <w:proofErr w:type="gramEnd"/>
            <w:r w:rsidRPr="00B26F92">
              <w:rPr>
                <w:rFonts w:ascii="Times New Roman" w:hAnsi="Times New Roman" w:cs="Times New Roman"/>
              </w:rPr>
              <w:t>*5</w:t>
            </w:r>
          </w:p>
        </w:tc>
        <w:tc>
          <w:tcPr>
            <w:tcW w:w="472" w:type="pct"/>
          </w:tcPr>
          <w:p w14:paraId="27E0AE6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718F17B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1D80C03C" w14:textId="77777777" w:rsidTr="003C6800">
        <w:tc>
          <w:tcPr>
            <w:tcW w:w="3048" w:type="pct"/>
          </w:tcPr>
          <w:p w14:paraId="5C918CC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3. Livro ou capítulo de livro sem ISBN</w:t>
            </w:r>
          </w:p>
        </w:tc>
        <w:tc>
          <w:tcPr>
            <w:tcW w:w="925" w:type="pct"/>
          </w:tcPr>
          <w:p w14:paraId="56D34FA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livro/</w:t>
            </w:r>
            <w:proofErr w:type="gramStart"/>
            <w:r w:rsidRPr="00B26F92">
              <w:rPr>
                <w:rFonts w:ascii="Times New Roman" w:hAnsi="Times New Roman" w:cs="Times New Roman"/>
              </w:rPr>
              <w:t>capít.*</w:t>
            </w:r>
            <w:proofErr w:type="gramEnd"/>
            <w:r w:rsidRPr="00B26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pct"/>
          </w:tcPr>
          <w:p w14:paraId="03A419A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9780C6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79C1EB50" w14:textId="77777777" w:rsidTr="003C6800">
        <w:tc>
          <w:tcPr>
            <w:tcW w:w="3048" w:type="pct"/>
          </w:tcPr>
          <w:p w14:paraId="6F5B781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4. Boletim técnico</w:t>
            </w:r>
          </w:p>
        </w:tc>
        <w:tc>
          <w:tcPr>
            <w:tcW w:w="925" w:type="pct"/>
          </w:tcPr>
          <w:p w14:paraId="231AF05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boletins</w:t>
            </w:r>
            <w:proofErr w:type="gramEnd"/>
            <w:r w:rsidRPr="00B26F92">
              <w:rPr>
                <w:rFonts w:ascii="Times New Roman" w:hAnsi="Times New Roman" w:cs="Times New Roman"/>
              </w:rPr>
              <w:t>*2</w:t>
            </w:r>
          </w:p>
        </w:tc>
        <w:tc>
          <w:tcPr>
            <w:tcW w:w="472" w:type="pct"/>
          </w:tcPr>
          <w:p w14:paraId="5B82CEF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44A844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36196AA5" w14:textId="77777777" w:rsidTr="003C6800">
        <w:tc>
          <w:tcPr>
            <w:tcW w:w="3048" w:type="pct"/>
          </w:tcPr>
          <w:p w14:paraId="1F6D5380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c) Resumos expandidos publicados em anais de eventos científicos (mínimo de 2 páginas em tamanho A</w:t>
            </w:r>
            <w:proofErr w:type="gramStart"/>
            <w:r w:rsidRPr="00B26F92">
              <w:rPr>
                <w:rFonts w:ascii="Times New Roman" w:hAnsi="Times New Roman" w:cs="Times New Roman"/>
                <w:b/>
                <w:bCs/>
              </w:rPr>
              <w:t>4)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(</w:t>
            </w:r>
            <w:proofErr w:type="gramEnd"/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9)</w:t>
            </w:r>
          </w:p>
        </w:tc>
        <w:tc>
          <w:tcPr>
            <w:tcW w:w="925" w:type="pct"/>
          </w:tcPr>
          <w:p w14:paraId="04638CCD" w14:textId="4781BF01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de resumos*</w:t>
            </w:r>
            <w:r w:rsidR="00B26F92" w:rsidRPr="00B26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pct"/>
          </w:tcPr>
          <w:p w14:paraId="7A1D54F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252307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6EC93D11" w14:textId="77777777" w:rsidTr="003C6800">
        <w:tc>
          <w:tcPr>
            <w:tcW w:w="3048" w:type="pct"/>
          </w:tcPr>
          <w:p w14:paraId="081CFEA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d)</w:t>
            </w:r>
            <w:r w:rsidRPr="00B26F92">
              <w:rPr>
                <w:rFonts w:ascii="Times New Roman" w:hAnsi="Times New Roman" w:cs="Times New Roman"/>
              </w:rPr>
              <w:t xml:space="preserve"> 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Resumos simples publicados em anais de eventos </w:t>
            </w:r>
            <w:proofErr w:type="gramStart"/>
            <w:r w:rsidRPr="00B26F92">
              <w:rPr>
                <w:rFonts w:ascii="Times New Roman" w:hAnsi="Times New Roman" w:cs="Times New Roman"/>
                <w:b/>
                <w:bCs/>
              </w:rPr>
              <w:t>científicos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(</w:t>
            </w:r>
            <w:proofErr w:type="gramEnd"/>
            <w:r w:rsidRPr="00B26F92">
              <w:rPr>
                <w:rStyle w:val="Refdenotaderodap"/>
                <w:rFonts w:ascii="Times New Roman" w:hAnsi="Times New Roman"/>
              </w:rPr>
              <w:footnoteReference w:id="5"/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925" w:type="pct"/>
          </w:tcPr>
          <w:p w14:paraId="3AF97EB1" w14:textId="4D170EE8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de resumos*1</w:t>
            </w:r>
          </w:p>
        </w:tc>
        <w:tc>
          <w:tcPr>
            <w:tcW w:w="472" w:type="pct"/>
          </w:tcPr>
          <w:p w14:paraId="107E19D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0B299F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092CA2B" w14:textId="77777777" w:rsidTr="003C6800">
        <w:tc>
          <w:tcPr>
            <w:tcW w:w="3048" w:type="pct"/>
          </w:tcPr>
          <w:p w14:paraId="3938B90D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e) Artigos em jornal e revistas, livros ou capítulos de livros relacionados à área sem ISBN.</w:t>
            </w:r>
          </w:p>
        </w:tc>
        <w:tc>
          <w:tcPr>
            <w:tcW w:w="925" w:type="pct"/>
          </w:tcPr>
          <w:p w14:paraId="751CD7AC" w14:textId="2D868170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de artigos*1 </w:t>
            </w:r>
          </w:p>
        </w:tc>
        <w:tc>
          <w:tcPr>
            <w:tcW w:w="472" w:type="pct"/>
          </w:tcPr>
          <w:p w14:paraId="6E8AE86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6203A30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75F7CEFB" w14:textId="77777777" w:rsidTr="003C6800">
        <w:tc>
          <w:tcPr>
            <w:tcW w:w="3048" w:type="pct"/>
          </w:tcPr>
          <w:p w14:paraId="5A62A00C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f) Palestras</w:t>
            </w:r>
          </w:p>
        </w:tc>
        <w:tc>
          <w:tcPr>
            <w:tcW w:w="925" w:type="pct"/>
          </w:tcPr>
          <w:p w14:paraId="14A2D0B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palestras*5</w:t>
            </w:r>
          </w:p>
        </w:tc>
        <w:tc>
          <w:tcPr>
            <w:tcW w:w="472" w:type="pct"/>
          </w:tcPr>
          <w:p w14:paraId="452CD21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6384BA9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C9CC8B8" w14:textId="77777777" w:rsidTr="003C6800">
        <w:tc>
          <w:tcPr>
            <w:tcW w:w="4445" w:type="pct"/>
            <w:gridSpan w:val="3"/>
          </w:tcPr>
          <w:p w14:paraId="3ECC6AFF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III</w:t>
            </w:r>
          </w:p>
        </w:tc>
        <w:tc>
          <w:tcPr>
            <w:tcW w:w="555" w:type="pct"/>
          </w:tcPr>
          <w:p w14:paraId="43317D3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2A796E66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9"/>
        <w:gridCol w:w="1916"/>
        <w:gridCol w:w="1102"/>
        <w:gridCol w:w="1169"/>
      </w:tblGrid>
      <w:tr w:rsidR="00A10EF1" w:rsidRPr="00B26F92" w14:paraId="2F29E492" w14:textId="77777777" w:rsidTr="003C6800">
        <w:tc>
          <w:tcPr>
            <w:tcW w:w="2998" w:type="pct"/>
          </w:tcPr>
          <w:p w14:paraId="0F8D0D82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IV - ATIVIDADES UNIVERSITÁRIAS (com vínculo empregatício)</w:t>
            </w:r>
          </w:p>
        </w:tc>
        <w:tc>
          <w:tcPr>
            <w:tcW w:w="916" w:type="pct"/>
          </w:tcPr>
          <w:p w14:paraId="314BEE86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527" w:type="pct"/>
          </w:tcPr>
          <w:p w14:paraId="490A4A4B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559" w:type="pct"/>
          </w:tcPr>
          <w:p w14:paraId="2AD10141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6B27761E" w14:textId="77777777" w:rsidTr="003C6800">
        <w:tc>
          <w:tcPr>
            <w:tcW w:w="2998" w:type="pct"/>
          </w:tcPr>
          <w:p w14:paraId="7532733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a) Tempo de Magistério Superior </w:t>
            </w:r>
            <w:r w:rsidRPr="00B26F92">
              <w:rPr>
                <w:rStyle w:val="Refdenotaderodap"/>
                <w:rFonts w:ascii="Times New Roman" w:hAnsi="Times New Roman"/>
              </w:rPr>
              <w:footnoteReference w:id="6"/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916" w:type="pct"/>
          </w:tcPr>
          <w:p w14:paraId="2B7B6F2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14:paraId="396336F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2E40130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3D32C164" w14:textId="77777777" w:rsidTr="003C6800">
        <w:tc>
          <w:tcPr>
            <w:tcW w:w="2998" w:type="pct"/>
          </w:tcPr>
          <w:p w14:paraId="63EB570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1. Docência em Cursos de Graduação</w:t>
            </w:r>
          </w:p>
        </w:tc>
        <w:tc>
          <w:tcPr>
            <w:tcW w:w="916" w:type="pct"/>
          </w:tcPr>
          <w:p w14:paraId="218116E3" w14:textId="1D4A58DA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períodos</w:t>
            </w:r>
            <w:proofErr w:type="gramEnd"/>
            <w:r w:rsidRPr="00B26F92">
              <w:rPr>
                <w:rFonts w:ascii="Times New Roman" w:hAnsi="Times New Roman" w:cs="Times New Roman"/>
              </w:rPr>
              <w:t xml:space="preserve"> no semestre*3</w:t>
            </w:r>
          </w:p>
        </w:tc>
        <w:tc>
          <w:tcPr>
            <w:tcW w:w="527" w:type="pct"/>
          </w:tcPr>
          <w:p w14:paraId="7057D07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73E54270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33D204A2" w14:textId="77777777" w:rsidTr="003C6800">
        <w:tc>
          <w:tcPr>
            <w:tcW w:w="2998" w:type="pct"/>
          </w:tcPr>
          <w:p w14:paraId="1D19C3CE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3. Cursos extracurriculares ministrados na especialidade</w:t>
            </w:r>
          </w:p>
        </w:tc>
        <w:tc>
          <w:tcPr>
            <w:tcW w:w="916" w:type="pct"/>
          </w:tcPr>
          <w:p w14:paraId="00796ED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cursos</w:t>
            </w:r>
            <w:proofErr w:type="gramEnd"/>
            <w:r w:rsidRPr="00B26F92">
              <w:rPr>
                <w:rFonts w:ascii="Times New Roman" w:hAnsi="Times New Roman" w:cs="Times New Roman"/>
              </w:rPr>
              <w:t>*1</w:t>
            </w:r>
          </w:p>
        </w:tc>
        <w:tc>
          <w:tcPr>
            <w:tcW w:w="527" w:type="pct"/>
          </w:tcPr>
          <w:p w14:paraId="4D9EAA2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5AF2E89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809E976" w14:textId="77777777" w:rsidTr="003C6800">
        <w:tc>
          <w:tcPr>
            <w:tcW w:w="2998" w:type="pct"/>
          </w:tcPr>
          <w:p w14:paraId="1B088688" w14:textId="668E3098" w:rsidR="00A10EF1" w:rsidRPr="00B26F92" w:rsidRDefault="00A10EF1" w:rsidP="00B26F92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b) Orientação de alunos em Monografia ou TCC</w:t>
            </w:r>
          </w:p>
        </w:tc>
        <w:tc>
          <w:tcPr>
            <w:tcW w:w="916" w:type="pct"/>
          </w:tcPr>
          <w:p w14:paraId="311DD46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B26F92">
              <w:rPr>
                <w:rFonts w:ascii="Times New Roman" w:hAnsi="Times New Roman" w:cs="Times New Roman"/>
              </w:rPr>
              <w:t>orient.*</w:t>
            </w:r>
            <w:proofErr w:type="gramEnd"/>
            <w:r w:rsidRPr="00B26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pct"/>
          </w:tcPr>
          <w:p w14:paraId="606ACB8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7C0E34B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EEEBFFC" w14:textId="77777777" w:rsidTr="003C6800">
        <w:tc>
          <w:tcPr>
            <w:tcW w:w="2998" w:type="pct"/>
          </w:tcPr>
          <w:p w14:paraId="3F4E33B3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lastRenderedPageBreak/>
              <w:t>c) Orientação de alunos em iniciação científica</w:t>
            </w:r>
          </w:p>
        </w:tc>
        <w:tc>
          <w:tcPr>
            <w:tcW w:w="916" w:type="pct"/>
          </w:tcPr>
          <w:p w14:paraId="3622401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B26F92">
              <w:rPr>
                <w:rFonts w:ascii="Times New Roman" w:hAnsi="Times New Roman" w:cs="Times New Roman"/>
              </w:rPr>
              <w:t>orient.*</w:t>
            </w:r>
            <w:proofErr w:type="gramEnd"/>
            <w:r w:rsidRPr="00B26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pct"/>
          </w:tcPr>
          <w:p w14:paraId="5B01283D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5671985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42A5042A" w14:textId="77777777" w:rsidTr="003C6800">
        <w:tc>
          <w:tcPr>
            <w:tcW w:w="2998" w:type="pct"/>
          </w:tcPr>
          <w:p w14:paraId="08481A17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d) Coordenador de projetos de pesquisa/extensão</w:t>
            </w:r>
          </w:p>
        </w:tc>
        <w:tc>
          <w:tcPr>
            <w:tcW w:w="916" w:type="pct"/>
          </w:tcPr>
          <w:p w14:paraId="511D9B4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projetos</w:t>
            </w:r>
            <w:proofErr w:type="gramEnd"/>
            <w:r w:rsidRPr="00B26F92">
              <w:rPr>
                <w:rFonts w:ascii="Times New Roman" w:hAnsi="Times New Roman" w:cs="Times New Roman"/>
              </w:rPr>
              <w:t>*2</w:t>
            </w:r>
          </w:p>
        </w:tc>
        <w:tc>
          <w:tcPr>
            <w:tcW w:w="527" w:type="pct"/>
          </w:tcPr>
          <w:p w14:paraId="77DAD219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20BB0B1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26E786FD" w14:textId="77777777" w:rsidTr="003C6800">
        <w:tc>
          <w:tcPr>
            <w:tcW w:w="2998" w:type="pct"/>
          </w:tcPr>
          <w:p w14:paraId="4F9D8970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e) Coordenador de projetos de pesquisa/extensão aprovado com recurso por agência de fomento</w:t>
            </w:r>
          </w:p>
        </w:tc>
        <w:tc>
          <w:tcPr>
            <w:tcW w:w="916" w:type="pct"/>
          </w:tcPr>
          <w:p w14:paraId="69AE60C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projetos</w:t>
            </w:r>
            <w:proofErr w:type="gramEnd"/>
            <w:r w:rsidRPr="00B26F92">
              <w:rPr>
                <w:rFonts w:ascii="Times New Roman" w:hAnsi="Times New Roman" w:cs="Times New Roman"/>
              </w:rPr>
              <w:t>*6</w:t>
            </w:r>
          </w:p>
        </w:tc>
        <w:tc>
          <w:tcPr>
            <w:tcW w:w="527" w:type="pct"/>
          </w:tcPr>
          <w:p w14:paraId="61C3C35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2E2A46B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25CDE64" w14:textId="77777777" w:rsidTr="003C6800">
        <w:tc>
          <w:tcPr>
            <w:tcW w:w="2998" w:type="pct"/>
          </w:tcPr>
          <w:p w14:paraId="1B326DB5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f) Participação em Bancas Acadêmicas ou Banca de Concurso Público</w:t>
            </w:r>
          </w:p>
        </w:tc>
        <w:tc>
          <w:tcPr>
            <w:tcW w:w="916" w:type="pct"/>
          </w:tcPr>
          <w:p w14:paraId="78A76B6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F92">
              <w:rPr>
                <w:rFonts w:ascii="Times New Roman" w:hAnsi="Times New Roman" w:cs="Times New Roman"/>
              </w:rPr>
              <w:t>particip.*</w:t>
            </w:r>
            <w:proofErr w:type="gramEnd"/>
            <w:r w:rsidRPr="00B26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pct"/>
          </w:tcPr>
          <w:p w14:paraId="49D0468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562E897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77801FAD" w14:textId="77777777" w:rsidTr="003C6800">
        <w:tc>
          <w:tcPr>
            <w:tcW w:w="4441" w:type="pct"/>
            <w:gridSpan w:val="3"/>
          </w:tcPr>
          <w:p w14:paraId="4FCC90B2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IV</w:t>
            </w:r>
          </w:p>
        </w:tc>
        <w:tc>
          <w:tcPr>
            <w:tcW w:w="559" w:type="pct"/>
          </w:tcPr>
          <w:p w14:paraId="75D7EBD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094C1814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3"/>
        <w:gridCol w:w="1916"/>
        <w:gridCol w:w="1106"/>
        <w:gridCol w:w="1171"/>
      </w:tblGrid>
      <w:tr w:rsidR="00A10EF1" w:rsidRPr="00B26F92" w14:paraId="68D13258" w14:textId="77777777" w:rsidTr="003C6800">
        <w:tc>
          <w:tcPr>
            <w:tcW w:w="2995" w:type="pct"/>
          </w:tcPr>
          <w:p w14:paraId="47445DDB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V - ATIVIDADES PROFISSIONAIS NOS ÚLTIMOS CINCO ANOS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(</w:t>
            </w:r>
            <w:r w:rsidRPr="00B26F92">
              <w:rPr>
                <w:rStyle w:val="Refdenotaderodap"/>
              </w:rPr>
              <w:t>5</w:t>
            </w:r>
            <w:r w:rsidRPr="00B26F92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B26F92">
              <w:rPr>
                <w:rFonts w:ascii="Times New Roman" w:hAnsi="Times New Roman" w:cs="Times New Roman"/>
                <w:b/>
                <w:bCs/>
              </w:rPr>
              <w:t xml:space="preserve"> (exceto magistério em ensino superior)</w:t>
            </w:r>
          </w:p>
        </w:tc>
        <w:tc>
          <w:tcPr>
            <w:tcW w:w="916" w:type="pct"/>
          </w:tcPr>
          <w:p w14:paraId="24D162F1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529" w:type="pct"/>
          </w:tcPr>
          <w:p w14:paraId="0FCD7CDD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560" w:type="pct"/>
          </w:tcPr>
          <w:p w14:paraId="593BDE6F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74E3E1AD" w14:textId="77777777" w:rsidTr="003C6800">
        <w:tc>
          <w:tcPr>
            <w:tcW w:w="2995" w:type="pct"/>
          </w:tcPr>
          <w:p w14:paraId="3C855AFF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a) Magistério em ensino fundamental, médio ou profissionalizante</w:t>
            </w:r>
          </w:p>
        </w:tc>
        <w:tc>
          <w:tcPr>
            <w:tcW w:w="916" w:type="pct"/>
          </w:tcPr>
          <w:p w14:paraId="6300BA3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períodos</w:t>
            </w:r>
            <w:proofErr w:type="gramEnd"/>
            <w:r w:rsidRPr="00B26F92">
              <w:rPr>
                <w:rFonts w:ascii="Times New Roman" w:hAnsi="Times New Roman" w:cs="Times New Roman"/>
              </w:rPr>
              <w:t xml:space="preserve"> no semestre*2</w:t>
            </w:r>
          </w:p>
        </w:tc>
        <w:tc>
          <w:tcPr>
            <w:tcW w:w="529" w:type="pct"/>
          </w:tcPr>
          <w:p w14:paraId="2DF56238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14:paraId="39C5D0B1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0EF1" w:rsidRPr="00B26F92" w14:paraId="43679598" w14:textId="77777777" w:rsidTr="003C6800">
        <w:trPr>
          <w:trHeight w:val="483"/>
        </w:trPr>
        <w:tc>
          <w:tcPr>
            <w:tcW w:w="2995" w:type="pct"/>
          </w:tcPr>
          <w:p w14:paraId="65559FB5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b) Atividades profissionais com vínculo empregatício na área de conhecimento</w:t>
            </w:r>
          </w:p>
        </w:tc>
        <w:tc>
          <w:tcPr>
            <w:tcW w:w="916" w:type="pct"/>
          </w:tcPr>
          <w:p w14:paraId="20DCD852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períodos</w:t>
            </w:r>
            <w:proofErr w:type="gramEnd"/>
            <w:r w:rsidRPr="00B26F92">
              <w:rPr>
                <w:rFonts w:ascii="Times New Roman" w:hAnsi="Times New Roman" w:cs="Times New Roman"/>
              </w:rPr>
              <w:t xml:space="preserve"> no semestre*3</w:t>
            </w:r>
          </w:p>
        </w:tc>
        <w:tc>
          <w:tcPr>
            <w:tcW w:w="529" w:type="pct"/>
          </w:tcPr>
          <w:p w14:paraId="5363750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14:paraId="298DE3C4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0EF1" w:rsidRPr="00B26F92" w14:paraId="0719C138" w14:textId="77777777" w:rsidTr="003C6800">
        <w:trPr>
          <w:trHeight w:val="419"/>
        </w:trPr>
        <w:tc>
          <w:tcPr>
            <w:tcW w:w="2995" w:type="pct"/>
          </w:tcPr>
          <w:p w14:paraId="77E2B551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c) Orientação</w:t>
            </w:r>
            <w:r w:rsidRPr="00B26F92">
              <w:rPr>
                <w:rFonts w:ascii="Times New Roman" w:hAnsi="Times New Roman" w:cs="Times New Roman"/>
                <w:b/>
              </w:rPr>
              <w:t xml:space="preserve"> de monografia ou estágios de conclusão de Curso profissionalizante</w:t>
            </w:r>
          </w:p>
        </w:tc>
        <w:tc>
          <w:tcPr>
            <w:tcW w:w="916" w:type="pct"/>
          </w:tcPr>
          <w:p w14:paraId="4F52E11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F92">
              <w:rPr>
                <w:rFonts w:ascii="Times New Roman" w:hAnsi="Times New Roman" w:cs="Times New Roman"/>
              </w:rPr>
              <w:t>orient.*</w:t>
            </w:r>
            <w:proofErr w:type="gramEnd"/>
            <w:r w:rsidRPr="00B26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</w:tcPr>
          <w:p w14:paraId="3992AC3D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14:paraId="4AE67B6C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0EF1" w:rsidRPr="00B26F92" w14:paraId="4771AD7A" w14:textId="77777777" w:rsidTr="003C6800">
        <w:trPr>
          <w:trHeight w:val="512"/>
        </w:trPr>
        <w:tc>
          <w:tcPr>
            <w:tcW w:w="2995" w:type="pct"/>
          </w:tcPr>
          <w:p w14:paraId="021632CD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d) Participação em bancas de trabalhos de conclusão de curso profissionalizante</w:t>
            </w:r>
          </w:p>
        </w:tc>
        <w:tc>
          <w:tcPr>
            <w:tcW w:w="916" w:type="pct"/>
          </w:tcPr>
          <w:p w14:paraId="28A7917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partic.*0,5</w:t>
            </w:r>
          </w:p>
        </w:tc>
        <w:tc>
          <w:tcPr>
            <w:tcW w:w="529" w:type="pct"/>
          </w:tcPr>
          <w:p w14:paraId="3F83E4B6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14:paraId="41E9F53B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0EF1" w:rsidRPr="00B26F92" w14:paraId="46D317B0" w14:textId="77777777" w:rsidTr="003C6800">
        <w:trPr>
          <w:trHeight w:val="512"/>
        </w:trPr>
        <w:tc>
          <w:tcPr>
            <w:tcW w:w="2995" w:type="pct"/>
          </w:tcPr>
          <w:p w14:paraId="6F190160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e) Participação em demais bancas acadêmicas de graduação.</w:t>
            </w:r>
          </w:p>
        </w:tc>
        <w:tc>
          <w:tcPr>
            <w:tcW w:w="916" w:type="pct"/>
          </w:tcPr>
          <w:p w14:paraId="2D56BAD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partic.*0,3</w:t>
            </w:r>
          </w:p>
        </w:tc>
        <w:tc>
          <w:tcPr>
            <w:tcW w:w="529" w:type="pct"/>
          </w:tcPr>
          <w:p w14:paraId="734A5A10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14:paraId="066E0C1B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0EF1" w:rsidRPr="00B26F92" w14:paraId="7079C24A" w14:textId="77777777" w:rsidTr="003C6800">
        <w:trPr>
          <w:trHeight w:val="264"/>
        </w:trPr>
        <w:tc>
          <w:tcPr>
            <w:tcW w:w="4440" w:type="pct"/>
            <w:gridSpan w:val="3"/>
          </w:tcPr>
          <w:p w14:paraId="2B409767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V</w:t>
            </w:r>
          </w:p>
        </w:tc>
        <w:tc>
          <w:tcPr>
            <w:tcW w:w="560" w:type="pct"/>
          </w:tcPr>
          <w:p w14:paraId="67FD0370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1F9296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0"/>
        <w:gridCol w:w="1872"/>
        <w:gridCol w:w="1119"/>
        <w:gridCol w:w="1175"/>
      </w:tblGrid>
      <w:tr w:rsidR="00A10EF1" w:rsidRPr="00B26F92" w14:paraId="294053CD" w14:textId="77777777" w:rsidTr="003C6800">
        <w:tc>
          <w:tcPr>
            <w:tcW w:w="3008" w:type="pct"/>
          </w:tcPr>
          <w:p w14:paraId="78474826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VI - APROVAÇÃO EM CONCURSO PÚBLICO OU PROCESSO SELETIVO</w:t>
            </w:r>
          </w:p>
        </w:tc>
        <w:tc>
          <w:tcPr>
            <w:tcW w:w="895" w:type="pct"/>
          </w:tcPr>
          <w:p w14:paraId="61A7DAD4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535" w:type="pct"/>
          </w:tcPr>
          <w:p w14:paraId="7F82EF1F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562" w:type="pct"/>
          </w:tcPr>
          <w:p w14:paraId="5D1C7EFB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34284F1E" w14:textId="77777777" w:rsidTr="003C6800">
        <w:tc>
          <w:tcPr>
            <w:tcW w:w="3008" w:type="pct"/>
          </w:tcPr>
          <w:p w14:paraId="23DBB98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a) Aprovação em Concurso para Magistério Superior</w:t>
            </w:r>
          </w:p>
        </w:tc>
        <w:tc>
          <w:tcPr>
            <w:tcW w:w="895" w:type="pct"/>
          </w:tcPr>
          <w:p w14:paraId="3F69A359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concursos</w:t>
            </w:r>
            <w:proofErr w:type="gramEnd"/>
            <w:r w:rsidRPr="00B26F92">
              <w:rPr>
                <w:rFonts w:ascii="Times New Roman" w:hAnsi="Times New Roman" w:cs="Times New Roman"/>
              </w:rPr>
              <w:t>*2</w:t>
            </w:r>
          </w:p>
        </w:tc>
        <w:tc>
          <w:tcPr>
            <w:tcW w:w="535" w:type="pct"/>
          </w:tcPr>
          <w:p w14:paraId="52AC5A5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14:paraId="39134AC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472B650" w14:textId="77777777" w:rsidTr="003C6800">
        <w:tc>
          <w:tcPr>
            <w:tcW w:w="3008" w:type="pct"/>
          </w:tcPr>
          <w:p w14:paraId="09700CC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b) Aprovação em Concurso para cargo profissional</w:t>
            </w:r>
          </w:p>
        </w:tc>
        <w:tc>
          <w:tcPr>
            <w:tcW w:w="895" w:type="pct"/>
          </w:tcPr>
          <w:p w14:paraId="2AA7618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concursos</w:t>
            </w:r>
            <w:proofErr w:type="gramEnd"/>
            <w:r w:rsidRPr="00B26F92">
              <w:rPr>
                <w:rFonts w:ascii="Times New Roman" w:hAnsi="Times New Roman" w:cs="Times New Roman"/>
              </w:rPr>
              <w:t>*1</w:t>
            </w:r>
          </w:p>
        </w:tc>
        <w:tc>
          <w:tcPr>
            <w:tcW w:w="535" w:type="pct"/>
          </w:tcPr>
          <w:p w14:paraId="725517B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14:paraId="457C812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78B48C3C" w14:textId="77777777" w:rsidTr="003C6800">
        <w:tc>
          <w:tcPr>
            <w:tcW w:w="4438" w:type="pct"/>
            <w:gridSpan w:val="3"/>
          </w:tcPr>
          <w:p w14:paraId="4FC90768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VI</w:t>
            </w:r>
          </w:p>
        </w:tc>
        <w:tc>
          <w:tcPr>
            <w:tcW w:w="562" w:type="pct"/>
          </w:tcPr>
          <w:p w14:paraId="6E2E13A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4174DE32" w14:textId="77777777" w:rsidR="00A10EF1" w:rsidRPr="00B26F92" w:rsidRDefault="00A10EF1" w:rsidP="00A10EF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0"/>
        <w:gridCol w:w="1876"/>
        <w:gridCol w:w="1117"/>
        <w:gridCol w:w="1173"/>
      </w:tblGrid>
      <w:tr w:rsidR="00A10EF1" w:rsidRPr="00B26F92" w14:paraId="4FA14122" w14:textId="77777777" w:rsidTr="003C6800">
        <w:tc>
          <w:tcPr>
            <w:tcW w:w="3008" w:type="pct"/>
          </w:tcPr>
          <w:p w14:paraId="3B7CFC81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VII </w:t>
            </w:r>
            <w:proofErr w:type="gramStart"/>
            <w:r w:rsidRPr="00B26F92">
              <w:rPr>
                <w:rFonts w:ascii="Times New Roman" w:hAnsi="Times New Roman" w:cs="Times New Roman"/>
                <w:b/>
                <w:bCs/>
              </w:rPr>
              <w:t>-  OUTRAS</w:t>
            </w:r>
            <w:proofErr w:type="gramEnd"/>
            <w:r w:rsidRPr="00B26F92">
              <w:rPr>
                <w:rFonts w:ascii="Times New Roman" w:hAnsi="Times New Roman" w:cs="Times New Roman"/>
                <w:b/>
                <w:bCs/>
              </w:rPr>
              <w:t xml:space="preserve"> FUNÇÕES E ATIVIDADES</w:t>
            </w:r>
          </w:p>
        </w:tc>
        <w:tc>
          <w:tcPr>
            <w:tcW w:w="897" w:type="pct"/>
          </w:tcPr>
          <w:p w14:paraId="44EFC09F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534" w:type="pct"/>
          </w:tcPr>
          <w:p w14:paraId="3CBD72D9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561" w:type="pct"/>
          </w:tcPr>
          <w:p w14:paraId="4AEBB590" w14:textId="77777777" w:rsidR="00A10EF1" w:rsidRPr="00B26F92" w:rsidRDefault="00A10EF1" w:rsidP="003C6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Pontos</w:t>
            </w:r>
          </w:p>
        </w:tc>
      </w:tr>
      <w:tr w:rsidR="00A10EF1" w:rsidRPr="00B26F92" w14:paraId="35DC638C" w14:textId="77777777" w:rsidTr="003C6800">
        <w:tc>
          <w:tcPr>
            <w:tcW w:w="3008" w:type="pct"/>
          </w:tcPr>
          <w:p w14:paraId="784C9DCC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a) Participação em funções administrativas de chefia em entidades públicas ou privadas (máximo 5 anos)</w:t>
            </w:r>
          </w:p>
        </w:tc>
        <w:tc>
          <w:tcPr>
            <w:tcW w:w="897" w:type="pct"/>
          </w:tcPr>
          <w:p w14:paraId="2E4EA34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>o</w:t>
            </w:r>
            <w:r w:rsidRPr="00B26F92">
              <w:rPr>
                <w:rFonts w:ascii="Times New Roman" w:hAnsi="Times New Roman" w:cs="Times New Roman"/>
              </w:rPr>
              <w:t xml:space="preserve"> anos</w:t>
            </w:r>
            <w:proofErr w:type="gramEnd"/>
            <w:r w:rsidRPr="00B26F92">
              <w:rPr>
                <w:rFonts w:ascii="Times New Roman" w:hAnsi="Times New Roman" w:cs="Times New Roman"/>
              </w:rPr>
              <w:t>*4</w:t>
            </w:r>
          </w:p>
        </w:tc>
        <w:tc>
          <w:tcPr>
            <w:tcW w:w="534" w:type="pct"/>
          </w:tcPr>
          <w:p w14:paraId="19D9D01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541146F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D2720B3" w14:textId="77777777" w:rsidTr="003C6800">
        <w:tc>
          <w:tcPr>
            <w:tcW w:w="3008" w:type="pct"/>
          </w:tcPr>
          <w:p w14:paraId="60873B14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c) Desenvolvimento de softwares ou produtos </w:t>
            </w:r>
          </w:p>
        </w:tc>
        <w:tc>
          <w:tcPr>
            <w:tcW w:w="897" w:type="pct"/>
          </w:tcPr>
          <w:p w14:paraId="3EF2559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produtos</w:t>
            </w:r>
            <w:proofErr w:type="gramEnd"/>
            <w:r w:rsidRPr="00B26F92">
              <w:rPr>
                <w:rFonts w:ascii="Times New Roman" w:hAnsi="Times New Roman" w:cs="Times New Roman"/>
              </w:rPr>
              <w:t>*5</w:t>
            </w:r>
          </w:p>
        </w:tc>
        <w:tc>
          <w:tcPr>
            <w:tcW w:w="534" w:type="pct"/>
          </w:tcPr>
          <w:p w14:paraId="71CA6E33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7DF28D6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37FC934A" w14:textId="77777777" w:rsidTr="003C6800">
        <w:tc>
          <w:tcPr>
            <w:tcW w:w="3008" w:type="pct"/>
          </w:tcPr>
          <w:p w14:paraId="411E581B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d) Patente registrada de produto ou processo</w:t>
            </w:r>
          </w:p>
        </w:tc>
        <w:tc>
          <w:tcPr>
            <w:tcW w:w="897" w:type="pct"/>
          </w:tcPr>
          <w:p w14:paraId="4426DEE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patentes*10</w:t>
            </w:r>
          </w:p>
        </w:tc>
        <w:tc>
          <w:tcPr>
            <w:tcW w:w="534" w:type="pct"/>
          </w:tcPr>
          <w:p w14:paraId="2242D8C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79832A59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630253E7" w14:textId="77777777" w:rsidTr="003C6800">
        <w:tc>
          <w:tcPr>
            <w:tcW w:w="3008" w:type="pct"/>
          </w:tcPr>
          <w:p w14:paraId="6FAB5A91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e) Patente licenciada de produto ou processo</w:t>
            </w:r>
          </w:p>
        </w:tc>
        <w:tc>
          <w:tcPr>
            <w:tcW w:w="897" w:type="pct"/>
          </w:tcPr>
          <w:p w14:paraId="1BBE60F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patentes*40</w:t>
            </w:r>
          </w:p>
        </w:tc>
        <w:tc>
          <w:tcPr>
            <w:tcW w:w="534" w:type="pct"/>
          </w:tcPr>
          <w:p w14:paraId="719AB9F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57DD61EB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03472BA7" w14:textId="77777777" w:rsidTr="003C6800">
        <w:tc>
          <w:tcPr>
            <w:tcW w:w="3008" w:type="pct"/>
          </w:tcPr>
          <w:p w14:paraId="6B59B575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e) Prêmios, distinções e láureas acadêmicas</w:t>
            </w:r>
          </w:p>
        </w:tc>
        <w:tc>
          <w:tcPr>
            <w:tcW w:w="897" w:type="pct"/>
          </w:tcPr>
          <w:p w14:paraId="6B9342F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prêmios</w:t>
            </w:r>
            <w:proofErr w:type="gramEnd"/>
            <w:r w:rsidRPr="00B26F92">
              <w:rPr>
                <w:rFonts w:ascii="Times New Roman" w:hAnsi="Times New Roman" w:cs="Times New Roman"/>
              </w:rPr>
              <w:t>*2</w:t>
            </w:r>
          </w:p>
        </w:tc>
        <w:tc>
          <w:tcPr>
            <w:tcW w:w="534" w:type="pct"/>
          </w:tcPr>
          <w:p w14:paraId="0B7CC225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4C30B2C6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5AB676F6" w14:textId="77777777" w:rsidTr="003C6800">
        <w:tc>
          <w:tcPr>
            <w:tcW w:w="3008" w:type="pct"/>
          </w:tcPr>
          <w:p w14:paraId="5C62515A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f) Organização de eventos científicos em nível nacional e internacional</w:t>
            </w:r>
          </w:p>
        </w:tc>
        <w:tc>
          <w:tcPr>
            <w:tcW w:w="897" w:type="pct"/>
          </w:tcPr>
          <w:p w14:paraId="42D7BF91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eventos</w:t>
            </w:r>
            <w:proofErr w:type="gramEnd"/>
            <w:r w:rsidRPr="00B26F92">
              <w:rPr>
                <w:rFonts w:ascii="Times New Roman" w:hAnsi="Times New Roman" w:cs="Times New Roman"/>
              </w:rPr>
              <w:t>*7</w:t>
            </w:r>
          </w:p>
        </w:tc>
        <w:tc>
          <w:tcPr>
            <w:tcW w:w="534" w:type="pct"/>
          </w:tcPr>
          <w:p w14:paraId="69DCEE4C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5BAEC48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0EEA21B2" w14:textId="77777777" w:rsidTr="003C6800">
        <w:tc>
          <w:tcPr>
            <w:tcW w:w="3008" w:type="pct"/>
          </w:tcPr>
          <w:p w14:paraId="24FEA83D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lastRenderedPageBreak/>
              <w:t>g) Organização de eventos científicos em nível local ou regional</w:t>
            </w:r>
          </w:p>
        </w:tc>
        <w:tc>
          <w:tcPr>
            <w:tcW w:w="897" w:type="pct"/>
          </w:tcPr>
          <w:p w14:paraId="58890313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eventos</w:t>
            </w:r>
            <w:proofErr w:type="gramEnd"/>
            <w:r w:rsidRPr="00B26F92">
              <w:rPr>
                <w:rFonts w:ascii="Times New Roman" w:hAnsi="Times New Roman" w:cs="Times New Roman"/>
              </w:rPr>
              <w:t>*2</w:t>
            </w:r>
          </w:p>
        </w:tc>
        <w:tc>
          <w:tcPr>
            <w:tcW w:w="534" w:type="pct"/>
          </w:tcPr>
          <w:p w14:paraId="1B47E4B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301E212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192093CF" w14:textId="77777777" w:rsidTr="003C6800">
        <w:tc>
          <w:tcPr>
            <w:tcW w:w="3008" w:type="pct"/>
          </w:tcPr>
          <w:p w14:paraId="471B654F" w14:textId="77777777" w:rsidR="00A10EF1" w:rsidRPr="00B26F92" w:rsidRDefault="00A10EF1" w:rsidP="003C6800">
            <w:pPr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h) Membros de Colegiados Universitários</w:t>
            </w:r>
          </w:p>
        </w:tc>
        <w:tc>
          <w:tcPr>
            <w:tcW w:w="897" w:type="pct"/>
          </w:tcPr>
          <w:p w14:paraId="010A51A8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  <w:proofErr w:type="gramStart"/>
            <w:r w:rsidRPr="00B26F92">
              <w:rPr>
                <w:rFonts w:ascii="Times New Roman" w:hAnsi="Times New Roman" w:cs="Times New Roman"/>
              </w:rPr>
              <w:t>N</w:t>
            </w:r>
            <w:r w:rsidRPr="00B26F92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B26F92">
              <w:rPr>
                <w:rFonts w:ascii="Times New Roman" w:hAnsi="Times New Roman" w:cs="Times New Roman"/>
              </w:rPr>
              <w:t>semestres</w:t>
            </w:r>
            <w:proofErr w:type="gramEnd"/>
            <w:r w:rsidRPr="00B26F92">
              <w:rPr>
                <w:rFonts w:ascii="Times New Roman" w:hAnsi="Times New Roman" w:cs="Times New Roman"/>
              </w:rPr>
              <w:t>*1</w:t>
            </w:r>
          </w:p>
        </w:tc>
        <w:tc>
          <w:tcPr>
            <w:tcW w:w="534" w:type="pct"/>
          </w:tcPr>
          <w:p w14:paraId="03EB583A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76A4536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611CE12E" w14:textId="77777777" w:rsidTr="003C6800">
        <w:tc>
          <w:tcPr>
            <w:tcW w:w="4439" w:type="pct"/>
            <w:gridSpan w:val="3"/>
          </w:tcPr>
          <w:p w14:paraId="11D32A51" w14:textId="77777777" w:rsidR="00A10EF1" w:rsidRPr="00B26F92" w:rsidRDefault="00A10EF1" w:rsidP="003C68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>Total parcial VII</w:t>
            </w:r>
          </w:p>
        </w:tc>
        <w:tc>
          <w:tcPr>
            <w:tcW w:w="561" w:type="pct"/>
          </w:tcPr>
          <w:p w14:paraId="6D0B2F27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  <w:tr w:rsidR="00A10EF1" w:rsidRPr="00B26F92" w14:paraId="0CDD9647" w14:textId="77777777" w:rsidTr="003C6800">
        <w:tc>
          <w:tcPr>
            <w:tcW w:w="4439" w:type="pct"/>
            <w:gridSpan w:val="3"/>
          </w:tcPr>
          <w:p w14:paraId="50CA1C34" w14:textId="77EB36BE" w:rsidR="00A10EF1" w:rsidRPr="00B26F92" w:rsidRDefault="00A10EF1" w:rsidP="00B26F92">
            <w:pPr>
              <w:rPr>
                <w:rFonts w:ascii="Times New Roman" w:hAnsi="Times New Roman" w:cs="Times New Roman"/>
              </w:rPr>
            </w:pPr>
            <w:r w:rsidRPr="00B26F92">
              <w:rPr>
                <w:rFonts w:ascii="Times New Roman" w:hAnsi="Times New Roman" w:cs="Times New Roman"/>
                <w:b/>
                <w:bCs/>
              </w:rPr>
              <w:t xml:space="preserve"> TOTAL GERAL (Parciais I + II + III + IV + V + VI + VII)</w:t>
            </w:r>
          </w:p>
        </w:tc>
        <w:tc>
          <w:tcPr>
            <w:tcW w:w="561" w:type="pct"/>
          </w:tcPr>
          <w:p w14:paraId="74A8DAC4" w14:textId="77777777" w:rsidR="00A10EF1" w:rsidRPr="00B26F92" w:rsidRDefault="00A10EF1" w:rsidP="003C6800">
            <w:pPr>
              <w:rPr>
                <w:rFonts w:ascii="Times New Roman" w:hAnsi="Times New Roman" w:cs="Times New Roman"/>
              </w:rPr>
            </w:pPr>
          </w:p>
        </w:tc>
      </w:tr>
    </w:tbl>
    <w:p w14:paraId="1EE78572" w14:textId="02146839" w:rsidR="00A10EF1" w:rsidRPr="00BF7A3D" w:rsidRDefault="00A10EF1" w:rsidP="00A10EF1">
      <w:pPr>
        <w:rPr>
          <w:rFonts w:ascii="Times New Roman" w:hAnsi="Times New Roman" w:cs="Times New Roman"/>
        </w:rPr>
      </w:pPr>
    </w:p>
    <w:sectPr w:rsidR="00A10EF1" w:rsidRPr="00BF7A3D" w:rsidSect="00523BB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B301" w14:textId="77777777" w:rsidR="00AC07CA" w:rsidRDefault="00AC07CA" w:rsidP="002852F1">
      <w:pPr>
        <w:spacing w:after="0" w:line="240" w:lineRule="auto"/>
      </w:pPr>
      <w:r>
        <w:separator/>
      </w:r>
    </w:p>
  </w:endnote>
  <w:endnote w:type="continuationSeparator" w:id="0">
    <w:p w14:paraId="4037E119" w14:textId="77777777" w:rsidR="00AC07CA" w:rsidRDefault="00AC07CA" w:rsidP="002852F1">
      <w:pPr>
        <w:spacing w:after="0" w:line="240" w:lineRule="auto"/>
      </w:pPr>
      <w:r>
        <w:continuationSeparator/>
      </w:r>
    </w:p>
  </w:endnote>
  <w:endnote w:type="continuationNotice" w:id="1">
    <w:p w14:paraId="7090A9C0" w14:textId="77777777" w:rsidR="00AC07CA" w:rsidRDefault="00AC0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B432" w14:textId="77777777" w:rsidR="00AC07CA" w:rsidRDefault="00AC07CA" w:rsidP="002852F1">
      <w:pPr>
        <w:spacing w:after="0" w:line="240" w:lineRule="auto"/>
      </w:pPr>
      <w:r>
        <w:separator/>
      </w:r>
    </w:p>
  </w:footnote>
  <w:footnote w:type="continuationSeparator" w:id="0">
    <w:p w14:paraId="43DBE6B2" w14:textId="77777777" w:rsidR="00AC07CA" w:rsidRDefault="00AC07CA" w:rsidP="002852F1">
      <w:pPr>
        <w:spacing w:after="0" w:line="240" w:lineRule="auto"/>
      </w:pPr>
      <w:r>
        <w:continuationSeparator/>
      </w:r>
    </w:p>
  </w:footnote>
  <w:footnote w:type="continuationNotice" w:id="1">
    <w:p w14:paraId="0F8DB948" w14:textId="77777777" w:rsidR="00AC07CA" w:rsidRDefault="00AC07CA">
      <w:pPr>
        <w:spacing w:after="0" w:line="240" w:lineRule="auto"/>
      </w:pPr>
    </w:p>
  </w:footnote>
  <w:footnote w:id="2">
    <w:p w14:paraId="16533FE5" w14:textId="77777777" w:rsidR="00A10EF1" w:rsidRDefault="00A10EF1" w:rsidP="00A10EF1">
      <w:pPr>
        <w:pStyle w:val="Textodenotaderodap"/>
        <w:jc w:val="both"/>
      </w:pPr>
      <w:r w:rsidRPr="00721842">
        <w:rPr>
          <w:b/>
          <w:vertAlign w:val="superscript"/>
        </w:rPr>
        <w:t>(</w:t>
      </w:r>
      <w:r w:rsidRPr="00721842">
        <w:rPr>
          <w:rStyle w:val="Refdenotaderodap"/>
        </w:rPr>
        <w:footnoteRef/>
      </w:r>
      <w:r w:rsidRPr="00721842">
        <w:rPr>
          <w:b/>
          <w:vertAlign w:val="superscript"/>
        </w:rPr>
        <w:t>)</w:t>
      </w:r>
      <w:r w:rsidRPr="00721842">
        <w:t xml:space="preserve"> </w:t>
      </w:r>
      <w:r w:rsidRPr="00F5637C">
        <w:t>As pontuações sem os respectivos comprovantes serão desconsideradas</w:t>
      </w:r>
      <w:r>
        <w:t>. Serão pontuadas</w:t>
      </w:r>
      <w:r w:rsidRPr="00F5637C">
        <w:t xml:space="preserve"> apenas </w:t>
      </w:r>
      <w:r>
        <w:t xml:space="preserve">as </w:t>
      </w:r>
      <w:r w:rsidRPr="00F5637C">
        <w:t xml:space="preserve">atividades realizadas após </w:t>
      </w:r>
      <w:r>
        <w:t xml:space="preserve">o ingresso do </w:t>
      </w:r>
      <w:r w:rsidRPr="00F5637C">
        <w:t>candidato na Graduação</w:t>
      </w:r>
      <w:r>
        <w:t xml:space="preserve"> utilizada para a pontuação do item (</w:t>
      </w:r>
      <w:proofErr w:type="spellStart"/>
      <w:r>
        <w:t>I.a</w:t>
      </w:r>
      <w:proofErr w:type="spellEnd"/>
      <w:r>
        <w:t>.)</w:t>
      </w:r>
      <w:r w:rsidRPr="00F5637C">
        <w:t>.</w:t>
      </w:r>
      <w:r>
        <w:t xml:space="preserve"> </w:t>
      </w:r>
    </w:p>
  </w:footnote>
  <w:footnote w:id="3">
    <w:p w14:paraId="12C6F502" w14:textId="77777777" w:rsidR="00A10EF1" w:rsidRDefault="00A10EF1" w:rsidP="00A10EF1">
      <w:pPr>
        <w:pStyle w:val="Textodenotaderodap"/>
        <w:jc w:val="both"/>
      </w:pPr>
      <w:r w:rsidRPr="00721842">
        <w:rPr>
          <w:b/>
          <w:vertAlign w:val="superscript"/>
        </w:rPr>
        <w:t>(</w:t>
      </w:r>
      <w:r w:rsidRPr="00721842">
        <w:rPr>
          <w:rStyle w:val="Refdenotaderodap"/>
        </w:rPr>
        <w:footnoteRef/>
      </w:r>
      <w:r w:rsidRPr="00721842">
        <w:rPr>
          <w:b/>
          <w:vertAlign w:val="superscript"/>
        </w:rPr>
        <w:t>)</w:t>
      </w:r>
      <w:r w:rsidRPr="00721842">
        <w:t xml:space="preserve"> </w:t>
      </w:r>
      <w:r>
        <w:t>Caso a avaliação seja emitida por conceitos, considerar: A = 9,5; B = 8,5; C = 7,5. Fica estabelecido o limite de 24 créditos no item b.1.</w:t>
      </w:r>
    </w:p>
  </w:footnote>
  <w:footnote w:id="4">
    <w:p w14:paraId="75B205C5" w14:textId="77777777" w:rsidR="00A10EF1" w:rsidRDefault="00A10EF1" w:rsidP="00A10EF1">
      <w:pPr>
        <w:pStyle w:val="Textodenotaderodap"/>
        <w:jc w:val="both"/>
      </w:pPr>
      <w:r w:rsidRPr="00721842">
        <w:rPr>
          <w:b/>
          <w:vertAlign w:val="superscript"/>
        </w:rPr>
        <w:t>(</w:t>
      </w:r>
      <w:r w:rsidRPr="00721842">
        <w:rPr>
          <w:rStyle w:val="Refdenotaderodap"/>
        </w:rPr>
        <w:footnoteRef/>
      </w:r>
      <w:r w:rsidRPr="00721842">
        <w:rPr>
          <w:b/>
          <w:vertAlign w:val="superscript"/>
        </w:rPr>
        <w:t>)</w:t>
      </w:r>
      <w:r>
        <w:t xml:space="preserve"> Comprovado com certificado expedido pela instituição de ensino ou pelo órgão de financiamento da bolsa. A certificação como bolsista fica limitada em 360 horas/semestre (equivalente a 20 horas/semana em 18 semanas/semestre letivo).</w:t>
      </w:r>
    </w:p>
  </w:footnote>
  <w:footnote w:id="5">
    <w:p w14:paraId="499451AC" w14:textId="77777777" w:rsidR="00A10EF1" w:rsidRDefault="00A10EF1" w:rsidP="00A10EF1"/>
    <w:p w14:paraId="5A0E1E1B" w14:textId="77777777" w:rsidR="00A10EF1" w:rsidRDefault="00A10EF1" w:rsidP="00A10EF1">
      <w:pPr>
        <w:pStyle w:val="Textodenotaderodap"/>
      </w:pPr>
    </w:p>
  </w:footnote>
  <w:footnote w:id="6">
    <w:p w14:paraId="6AA5DDDA" w14:textId="77777777" w:rsidR="00A10EF1" w:rsidRDefault="00A10EF1" w:rsidP="00A10EF1">
      <w:pPr>
        <w:pStyle w:val="Textodenotaderodap"/>
      </w:pPr>
      <w:r w:rsidRPr="00984162">
        <w:rPr>
          <w:b/>
          <w:vertAlign w:val="superscript"/>
        </w:rPr>
        <w:t>(</w:t>
      </w:r>
      <w:r w:rsidRPr="00984162">
        <w:rPr>
          <w:rStyle w:val="Refdenotaderodap"/>
        </w:rPr>
        <w:footnoteRef/>
      </w:r>
      <w:r w:rsidRPr="00984162">
        <w:rPr>
          <w:b/>
          <w:vertAlign w:val="superscript"/>
        </w:rPr>
        <w:t>)</w:t>
      </w:r>
      <w:r>
        <w:t xml:space="preserve"> O período deverá ser comprovado, por meio de contrato de trabalho, portaria de nomeação ou carteira de trabalho. Deve ficar explicitado a data de início no cargo e data de término. Em caso de atividade ainda em exercício, anexar declaração da autoridade competente. Para fins de comparação atividades de docência ou atividades profissionais com carga horaria de 1 à 20 horas/semana serão considerados como 1 período e de 21 à 40 horas/semana considerados como 2 períodos limitado à 2 períodos/semestre.</w:t>
      </w:r>
    </w:p>
    <w:p w14:paraId="783CF18C" w14:textId="77777777" w:rsidR="00A10EF1" w:rsidRDefault="00A10EF1" w:rsidP="00A10E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B5C0" w14:textId="4B66A817" w:rsidR="00EF3BAD" w:rsidRDefault="00EF3BAD" w:rsidP="00EF3BAD">
    <w:pPr>
      <w:pStyle w:val="Cabealho"/>
      <w:jc w:val="center"/>
    </w:pPr>
    <w:r>
      <w:rPr>
        <w:noProof/>
        <w:position w:val="5"/>
      </w:rPr>
      <w:drawing>
        <wp:inline distT="0" distB="0" distL="0" distR="0" wp14:anchorId="3C4B5FE2" wp14:editId="32AA3FAA">
          <wp:extent cx="2186609" cy="453224"/>
          <wp:effectExtent l="0" t="0" r="4445" b="4445"/>
          <wp:docPr id="858" name="Picture 8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884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8"/>
    <w:rsid w:val="000312F5"/>
    <w:rsid w:val="00074C33"/>
    <w:rsid w:val="00081CD3"/>
    <w:rsid w:val="00085C75"/>
    <w:rsid w:val="000B4B43"/>
    <w:rsid w:val="000C0D76"/>
    <w:rsid w:val="000C6DEA"/>
    <w:rsid w:val="001240B7"/>
    <w:rsid w:val="00132500"/>
    <w:rsid w:val="00166CB4"/>
    <w:rsid w:val="00176B3B"/>
    <w:rsid w:val="001800B2"/>
    <w:rsid w:val="0018133D"/>
    <w:rsid w:val="00182CDE"/>
    <w:rsid w:val="00184A2E"/>
    <w:rsid w:val="00192C23"/>
    <w:rsid w:val="001B23DA"/>
    <w:rsid w:val="001D37B7"/>
    <w:rsid w:val="001F4E15"/>
    <w:rsid w:val="0022719A"/>
    <w:rsid w:val="00262C53"/>
    <w:rsid w:val="00266DA0"/>
    <w:rsid w:val="00274CF7"/>
    <w:rsid w:val="002852F1"/>
    <w:rsid w:val="002A1846"/>
    <w:rsid w:val="002C3724"/>
    <w:rsid w:val="002F3B9D"/>
    <w:rsid w:val="00351196"/>
    <w:rsid w:val="00386391"/>
    <w:rsid w:val="003F43F4"/>
    <w:rsid w:val="003F4AF4"/>
    <w:rsid w:val="004074DC"/>
    <w:rsid w:val="00413D5D"/>
    <w:rsid w:val="00437ECB"/>
    <w:rsid w:val="00482E28"/>
    <w:rsid w:val="004C1708"/>
    <w:rsid w:val="004F517E"/>
    <w:rsid w:val="0051616D"/>
    <w:rsid w:val="00523BBF"/>
    <w:rsid w:val="00544A3C"/>
    <w:rsid w:val="005733B5"/>
    <w:rsid w:val="00575EFE"/>
    <w:rsid w:val="005B2989"/>
    <w:rsid w:val="005E5F68"/>
    <w:rsid w:val="005F1E61"/>
    <w:rsid w:val="00632B40"/>
    <w:rsid w:val="006B0BA7"/>
    <w:rsid w:val="006C30C9"/>
    <w:rsid w:val="006D1C50"/>
    <w:rsid w:val="006D3762"/>
    <w:rsid w:val="00704018"/>
    <w:rsid w:val="0071400A"/>
    <w:rsid w:val="00736AE0"/>
    <w:rsid w:val="007415B8"/>
    <w:rsid w:val="007639DC"/>
    <w:rsid w:val="007B4216"/>
    <w:rsid w:val="007E3ED4"/>
    <w:rsid w:val="00803252"/>
    <w:rsid w:val="00806839"/>
    <w:rsid w:val="00882B91"/>
    <w:rsid w:val="008A7C6A"/>
    <w:rsid w:val="00950A06"/>
    <w:rsid w:val="00961D3A"/>
    <w:rsid w:val="00987F4D"/>
    <w:rsid w:val="009B4444"/>
    <w:rsid w:val="009F18FC"/>
    <w:rsid w:val="00A03687"/>
    <w:rsid w:val="00A10EF1"/>
    <w:rsid w:val="00A50760"/>
    <w:rsid w:val="00A5542B"/>
    <w:rsid w:val="00A631BE"/>
    <w:rsid w:val="00A71C20"/>
    <w:rsid w:val="00A80810"/>
    <w:rsid w:val="00AB2E4B"/>
    <w:rsid w:val="00AC07CA"/>
    <w:rsid w:val="00AF0A27"/>
    <w:rsid w:val="00AF7D3B"/>
    <w:rsid w:val="00B26F92"/>
    <w:rsid w:val="00B31B48"/>
    <w:rsid w:val="00BA740F"/>
    <w:rsid w:val="00BB1B6A"/>
    <w:rsid w:val="00BD4576"/>
    <w:rsid w:val="00C654A2"/>
    <w:rsid w:val="00C81044"/>
    <w:rsid w:val="00C9316E"/>
    <w:rsid w:val="00C9368E"/>
    <w:rsid w:val="00CC493A"/>
    <w:rsid w:val="00CE7818"/>
    <w:rsid w:val="00D64D83"/>
    <w:rsid w:val="00DB259D"/>
    <w:rsid w:val="00DC1BF7"/>
    <w:rsid w:val="00DC2DA3"/>
    <w:rsid w:val="00DD6B03"/>
    <w:rsid w:val="00DE358D"/>
    <w:rsid w:val="00DE5718"/>
    <w:rsid w:val="00E1021E"/>
    <w:rsid w:val="00E1325F"/>
    <w:rsid w:val="00E22DB4"/>
    <w:rsid w:val="00E2767B"/>
    <w:rsid w:val="00E4353D"/>
    <w:rsid w:val="00EA261E"/>
    <w:rsid w:val="00EA3512"/>
    <w:rsid w:val="00EF3BAD"/>
    <w:rsid w:val="00F103BB"/>
    <w:rsid w:val="00F13946"/>
    <w:rsid w:val="00F36735"/>
    <w:rsid w:val="00F54C9E"/>
    <w:rsid w:val="00F5763B"/>
    <w:rsid w:val="00F8507B"/>
    <w:rsid w:val="00F935CF"/>
    <w:rsid w:val="00FC6634"/>
    <w:rsid w:val="00FD6879"/>
    <w:rsid w:val="00FE2D83"/>
    <w:rsid w:val="00FF0B7E"/>
    <w:rsid w:val="00FF70DE"/>
    <w:rsid w:val="28056930"/>
    <w:rsid w:val="375AF175"/>
    <w:rsid w:val="5E7C9CC6"/>
    <w:rsid w:val="65D3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A2C1"/>
  <w15:docId w15:val="{1079DFB9-0967-4AD7-BECF-BB5D04B0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C9"/>
  </w:style>
  <w:style w:type="paragraph" w:styleId="Ttulo1">
    <w:name w:val="heading 1"/>
    <w:basedOn w:val="Normal"/>
    <w:next w:val="Normal"/>
    <w:link w:val="Ttulo1Char"/>
    <w:uiPriority w:val="9"/>
    <w:qFormat/>
    <w:rsid w:val="002852F1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E781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E78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18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8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8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8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84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8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28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52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2852F1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2852F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852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8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810"/>
  </w:style>
  <w:style w:type="paragraph" w:styleId="Rodap">
    <w:name w:val="footer"/>
    <w:basedOn w:val="Normal"/>
    <w:link w:val="RodapChar"/>
    <w:uiPriority w:val="99"/>
    <w:unhideWhenUsed/>
    <w:rsid w:val="00A8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810"/>
  </w:style>
  <w:style w:type="character" w:styleId="Hyperlink">
    <w:name w:val="Hyperlink"/>
    <w:basedOn w:val="Fontepargpadro"/>
    <w:uiPriority w:val="99"/>
    <w:unhideWhenUsed/>
    <w:rsid w:val="001800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0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918c4c6ea3ce7939341909eba721a58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79932588f243d4ee69fe59dead87aa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77B28-198E-4125-98DB-A159FCDD8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A6735-65DE-407C-960B-54A155F12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7F989-948B-44BD-87C6-4241FFBE6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cp:lastModifiedBy>MARIA LUISA APPENDINO NUNES ZOTTI</cp:lastModifiedBy>
  <cp:revision>2</cp:revision>
  <dcterms:created xsi:type="dcterms:W3CDTF">2021-04-28T18:23:00Z</dcterms:created>
  <dcterms:modified xsi:type="dcterms:W3CDTF">2021-04-28T18:23:00Z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