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1"/>
        <w:ind w:left="4235" w:right="1470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1050243</wp:posOffset>
            </wp:positionH>
            <wp:positionV relativeFrom="paragraph">
              <wp:posOffset>160670</wp:posOffset>
            </wp:positionV>
            <wp:extent cx="2085043" cy="37507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043" cy="375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Universidade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Santa</w:t>
      </w:r>
      <w:r>
        <w:rPr>
          <w:spacing w:val="-5"/>
        </w:rPr>
        <w:t> </w:t>
      </w:r>
      <w:r>
        <w:rPr/>
        <w:t>Catarina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UDESC Centro de Educação do Planalto Norte - CEPLAN Departamento de Tecnologia Industrial – DTI</w:t>
      </w:r>
    </w:p>
    <w:p>
      <w:pPr>
        <w:pStyle w:val="BodyText"/>
        <w:ind w:left="4235" w:right="855"/>
      </w:pPr>
      <w:r>
        <w:rPr/>
        <w:t>Curso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Engenharia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Produção</w:t>
      </w:r>
      <w:r>
        <w:rPr>
          <w:spacing w:val="-6"/>
        </w:rPr>
        <w:t> </w:t>
      </w:r>
      <w:r>
        <w:rPr/>
        <w:t>–</w:t>
      </w:r>
      <w:r>
        <w:rPr>
          <w:spacing w:val="-4"/>
        </w:rPr>
        <w:t> </w:t>
      </w:r>
      <w:r>
        <w:rPr/>
        <w:t>Habilitação</w:t>
      </w:r>
      <w:r>
        <w:rPr>
          <w:spacing w:val="-5"/>
        </w:rPr>
        <w:t> </w:t>
      </w:r>
      <w:r>
        <w:rPr/>
        <w:t>Mecânica Unidade Curricular de Extensão - UCE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</w:p>
    <w:p>
      <w:pPr>
        <w:pStyle w:val="Heading1"/>
        <w:spacing w:line="360" w:lineRule="auto"/>
      </w:pPr>
      <w:r>
        <w:rPr/>
        <w:t>Resolução DTI 001/2026 - Anexo 3 AVALIAÇÃO</w:t>
      </w:r>
      <w:r>
        <w:rPr>
          <w:spacing w:val="-14"/>
        </w:rPr>
        <w:t> </w:t>
      </w:r>
      <w:r>
        <w:rPr/>
        <w:t>FINAL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ORIENTADOR</w:t>
      </w:r>
    </w:p>
    <w:p>
      <w:pPr>
        <w:pStyle w:val="BodyText"/>
        <w:spacing w:before="5"/>
        <w:rPr>
          <w:sz w:val="7"/>
        </w:rPr>
      </w:pPr>
    </w:p>
    <w:tbl>
      <w:tblPr>
        <w:tblW w:w="0" w:type="auto"/>
        <w:jc w:val="left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6"/>
        <w:gridCol w:w="7132"/>
      </w:tblGrid>
      <w:tr>
        <w:trPr>
          <w:trHeight w:val="340" w:hRule="atLeast"/>
        </w:trPr>
        <w:tc>
          <w:tcPr>
            <w:tcW w:w="2546" w:type="dxa"/>
            <w:shd w:val="clear" w:color="auto" w:fill="E9F0DD"/>
          </w:tcPr>
          <w:p>
            <w:pPr>
              <w:pStyle w:val="TableParagraph"/>
              <w:spacing w:before="66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UCE</w:t>
            </w:r>
          </w:p>
        </w:tc>
        <w:tc>
          <w:tcPr>
            <w:tcW w:w="71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2546" w:type="dxa"/>
            <w:shd w:val="clear" w:color="auto" w:fill="E9F0DD"/>
          </w:tcPr>
          <w:p>
            <w:pPr>
              <w:pStyle w:val="TableParagraph"/>
              <w:spacing w:before="66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Semestre</w:t>
            </w:r>
          </w:p>
        </w:tc>
        <w:tc>
          <w:tcPr>
            <w:tcW w:w="71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2546" w:type="dxa"/>
            <w:shd w:val="clear" w:color="auto" w:fill="E9F0DD"/>
          </w:tcPr>
          <w:p>
            <w:pPr>
              <w:pStyle w:val="TableParagraph"/>
              <w:spacing w:before="66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Acadêmico(s)</w:t>
            </w:r>
          </w:p>
        </w:tc>
        <w:tc>
          <w:tcPr>
            <w:tcW w:w="71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2546" w:type="dxa"/>
            <w:shd w:val="clear" w:color="auto" w:fill="E9F0DD"/>
          </w:tcPr>
          <w:p>
            <w:pPr>
              <w:pStyle w:val="TableParagraph"/>
              <w:spacing w:before="63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Título</w:t>
            </w:r>
            <w:r>
              <w:rPr>
                <w:rFonts w:ascii="Arial" w:hAnsi="Arial"/>
                <w:b/>
                <w:spacing w:val="-3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da</w:t>
            </w:r>
            <w:r>
              <w:rPr>
                <w:rFonts w:ascii="Arial" w:hAnsi="Arial"/>
                <w:b/>
                <w:spacing w:val="-2"/>
                <w:sz w:val="18"/>
              </w:rPr>
              <w:t> Atividade</w:t>
            </w:r>
          </w:p>
        </w:tc>
        <w:tc>
          <w:tcPr>
            <w:tcW w:w="71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2546" w:type="dxa"/>
            <w:shd w:val="clear" w:color="auto" w:fill="E9F0DD"/>
          </w:tcPr>
          <w:p>
            <w:pPr>
              <w:pStyle w:val="TableParagraph"/>
              <w:spacing w:before="66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Orientador</w:t>
            </w:r>
          </w:p>
        </w:tc>
        <w:tc>
          <w:tcPr>
            <w:tcW w:w="71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4"/>
        <w:rPr>
          <w:sz w:val="18"/>
        </w:rPr>
      </w:pPr>
    </w:p>
    <w:tbl>
      <w:tblPr>
        <w:tblW w:w="0" w:type="auto"/>
        <w:jc w:val="left"/>
        <w:tblInd w:w="360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1"/>
        <w:gridCol w:w="1843"/>
        <w:gridCol w:w="1701"/>
        <w:gridCol w:w="1574"/>
      </w:tblGrid>
      <w:tr>
        <w:trPr>
          <w:trHeight w:val="477" w:hRule="atLeast"/>
        </w:trPr>
        <w:tc>
          <w:tcPr>
            <w:tcW w:w="4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85"/>
              <w:ind w:left="1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Critério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85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Peso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189" w:lineRule="exact"/>
              <w:ind w:left="14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Nota</w:t>
            </w:r>
            <w:r>
              <w:rPr>
                <w:rFonts w:ascii="Arial" w:hAnsi="Arial"/>
                <w:b/>
                <w:spacing w:val="-2"/>
                <w:sz w:val="18"/>
              </w:rPr>
              <w:t> atribuída</w:t>
            </w:r>
          </w:p>
          <w:p>
            <w:pPr>
              <w:pStyle w:val="TableParagraph"/>
              <w:spacing w:line="207" w:lineRule="exact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(0,0</w:t>
            </w:r>
            <w:r>
              <w:rPr>
                <w:rFonts w:ascii="Arial"/>
                <w:b/>
                <w:spacing w:val="-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4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10,0)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85"/>
              <w:ind w:left="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Nota</w:t>
            </w:r>
            <w:r>
              <w:rPr>
                <w:rFonts w:ascii="Arial"/>
                <w:b/>
                <w:spacing w:val="-2"/>
                <w:sz w:val="18"/>
              </w:rPr>
              <w:t> Ponderada</w:t>
            </w:r>
          </w:p>
        </w:tc>
      </w:tr>
      <w:tr>
        <w:trPr>
          <w:trHeight w:val="340" w:hRule="atLeast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Aderência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vocacionamento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> UCE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12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Qualidade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cumprimento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plano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atividades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12" w:righ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07"/>
              <w:rPr>
                <w:sz w:val="18"/>
              </w:rPr>
            </w:pPr>
            <w:r>
              <w:rPr>
                <w:sz w:val="18"/>
              </w:rPr>
              <w:t>Envolvimento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comunidade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externa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2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Protagonismo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discente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12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Qualidade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das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evidências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apresentadas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12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Resultado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contribuição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gerada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1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Qualidade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resumo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expandido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12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8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Nota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final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(ponderada)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6"/>
        <w:rPr>
          <w:sz w:val="20"/>
        </w:rPr>
      </w:pPr>
    </w:p>
    <w:tbl>
      <w:tblPr>
        <w:tblW w:w="0" w:type="auto"/>
        <w:jc w:val="left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17"/>
        <w:gridCol w:w="2434"/>
      </w:tblGrid>
      <w:tr>
        <w:trPr>
          <w:trHeight w:val="340" w:hRule="atLeast"/>
        </w:trPr>
        <w:tc>
          <w:tcPr>
            <w:tcW w:w="7217" w:type="dxa"/>
            <w:shd w:val="clear" w:color="auto" w:fill="E9F0DD"/>
          </w:tcPr>
          <w:p>
            <w:pPr>
              <w:pStyle w:val="TableParagraph"/>
              <w:spacing w:before="66"/>
              <w:ind w:left="107"/>
              <w:rPr>
                <w:sz w:val="18"/>
              </w:rPr>
            </w:pPr>
            <w:r>
              <w:rPr>
                <w:sz w:val="18"/>
              </w:rPr>
              <w:t>Avaliação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ente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externo/concedente: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positiva,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positiva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com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ressalvas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negativa</w:t>
            </w:r>
          </w:p>
        </w:tc>
        <w:tc>
          <w:tcPr>
            <w:tcW w:w="24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before="208"/>
        <w:ind w:left="336" w:right="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Regra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suficiência:</w:t>
      </w:r>
      <w:r>
        <w:rPr>
          <w:b/>
          <w:spacing w:val="-3"/>
          <w:sz w:val="18"/>
        </w:rPr>
        <w:t> </w:t>
      </w:r>
      <w:r>
        <w:rPr>
          <w:rFonts w:ascii="Arial MT" w:hAnsi="Arial MT"/>
          <w:sz w:val="18"/>
        </w:rPr>
        <w:t>nota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mínima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z w:val="18"/>
        </w:rPr>
        <w:t>6,0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z w:val="18"/>
        </w:rPr>
        <w:t>no</w:t>
      </w:r>
      <w:r>
        <w:rPr>
          <w:rFonts w:ascii="Arial MT" w:hAnsi="Arial MT"/>
          <w:spacing w:val="-8"/>
          <w:sz w:val="18"/>
        </w:rPr>
        <w:t> </w:t>
      </w:r>
      <w:r>
        <w:rPr>
          <w:rFonts w:ascii="Arial MT" w:hAnsi="Arial MT"/>
          <w:sz w:val="18"/>
        </w:rPr>
        <w:t>formulário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do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orientador</w:t>
      </w:r>
      <w:r>
        <w:rPr>
          <w:rFonts w:ascii="Arial MT" w:hAnsi="Arial MT"/>
          <w:spacing w:val="-8"/>
          <w:sz w:val="18"/>
        </w:rPr>
        <w:t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avaliação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positiva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z w:val="18"/>
        </w:rPr>
        <w:t>do</w:t>
      </w:r>
      <w:r>
        <w:rPr>
          <w:rFonts w:ascii="Arial MT" w:hAnsi="Arial MT"/>
          <w:spacing w:val="-6"/>
          <w:sz w:val="18"/>
        </w:rPr>
        <w:t> </w:t>
      </w:r>
      <w:r>
        <w:rPr>
          <w:rFonts w:ascii="Arial MT" w:hAnsi="Arial MT"/>
          <w:sz w:val="18"/>
        </w:rPr>
        <w:t>ente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pacing w:val="-2"/>
          <w:sz w:val="18"/>
        </w:rPr>
        <w:t>externo/concedente.</w:t>
      </w:r>
    </w:p>
    <w:p>
      <w:pPr>
        <w:pStyle w:val="BodyText"/>
        <w:spacing w:before="22"/>
        <w:rPr>
          <w:rFonts w:ascii="Arial MT"/>
          <w:b w:val="0"/>
          <w:sz w:val="18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899160</wp:posOffset>
                </wp:positionH>
                <wp:positionV relativeFrom="paragraph">
                  <wp:posOffset>151926</wp:posOffset>
                </wp:positionV>
                <wp:extent cx="6152515" cy="33083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52515" cy="330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2515" h="330835">
                              <a:moveTo>
                                <a:pt x="6152388" y="0"/>
                              </a:moveTo>
                              <a:lnTo>
                                <a:pt x="6146279" y="0"/>
                              </a:lnTo>
                              <a:lnTo>
                                <a:pt x="6146279" y="6096"/>
                              </a:lnTo>
                              <a:lnTo>
                                <a:pt x="6146279" y="57912"/>
                              </a:lnTo>
                              <a:lnTo>
                                <a:pt x="6146279" y="324612"/>
                              </a:lnTo>
                              <a:lnTo>
                                <a:pt x="6096" y="324612"/>
                              </a:lnTo>
                              <a:lnTo>
                                <a:pt x="6096" y="57912"/>
                              </a:lnTo>
                              <a:lnTo>
                                <a:pt x="6096" y="6096"/>
                              </a:lnTo>
                              <a:lnTo>
                                <a:pt x="6146279" y="6096"/>
                              </a:lnTo>
                              <a:lnTo>
                                <a:pt x="6146279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57912"/>
                              </a:lnTo>
                              <a:lnTo>
                                <a:pt x="0" y="324612"/>
                              </a:lnTo>
                              <a:lnTo>
                                <a:pt x="0" y="330695"/>
                              </a:lnTo>
                              <a:lnTo>
                                <a:pt x="6096" y="330695"/>
                              </a:lnTo>
                              <a:lnTo>
                                <a:pt x="6146279" y="330695"/>
                              </a:lnTo>
                              <a:lnTo>
                                <a:pt x="6152388" y="330695"/>
                              </a:lnTo>
                              <a:lnTo>
                                <a:pt x="6152388" y="324612"/>
                              </a:lnTo>
                              <a:lnTo>
                                <a:pt x="6152388" y="57912"/>
                              </a:lnTo>
                              <a:lnTo>
                                <a:pt x="61523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1.96274pt;width:484.45pt;height:26.05pt;mso-position-horizontal-relative:page;mso-position-vertical-relative:paragraph;z-index:-15728640;mso-wrap-distance-left:0;mso-wrap-distance-right:0" id="docshape1" coordorigin="1416,239" coordsize="9689,521" path="m11105,239l11095,239,11095,249,11095,330,11095,750,1426,750,1426,330,1426,249,11095,249,11095,239,1426,239,1416,239,1416,330,1416,750,1416,760,1426,760,11095,760,11105,760,11105,750,11105,330,11105,23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w:t>Justificativa</w:t>
      </w:r>
      <w:r>
        <w:rPr>
          <w:spacing w:val="-8"/>
        </w:rPr>
        <w:t> </w:t>
      </w:r>
      <w:r>
        <w:rPr/>
        <w:t>obrigatória</w:t>
      </w:r>
      <w:r>
        <w:rPr>
          <w:spacing w:val="-3"/>
        </w:rPr>
        <w:t> </w:t>
      </w:r>
      <w:r>
        <w:rPr/>
        <w:t>em</w:t>
      </w:r>
      <w:r>
        <w:rPr>
          <w:spacing w:val="-7"/>
        </w:rPr>
        <w:t> </w:t>
      </w:r>
      <w:r>
        <w:rPr/>
        <w:t>caso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não</w:t>
      </w:r>
      <w:r>
        <w:rPr>
          <w:spacing w:val="-8"/>
        </w:rPr>
        <w:t> </w:t>
      </w:r>
      <w:r>
        <w:rPr/>
        <w:t>aptidão</w:t>
      </w:r>
      <w:r>
        <w:rPr>
          <w:spacing w:val="-4"/>
        </w:rPr>
        <w:t> </w:t>
      </w:r>
      <w:r>
        <w:rPr/>
        <w:t>ou</w:t>
      </w:r>
      <w:r>
        <w:rPr>
          <w:spacing w:val="-8"/>
        </w:rPr>
        <w:t> </w:t>
      </w:r>
      <w:r>
        <w:rPr>
          <w:spacing w:val="-2"/>
        </w:rPr>
        <w:t>ressalvas</w:t>
      </w:r>
    </w:p>
    <w:p>
      <w:pPr>
        <w:pStyle w:val="BodyText"/>
        <w:spacing w:before="10" w:after="1"/>
        <w:rPr>
          <w:sz w:val="17"/>
        </w:rPr>
      </w:pPr>
    </w:p>
    <w:tbl>
      <w:tblPr>
        <w:tblW w:w="0" w:type="auto"/>
        <w:jc w:val="left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1"/>
        <w:gridCol w:w="5148"/>
      </w:tblGrid>
      <w:tr>
        <w:trPr>
          <w:trHeight w:val="340" w:hRule="atLeast"/>
        </w:trPr>
        <w:tc>
          <w:tcPr>
            <w:tcW w:w="4531" w:type="dxa"/>
            <w:shd w:val="clear" w:color="auto" w:fill="E9F0DD"/>
          </w:tcPr>
          <w:p>
            <w:pPr>
              <w:pStyle w:val="TableParagraph"/>
              <w:spacing w:before="66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Assinatura</w:t>
            </w:r>
            <w:r>
              <w:rPr>
                <w:rFonts w:ascii="Arial"/>
                <w:b/>
                <w:spacing w:val="-7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do</w:t>
            </w:r>
            <w:r>
              <w:rPr>
                <w:rFonts w:ascii="Arial"/>
                <w:b/>
                <w:spacing w:val="-5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orientador</w:t>
            </w:r>
          </w:p>
        </w:tc>
        <w:tc>
          <w:tcPr>
            <w:tcW w:w="5148" w:type="dxa"/>
          </w:tcPr>
          <w:p>
            <w:pPr>
              <w:pStyle w:val="TableParagraph"/>
              <w:spacing w:before="66"/>
              <w:ind w:left="108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Assinado</w:t>
            </w:r>
            <w:r>
              <w:rPr>
                <w:rFonts w:ascii="Arial"/>
                <w:i/>
                <w:spacing w:val="-9"/>
                <w:sz w:val="18"/>
              </w:rPr>
              <w:t> </w:t>
            </w:r>
            <w:r>
              <w:rPr>
                <w:rFonts w:ascii="Arial"/>
                <w:i/>
                <w:spacing w:val="-2"/>
                <w:sz w:val="18"/>
              </w:rPr>
              <w:t>Digitalmente</w:t>
            </w:r>
          </w:p>
        </w:tc>
      </w:tr>
      <w:tr>
        <w:trPr>
          <w:trHeight w:val="340" w:hRule="atLeast"/>
        </w:trPr>
        <w:tc>
          <w:tcPr>
            <w:tcW w:w="4531" w:type="dxa"/>
            <w:shd w:val="clear" w:color="auto" w:fill="E9F0DD"/>
          </w:tcPr>
          <w:p>
            <w:pPr>
              <w:pStyle w:val="TableParagraph"/>
              <w:spacing w:before="66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Data</w:t>
            </w:r>
          </w:p>
        </w:tc>
        <w:tc>
          <w:tcPr>
            <w:tcW w:w="5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type w:val="continuous"/>
      <w:pgSz w:w="12240" w:h="15840"/>
      <w:pgMar w:top="64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6"/>
      <w:szCs w:val="16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3386" w:right="2115" w:firstLine="175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336"/>
      <w:outlineLvl w:val="2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3 - Avaliação Final do Orientador</dc:title>
  <dcterms:created xsi:type="dcterms:W3CDTF">2026-07-20T21:01:34Z</dcterms:created>
  <dcterms:modified xsi:type="dcterms:W3CDTF">2026-07-20T21:01:34Z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LastSaved">
    <vt:filetime>2026-07-20T00:00:00Z</vt:filetime>
  </property>
  <property fmtid="{D5CDD505-2E9C-101B-9397-08002B2CF9AE}" pid="5" name="Producer">
    <vt:lpwstr>BRySignerPDF SDK 2.6.0</vt:lpwstr>
  </property>
</Properties>
</file>