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37C3B3AA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8D4079">
        <w:rPr>
          <w:rFonts w:ascii="Verdana" w:hAnsi="Verdana"/>
          <w:b/>
          <w:sz w:val="20"/>
          <w:szCs w:val="20"/>
        </w:rPr>
        <w:t>0</w:t>
      </w:r>
      <w:r w:rsidR="00B6284B">
        <w:rPr>
          <w:rFonts w:ascii="Verdana" w:hAnsi="Verdana"/>
          <w:b/>
          <w:sz w:val="20"/>
          <w:szCs w:val="20"/>
        </w:rPr>
        <w:t>4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8D4079">
        <w:rPr>
          <w:rFonts w:ascii="Verdana" w:hAnsi="Verdana"/>
          <w:b/>
          <w:sz w:val="20"/>
          <w:szCs w:val="20"/>
        </w:rPr>
        <w:t>4</w:t>
      </w:r>
    </w:p>
    <w:p w14:paraId="68F8ECC1" w14:textId="491C8D2F" w:rsidR="00E154DF" w:rsidRPr="00517C75" w:rsidRDefault="00422248" w:rsidP="00422248">
      <w:pPr>
        <w:jc w:val="both"/>
        <w:rPr>
          <w:rFonts w:ascii="Verdana" w:hAnsi="Verdana" w:cs="Arial"/>
          <w:sz w:val="20"/>
          <w:szCs w:val="20"/>
        </w:rPr>
      </w:pPr>
      <w:r w:rsidRPr="00422248">
        <w:rPr>
          <w:rFonts w:ascii="Verdana" w:hAnsi="Verdana" w:cs="Arial"/>
          <w:sz w:val="20"/>
          <w:szCs w:val="20"/>
        </w:rPr>
        <w:t>Ao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744EF1">
        <w:rPr>
          <w:rFonts w:ascii="Verdana" w:hAnsi="Verdana" w:cs="Arial"/>
          <w:sz w:val="20"/>
          <w:szCs w:val="20"/>
        </w:rPr>
        <w:t>1</w:t>
      </w:r>
      <w:r w:rsidR="00B6284B">
        <w:rPr>
          <w:rFonts w:ascii="Verdana" w:hAnsi="Verdana" w:cs="Arial"/>
          <w:sz w:val="20"/>
          <w:szCs w:val="20"/>
        </w:rPr>
        <w:t>0</w:t>
      </w:r>
      <w:r w:rsidRPr="00422248">
        <w:rPr>
          <w:rFonts w:ascii="Verdana" w:hAnsi="Verdana" w:cs="Arial"/>
          <w:sz w:val="20"/>
          <w:szCs w:val="20"/>
        </w:rPr>
        <w:t xml:space="preserve"> dia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B6284B">
        <w:rPr>
          <w:rFonts w:ascii="Verdana" w:hAnsi="Verdana" w:cs="Arial"/>
          <w:sz w:val="20"/>
          <w:szCs w:val="20"/>
        </w:rPr>
        <w:t xml:space="preserve">maio </w:t>
      </w:r>
      <w:r w:rsidRPr="00422248">
        <w:rPr>
          <w:rFonts w:ascii="Verdana" w:hAnsi="Verdana" w:cs="Arial"/>
          <w:sz w:val="20"/>
          <w:szCs w:val="20"/>
        </w:rPr>
        <w:t xml:space="preserve">do ano de dois mil e vinte e </w:t>
      </w:r>
      <w:r w:rsidR="008D4079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 xml:space="preserve">, às nove horas e dez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Daniel Pedro </w:t>
      </w:r>
      <w:proofErr w:type="spellStart"/>
      <w:r w:rsidRPr="00422248">
        <w:rPr>
          <w:rFonts w:ascii="Verdana" w:hAnsi="Verdana" w:cs="Arial"/>
          <w:sz w:val="20"/>
          <w:szCs w:val="20"/>
        </w:rPr>
        <w:t>Willemann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, chefe do Departamento, e os seguintes membros: os professores, </w:t>
      </w:r>
      <w:r w:rsidR="00744EF1" w:rsidRPr="00744EF1">
        <w:rPr>
          <w:rFonts w:ascii="Verdana" w:hAnsi="Verdana" w:cs="Arial"/>
          <w:sz w:val="20"/>
          <w:szCs w:val="20"/>
        </w:rPr>
        <w:t>Aline Fernandes Oliveira</w:t>
      </w:r>
      <w:r w:rsidR="00744EF1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Carlos André da Veiga Lima Rosa </w:t>
      </w:r>
      <w:proofErr w:type="spellStart"/>
      <w:r w:rsidRPr="00422248">
        <w:rPr>
          <w:rFonts w:ascii="Verdana" w:hAnsi="Verdana" w:cs="Arial"/>
          <w:sz w:val="20"/>
          <w:szCs w:val="20"/>
        </w:rPr>
        <w:t>Costamilan</w:t>
      </w:r>
      <w:proofErr w:type="spellEnd"/>
      <w:r w:rsidRPr="00422248">
        <w:rPr>
          <w:rFonts w:ascii="Verdana" w:hAnsi="Verdana" w:cs="Arial"/>
          <w:sz w:val="20"/>
          <w:szCs w:val="20"/>
        </w:rPr>
        <w:t>, Christian da Silva,</w:t>
      </w:r>
      <w:r w:rsidR="008D4079">
        <w:rPr>
          <w:rFonts w:ascii="Verdana" w:hAnsi="Verdana" w:cs="Arial"/>
          <w:sz w:val="20"/>
          <w:szCs w:val="20"/>
        </w:rPr>
        <w:t xml:space="preserve"> </w:t>
      </w:r>
      <w:r w:rsidR="008D4079" w:rsidRPr="008D4079">
        <w:rPr>
          <w:rFonts w:ascii="Verdana" w:hAnsi="Verdana" w:cs="Arial"/>
          <w:sz w:val="20"/>
          <w:szCs w:val="20"/>
        </w:rPr>
        <w:t>Cristian Berto da Silveira</w:t>
      </w:r>
      <w:r w:rsidR="008D4079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David Valença Dantas, </w:t>
      </w:r>
      <w:r w:rsidR="00FD37EF" w:rsidRPr="00FD37EF">
        <w:rPr>
          <w:rFonts w:ascii="Verdana" w:hAnsi="Verdana" w:cs="Arial"/>
          <w:sz w:val="20"/>
          <w:szCs w:val="20"/>
        </w:rPr>
        <w:t>Eduardo Guilherme Gentil de Farias</w:t>
      </w:r>
      <w:r w:rsidRPr="00422248">
        <w:rPr>
          <w:rFonts w:ascii="Verdana" w:hAnsi="Verdana" w:cs="Arial"/>
          <w:sz w:val="20"/>
          <w:szCs w:val="20"/>
        </w:rPr>
        <w:t>,</w:t>
      </w:r>
      <w:r w:rsidR="00AD0F04">
        <w:rPr>
          <w:rFonts w:ascii="Verdana" w:hAnsi="Verdana" w:cs="Arial"/>
          <w:sz w:val="20"/>
          <w:szCs w:val="20"/>
        </w:rPr>
        <w:t xml:space="preserve"> </w:t>
      </w:r>
      <w:r w:rsidR="00744EF1" w:rsidRPr="00744EF1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744EF1" w:rsidRPr="00744EF1">
        <w:rPr>
          <w:rFonts w:ascii="Verdana" w:hAnsi="Verdana" w:cs="Arial"/>
          <w:sz w:val="20"/>
          <w:szCs w:val="20"/>
        </w:rPr>
        <w:t>Zeterrmann</w:t>
      </w:r>
      <w:proofErr w:type="spellEnd"/>
      <w:r w:rsidR="00744EF1" w:rsidRPr="00744EF1">
        <w:rPr>
          <w:rFonts w:ascii="Verdana" w:hAnsi="Verdana" w:cs="Arial"/>
          <w:sz w:val="20"/>
          <w:szCs w:val="20"/>
        </w:rPr>
        <w:t xml:space="preserve"> Dias de Azevedo</w:t>
      </w:r>
      <w:r w:rsidR="00744EF1">
        <w:rPr>
          <w:rFonts w:ascii="Verdana" w:hAnsi="Verdana" w:cs="Arial"/>
          <w:sz w:val="20"/>
          <w:szCs w:val="20"/>
        </w:rPr>
        <w:t xml:space="preserve">, </w:t>
      </w:r>
      <w:r w:rsidR="00AD0F04" w:rsidRPr="00AD0F04">
        <w:rPr>
          <w:rFonts w:ascii="Verdana" w:hAnsi="Verdana" w:cs="Arial"/>
          <w:sz w:val="20"/>
          <w:szCs w:val="20"/>
        </w:rPr>
        <w:t>Giovanni Lemos de Mello</w:t>
      </w:r>
      <w:r w:rsidR="00AD0F04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Pr="00422248">
        <w:rPr>
          <w:rFonts w:ascii="Verdana" w:hAnsi="Verdana" w:cs="Arial"/>
          <w:sz w:val="20"/>
          <w:szCs w:val="20"/>
        </w:rPr>
        <w:t>Dilarri</w:t>
      </w:r>
      <w:proofErr w:type="spellEnd"/>
      <w:r w:rsidRPr="00422248">
        <w:rPr>
          <w:rFonts w:ascii="Verdana" w:hAnsi="Verdana" w:cs="Arial"/>
          <w:sz w:val="20"/>
          <w:szCs w:val="20"/>
        </w:rPr>
        <w:t>,</w:t>
      </w:r>
      <w:r w:rsidR="00744EF1">
        <w:rPr>
          <w:rFonts w:ascii="Verdana" w:hAnsi="Verdana" w:cs="Arial"/>
          <w:sz w:val="20"/>
          <w:szCs w:val="20"/>
        </w:rPr>
        <w:t xml:space="preserve"> </w:t>
      </w:r>
      <w:r w:rsidR="00744EF1" w:rsidRPr="00744EF1">
        <w:rPr>
          <w:rFonts w:ascii="Verdana" w:hAnsi="Verdana" w:cs="Arial"/>
          <w:sz w:val="20"/>
          <w:szCs w:val="20"/>
        </w:rPr>
        <w:t>Jorge Luiz Rodrigues Filho</w:t>
      </w:r>
      <w:r w:rsidR="00744EF1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Juliano Pereira Gomes, </w:t>
      </w:r>
      <w:r w:rsidR="00AD0F04" w:rsidRPr="00AD0F04">
        <w:rPr>
          <w:rFonts w:ascii="Verdana" w:hAnsi="Verdana" w:cs="Arial"/>
          <w:sz w:val="20"/>
          <w:szCs w:val="20"/>
        </w:rPr>
        <w:t>Micheli Cristina Thomas</w:t>
      </w:r>
      <w:r w:rsidR="00AD0F04">
        <w:rPr>
          <w:rFonts w:ascii="Verdana" w:hAnsi="Verdana" w:cs="Arial"/>
          <w:sz w:val="20"/>
          <w:szCs w:val="20"/>
        </w:rPr>
        <w:t>,</w:t>
      </w:r>
      <w:r w:rsidR="00744EF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44EF1" w:rsidRPr="00744EF1">
        <w:rPr>
          <w:rFonts w:ascii="Verdana" w:hAnsi="Verdana" w:cs="Arial"/>
          <w:sz w:val="20"/>
          <w:szCs w:val="20"/>
        </w:rPr>
        <w:t>Miklos</w:t>
      </w:r>
      <w:proofErr w:type="spellEnd"/>
      <w:r w:rsidR="00744EF1" w:rsidRPr="00744EF1">
        <w:rPr>
          <w:rFonts w:ascii="Verdana" w:hAnsi="Verdana" w:cs="Arial"/>
          <w:sz w:val="20"/>
          <w:szCs w:val="20"/>
        </w:rPr>
        <w:t xml:space="preserve"> Maximiliano </w:t>
      </w:r>
      <w:proofErr w:type="spellStart"/>
      <w:r w:rsidR="00744EF1" w:rsidRPr="00744EF1">
        <w:rPr>
          <w:rFonts w:ascii="Verdana" w:hAnsi="Verdana" w:cs="Arial"/>
          <w:sz w:val="20"/>
          <w:szCs w:val="20"/>
        </w:rPr>
        <w:t>Bajay</w:t>
      </w:r>
      <w:proofErr w:type="spellEnd"/>
      <w:r w:rsidR="00744EF1">
        <w:rPr>
          <w:rFonts w:ascii="Verdana" w:hAnsi="Verdana" w:cs="Arial"/>
          <w:sz w:val="20"/>
          <w:szCs w:val="20"/>
        </w:rPr>
        <w:t xml:space="preserve">, </w:t>
      </w:r>
      <w:r w:rsidR="00517C75" w:rsidRPr="00517C75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Sfair</w:t>
      </w:r>
      <w:proofErr w:type="spellEnd"/>
      <w:r w:rsidR="00517C75" w:rsidRPr="00517C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Sunye</w:t>
      </w:r>
      <w:proofErr w:type="spellEnd"/>
      <w:r w:rsidR="00517C75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Pr="00422248">
        <w:rPr>
          <w:rFonts w:ascii="Verdana" w:hAnsi="Verdana" w:cs="Arial"/>
          <w:sz w:val="20"/>
          <w:szCs w:val="20"/>
        </w:rPr>
        <w:t>Volkmer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 de Castilho.</w:t>
      </w:r>
      <w:r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AD0F04">
        <w:rPr>
          <w:rFonts w:ascii="Verdana" w:hAnsi="Verdana" w:cs="Arial"/>
          <w:b/>
          <w:sz w:val="20"/>
          <w:szCs w:val="20"/>
        </w:rPr>
        <w:t>1</w:t>
      </w:r>
      <w:r w:rsidR="00AD0F04" w:rsidRPr="00AF5245">
        <w:rPr>
          <w:rFonts w:ascii="Verdana" w:hAnsi="Verdana" w:cs="Arial"/>
          <w:b/>
          <w:sz w:val="20"/>
          <w:szCs w:val="20"/>
        </w:rPr>
        <w:t>.</w:t>
      </w:r>
      <w:r w:rsidR="00AD0F04">
        <w:rPr>
          <w:rFonts w:ascii="Verdana" w:hAnsi="Verdana" w:cs="Arial"/>
          <w:b/>
          <w:sz w:val="20"/>
          <w:szCs w:val="20"/>
        </w:rPr>
        <w:t xml:space="preserve"> Aprovação da</w:t>
      </w:r>
      <w:r w:rsidR="00B6284B">
        <w:rPr>
          <w:rFonts w:ascii="Verdana" w:hAnsi="Verdana" w:cs="Arial"/>
          <w:b/>
          <w:sz w:val="20"/>
          <w:szCs w:val="20"/>
        </w:rPr>
        <w:t>s</w:t>
      </w:r>
      <w:r w:rsidR="00AD0F04">
        <w:rPr>
          <w:rFonts w:ascii="Verdana" w:hAnsi="Verdana" w:cs="Arial"/>
          <w:b/>
          <w:sz w:val="20"/>
          <w:szCs w:val="20"/>
        </w:rPr>
        <w:t xml:space="preserve"> ata</w:t>
      </w:r>
      <w:r w:rsidR="00B6284B">
        <w:rPr>
          <w:rFonts w:ascii="Verdana" w:hAnsi="Verdana" w:cs="Arial"/>
          <w:b/>
          <w:sz w:val="20"/>
          <w:szCs w:val="20"/>
        </w:rPr>
        <w:t>s</w:t>
      </w:r>
      <w:r w:rsidR="00AD0F04">
        <w:rPr>
          <w:rFonts w:ascii="Verdana" w:hAnsi="Verdana" w:cs="Arial"/>
          <w:b/>
          <w:sz w:val="20"/>
          <w:szCs w:val="20"/>
        </w:rPr>
        <w:t xml:space="preserve"> </w:t>
      </w:r>
      <w:r w:rsidR="00744EF1">
        <w:rPr>
          <w:rFonts w:ascii="Verdana" w:hAnsi="Verdana" w:cs="Arial"/>
          <w:b/>
          <w:sz w:val="20"/>
          <w:szCs w:val="20"/>
        </w:rPr>
        <w:t>02/2024</w:t>
      </w:r>
      <w:r w:rsidR="00B6284B">
        <w:rPr>
          <w:rFonts w:ascii="Verdana" w:hAnsi="Verdana" w:cs="Arial"/>
          <w:b/>
          <w:sz w:val="20"/>
          <w:szCs w:val="20"/>
        </w:rPr>
        <w:t xml:space="preserve"> e 03/2024</w:t>
      </w:r>
      <w:r w:rsidR="00AD0F04">
        <w:rPr>
          <w:rFonts w:ascii="Verdana" w:hAnsi="Verdana" w:cs="Arial"/>
          <w:b/>
          <w:sz w:val="20"/>
          <w:szCs w:val="20"/>
        </w:rPr>
        <w:t xml:space="preserve">. </w:t>
      </w:r>
      <w:r w:rsidR="00B6284B">
        <w:rPr>
          <w:rFonts w:ascii="Verdana" w:hAnsi="Verdana" w:cs="Arial"/>
          <w:bCs/>
          <w:sz w:val="20"/>
          <w:szCs w:val="20"/>
        </w:rPr>
        <w:t>Colocado em discussão. Não havendo quem queira discutir foi aprovada por unanimidade.</w:t>
      </w:r>
      <w:r w:rsidR="006F43AC">
        <w:rPr>
          <w:rFonts w:ascii="Verdana" w:hAnsi="Verdana" w:cs="Arial"/>
          <w:bCs/>
          <w:sz w:val="20"/>
          <w:szCs w:val="20"/>
        </w:rPr>
        <w:t xml:space="preserve"> </w:t>
      </w:r>
      <w:r w:rsidR="006F43AC" w:rsidRPr="006F43AC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B6284B">
        <w:rPr>
          <w:rFonts w:ascii="Verdana" w:hAnsi="Verdana" w:cs="Arial"/>
          <w:b/>
          <w:sz w:val="20"/>
          <w:szCs w:val="20"/>
        </w:rPr>
        <w:t xml:space="preserve"> </w:t>
      </w:r>
      <w:r w:rsidR="00B6284B" w:rsidRPr="00B6284B">
        <w:rPr>
          <w:rFonts w:ascii="Verdana" w:hAnsi="Verdana" w:cs="Arial"/>
          <w:bCs/>
          <w:sz w:val="20"/>
          <w:szCs w:val="20"/>
        </w:rPr>
        <w:t>A primeira a se</w:t>
      </w:r>
      <w:r w:rsidR="00B6284B">
        <w:rPr>
          <w:rFonts w:ascii="Verdana" w:hAnsi="Verdana" w:cs="Arial"/>
          <w:b/>
          <w:sz w:val="20"/>
          <w:szCs w:val="20"/>
        </w:rPr>
        <w:t xml:space="preserve"> </w:t>
      </w:r>
      <w:r w:rsidR="00B6284B" w:rsidRPr="00B6284B">
        <w:rPr>
          <w:rFonts w:ascii="Verdana" w:hAnsi="Verdana" w:cs="Arial"/>
          <w:bCs/>
          <w:sz w:val="20"/>
          <w:szCs w:val="20"/>
        </w:rPr>
        <w:t>inscrever em expediente foi a Diretora Administrativa Maísa que fez um comunicado a respeito das regras para solicitar e realizar visitas técnicas</w:t>
      </w:r>
      <w:r w:rsidR="00B6284B">
        <w:rPr>
          <w:rFonts w:ascii="Verdana" w:hAnsi="Verdana" w:cs="Arial"/>
          <w:bCs/>
          <w:sz w:val="20"/>
          <w:szCs w:val="20"/>
        </w:rPr>
        <w:t xml:space="preserve">. Após o professor Eric solicitou a inclusão de pauta do processo PVES129/2024, o Professor Giovanni solicitou a inclusão de pauta do processo 19305/2024 e o Professor Guilherme solicitou a inclusão de pauta do processo 18723/2024, colocado em votação todas as inclusões de pauta foram aprovadas por unanimidade. </w:t>
      </w:r>
      <w:r w:rsidR="006F43AC">
        <w:rPr>
          <w:rFonts w:ascii="Verdana" w:hAnsi="Verdana" w:cs="Arial"/>
          <w:bCs/>
          <w:sz w:val="20"/>
          <w:szCs w:val="20"/>
        </w:rPr>
        <w:t xml:space="preserve">Não havendo mais discussões passou-se então para a </w:t>
      </w:r>
      <w:r w:rsidR="006F43AC">
        <w:rPr>
          <w:rFonts w:ascii="Verdana" w:hAnsi="Verdana" w:cstheme="minorHAnsi"/>
          <w:b/>
          <w:sz w:val="20"/>
          <w:szCs w:val="20"/>
        </w:rPr>
        <w:t>3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6F43AC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1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17082/2024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Eduardo Pires Renault Braga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Solicitação de visita técnica para o museu oceanográfico univali e oceanic aquário em Penha e Balneário Camboriú.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B6284B" w:rsidRPr="00406BAB">
        <w:rPr>
          <w:rFonts w:ascii="Verdana" w:hAnsi="Verdana" w:cs="Arial"/>
          <w:noProof/>
          <w:sz w:val="20"/>
          <w:szCs w:val="20"/>
        </w:rPr>
        <w:t>Pedro Volkmer de Castilho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FD553B">
        <w:rPr>
          <w:rFonts w:ascii="Verdana" w:hAnsi="Verdana" w:cstheme="minorHAnsi"/>
          <w:sz w:val="20"/>
          <w:szCs w:val="20"/>
        </w:rPr>
        <w:t xml:space="preserve">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após ampla discussão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;</w:t>
      </w:r>
      <w:r w:rsidR="00053307">
        <w:rPr>
          <w:rFonts w:ascii="Verdana" w:hAnsi="Verdana" w:cstheme="minorHAnsi"/>
          <w:noProof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2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18436/2024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DANIEL PEDRO WILLEMANN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Proposta dos Quadros de Equivalências das disciplinas dos Currículos 2016 e 2024 dos Cursos de Ciências Biológicas da UDESC/Laguna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B6284B" w:rsidRPr="00406BAB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após ampla discussão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46202/2023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Tiago Georg Pikart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Solicitação de remoção do Departamento de Engenharia Florestal (DEFL) do CAV/UDESC para o Departamento de Engenharia da Pesca e Ciências Biológicas (DEPB) do CERES/UDESC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B6284B" w:rsidRPr="00406BAB">
        <w:rPr>
          <w:rFonts w:ascii="Verdana" w:hAnsi="Verdana" w:cs="Arial"/>
          <w:noProof/>
          <w:sz w:val="20"/>
          <w:szCs w:val="20"/>
        </w:rPr>
        <w:t>Cristian Berto da Silveira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após ampla discussão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18441/2024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DANIEL PEDRO WILLEMANN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Planilha de Ocupação Docente e Planos de Trabalho Individuais do DEPB para o semestre 2024/2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B6284B" w:rsidRPr="00406BAB">
        <w:rPr>
          <w:rFonts w:ascii="Verdana" w:hAnsi="Verdana" w:cs="Arial"/>
          <w:noProof/>
          <w:sz w:val="20"/>
          <w:szCs w:val="20"/>
        </w:rPr>
        <w:t>Giovanni Lemos de Mello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5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18720/2024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FUNDACAO UNIVERSIDADE DO ESTADO DE SC UDESC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Homologação da aprovação ad referendum do Processo 18720/2024 - Retificação de Cargas Horárias das Solicitações de Abertura de Processos Seletivos nas áreas de ENGENHARIA AGRÍCOLA E GEOCIÊNCIAS (SGPe 13840/2024)  e ECOLOGIA (SGPe 13828/2024)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B6284B" w:rsidRPr="00406BAB">
        <w:rPr>
          <w:rFonts w:ascii="Verdana" w:hAnsi="Verdana" w:cs="Arial"/>
          <w:noProof/>
          <w:sz w:val="20"/>
          <w:szCs w:val="20"/>
        </w:rPr>
        <w:t>Aline Fernandes Oliveira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6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NPP3334-2023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lastRenderedPageBreak/>
        <w:t>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JORGE LUIZ RODRIGUES FILHO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Interações de pescarias artesanais de arrasto de camarões e de emalhe de fundo com espécies de elasmobrânquios demersais do litoral de Santa Catarina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B6284B" w:rsidRPr="00406BAB">
        <w:rPr>
          <w:rFonts w:ascii="Verdana" w:hAnsi="Verdana" w:cs="Arial"/>
          <w:noProof/>
          <w:sz w:val="20"/>
          <w:szCs w:val="20"/>
        </w:rPr>
        <w:t>Patrícia Sfair Sunye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7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NPP3752-2021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EDUARDO GUILHERME GENTIL DE FARIAS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PROPRAIAS: qualidade ambiental das praias do Brasil e Caribe.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B6284B" w:rsidRPr="00406BAB">
        <w:rPr>
          <w:rFonts w:ascii="Verdana" w:hAnsi="Verdana" w:cs="Arial"/>
          <w:noProof/>
          <w:sz w:val="20"/>
          <w:szCs w:val="20"/>
        </w:rPr>
        <w:t>Micheli Cristina Thomas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8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PVES127-2024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MARCIO VARGAS RAMELLA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Efeitos do uso de biofilmes protetores incorporados com microalgas, extratos vegetais e óleos essenciais nas propriedades físico-químicas, microbiológicas e sensoriais do pescado.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B6284B" w:rsidRPr="00406BAB">
        <w:rPr>
          <w:rFonts w:ascii="Verdana" w:hAnsi="Verdana" w:cs="Arial"/>
          <w:noProof/>
          <w:sz w:val="20"/>
          <w:szCs w:val="20"/>
        </w:rPr>
        <w:t>David Valença Dantas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9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PVES84-2024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MIKLOS MAXIMILIANO BAJAY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 MODULAÇÃO DA MICROBIOTA RUMINAL DE VACAS LEITEIRAS ATRÁVES DE FITOBIÓTICOS AFETA A EMISSÃO DE METANO?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B6284B" w:rsidRPr="00406BAB">
        <w:rPr>
          <w:rFonts w:ascii="Verdana" w:hAnsi="Verdana" w:cs="Arial"/>
          <w:noProof/>
          <w:sz w:val="20"/>
          <w:szCs w:val="20"/>
        </w:rPr>
        <w:t>Eduardo Guilherme Gentil de Farias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10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PVES129-2024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MARCIO VARGAS RAMELLA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Avaliação do uso de óleos essenciais como antisséptico para a prevenção da mastite bovina.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B6284B" w:rsidRPr="00406BAB">
        <w:rPr>
          <w:rFonts w:ascii="Verdana" w:hAnsi="Verdana" w:cs="Arial"/>
          <w:noProof/>
          <w:sz w:val="20"/>
          <w:szCs w:val="20"/>
        </w:rPr>
        <w:t>ERIC ZETTERMANN DIAS DE AZEVEDO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11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19305/2024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GABRIELA TOMAS JERONIMO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Solicitaç ão Visita Técnica ao Aterro Sanitário DTP Resíduos - Veolia Brasil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B6284B" w:rsidRPr="00406BAB">
        <w:rPr>
          <w:rFonts w:ascii="Verdana" w:hAnsi="Verdana" w:cs="Arial"/>
          <w:noProof/>
          <w:sz w:val="20"/>
          <w:szCs w:val="20"/>
        </w:rPr>
        <w:t>GIOVANNI LEMOS DE MELLO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12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b/>
          <w:noProof/>
          <w:sz w:val="20"/>
          <w:szCs w:val="20"/>
        </w:rPr>
        <w:t>18723/2024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Visita técnica  - Disciplina de Qualidade de Água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B6284B" w:rsidRPr="00406BAB">
        <w:rPr>
          <w:rFonts w:ascii="Verdana" w:hAnsi="Verdana" w:cs="Arial"/>
          <w:noProof/>
          <w:sz w:val="20"/>
          <w:szCs w:val="20"/>
        </w:rPr>
        <w:t>GUILHERME DILARRI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284B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284B">
        <w:rPr>
          <w:rFonts w:ascii="Verdana" w:hAnsi="Verdana" w:cstheme="minorHAnsi"/>
          <w:sz w:val="20"/>
          <w:szCs w:val="20"/>
        </w:rPr>
        <w:fldChar w:fldCharType="separate"/>
      </w:r>
      <w:r w:rsidR="00B6284B" w:rsidRPr="00406BAB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121AA0">
        <w:rPr>
          <w:rFonts w:ascii="Verdana" w:hAnsi="Verdana" w:cstheme="minorHAnsi"/>
          <w:noProof/>
          <w:sz w:val="20"/>
          <w:szCs w:val="20"/>
        </w:rPr>
        <w:t xml:space="preserve">. </w:t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FC4CDF">
        <w:rPr>
          <w:rFonts w:ascii="Verdana" w:hAnsi="Verdana" w:cs="Arial"/>
          <w:sz w:val="20"/>
          <w:szCs w:val="20"/>
        </w:rPr>
        <w:t xml:space="preserve">O Professor Fabio comunicou que esteve com o comandante da Policia Militar Ambiental e o mesmo comunicou que estão precisando de estagiários para avisar os professores e alunos na udesc. O Professor Carlos André faz comunicado em relação ao PTI. A Professora Micheli faz comunicado a respeito do programa de extensão e visitação das escolas ao CERES. O Professor Daniel comunica aos membros do NDE que irá solicitar uma tarefa em relação aos programas de disciplinas. </w:t>
      </w:r>
      <w:r w:rsidRPr="00422248">
        <w:rPr>
          <w:rFonts w:ascii="Verdana" w:hAnsi="Verdana" w:cs="Arial"/>
          <w:sz w:val="20"/>
          <w:szCs w:val="20"/>
        </w:rPr>
        <w:t xml:space="preserve">Não havendo </w:t>
      </w:r>
      <w:r w:rsidR="0092434A">
        <w:rPr>
          <w:rFonts w:ascii="Verdana" w:hAnsi="Verdana" w:cs="Arial"/>
          <w:sz w:val="20"/>
          <w:szCs w:val="20"/>
        </w:rPr>
        <w:t>manifestações</w:t>
      </w:r>
      <w:r w:rsidRPr="00422248">
        <w:rPr>
          <w:rFonts w:ascii="Verdana" w:hAnsi="Verdana" w:cs="Arial"/>
          <w:sz w:val="20"/>
          <w:szCs w:val="20"/>
        </w:rPr>
        <w:t>, o presidente agradeceu a presença de todos e declarou encerrada a sessão.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 xml:space="preserve">aos </w:t>
      </w:r>
      <w:r w:rsidR="00FC4CDF">
        <w:rPr>
          <w:rFonts w:ascii="Verdana" w:hAnsi="Verdana" w:cs="Arial"/>
          <w:sz w:val="20"/>
          <w:szCs w:val="20"/>
        </w:rPr>
        <w:t>dez</w:t>
      </w:r>
      <w:r w:rsidR="00121AA0">
        <w:rPr>
          <w:rFonts w:ascii="Verdana" w:hAnsi="Verdana" w:cs="Arial"/>
          <w:sz w:val="20"/>
          <w:szCs w:val="20"/>
        </w:rPr>
        <w:t xml:space="preserve"> dias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FC4CDF">
        <w:rPr>
          <w:rFonts w:ascii="Verdana" w:hAnsi="Verdana" w:cs="Arial"/>
          <w:sz w:val="20"/>
          <w:szCs w:val="20"/>
        </w:rPr>
        <w:t>maio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121AA0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517C75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63EFAAC7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FC4CDF">
      <w:rPr>
        <w:rFonts w:ascii="Verdana" w:hAnsi="Verdana"/>
        <w:sz w:val="16"/>
        <w:szCs w:val="16"/>
      </w:rPr>
      <w:t>04</w:t>
    </w:r>
    <w:r>
      <w:rPr>
        <w:rFonts w:ascii="Verdana" w:hAnsi="Verdana"/>
        <w:sz w:val="16"/>
        <w:szCs w:val="16"/>
      </w:rPr>
      <w:t>/202</w:t>
    </w:r>
    <w:r w:rsidR="00121AA0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H:\DEPARTAMENTOS\PESCA\Reuniões DEPB\Atas-Convocações pós 2020\2024 - SGPE 3532.2024\04 - DEPB 10 MAI\Pauta Reunião n. 04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4 - SGPE 3532.2024\04 - DEPB 10 MAI\Pauta Reunião n. 04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</w:odso>
  </w:mailMerge>
  <w:defaultTabStop w:val="720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90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4%20-%20SGPE%203532.2024\04%20-%20DEPB%2010%20MAI\Pauta%20Reuni&#227;o%20n.%2004.2024%20DEPB.xlsx" TargetMode="External"/><Relationship Id="rId1" Type="http://schemas.openxmlformats.org/officeDocument/2006/relationships/mailMergeSource" Target="file:///H:\DEPARTAMENTOS\PESCA\Reuni&#245;es%20DEPB\Atas-Convoca&#231;&#245;es%20p&#243;s%202020\2024%20-%20SGPE%203532.2024\04%20-%20DEPB%2010%20MAI\Pauta%20Reuni&#227;o%20n.%2004.2024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2</Pages>
  <Words>1661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138</cp:revision>
  <cp:lastPrinted>2022-08-18T18:14:00Z</cp:lastPrinted>
  <dcterms:created xsi:type="dcterms:W3CDTF">2023-04-17T18:17:00Z</dcterms:created>
  <dcterms:modified xsi:type="dcterms:W3CDTF">2024-07-09T14:10:00Z</dcterms:modified>
</cp:coreProperties>
</file>