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51620C3F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</w:t>
      </w:r>
      <w:r w:rsidR="00315CEF">
        <w:rPr>
          <w:rFonts w:ascii="Verdana" w:hAnsi="Verdana"/>
          <w:b/>
          <w:sz w:val="20"/>
          <w:szCs w:val="20"/>
        </w:rPr>
        <w:t>8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04B7D4CF" w:rsidR="00E154DF" w:rsidRPr="00315CEF" w:rsidRDefault="00422248" w:rsidP="00422248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315CEF">
        <w:rPr>
          <w:rFonts w:ascii="Verdana" w:hAnsi="Verdana" w:cs="Arial"/>
          <w:sz w:val="20"/>
          <w:szCs w:val="20"/>
        </w:rPr>
        <w:t>treze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315CEF">
        <w:rPr>
          <w:rFonts w:ascii="Verdana" w:hAnsi="Verdana" w:cs="Arial"/>
          <w:sz w:val="20"/>
          <w:szCs w:val="20"/>
        </w:rPr>
        <w:t>setembro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</w:t>
      </w:r>
      <w:proofErr w:type="spellStart"/>
      <w:r w:rsidRPr="00422248">
        <w:rPr>
          <w:rFonts w:ascii="Verdana" w:hAnsi="Verdana" w:cs="Arial"/>
          <w:sz w:val="20"/>
          <w:szCs w:val="20"/>
        </w:rPr>
        <w:t>Willemann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professores, </w:t>
      </w:r>
      <w:r w:rsidR="00744EF1" w:rsidRPr="00744EF1">
        <w:rPr>
          <w:rFonts w:ascii="Verdana" w:hAnsi="Verdana" w:cs="Arial"/>
          <w:sz w:val="20"/>
          <w:szCs w:val="20"/>
        </w:rPr>
        <w:t>Aline Fernandes Oliveira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Carlos André da Veiga Lima Rosa </w:t>
      </w:r>
      <w:proofErr w:type="spellStart"/>
      <w:r w:rsidRPr="00422248">
        <w:rPr>
          <w:rFonts w:ascii="Verdana" w:hAnsi="Verdana" w:cs="Arial"/>
          <w:sz w:val="20"/>
          <w:szCs w:val="20"/>
        </w:rPr>
        <w:t>Costamilan</w:t>
      </w:r>
      <w:proofErr w:type="spellEnd"/>
      <w:r w:rsidR="00C5551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Cristian Berto da Silveira</w:t>
      </w:r>
      <w:r w:rsidRPr="00422248">
        <w:rPr>
          <w:rFonts w:ascii="Verdana" w:hAnsi="Verdana" w:cs="Arial"/>
          <w:sz w:val="20"/>
          <w:szCs w:val="20"/>
        </w:rPr>
        <w:t xml:space="preserve">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Zeterrmann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Dias de Azevedo</w:t>
      </w:r>
      <w:r w:rsidR="00744EF1">
        <w:rPr>
          <w:rFonts w:ascii="Verdana" w:hAnsi="Verdana" w:cs="Arial"/>
          <w:sz w:val="20"/>
          <w:szCs w:val="20"/>
        </w:rPr>
        <w:t>,</w:t>
      </w:r>
      <w:r w:rsidR="00881B82" w:rsidRPr="00881B82">
        <w:t xml:space="preserve"> </w:t>
      </w:r>
      <w:r w:rsidR="00315CEF" w:rsidRPr="00315CEF">
        <w:rPr>
          <w:rFonts w:ascii="Arial" w:eastAsia="Times New Roman" w:hAnsi="Arial" w:cs="Arial"/>
          <w:sz w:val="20"/>
          <w:szCs w:val="20"/>
          <w:lang w:eastAsia="pt-BR"/>
        </w:rPr>
        <w:t>Fábio de Farias Neves</w:t>
      </w:r>
      <w:r w:rsidR="00315CEF">
        <w:rPr>
          <w:rFonts w:ascii="Arial" w:eastAsia="Times New Roman" w:hAnsi="Arial" w:cs="Arial"/>
          <w:sz w:val="20"/>
          <w:szCs w:val="20"/>
          <w:lang w:eastAsia="pt-BR"/>
        </w:rPr>
        <w:t xml:space="preserve">,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Pr="00422248">
        <w:rPr>
          <w:rFonts w:ascii="Verdana" w:hAnsi="Verdana" w:cs="Arial"/>
          <w:sz w:val="20"/>
          <w:szCs w:val="20"/>
        </w:rPr>
        <w:t>Dilarri</w:t>
      </w:r>
      <w:proofErr w:type="spellEnd"/>
      <w:r w:rsidR="00C5551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Jorge Luiz Rodrigues Filho</w:t>
      </w:r>
      <w:r w:rsidR="00315CEF">
        <w:rPr>
          <w:rFonts w:ascii="Verdana" w:hAnsi="Verdana" w:cs="Arial"/>
          <w:sz w:val="20"/>
          <w:szCs w:val="20"/>
        </w:rPr>
        <w:t xml:space="preserve">, </w:t>
      </w:r>
      <w:r w:rsidR="00315CEF" w:rsidRPr="00315CEF">
        <w:rPr>
          <w:rFonts w:ascii="Arial" w:eastAsia="Times New Roman" w:hAnsi="Arial" w:cs="Arial"/>
          <w:sz w:val="20"/>
          <w:szCs w:val="20"/>
          <w:lang w:eastAsia="pt-BR"/>
        </w:rPr>
        <w:t>Juliano Pereira Gomes</w:t>
      </w:r>
      <w:r w:rsidR="00881B82">
        <w:rPr>
          <w:rFonts w:ascii="Verdana" w:hAnsi="Verdana" w:cs="Arial"/>
          <w:sz w:val="20"/>
          <w:szCs w:val="20"/>
        </w:rPr>
        <w:t>,</w:t>
      </w:r>
      <w:r w:rsidR="00315CEF">
        <w:rPr>
          <w:rFonts w:ascii="Verdana" w:hAnsi="Verdana" w:cs="Arial"/>
          <w:sz w:val="20"/>
          <w:szCs w:val="20"/>
        </w:rPr>
        <w:t xml:space="preserve"> </w:t>
      </w:r>
      <w:r w:rsidR="00315CEF" w:rsidRPr="00315CEF">
        <w:rPr>
          <w:rFonts w:ascii="Arial" w:eastAsia="Times New Roman" w:hAnsi="Arial" w:cs="Arial"/>
          <w:sz w:val="20"/>
          <w:szCs w:val="20"/>
          <w:lang w:eastAsia="pt-BR"/>
        </w:rPr>
        <w:t xml:space="preserve">Pedro </w:t>
      </w:r>
      <w:proofErr w:type="spellStart"/>
      <w:r w:rsidR="00315CEF" w:rsidRPr="00315CEF">
        <w:rPr>
          <w:rFonts w:ascii="Arial" w:eastAsia="Times New Roman" w:hAnsi="Arial" w:cs="Arial"/>
          <w:sz w:val="20"/>
          <w:szCs w:val="20"/>
          <w:lang w:eastAsia="pt-BR"/>
        </w:rPr>
        <w:t>Volkmer</w:t>
      </w:r>
      <w:proofErr w:type="spellEnd"/>
      <w:r w:rsidR="00315CEF" w:rsidRPr="00315CEF">
        <w:rPr>
          <w:rFonts w:ascii="Arial" w:eastAsia="Times New Roman" w:hAnsi="Arial" w:cs="Arial"/>
          <w:sz w:val="20"/>
          <w:szCs w:val="20"/>
          <w:lang w:eastAsia="pt-BR"/>
        </w:rPr>
        <w:t xml:space="preserve"> de Castilho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C55510">
        <w:rPr>
          <w:rFonts w:ascii="Verdana" w:hAnsi="Verdana" w:cs="Arial"/>
          <w:sz w:val="20"/>
          <w:szCs w:val="20"/>
        </w:rPr>
        <w:t xml:space="preserve">e </w:t>
      </w:r>
      <w:r w:rsidR="00C55510" w:rsidRPr="00C55510">
        <w:rPr>
          <w:rFonts w:ascii="Verdana" w:hAnsi="Verdana" w:cs="Arial"/>
          <w:sz w:val="20"/>
          <w:szCs w:val="20"/>
        </w:rPr>
        <w:t xml:space="preserve">Tiago Georg </w:t>
      </w:r>
      <w:proofErr w:type="spellStart"/>
      <w:r w:rsidR="00C55510" w:rsidRPr="00C55510">
        <w:rPr>
          <w:rFonts w:ascii="Verdana" w:hAnsi="Verdana" w:cs="Arial"/>
          <w:sz w:val="20"/>
          <w:szCs w:val="20"/>
        </w:rPr>
        <w:t>Pikart</w:t>
      </w:r>
      <w:proofErr w:type="spellEnd"/>
      <w:r w:rsidRPr="00422248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 w:rsidR="00315CEF">
        <w:rPr>
          <w:rFonts w:ascii="Verdana" w:hAnsi="Verdana" w:cs="Arial"/>
          <w:sz w:val="20"/>
          <w:szCs w:val="20"/>
        </w:rPr>
        <w:t xml:space="preserve">Também estava presente a acadêmica </w:t>
      </w:r>
      <w:r w:rsidR="00993060" w:rsidRPr="00993060">
        <w:rPr>
          <w:rFonts w:ascii="Verdana" w:hAnsi="Verdana" w:cs="Arial"/>
          <w:sz w:val="20"/>
          <w:szCs w:val="20"/>
        </w:rPr>
        <w:t xml:space="preserve">Andressa Nunes Garcia </w:t>
      </w:r>
      <w:r w:rsidR="00993060">
        <w:rPr>
          <w:rFonts w:ascii="Verdana" w:hAnsi="Verdana" w:cs="Arial"/>
          <w:sz w:val="20"/>
          <w:szCs w:val="20"/>
        </w:rPr>
        <w:t>–</w:t>
      </w:r>
      <w:r w:rsidR="00993060" w:rsidRPr="00993060">
        <w:rPr>
          <w:rFonts w:ascii="Verdana" w:hAnsi="Verdana" w:cs="Arial"/>
          <w:sz w:val="20"/>
          <w:szCs w:val="20"/>
        </w:rPr>
        <w:t xml:space="preserve"> Wendy</w:t>
      </w:r>
      <w:r w:rsidR="00993060">
        <w:rPr>
          <w:rFonts w:ascii="Verdana" w:hAnsi="Verdana" w:cs="Arial"/>
          <w:sz w:val="20"/>
          <w:szCs w:val="20"/>
        </w:rPr>
        <w:t xml:space="preserve">, o qual </w:t>
      </w:r>
      <w:r w:rsidR="0059023C">
        <w:rPr>
          <w:rFonts w:ascii="Verdana" w:hAnsi="Verdana" w:cs="Arial"/>
          <w:sz w:val="20"/>
          <w:szCs w:val="20"/>
        </w:rPr>
        <w:t>fez</w:t>
      </w:r>
      <w:r w:rsidR="00993060">
        <w:rPr>
          <w:rFonts w:ascii="Verdana" w:hAnsi="Verdana" w:cs="Arial"/>
          <w:sz w:val="20"/>
          <w:szCs w:val="20"/>
        </w:rPr>
        <w:t xml:space="preserve"> uma participação nos expedientes.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AD0F04">
        <w:rPr>
          <w:rFonts w:ascii="Verdana" w:hAnsi="Verdana" w:cs="Arial"/>
          <w:b/>
          <w:sz w:val="20"/>
          <w:szCs w:val="20"/>
        </w:rPr>
        <w:t>1</w:t>
      </w:r>
      <w:r w:rsidR="00AD0F04" w:rsidRPr="00AF5245">
        <w:rPr>
          <w:rFonts w:ascii="Verdana" w:hAnsi="Verdana" w:cs="Arial"/>
          <w:b/>
          <w:sz w:val="20"/>
          <w:szCs w:val="20"/>
        </w:rPr>
        <w:t>.</w:t>
      </w:r>
      <w:r w:rsidR="00AD0F04">
        <w:rPr>
          <w:rFonts w:ascii="Verdana" w:hAnsi="Verdana" w:cs="Arial"/>
          <w:b/>
          <w:sz w:val="20"/>
          <w:szCs w:val="20"/>
        </w:rPr>
        <w:t xml:space="preserve"> Aprovação da</w:t>
      </w:r>
      <w:r w:rsidR="00C55510">
        <w:rPr>
          <w:rFonts w:ascii="Verdana" w:hAnsi="Verdana" w:cs="Arial"/>
          <w:b/>
          <w:sz w:val="20"/>
          <w:szCs w:val="20"/>
        </w:rPr>
        <w:t>s</w:t>
      </w:r>
      <w:r w:rsidR="00AD0F04">
        <w:rPr>
          <w:rFonts w:ascii="Verdana" w:hAnsi="Verdana" w:cs="Arial"/>
          <w:b/>
          <w:sz w:val="20"/>
          <w:szCs w:val="20"/>
        </w:rPr>
        <w:t xml:space="preserve"> ata</w:t>
      </w:r>
      <w:r w:rsidR="00C55510">
        <w:rPr>
          <w:rFonts w:ascii="Verdana" w:hAnsi="Verdana" w:cs="Arial"/>
          <w:b/>
          <w:sz w:val="20"/>
          <w:szCs w:val="20"/>
        </w:rPr>
        <w:t>s</w:t>
      </w:r>
      <w:r w:rsidR="00AD0F04">
        <w:rPr>
          <w:rFonts w:ascii="Verdana" w:hAnsi="Verdana" w:cs="Arial"/>
          <w:b/>
          <w:sz w:val="20"/>
          <w:szCs w:val="20"/>
        </w:rPr>
        <w:t xml:space="preserve"> </w:t>
      </w:r>
      <w:r w:rsidR="00744EF1">
        <w:rPr>
          <w:rFonts w:ascii="Verdana" w:hAnsi="Verdana" w:cs="Arial"/>
          <w:b/>
          <w:sz w:val="20"/>
          <w:szCs w:val="20"/>
        </w:rPr>
        <w:t>0</w:t>
      </w:r>
      <w:r w:rsidR="00993060">
        <w:rPr>
          <w:rFonts w:ascii="Verdana" w:hAnsi="Verdana" w:cs="Arial"/>
          <w:b/>
          <w:sz w:val="20"/>
          <w:szCs w:val="20"/>
        </w:rPr>
        <w:t>7</w:t>
      </w:r>
      <w:r w:rsidR="00744EF1">
        <w:rPr>
          <w:rFonts w:ascii="Verdana" w:hAnsi="Verdana" w:cs="Arial"/>
          <w:b/>
          <w:sz w:val="20"/>
          <w:szCs w:val="20"/>
        </w:rPr>
        <w:t>/202</w:t>
      </w:r>
      <w:r w:rsidR="00881B82">
        <w:rPr>
          <w:rFonts w:ascii="Verdana" w:hAnsi="Verdana" w:cs="Arial"/>
          <w:b/>
          <w:sz w:val="20"/>
          <w:szCs w:val="20"/>
        </w:rPr>
        <w:t>4</w:t>
      </w:r>
      <w:r w:rsidR="00AD0F04">
        <w:rPr>
          <w:rFonts w:ascii="Verdana" w:hAnsi="Verdana" w:cs="Arial"/>
          <w:b/>
          <w:sz w:val="20"/>
          <w:szCs w:val="20"/>
        </w:rPr>
        <w:t>.</w:t>
      </w:r>
      <w:r w:rsidR="00993060" w:rsidRPr="00993060">
        <w:rPr>
          <w:rFonts w:ascii="Verdana" w:hAnsi="Verdana" w:cs="Arial"/>
          <w:bCs/>
          <w:sz w:val="20"/>
          <w:szCs w:val="20"/>
        </w:rPr>
        <w:t xml:space="preserve"> Por problemas técnicos no envio da minuta da ata a mesma será votada na próxima reunião.</w:t>
      </w:r>
      <w:r w:rsidR="00993060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B6284B" w:rsidRPr="00C55510">
        <w:rPr>
          <w:rFonts w:ascii="Verdana" w:hAnsi="Verdana" w:cs="Arial"/>
          <w:bCs/>
          <w:sz w:val="20"/>
          <w:szCs w:val="20"/>
        </w:rPr>
        <w:t xml:space="preserve"> </w:t>
      </w:r>
      <w:r w:rsidR="00993060">
        <w:rPr>
          <w:rFonts w:ascii="Verdana" w:hAnsi="Verdana" w:cs="Arial"/>
          <w:bCs/>
          <w:sz w:val="20"/>
          <w:szCs w:val="20"/>
        </w:rPr>
        <w:t xml:space="preserve">O Professor Eric fez uma apresentação acerca de possível parceria entre uma empresa de curso de mergulho e a Udesc no intuito de oferecer desconto em cursos de mergulho para os alunos do departamento, após amplo debate chegou-se à conclusão que esta demanda deve ser encaminhada para os centros acadêmicos. Após a acadêmica </w:t>
      </w:r>
      <w:r w:rsidR="00993060" w:rsidRPr="00993060">
        <w:rPr>
          <w:rFonts w:ascii="Verdana" w:hAnsi="Verdana" w:cs="Arial"/>
          <w:sz w:val="20"/>
          <w:szCs w:val="20"/>
        </w:rPr>
        <w:t>Andressa</w:t>
      </w:r>
      <w:r w:rsidR="00993060">
        <w:rPr>
          <w:rFonts w:ascii="Verdana" w:hAnsi="Verdana" w:cs="Arial"/>
          <w:sz w:val="20"/>
          <w:szCs w:val="20"/>
        </w:rPr>
        <w:t xml:space="preserve"> fez uma apresentação a respeito de oportunidades de embarques que ela levantou informações e sugeriu que a Udesc pode buscar fechar convênios para oferecer mais oportunidades de embarques aos acadêmicos. Houve ampla discussão sobre o tema e ficou </w:t>
      </w:r>
      <w:r w:rsidR="00D20126">
        <w:rPr>
          <w:rFonts w:ascii="Verdana" w:hAnsi="Verdana" w:cs="Arial"/>
          <w:sz w:val="20"/>
          <w:szCs w:val="20"/>
        </w:rPr>
        <w:t>sugerido aos alunos</w:t>
      </w:r>
      <w:r w:rsidR="00993060">
        <w:rPr>
          <w:rFonts w:ascii="Verdana" w:hAnsi="Verdana" w:cs="Arial"/>
          <w:sz w:val="20"/>
          <w:szCs w:val="20"/>
        </w:rPr>
        <w:t xml:space="preserve"> elaborar</w:t>
      </w:r>
      <w:r w:rsidR="00D20126">
        <w:rPr>
          <w:rFonts w:ascii="Verdana" w:hAnsi="Verdana" w:cs="Arial"/>
          <w:sz w:val="20"/>
          <w:szCs w:val="20"/>
        </w:rPr>
        <w:t>em</w:t>
      </w:r>
      <w:r w:rsidR="00993060">
        <w:rPr>
          <w:rFonts w:ascii="Verdana" w:hAnsi="Verdana" w:cs="Arial"/>
          <w:sz w:val="20"/>
          <w:szCs w:val="20"/>
        </w:rPr>
        <w:t xml:space="preserve"> um documento </w:t>
      </w:r>
      <w:r w:rsidR="00D20126">
        <w:rPr>
          <w:rFonts w:ascii="Verdana" w:hAnsi="Verdana" w:cs="Arial"/>
          <w:sz w:val="20"/>
          <w:szCs w:val="20"/>
        </w:rPr>
        <w:t xml:space="preserve">assinado por todos os alunos cobrando uma posição em relação ao LEF e que o Professor Pedro irá apresentar esse documento em uma reunião mensal do LEF.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>
        <w:rPr>
          <w:rFonts w:ascii="Verdana" w:hAnsi="Verdana" w:cs="Arial"/>
          <w:bCs/>
          <w:sz w:val="20"/>
          <w:szCs w:val="20"/>
        </w:rPr>
        <w:t xml:space="preserve">o item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35071/2024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ELIZIANE SILVA VIEIRA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Visita técnica ao Laboratório de Cultivo e Peixes de Água Doce (UFSC) em Florianópolis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Patrícia Sfair Sunye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2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35074/2024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ELIZIANE SILVA VIEIRA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Visita Técnica a uma piscicultura de trutas em Urubici, com a disciplina de Reprodução de Peixes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Patrícia Sfair Sunye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35075/2024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ELIZIANE SILVA VIEIRA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Visita técnica à Piscicultura Panamá (Paulo Lopes), com as turmas de Construções para Aquicultura e Reprodução de Peixes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Pedro Volkmer de Castilho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35079/2024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ELIZIANE SILVA VIEIRA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Visita técnica ao Projeto TAMAR e Instituto Espaço Silvestre (Florianópolis) com a turma de Estratégias Alimentares para Fauna Silvestre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Pedro Volkmer de Castilho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5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39247/2024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MARCIO VARGAS RAMELLA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Visita técnica Parque Estadual da Serra do Tabuleiro - Palhoça/SC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Christian da Silva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6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lastRenderedPageBreak/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39254/2024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MARCIO VARGAS RAMELLA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Visita técnica ao meliponário Santa Luz de Tubarão/SC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David Valença Dantas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7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39399/2024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MARCIO VARGAS RAMELLA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Visita técnica ao Parque das Cidades das abelhas da UFSC em Florianópolis/SC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Giovanni Lemos de Mello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8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36249/2024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Credenciamento na disciplina ENG222-5 - Melhoramento Genético de Organismos Aquáticos Cultivados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Fábio de Farias Neves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9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38641/2024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ELIZIANE SILVA VIEIRA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Para analisar... Processo de credenciamento docente de graduação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Guilherme Dilarri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10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38913/2024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Tiago Georg Pikart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Solicita credenciamento nas disciplinas "Fisiologia Vegetal", "Taxonomia de Insetos Adultos" e "Zoologia de Invertebrados II" para lecionar no curso de graduação em Ciências Biológicas.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Juliano Pereira Gomes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11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37424/2024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FABIO DE FARIAS NEVES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Projeto de monitoria voluntária para a disciplina de Ficologia Aplicada no semestre de 2024/2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Aline Fernandes de Oliveira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12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31439/2024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PATRICIA SFAIR SUNYE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Relatório de monitoria - Ictiologia - 2024-01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Marcio Vargas Ramella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13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37821/2024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MICHELI CRISTINA THOMAS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solicitação de substituição de coordenador de extensão.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Cristian Berto da Silveira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14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39093/2024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Daniel Willemann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Solicitação de Abertura de Processo Seletivo para professores substitutos do DEPB/UDESC/LAGUNA com início no semestre de 2025/1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Eric Zettermann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15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36254/2024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Priscila Costa Rezende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Homologação de AD REFERENDUM - Solicitação de Visita Técnica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Miklos Maximiliano Bajay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;</w:t>
      </w:r>
      <w:r w:rsidR="00D20126" w:rsidRPr="00053307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b/>
          <w:bCs/>
          <w:sz w:val="20"/>
          <w:szCs w:val="20"/>
        </w:rPr>
        <w:t>3</w:t>
      </w:r>
      <w:r w:rsidR="00D20126" w:rsidRPr="000E77C3">
        <w:rPr>
          <w:rFonts w:ascii="Verdana" w:hAnsi="Verdana" w:cstheme="minorHAnsi"/>
          <w:b/>
          <w:sz w:val="20"/>
          <w:szCs w:val="20"/>
        </w:rPr>
        <w:t>.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16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b/>
          <w:noProof/>
          <w:sz w:val="20"/>
          <w:szCs w:val="20"/>
        </w:rPr>
        <w:t>34040/2024</w:t>
      </w:r>
      <w:r w:rsidR="00D20126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20126" w:rsidRPr="000E77C3">
        <w:rPr>
          <w:rFonts w:ascii="Verdana" w:hAnsi="Verdana" w:cstheme="minorHAnsi"/>
          <w:sz w:val="20"/>
          <w:szCs w:val="20"/>
        </w:rPr>
        <w:t>Interessado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: </w:t>
      </w:r>
      <w:r w:rsidR="00D20126">
        <w:rPr>
          <w:rFonts w:ascii="Verdana" w:hAnsi="Verdana" w:cstheme="minorHAnsi"/>
          <w:noProof/>
          <w:sz w:val="20"/>
          <w:szCs w:val="20"/>
        </w:rPr>
        <w:lastRenderedPageBreak/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Tiago Georg Pikart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Criação do Laboratório de Ecologia e Taxonomia de Vespas Parasitoides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t>.</w:t>
      </w:r>
      <w:r w:rsidR="00D20126" w:rsidRPr="000E77C3">
        <w:rPr>
          <w:rFonts w:ascii="Verdana" w:hAnsi="Verdana" w:cs="Arial"/>
          <w:sz w:val="20"/>
          <w:szCs w:val="20"/>
        </w:rPr>
        <w:t xml:space="preserve"> </w:t>
      </w:r>
      <w:r w:rsidR="00D20126">
        <w:rPr>
          <w:rFonts w:ascii="Verdana" w:hAnsi="Verdana" w:cs="Arial"/>
          <w:sz w:val="20"/>
          <w:szCs w:val="20"/>
        </w:rPr>
        <w:t xml:space="preserve">Relator (a): </w:t>
      </w:r>
      <w:r w:rsidR="00D20126">
        <w:rPr>
          <w:rFonts w:ascii="Verdana" w:hAnsi="Verdana" w:cs="Arial"/>
          <w:sz w:val="20"/>
          <w:szCs w:val="20"/>
        </w:rPr>
        <w:fldChar w:fldCharType="begin"/>
      </w:r>
      <w:r w:rsidR="00D20126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20126">
        <w:rPr>
          <w:rFonts w:ascii="Verdana" w:hAnsi="Verdana" w:cs="Arial"/>
          <w:sz w:val="20"/>
          <w:szCs w:val="20"/>
        </w:rPr>
        <w:fldChar w:fldCharType="separate"/>
      </w:r>
      <w:r w:rsidR="00DD62CB" w:rsidRPr="007D1B69">
        <w:rPr>
          <w:rFonts w:ascii="Verdana" w:hAnsi="Verdana" w:cs="Arial"/>
          <w:noProof/>
          <w:sz w:val="20"/>
          <w:szCs w:val="20"/>
        </w:rPr>
        <w:t>Miklos Maximiliano Bajay</w:t>
      </w:r>
      <w:r w:rsidR="00D20126">
        <w:rPr>
          <w:rFonts w:ascii="Verdana" w:hAnsi="Verdana" w:cs="Arial"/>
          <w:sz w:val="20"/>
          <w:szCs w:val="20"/>
        </w:rPr>
        <w:fldChar w:fldCharType="end"/>
      </w:r>
      <w:r w:rsidR="00D20126">
        <w:rPr>
          <w:rFonts w:ascii="Verdana" w:hAnsi="Verdana" w:cs="Arial"/>
          <w:sz w:val="20"/>
          <w:szCs w:val="20"/>
        </w:rPr>
        <w:t xml:space="preserve">. </w:t>
      </w:r>
      <w:r w:rsidR="00D20126" w:rsidRPr="000E77C3">
        <w:rPr>
          <w:rFonts w:ascii="Verdana" w:hAnsi="Verdana" w:cs="Arial"/>
          <w:sz w:val="20"/>
          <w:szCs w:val="20"/>
        </w:rPr>
        <w:t>O</w:t>
      </w:r>
      <w:r w:rsidR="00D20126">
        <w:rPr>
          <w:rFonts w:ascii="Verdana" w:hAnsi="Verdana" w:cs="Arial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20126">
        <w:rPr>
          <w:rFonts w:ascii="Verdana" w:hAnsi="Verdana" w:cstheme="minorHAnsi"/>
          <w:sz w:val="20"/>
          <w:szCs w:val="20"/>
        </w:rPr>
        <w:t xml:space="preserve"> (a)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favorável</w: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20126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20126">
        <w:rPr>
          <w:rFonts w:ascii="Verdana" w:hAnsi="Verdana" w:cstheme="minorHAnsi"/>
          <w:sz w:val="20"/>
          <w:szCs w:val="20"/>
        </w:rPr>
        <w:t xml:space="preserve"> e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sz w:val="20"/>
          <w:szCs w:val="20"/>
        </w:rPr>
        <w:t>, o</w:t>
      </w:r>
      <w:r w:rsidR="00D20126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20126">
        <w:rPr>
          <w:rFonts w:ascii="Verdana" w:hAnsi="Verdana" w:cstheme="minorHAnsi"/>
          <w:sz w:val="20"/>
          <w:szCs w:val="20"/>
        </w:rPr>
        <w:t xml:space="preserve"> </w:t>
      </w:r>
      <w:r w:rsidR="00D20126">
        <w:rPr>
          <w:rFonts w:ascii="Verdana" w:hAnsi="Verdana" w:cstheme="minorHAnsi"/>
          <w:sz w:val="20"/>
          <w:szCs w:val="20"/>
        </w:rPr>
        <w:fldChar w:fldCharType="begin"/>
      </w:r>
      <w:r w:rsidR="00D20126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20126">
        <w:rPr>
          <w:rFonts w:ascii="Verdana" w:hAnsi="Verdana" w:cstheme="minorHAnsi"/>
          <w:sz w:val="20"/>
          <w:szCs w:val="20"/>
        </w:rPr>
        <w:fldChar w:fldCharType="separate"/>
      </w:r>
      <w:r w:rsidR="00DD62CB" w:rsidRPr="007D1B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20126">
        <w:rPr>
          <w:rFonts w:ascii="Verdana" w:hAnsi="Verdana" w:cstheme="minorHAnsi"/>
          <w:sz w:val="20"/>
          <w:szCs w:val="20"/>
        </w:rPr>
        <w:fldChar w:fldCharType="end"/>
      </w:r>
      <w:r w:rsidR="00D20126">
        <w:rPr>
          <w:rFonts w:ascii="Verdana" w:hAnsi="Verdana" w:cstheme="minorHAnsi"/>
          <w:noProof/>
          <w:sz w:val="20"/>
          <w:szCs w:val="20"/>
        </w:rPr>
        <w:fldChar w:fldCharType="begin"/>
      </w:r>
      <w:r w:rsidR="00D20126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20126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4F315D">
        <w:rPr>
          <w:rFonts w:ascii="Verdana" w:hAnsi="Verdana" w:cs="Arial"/>
          <w:sz w:val="20"/>
          <w:szCs w:val="20"/>
        </w:rPr>
        <w:t>treze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4F315D">
        <w:rPr>
          <w:rFonts w:ascii="Verdana" w:hAnsi="Verdana" w:cs="Arial"/>
          <w:sz w:val="20"/>
          <w:szCs w:val="20"/>
        </w:rPr>
        <w:t>setembro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315CEF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2318E46C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FC4CDF">
      <w:rPr>
        <w:rFonts w:ascii="Verdana" w:hAnsi="Verdana"/>
        <w:sz w:val="16"/>
        <w:szCs w:val="16"/>
      </w:rPr>
      <w:t>0</w:t>
    </w:r>
    <w:r w:rsidR="004F315D">
      <w:rPr>
        <w:rFonts w:ascii="Verdana" w:hAnsi="Verdana"/>
        <w:sz w:val="16"/>
        <w:szCs w:val="16"/>
      </w:rPr>
      <w:t>8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8 - DEPB 13 SET\Pauta Reunião n. 08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8 - DEPB 13 SET\Pauta Reunião n. 08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8%20-%20DEPB%2013%20SET\Pauta%20Reuni&#227;o%20n.%2008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8%20-%20DEPB%2013%20SET\Pauta%20Reuni&#227;o%20n.%2008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3</Pages>
  <Words>1960</Words>
  <Characters>10587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146</cp:revision>
  <cp:lastPrinted>2022-08-18T18:14:00Z</cp:lastPrinted>
  <dcterms:created xsi:type="dcterms:W3CDTF">2023-04-17T18:17:00Z</dcterms:created>
  <dcterms:modified xsi:type="dcterms:W3CDTF">2024-10-09T13:04:00Z</dcterms:modified>
</cp:coreProperties>
</file>