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C029" w14:textId="7688E716" w:rsidR="00255227" w:rsidRDefault="00255227" w:rsidP="00255227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ANEXO I</w:t>
      </w:r>
      <w:r w:rsidR="000C5762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X</w:t>
      </w:r>
      <w:r>
        <w:rPr>
          <w:rFonts w:ascii="Verdana" w:eastAsia="Times New Roman" w:hAnsi="Verdana" w:cstheme="minorHAnsi"/>
          <w:sz w:val="20"/>
          <w:szCs w:val="20"/>
          <w:lang w:eastAsia="pt-BR"/>
        </w:rPr>
        <w:t xml:space="preserve"> – </w:t>
      </w:r>
      <w:r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Prestação de Contas de Diárias e/ou Passagens</w:t>
      </w:r>
    </w:p>
    <w:p w14:paraId="60FEBE0F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</w:p>
    <w:p w14:paraId="27CE2522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 até 5 (cinco) dias úteis após o seu retorno, o </w:t>
      </w:r>
      <w:r>
        <w:rPr>
          <w:rFonts w:ascii="Verdana" w:hAnsi="Verdana"/>
          <w:b/>
          <w:sz w:val="20"/>
          <w:szCs w:val="20"/>
        </w:rPr>
        <w:t>beneficiário</w:t>
      </w:r>
      <w:r>
        <w:rPr>
          <w:rFonts w:ascii="Verdana" w:hAnsi="Verdana"/>
          <w:sz w:val="20"/>
          <w:szCs w:val="20"/>
        </w:rPr>
        <w:t xml:space="preserve"> prestará contas das </w:t>
      </w:r>
      <w:r>
        <w:rPr>
          <w:rFonts w:ascii="Verdana" w:hAnsi="Verdana"/>
          <w:b/>
          <w:sz w:val="20"/>
          <w:szCs w:val="20"/>
        </w:rPr>
        <w:t>diárias e/ou passagens</w:t>
      </w:r>
      <w:r>
        <w:rPr>
          <w:rFonts w:ascii="Verdana" w:hAnsi="Verdana"/>
          <w:sz w:val="20"/>
          <w:szCs w:val="20"/>
        </w:rPr>
        <w:t xml:space="preserve"> recebidas, conforme instruções abaixo:</w:t>
      </w:r>
    </w:p>
    <w:p w14:paraId="2A736178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</w:p>
    <w:p w14:paraId="276F0373" w14:textId="77777777" w:rsidR="00255227" w:rsidRDefault="00255227" w:rsidP="00255227">
      <w:pPr>
        <w:pStyle w:val="PargrafodaLista"/>
        <w:numPr>
          <w:ilvl w:val="0"/>
          <w:numId w:val="25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Beneficiários que receberam PASSAGENS E DIÁRIAS:</w:t>
      </w:r>
    </w:p>
    <w:p w14:paraId="68E417DC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Acessar o Sistema de Viagens (</w:t>
      </w:r>
      <w:hyperlink r:id="rId8" w:history="1">
        <w:r>
          <w:rPr>
            <w:rStyle w:val="Hyperlink"/>
            <w:rFonts w:ascii="Verdana" w:hAnsi="Verdana" w:cstheme="minorHAnsi"/>
            <w:color w:val="0070C0"/>
            <w:sz w:val="20"/>
          </w:rPr>
          <w:t>clique aqui para acessar</w:t>
        </w:r>
      </w:hyperlink>
      <w:r>
        <w:rPr>
          <w:rFonts w:ascii="Verdana" w:hAnsi="Verdana" w:cstheme="minorHAnsi"/>
          <w:sz w:val="20"/>
        </w:rPr>
        <w:t>)</w:t>
      </w:r>
      <w:r>
        <w:rPr>
          <w:rFonts w:ascii="Verdana" w:hAnsi="Verdana"/>
          <w:sz w:val="20"/>
          <w:szCs w:val="20"/>
        </w:rPr>
        <w:t xml:space="preserve"> e clicar em “Minhas Viagens”;</w:t>
      </w:r>
    </w:p>
    <w:p w14:paraId="11743EE6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Selecionar a viagem que será prestada contas e clicar no ícone ao lado da lupa;</w:t>
      </w:r>
    </w:p>
    <w:p w14:paraId="339DA737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Preencher o Relatório de Viagem com as informações solicitadas e salvar em PDF;</w:t>
      </w:r>
    </w:p>
    <w:p w14:paraId="4224C285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textAlignment w:val="baseline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Entrar no </w:t>
      </w:r>
      <w:proofErr w:type="spellStart"/>
      <w:r>
        <w:rPr>
          <w:rFonts w:ascii="Verdana" w:hAnsi="Verdana" w:cs="Times New Roman"/>
          <w:sz w:val="20"/>
          <w:szCs w:val="20"/>
        </w:rPr>
        <w:t>SGPe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e criar um </w:t>
      </w:r>
      <w:r>
        <w:rPr>
          <w:rFonts w:ascii="Verdana" w:hAnsi="Verdana" w:cs="Times New Roman"/>
          <w:b/>
          <w:bCs/>
          <w:sz w:val="20"/>
          <w:szCs w:val="20"/>
        </w:rPr>
        <w:t>DOCUMENTO DIGITAL</w:t>
      </w:r>
      <w:r>
        <w:rPr>
          <w:rFonts w:ascii="Verdana" w:hAnsi="Verdana" w:cs="Times New Roman"/>
          <w:sz w:val="20"/>
          <w:szCs w:val="20"/>
        </w:rPr>
        <w:t xml:space="preserve"> com as seguintes informações:</w:t>
      </w:r>
    </w:p>
    <w:p w14:paraId="1747447B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Assunto: 1275 – Prestação de contas;</w:t>
      </w:r>
    </w:p>
    <w:p w14:paraId="241AE632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Classe: 30 – Processo sobre Prestação de Contas</w:t>
      </w:r>
    </w:p>
    <w:p w14:paraId="36FDD8E4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Interessado: Servidor (beneficiário da diária) que está realizando a prestação de contas;</w:t>
      </w:r>
    </w:p>
    <w:p w14:paraId="43767CAB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Detalhamento do assunto: Referente viagem realizada em (data), para (local), pelo servidor (nome);</w:t>
      </w:r>
    </w:p>
    <w:p w14:paraId="33997DCB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Concluir o cadastro do documento e inserir as peças na seguinte ordem: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255227" w14:paraId="5318E34D" w14:textId="77777777" w:rsidTr="00255227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7BAE23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42F0" w14:textId="77777777" w:rsidR="00255227" w:rsidRDefault="00255227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Relatório de Viagem (arquivo salvo em PDF);</w:t>
            </w:r>
          </w:p>
        </w:tc>
      </w:tr>
      <w:tr w:rsidR="00255227" w14:paraId="19E7967A" w14:textId="77777777" w:rsidTr="00255227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D4F363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4D2" w14:textId="77777777" w:rsidR="00255227" w:rsidRDefault="00255227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Comprovantes de embarque (cartão de embarque, ida e volta);</w:t>
            </w:r>
          </w:p>
        </w:tc>
      </w:tr>
      <w:tr w:rsidR="00255227" w14:paraId="1219A14A" w14:textId="77777777" w:rsidTr="00255227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8483E9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6752" w14:textId="77777777" w:rsidR="00255227" w:rsidRDefault="002552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Nota fiscal nominal de hospedagem ou alimentação (comprovante de estadia);</w:t>
            </w:r>
          </w:p>
        </w:tc>
      </w:tr>
      <w:tr w:rsidR="00255227" w14:paraId="7807CF61" w14:textId="77777777" w:rsidTr="00255227">
        <w:sdt>
          <w:sdtPr>
            <w:rPr>
              <w:rFonts w:ascii="Verdana" w:hAnsi="Verdana"/>
              <w:sz w:val="28"/>
              <w:szCs w:val="20"/>
            </w:rPr>
            <w:id w:val="9438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4D47F4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50F" w14:textId="77777777" w:rsidR="00255227" w:rsidRDefault="002552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Cópia de certificado de participação do evento, lista de presença, ata de presença em reunião;</w:t>
            </w:r>
          </w:p>
        </w:tc>
      </w:tr>
    </w:tbl>
    <w:p w14:paraId="5EABC1C2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Assinar digitalmente TODAS as peças inseridas no sistema (assinatura digital no </w:t>
      </w:r>
      <w:proofErr w:type="spellStart"/>
      <w:r>
        <w:rPr>
          <w:rFonts w:ascii="Verdana" w:hAnsi="Verdana" w:cs="Times New Roman"/>
          <w:b/>
          <w:sz w:val="20"/>
          <w:szCs w:val="20"/>
        </w:rPr>
        <w:t>SGPe</w:t>
      </w:r>
      <w:proofErr w:type="spellEnd"/>
      <w:r>
        <w:rPr>
          <w:rFonts w:ascii="Verdana" w:hAnsi="Verdana" w:cs="Times New Roman"/>
          <w:b/>
          <w:sz w:val="20"/>
          <w:szCs w:val="20"/>
        </w:rPr>
        <w:t xml:space="preserve"> do beneficiário da diária)</w:t>
      </w:r>
      <w:r>
        <w:rPr>
          <w:rFonts w:ascii="Verdana" w:hAnsi="Verdana" w:cs="Times New Roman"/>
          <w:sz w:val="20"/>
          <w:szCs w:val="20"/>
        </w:rPr>
        <w:t xml:space="preserve">; </w:t>
      </w:r>
    </w:p>
    <w:p w14:paraId="7E3523B0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Encaminhar o documento no </w:t>
      </w:r>
      <w:proofErr w:type="spellStart"/>
      <w:r>
        <w:rPr>
          <w:rFonts w:ascii="Verdana" w:hAnsi="Verdana"/>
          <w:sz w:val="20"/>
          <w:szCs w:val="20"/>
        </w:rPr>
        <w:t>SGPe</w:t>
      </w:r>
      <w:proofErr w:type="spellEnd"/>
      <w:r>
        <w:rPr>
          <w:rFonts w:ascii="Verdana" w:hAnsi="Verdana"/>
          <w:sz w:val="20"/>
          <w:szCs w:val="20"/>
        </w:rPr>
        <w:t xml:space="preserve"> para UDESC/ESAG/CFIC:</w:t>
      </w:r>
    </w:p>
    <w:p w14:paraId="57A70C93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Motivo da Tramitação: 3 - Para analisar;</w:t>
      </w:r>
    </w:p>
    <w:p w14:paraId="3E9A4423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Motivo do Encaminhamento: Prestação de Contas de Diárias/Passagens;</w:t>
      </w:r>
    </w:p>
    <w:p w14:paraId="3F34B94C" w14:textId="77777777" w:rsidR="00255227" w:rsidRDefault="00255227" w:rsidP="00255227">
      <w:pPr>
        <w:pStyle w:val="PargrafodaLista"/>
        <w:numPr>
          <w:ilvl w:val="0"/>
          <w:numId w:val="26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Comunicar a CSEG por e-mail (</w:t>
      </w:r>
      <w:r>
        <w:rPr>
          <w:rFonts w:ascii="Verdana" w:hAnsi="Verdana"/>
          <w:b/>
          <w:sz w:val="20"/>
          <w:szCs w:val="20"/>
        </w:rPr>
        <w:t>cseg.esag@udesc.br</w:t>
      </w:r>
      <w:r w:rsidRPr="005F13F9">
        <w:rPr>
          <w:rStyle w:val="Hyperlink"/>
          <w:rFonts w:ascii="Verdana" w:hAnsi="Verdana"/>
          <w:color w:val="auto"/>
          <w:sz w:val="20"/>
          <w:szCs w:val="20"/>
          <w:u w:val="none"/>
        </w:rPr>
        <w:t>)</w:t>
      </w:r>
      <w:r>
        <w:rPr>
          <w:rFonts w:ascii="Verdana" w:hAnsi="Verdana"/>
          <w:sz w:val="20"/>
          <w:szCs w:val="20"/>
        </w:rPr>
        <w:t xml:space="preserve"> que foi realizada a prestação de contas, informando o número do documento digital cadastrado.</w:t>
      </w:r>
    </w:p>
    <w:p w14:paraId="64B5767E" w14:textId="77777777" w:rsidR="00255227" w:rsidRDefault="00255227" w:rsidP="00255227">
      <w:pPr>
        <w:spacing w:after="0"/>
        <w:ind w:left="993"/>
        <w:rPr>
          <w:rFonts w:ascii="Verdana" w:hAnsi="Verdana"/>
          <w:sz w:val="20"/>
          <w:szCs w:val="20"/>
        </w:rPr>
      </w:pPr>
    </w:p>
    <w:p w14:paraId="208FB078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CFIC os documentos serão conferidos de acordo com a legislação, será realizada baixa no sistema de pagamentos e sistema de viagens e a Prestação de contas será inserida no Processo de diárias anual do servidor.</w:t>
      </w:r>
    </w:p>
    <w:p w14:paraId="4371A643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</w:p>
    <w:p w14:paraId="7A043ACB" w14:textId="77777777" w:rsidR="00255227" w:rsidRDefault="00255227" w:rsidP="00255227">
      <w:pPr>
        <w:pStyle w:val="PargrafodaLista"/>
        <w:numPr>
          <w:ilvl w:val="0"/>
          <w:numId w:val="25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Beneficiários que receberam somente PASSAGENS:</w:t>
      </w:r>
    </w:p>
    <w:p w14:paraId="0F507183" w14:textId="77777777" w:rsidR="00255227" w:rsidRDefault="00255227" w:rsidP="00255227">
      <w:pPr>
        <w:pStyle w:val="PargrafodaLista"/>
        <w:numPr>
          <w:ilvl w:val="0"/>
          <w:numId w:val="28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Inserir as seguintes peças no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próprio processo digital de solicitação de passagens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255227" w14:paraId="0338F195" w14:textId="77777777" w:rsidTr="00255227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1F7A7F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0DAF" w14:textId="77777777" w:rsidR="00255227" w:rsidRDefault="002552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Relatório de Prestação de Contas (</w:t>
            </w:r>
            <w:hyperlink r:id="rId9" w:history="1">
              <w:r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baixar</w:t>
              </w:r>
            </w:hyperlink>
            <w:r>
              <w:rPr>
                <w:rStyle w:val="Hyperlink"/>
                <w:rFonts w:ascii="Verdana" w:hAnsi="Verdana"/>
                <w:sz w:val="20"/>
              </w:rPr>
              <w:t>);</w:t>
            </w:r>
          </w:p>
        </w:tc>
      </w:tr>
      <w:tr w:rsidR="00255227" w14:paraId="0B7BEF24" w14:textId="77777777" w:rsidTr="00255227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98901C" w14:textId="77777777" w:rsidR="00255227" w:rsidRDefault="0025522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57BF" w14:textId="77777777" w:rsidR="00255227" w:rsidRDefault="0025522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Comprovantes de embarque (cartão de embarque, ida e volta);</w:t>
            </w:r>
          </w:p>
        </w:tc>
      </w:tr>
    </w:tbl>
    <w:p w14:paraId="2C91E6C3" w14:textId="77777777" w:rsidR="00255227" w:rsidRDefault="00255227" w:rsidP="00255227">
      <w:pPr>
        <w:pStyle w:val="PargrafodaLista"/>
        <w:numPr>
          <w:ilvl w:val="0"/>
          <w:numId w:val="28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Assinar digitalmente TODAS as peças inseridas no sistema (assinatura digital no </w:t>
      </w:r>
      <w:proofErr w:type="spellStart"/>
      <w:r>
        <w:rPr>
          <w:rFonts w:ascii="Verdana" w:hAnsi="Verdana" w:cs="Times New Roman"/>
          <w:b/>
          <w:sz w:val="20"/>
          <w:szCs w:val="20"/>
        </w:rPr>
        <w:t>SGPe</w:t>
      </w:r>
      <w:proofErr w:type="spellEnd"/>
      <w:r>
        <w:rPr>
          <w:rFonts w:ascii="Verdana" w:hAnsi="Verdana" w:cs="Times New Roman"/>
          <w:b/>
          <w:sz w:val="20"/>
          <w:szCs w:val="20"/>
        </w:rPr>
        <w:t xml:space="preserve"> do beneficiário da diária)</w:t>
      </w:r>
      <w:r>
        <w:rPr>
          <w:rFonts w:ascii="Verdana" w:hAnsi="Verdana"/>
          <w:sz w:val="20"/>
          <w:szCs w:val="20"/>
        </w:rPr>
        <w:t>;</w:t>
      </w:r>
    </w:p>
    <w:p w14:paraId="744E8088" w14:textId="77777777" w:rsidR="00255227" w:rsidRDefault="00255227" w:rsidP="00255227">
      <w:pPr>
        <w:pStyle w:val="PargrafodaLista"/>
        <w:numPr>
          <w:ilvl w:val="0"/>
          <w:numId w:val="28"/>
        </w:numPr>
        <w:spacing w:after="0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Encaminhar o processo no </w:t>
      </w:r>
      <w:proofErr w:type="spellStart"/>
      <w:r>
        <w:rPr>
          <w:rFonts w:ascii="Verdana" w:hAnsi="Verdana"/>
          <w:sz w:val="20"/>
          <w:szCs w:val="20"/>
        </w:rPr>
        <w:t>SGPe</w:t>
      </w:r>
      <w:proofErr w:type="spellEnd"/>
      <w:r>
        <w:rPr>
          <w:rFonts w:ascii="Verdana" w:hAnsi="Verdana"/>
          <w:sz w:val="20"/>
          <w:szCs w:val="20"/>
        </w:rPr>
        <w:t xml:space="preserve"> para UDESC/ESAG/CSEG:</w:t>
      </w:r>
    </w:p>
    <w:p w14:paraId="02A5DC5E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Motivo da Tramitação: 3 - Para analisar;</w:t>
      </w:r>
    </w:p>
    <w:p w14:paraId="3003B879" w14:textId="77777777" w:rsidR="00255227" w:rsidRDefault="00255227" w:rsidP="00255227">
      <w:pPr>
        <w:pStyle w:val="NormalWeb"/>
        <w:numPr>
          <w:ilvl w:val="0"/>
          <w:numId w:val="27"/>
        </w:numPr>
        <w:spacing w:before="0" w:beforeAutospacing="0" w:after="0" w:afterAutospacing="0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Motivo do Encaminhamento: Prestação de Contas de Passagens.</w:t>
      </w:r>
    </w:p>
    <w:p w14:paraId="19C8C7E3" w14:textId="77777777" w:rsidR="00255227" w:rsidRDefault="00255227" w:rsidP="00255227">
      <w:pPr>
        <w:spacing w:after="0"/>
        <w:rPr>
          <w:rFonts w:ascii="Verdana" w:hAnsi="Verdana"/>
          <w:sz w:val="20"/>
          <w:szCs w:val="20"/>
        </w:rPr>
      </w:pPr>
    </w:p>
    <w:p w14:paraId="30ACD215" w14:textId="74D68C29" w:rsidR="00042BE2" w:rsidRPr="004D1BDC" w:rsidRDefault="00255227" w:rsidP="004D1BDC">
      <w:pPr>
        <w:spacing w:after="0"/>
        <w:textAlignment w:val="baseline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bCs/>
          <w:sz w:val="20"/>
        </w:rPr>
        <w:t>ATENÇÃO:</w:t>
      </w:r>
      <w:r>
        <w:rPr>
          <w:rFonts w:ascii="Verdana" w:hAnsi="Verdana" w:cstheme="minorHAnsi"/>
          <w:sz w:val="20"/>
        </w:rPr>
        <w:t xml:space="preserve"> De acordo com a IN 07/2021 – PROAD, Art. 20 - §3° -- todos os documentos originais e comprobatórios apresentados na prestação de contas de diárias e que tiverem sua origem em papel, deverão ter suas peças conferidas e assinadas no </w:t>
      </w:r>
      <w:proofErr w:type="spellStart"/>
      <w:r>
        <w:rPr>
          <w:rFonts w:ascii="Verdana" w:hAnsi="Verdana" w:cstheme="minorHAnsi"/>
          <w:sz w:val="20"/>
        </w:rPr>
        <w:t>SGPe</w:t>
      </w:r>
      <w:proofErr w:type="spellEnd"/>
      <w:r>
        <w:rPr>
          <w:rFonts w:ascii="Verdana" w:hAnsi="Verdana" w:cstheme="minorHAnsi"/>
          <w:sz w:val="20"/>
        </w:rPr>
        <w:t xml:space="preserve"> pelo servidor beneficiário, sendo a guarda de responsabilidade do SERVIDOR BENEFICIÁRIO DA DIÁRIA, que deverá manter arquivo dentro do órgão pelo período de “5 (cinco) anos”.</w:t>
      </w:r>
    </w:p>
    <w:sectPr w:rsidR="00042BE2" w:rsidRPr="004D1BDC" w:rsidSect="00157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2962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1004/IN_014_2019___Passagens_Anexo_I_1571859598262_11004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100</cp:revision>
  <cp:lastPrinted>2024-03-07T20:20:00Z</cp:lastPrinted>
  <dcterms:created xsi:type="dcterms:W3CDTF">2024-03-08T17:53:00Z</dcterms:created>
  <dcterms:modified xsi:type="dcterms:W3CDTF">2024-12-12T16:53:00Z</dcterms:modified>
</cp:coreProperties>
</file>