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86677" w14:textId="77777777" w:rsidR="00EF44A4" w:rsidRPr="003D710A" w:rsidRDefault="00DE5EB0" w:rsidP="009852F8">
      <w:pPr>
        <w:pStyle w:val="Ttulo1"/>
        <w:spacing w:before="93"/>
        <w:ind w:left="0" w:firstLine="0"/>
        <w:jc w:val="center"/>
      </w:pPr>
      <w:r w:rsidRPr="003D710A">
        <w:t>TERMO</w:t>
      </w:r>
      <w:r w:rsidRPr="003D710A">
        <w:rPr>
          <w:spacing w:val="-4"/>
        </w:rPr>
        <w:t xml:space="preserve"> </w:t>
      </w:r>
      <w:r w:rsidRPr="003D710A">
        <w:t>DE</w:t>
      </w:r>
      <w:r w:rsidRPr="003D710A">
        <w:rPr>
          <w:spacing w:val="-4"/>
        </w:rPr>
        <w:t xml:space="preserve"> </w:t>
      </w:r>
      <w:r w:rsidRPr="003D710A">
        <w:t>REFERÊNCIA</w:t>
      </w:r>
    </w:p>
    <w:p w14:paraId="191FC22B" w14:textId="378661CB" w:rsidR="00EF44A4" w:rsidRPr="003D710A" w:rsidRDefault="008C28CC" w:rsidP="009852F8">
      <w:pPr>
        <w:pStyle w:val="Corpodetexto"/>
        <w:spacing w:before="120"/>
        <w:jc w:val="center"/>
        <w:rPr>
          <w:rFonts w:ascii="Arial" w:hAnsi="Arial" w:cs="Arial"/>
        </w:rPr>
      </w:pPr>
      <w:r w:rsidRPr="003D710A">
        <w:rPr>
          <w:rFonts w:ascii="Arial" w:hAnsi="Arial" w:cs="Arial"/>
        </w:rPr>
        <w:t xml:space="preserve">Processo SGPe </w:t>
      </w:r>
      <w:r w:rsidRPr="003D710A">
        <w:rPr>
          <w:rFonts w:ascii="Arial" w:hAnsi="Arial" w:cs="Arial"/>
          <w:highlight w:val="yellow"/>
        </w:rPr>
        <w:t>xxxx</w:t>
      </w:r>
      <w:r w:rsidRPr="003D710A">
        <w:rPr>
          <w:rFonts w:ascii="Arial" w:hAnsi="Arial" w:cs="Arial"/>
        </w:rPr>
        <w:t>/</w:t>
      </w:r>
      <w:r w:rsidR="00DE5EB0" w:rsidRPr="003D710A">
        <w:rPr>
          <w:rFonts w:ascii="Arial" w:hAnsi="Arial" w:cs="Arial"/>
        </w:rPr>
        <w:t>20</w:t>
      </w:r>
      <w:r w:rsidR="000B7429">
        <w:rPr>
          <w:rFonts w:ascii="Arial" w:hAnsi="Arial" w:cs="Arial"/>
        </w:rPr>
        <w:t>24</w:t>
      </w:r>
      <w:bookmarkStart w:id="0" w:name="_GoBack"/>
      <w:bookmarkEnd w:id="0"/>
    </w:p>
    <w:p w14:paraId="33786A93" w14:textId="77777777" w:rsidR="005C01C2" w:rsidRPr="003D710A" w:rsidRDefault="005C01C2" w:rsidP="005C01C2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5C01C2" w:rsidRPr="003D710A" w14:paraId="064BFD5C" w14:textId="77777777" w:rsidTr="003D710A">
        <w:trPr>
          <w:jc w:val="center"/>
        </w:trPr>
        <w:tc>
          <w:tcPr>
            <w:tcW w:w="10632" w:type="dxa"/>
            <w:shd w:val="clear" w:color="auto" w:fill="34649E"/>
          </w:tcPr>
          <w:p w14:paraId="2D9D4AD1" w14:textId="6CABAE34" w:rsidR="005C01C2" w:rsidRPr="003D710A" w:rsidRDefault="00DB78B5" w:rsidP="00672C31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CENTRO LICITANTE</w:t>
            </w:r>
          </w:p>
        </w:tc>
      </w:tr>
      <w:tr w:rsidR="005C01C2" w:rsidRPr="003D710A" w14:paraId="30B479B6" w14:textId="77777777" w:rsidTr="003D710A">
        <w:trPr>
          <w:jc w:val="center"/>
        </w:trPr>
        <w:tc>
          <w:tcPr>
            <w:tcW w:w="10632" w:type="dxa"/>
            <w:shd w:val="clear" w:color="auto" w:fill="auto"/>
          </w:tcPr>
          <w:p w14:paraId="2C436633" w14:textId="034CCB66" w:rsidR="005C01C2" w:rsidRPr="003D710A" w:rsidRDefault="00FF4B67" w:rsidP="00556DB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alias w:val="Centro da Compra Direta"/>
                <w:tag w:val="Centro da Compra Direta"/>
                <w:id w:val="-1371139116"/>
                <w:placeholder>
                  <w:docPart w:val="704D50EA7A3B4F8D98A17FE56C0EDA82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616899" w:rsidRPr="003D710A">
                  <w:rPr>
                    <w:rFonts w:ascii="Arial" w:hAnsi="Arial" w:cs="Arial"/>
                    <w:sz w:val="22"/>
                    <w:szCs w:val="22"/>
                  </w:rPr>
                  <w:t>Centro de Ciências da Administração e Socioeconômicas - ESAG</w:t>
                </w:r>
              </w:sdtContent>
            </w:sdt>
          </w:p>
        </w:tc>
      </w:tr>
    </w:tbl>
    <w:p w14:paraId="16AE0406" w14:textId="77777777" w:rsidR="009E4E31" w:rsidRPr="003D710A" w:rsidRDefault="009E4E31" w:rsidP="008A1BD6">
      <w:pPr>
        <w:pStyle w:val="Corpodetexto"/>
        <w:spacing w:before="120"/>
        <w:ind w:left="851"/>
        <w:jc w:val="center"/>
        <w:rPr>
          <w:rFonts w:ascii="Arial" w:hAnsi="Arial" w:cs="Arial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245"/>
      </w:tblGrid>
      <w:tr w:rsidR="009E4E31" w:rsidRPr="003D710A" w14:paraId="3B9D66F3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2CDD29E8" w14:textId="77777777" w:rsidR="009E4E31" w:rsidRPr="003D710A" w:rsidRDefault="009E4E31" w:rsidP="00840599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1</w:t>
            </w: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34649E"/>
              </w:rPr>
              <w:t xml:space="preserve">. </w:t>
            </w:r>
            <w:r w:rsidR="00D539A0"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shd w:val="clear" w:color="auto" w:fill="34649E"/>
              </w:rPr>
              <w:t>OBJETO</w:t>
            </w:r>
          </w:p>
        </w:tc>
      </w:tr>
      <w:tr w:rsidR="009E4E31" w:rsidRPr="003D710A" w14:paraId="6258D7E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20833E90" w14:textId="77777777" w:rsidR="00FE208A" w:rsidRPr="003D710A" w:rsidRDefault="00FE208A" w:rsidP="00840599">
            <w:pPr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64B1ADC3" w14:textId="09DBBCDA" w:rsidR="00616899" w:rsidRPr="000E448D" w:rsidRDefault="003D710A" w:rsidP="00616899">
            <w:pPr>
              <w:rPr>
                <w:rFonts w:ascii="Arial" w:hAnsi="Arial" w:cs="Arial"/>
                <w:sz w:val="22"/>
                <w:szCs w:val="22"/>
              </w:rPr>
            </w:pPr>
            <w:r w:rsidRPr="000E448D">
              <w:rPr>
                <w:rFonts w:ascii="Arial" w:hAnsi="Arial" w:cs="Arial"/>
                <w:sz w:val="22"/>
                <w:szCs w:val="22"/>
                <w:highlight w:val="yellow"/>
                <w:u w:val="single"/>
              </w:rPr>
              <w:t xml:space="preserve">Igual DOD - </w:t>
            </w:r>
            <w:r w:rsidRPr="000E448D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</w:t>
            </w:r>
            <w:r w:rsidR="000E448D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Descrever resumidamente </w:t>
            </w:r>
            <w:proofErr w:type="gramStart"/>
            <w:r w:rsidR="000E448D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(</w:t>
            </w:r>
            <w:r w:rsidR="000E448D" w:rsidRPr="008F1A7B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Pagamento</w:t>
            </w:r>
            <w:proofErr w:type="gramEnd"/>
            <w:r w:rsidR="000E448D" w:rsidRPr="008F1A7B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da taxa ou encargos de publicação do artigo no periódico </w:t>
            </w:r>
            <w:proofErr w:type="spellStart"/>
            <w:r w:rsidR="000E448D" w:rsidRPr="008F1A7B">
              <w:rPr>
                <w:rFonts w:ascii="Verdana" w:hAnsi="Verdana" w:cs="Arial"/>
                <w:sz w:val="20"/>
                <w:szCs w:val="20"/>
                <w:highlight w:val="yellow"/>
              </w:rPr>
              <w:t>xxxx</w:t>
            </w:r>
            <w:proofErr w:type="spellEnd"/>
            <w:r w:rsidR="000E448D" w:rsidRPr="008F1A7B">
              <w:rPr>
                <w:rFonts w:ascii="Verdana" w:hAnsi="Verdana" w:cs="Arial"/>
                <w:sz w:val="20"/>
                <w:szCs w:val="20"/>
                <w:highlight w:val="yellow"/>
              </w:rPr>
              <w:t>.</w:t>
            </w:r>
            <w:r w:rsidR="000E448D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>).</w:t>
            </w:r>
          </w:p>
          <w:p w14:paraId="4AD18144" w14:textId="77777777" w:rsidR="009E4E31" w:rsidRPr="000E448D" w:rsidRDefault="009E4E31" w:rsidP="00840599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302DE4" w:rsidRPr="003D710A" w14:paraId="20CC84DD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055ECC33" w14:textId="77777777" w:rsidR="00302DE4" w:rsidRPr="003D710A" w:rsidRDefault="00302DE4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Especificações e quantidades</w:t>
            </w:r>
          </w:p>
        </w:tc>
      </w:tr>
      <w:tr w:rsidR="00302DE4" w:rsidRPr="003D710A" w14:paraId="7FF2639C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11DEEF" w14:textId="77777777" w:rsidR="00302DE4" w:rsidRPr="003D710A" w:rsidRDefault="00302DE4" w:rsidP="008405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W w:w="833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3"/>
              <w:gridCol w:w="4533"/>
              <w:gridCol w:w="1704"/>
              <w:gridCol w:w="1417"/>
            </w:tblGrid>
            <w:tr w:rsidR="008F5338" w:rsidRPr="003D710A" w14:paraId="37F605A9" w14:textId="77777777" w:rsidTr="008F5338">
              <w:trPr>
                <w:jc w:val="center"/>
              </w:trPr>
              <w:tc>
                <w:tcPr>
                  <w:tcW w:w="683" w:type="dxa"/>
                  <w:shd w:val="clear" w:color="auto" w:fill="auto"/>
                  <w:vAlign w:val="center"/>
                </w:tcPr>
                <w:p w14:paraId="1375CBA9" w14:textId="77777777" w:rsidR="008F5338" w:rsidRPr="003D710A" w:rsidRDefault="008F5338" w:rsidP="000B7429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D710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ITEM</w:t>
                  </w:r>
                </w:p>
              </w:tc>
              <w:tc>
                <w:tcPr>
                  <w:tcW w:w="4533" w:type="dxa"/>
                  <w:shd w:val="clear" w:color="auto" w:fill="auto"/>
                  <w:vAlign w:val="center"/>
                </w:tcPr>
                <w:p w14:paraId="5376C891" w14:textId="77777777" w:rsidR="008F5338" w:rsidRPr="003D710A" w:rsidRDefault="008F5338" w:rsidP="000B7429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D710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DESCRIÇÃO</w:t>
                  </w:r>
                </w:p>
              </w:tc>
              <w:tc>
                <w:tcPr>
                  <w:tcW w:w="1704" w:type="dxa"/>
                  <w:shd w:val="clear" w:color="auto" w:fill="auto"/>
                  <w:vAlign w:val="center"/>
                </w:tcPr>
                <w:p w14:paraId="0EF94296" w14:textId="77777777" w:rsidR="008F5338" w:rsidRPr="003D710A" w:rsidRDefault="008F5338" w:rsidP="000B7429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D710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UNIDADE DE MEDIDA</w:t>
                  </w:r>
                </w:p>
              </w:tc>
              <w:tc>
                <w:tcPr>
                  <w:tcW w:w="1417" w:type="dxa"/>
                  <w:shd w:val="clear" w:color="auto" w:fill="auto"/>
                  <w:vAlign w:val="center"/>
                </w:tcPr>
                <w:p w14:paraId="0B7C3B27" w14:textId="77777777" w:rsidR="008F5338" w:rsidRPr="003D710A" w:rsidRDefault="008F5338" w:rsidP="000B7429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spacing w:before="0"/>
                    <w:ind w:left="0"/>
                    <w:suppressOverlap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3D710A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QUANTIDADE</w:t>
                  </w:r>
                </w:p>
              </w:tc>
            </w:tr>
            <w:tr w:rsidR="008F5338" w:rsidRPr="003D710A" w14:paraId="4D6852F4" w14:textId="77777777" w:rsidTr="008F5338">
              <w:trPr>
                <w:jc w:val="center"/>
              </w:trPr>
              <w:tc>
                <w:tcPr>
                  <w:tcW w:w="683" w:type="dxa"/>
                  <w:shd w:val="clear" w:color="auto" w:fill="auto"/>
                </w:tcPr>
                <w:p w14:paraId="7443EA99" w14:textId="4D50235F" w:rsidR="008F5338" w:rsidRPr="003D710A" w:rsidRDefault="00616899" w:rsidP="000B7429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  <w:tc>
                <w:tcPr>
                  <w:tcW w:w="4533" w:type="dxa"/>
                  <w:shd w:val="clear" w:color="auto" w:fill="auto"/>
                </w:tcPr>
                <w:p w14:paraId="06642B76" w14:textId="77777777" w:rsidR="000E448D" w:rsidRPr="008D2C98" w:rsidRDefault="000E448D" w:rsidP="000B7429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highlight w:val="yellow"/>
                    </w:rPr>
                  </w:pPr>
                  <w:r w:rsidRPr="008D2C98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highlight w:val="yellow"/>
                    </w:rPr>
                    <w:t xml:space="preserve">Pagamento da taxa ou encargos de publicação do artigo no periódico </w:t>
                  </w:r>
                  <w:proofErr w:type="spellStart"/>
                  <w:r w:rsidRPr="008D2C98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highlight w:val="yellow"/>
                    </w:rPr>
                    <w:t>xxxxx</w:t>
                  </w:r>
                  <w:proofErr w:type="spellEnd"/>
                  <w:r w:rsidRPr="008D2C98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highlight w:val="yellow"/>
                    </w:rPr>
                    <w:t>;</w:t>
                  </w:r>
                </w:p>
                <w:p w14:paraId="4BE412BA" w14:textId="77777777" w:rsidR="000E448D" w:rsidRPr="008D2C98" w:rsidRDefault="000E448D" w:rsidP="000B7429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highlight w:val="yellow"/>
                    </w:rPr>
                  </w:pPr>
                  <w:r w:rsidRPr="008D2C98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highlight w:val="yellow"/>
                    </w:rPr>
                    <w:t xml:space="preserve">Revista </w:t>
                  </w:r>
                  <w:proofErr w:type="spellStart"/>
                  <w:r w:rsidRPr="008D2C98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highlight w:val="yellow"/>
                    </w:rPr>
                    <w:t>xxxxx</w:t>
                  </w:r>
                  <w:proofErr w:type="spellEnd"/>
                </w:p>
                <w:p w14:paraId="07AF40A4" w14:textId="77777777" w:rsidR="000E448D" w:rsidRPr="008D2C98" w:rsidRDefault="000E448D" w:rsidP="000B7429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highlight w:val="yellow"/>
                    </w:rPr>
                  </w:pPr>
                  <w:proofErr w:type="spellStart"/>
                  <w:r w:rsidRPr="008D2C98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highlight w:val="yellow"/>
                    </w:rPr>
                    <w:t>Ediçãoxxxxx</w:t>
                  </w:r>
                  <w:proofErr w:type="spellEnd"/>
                </w:p>
                <w:p w14:paraId="509D16A1" w14:textId="77777777" w:rsidR="008F5338" w:rsidRPr="003D710A" w:rsidRDefault="008F5338" w:rsidP="000B7429">
                  <w:pPr>
                    <w:framePr w:hSpace="141" w:wrap="around" w:vAnchor="text" w:hAnchor="text" w:xAlign="center" w:y="1"/>
                    <w:ind w:hanging="2"/>
                    <w:suppressOverlap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704" w:type="dxa"/>
                  <w:shd w:val="clear" w:color="auto" w:fill="auto"/>
                </w:tcPr>
                <w:p w14:paraId="3579FDB9" w14:textId="12B10557" w:rsidR="008F5338" w:rsidRPr="003D710A" w:rsidRDefault="003D710A" w:rsidP="000B7429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</w:rPr>
                    <w:t>Serviço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14:paraId="240776E1" w14:textId="753F789F" w:rsidR="008F5338" w:rsidRPr="003D710A" w:rsidRDefault="00616899" w:rsidP="000B7429">
                  <w:pPr>
                    <w:pStyle w:val="PargrafodaLista"/>
                    <w:framePr w:hSpace="141" w:wrap="around" w:vAnchor="text" w:hAnchor="text" w:xAlign="center" w:y="1"/>
                    <w:tabs>
                      <w:tab w:val="left" w:pos="1517"/>
                      <w:tab w:val="left" w:pos="1518"/>
                    </w:tabs>
                    <w:ind w:left="0"/>
                    <w:suppressOverlap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sz w:val="22"/>
                      <w:szCs w:val="22"/>
                    </w:rPr>
                    <w:t>01</w:t>
                  </w:r>
                </w:p>
              </w:tc>
            </w:tr>
          </w:tbl>
          <w:p w14:paraId="6CD69A82" w14:textId="616F0666" w:rsidR="00C908C3" w:rsidRPr="003D710A" w:rsidRDefault="00DF2800" w:rsidP="008F5338">
            <w:pPr>
              <w:suppressAutoHyphens/>
              <w:spacing w:after="120"/>
              <w:ind w:left="196" w:right="-33"/>
              <w:jc w:val="both"/>
              <w:rPr>
                <w:rFonts w:ascii="Arial" w:hAnsi="Arial" w:cs="Arial"/>
                <w:i/>
                <w:iCs/>
                <w:color w:val="FFFFFF" w:themeColor="background1"/>
                <w:sz w:val="22"/>
                <w:szCs w:val="22"/>
                <w:highlight w:val="yellow"/>
                <w:shd w:val="clear" w:color="auto" w:fill="B3B3B3"/>
              </w:rPr>
            </w:pPr>
            <w:r w:rsidRPr="003D710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Nota: </w:t>
            </w:r>
          </w:p>
        </w:tc>
      </w:tr>
      <w:tr w:rsidR="00302DE4" w:rsidRPr="003D710A" w14:paraId="23007EA4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10E45794" w14:textId="77777777" w:rsidR="00302DE4" w:rsidRPr="003D710A" w:rsidRDefault="00BD6CFD" w:rsidP="00840599">
            <w:pPr>
              <w:numPr>
                <w:ilvl w:val="1"/>
                <w:numId w:val="14"/>
              </w:num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natureza do objeto</w:t>
            </w:r>
          </w:p>
        </w:tc>
      </w:tr>
      <w:tr w:rsidR="00302DE4" w:rsidRPr="003D710A" w14:paraId="1957F0F3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507240E" w14:textId="77777777" w:rsidR="00E15756" w:rsidRPr="003D710A" w:rsidRDefault="00E15756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DFF1C0E" w14:textId="3D81BA53" w:rsidR="00302DE4" w:rsidRPr="003D710A" w:rsidRDefault="00715A69" w:rsidP="00840599">
            <w:pPr>
              <w:ind w:left="196" w:right="228"/>
              <w:jc w:val="both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071669" w:rsidRPr="003D710A">
              <w:rPr>
                <w:rFonts w:ascii="Arial" w:hAnsi="Arial" w:cs="Arial"/>
                <w:b/>
                <w:sz w:val="22"/>
                <w:szCs w:val="22"/>
              </w:rPr>
              <w:t>X</w:t>
            </w:r>
            <w:r w:rsidRPr="003D710A">
              <w:rPr>
                <w:rFonts w:ascii="Arial" w:hAnsi="Arial" w:cs="Arial"/>
                <w:bCs/>
                <w:sz w:val="22"/>
                <w:szCs w:val="22"/>
              </w:rPr>
              <w:t xml:space="preserve">) </w:t>
            </w:r>
            <w:r w:rsidRPr="003D710A">
              <w:rPr>
                <w:rFonts w:ascii="Arial" w:hAnsi="Arial" w:cs="Arial"/>
                <w:bCs/>
                <w:sz w:val="20"/>
                <w:szCs w:val="20"/>
              </w:rPr>
              <w:t xml:space="preserve">Não se enquadra como sendo bem de luxo, conforme Decreto nº </w:t>
            </w:r>
            <w:r w:rsidRPr="003D710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2.355, de 16 de dezembro de 2022</w:t>
            </w:r>
          </w:p>
          <w:p w14:paraId="6D960B0C" w14:textId="77777777" w:rsidR="00715A69" w:rsidRPr="003D710A" w:rsidRDefault="00715A69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E471E08" w14:textId="48BBF440" w:rsidR="00C908C3" w:rsidRPr="003D710A" w:rsidRDefault="00C908C3" w:rsidP="008405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339FB852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7633931D" w14:textId="16F5AEE3" w:rsidR="00070E5E" w:rsidRPr="003D710A" w:rsidRDefault="00070E5E" w:rsidP="008F5338">
            <w:pPr>
              <w:numPr>
                <w:ilvl w:val="1"/>
                <w:numId w:val="14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 do ETP</w:t>
            </w:r>
          </w:p>
        </w:tc>
      </w:tr>
      <w:tr w:rsidR="00070E5E" w:rsidRPr="003D710A" w14:paraId="6898AE17" w14:textId="77777777" w:rsidTr="00616899">
        <w:trPr>
          <w:trHeight w:val="970"/>
        </w:trPr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CBE2A48" w14:textId="7256554E" w:rsidR="00070E5E" w:rsidRPr="003D710A" w:rsidRDefault="00070E5E" w:rsidP="00070E5E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9C1701" w14:textId="0BC54C7F" w:rsidR="00616899" w:rsidRPr="003D710A" w:rsidRDefault="003D710A" w:rsidP="003D710A">
            <w:pPr>
              <w:ind w:right="183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Com fundamento na</w:t>
            </w:r>
            <w:r w:rsidR="00616899" w:rsidRPr="003D71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38753D" w:rsidRPr="003D71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autorização prevista</w:t>
            </w:r>
            <w:r w:rsidR="00616899" w:rsidRPr="003D710A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na Instrução Normativa 001/2024/UDESC, opta-se pela não elaboração de Estudo Técnico Preliminar no presente caso. Justifica-se a não realização pelo fato de que a elaboração do ETP fica facultada, mediante justificativa, nos casos de que para contratação que envolva valores inferiores a R$ 50.000,00 (cinquenta mil reais), no caso de outros serviços e compras</w:t>
            </w:r>
          </w:p>
          <w:p w14:paraId="116EF423" w14:textId="06FF6E05" w:rsidR="00616899" w:rsidRPr="003D710A" w:rsidRDefault="00616899" w:rsidP="006168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3D710A" w14:paraId="2B003A77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5DC35E29" w14:textId="77777777" w:rsidR="00070E5E" w:rsidRPr="003D710A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2.</w:t>
            </w:r>
            <w:r w:rsidRPr="003D710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JUSTIFICATIVA DA CONTRATAÇÃO</w:t>
            </w:r>
          </w:p>
        </w:tc>
      </w:tr>
      <w:tr w:rsidR="00070E5E" w:rsidRPr="003D710A" w14:paraId="73C01360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2CFAC77" w14:textId="77777777" w:rsidR="00070E5E" w:rsidRPr="003D710A" w:rsidRDefault="00070E5E" w:rsidP="00070E5E">
            <w:pPr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  <w:p w14:paraId="4FDD0B66" w14:textId="76369645" w:rsidR="00070E5E" w:rsidRPr="003D710A" w:rsidRDefault="0038753D" w:rsidP="00616899">
            <w:pPr>
              <w:ind w:left="196"/>
              <w:jc w:val="both"/>
              <w:rPr>
                <w:rFonts w:ascii="Arial" w:hAnsi="Arial" w:cs="Arial"/>
                <w:b/>
                <w:color w:val="548DD4"/>
                <w:sz w:val="18"/>
                <w:szCs w:val="18"/>
              </w:rPr>
            </w:pPr>
            <w:r w:rsidRPr="0038753D">
              <w:rPr>
                <w:rFonts w:ascii="Arial" w:eastAsia="Arial MT" w:hAnsi="Arial" w:cs="Arial"/>
                <w:bCs/>
                <w:color w:val="000000"/>
                <w:sz w:val="22"/>
                <w:szCs w:val="22"/>
                <w:highlight w:val="yellow"/>
                <w:lang w:val="pt-PT" w:eastAsia="en-US"/>
              </w:rPr>
              <w:t>Uitlizar mesmo texto DOD</w:t>
            </w:r>
          </w:p>
          <w:p w14:paraId="1AF2E822" w14:textId="77777777" w:rsidR="00070E5E" w:rsidRPr="003D710A" w:rsidRDefault="00070E5E" w:rsidP="00616899">
            <w:pPr>
              <w:ind w:left="196"/>
              <w:jc w:val="both"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3D710A" w14:paraId="5FCD26FB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2AB43E77" w14:textId="0C04676D" w:rsidR="00070E5E" w:rsidRPr="003D710A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3.</w:t>
            </w:r>
            <w:r w:rsidRPr="003D710A">
              <w:rPr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DOS PARÂMETROS DA </w:t>
            </w:r>
            <w:r w:rsidR="008C13F4"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DISPENSA</w:t>
            </w:r>
          </w:p>
        </w:tc>
      </w:tr>
      <w:tr w:rsidR="00070E5E" w:rsidRPr="003D710A" w14:paraId="47E8F57A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01BAB5" w14:textId="77777777" w:rsidR="00070E5E" w:rsidRPr="003D710A" w:rsidRDefault="00070E5E" w:rsidP="00070E5E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3D710A">
              <w:rPr>
                <w:rFonts w:ascii="Arial" w:hAnsi="Arial" w:cs="Arial"/>
                <w:b/>
              </w:rPr>
              <w:t xml:space="preserve"> Do agrupamento de itens em lotes</w:t>
            </w:r>
          </w:p>
          <w:p w14:paraId="5B8289EC" w14:textId="77777777" w:rsidR="00070E5E" w:rsidRPr="003D710A" w:rsidRDefault="00070E5E" w:rsidP="00070E5E">
            <w:pPr>
              <w:pStyle w:val="Corpodetexto"/>
              <w:ind w:left="198" w:right="83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>A aquisição/contratação se dará em lotes?</w:t>
            </w:r>
          </w:p>
          <w:p w14:paraId="39F20B69" w14:textId="7E8F53E5" w:rsidR="00070E5E" w:rsidRPr="003D710A" w:rsidRDefault="00070E5E" w:rsidP="00070E5E">
            <w:pPr>
              <w:pStyle w:val="Corpodetexto"/>
              <w:ind w:left="198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  <w:spacing w:val="-1"/>
              </w:rPr>
              <w:t xml:space="preserve">( </w:t>
            </w:r>
            <w:r w:rsidR="00616899" w:rsidRPr="003D710A">
              <w:rPr>
                <w:rFonts w:ascii="Arial" w:hAnsi="Arial" w:cs="Arial"/>
                <w:spacing w:val="-1"/>
              </w:rPr>
              <w:t>x</w:t>
            </w:r>
            <w:r w:rsidRPr="003D710A">
              <w:rPr>
                <w:rFonts w:ascii="Arial" w:hAnsi="Arial" w:cs="Arial"/>
                <w:spacing w:val="-1"/>
              </w:rPr>
              <w:t xml:space="preserve"> ) Não</w:t>
            </w:r>
          </w:p>
          <w:p w14:paraId="15AC8B78" w14:textId="272FC550" w:rsidR="00070E5E" w:rsidRPr="003D710A" w:rsidRDefault="00070E5E" w:rsidP="00070E5E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(    ) Sim</w:t>
            </w:r>
          </w:p>
          <w:p w14:paraId="23690A9F" w14:textId="54C1314D" w:rsidR="00070E5E" w:rsidRPr="003D710A" w:rsidRDefault="00070E5E" w:rsidP="00070E5E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Justificativa: </w:t>
            </w:r>
            <w:r w:rsidR="0038753D" w:rsidRPr="003D710A">
              <w:rPr>
                <w:rFonts w:ascii="Arial" w:hAnsi="Arial" w:cs="Arial"/>
              </w:rPr>
              <w:t xml:space="preserve"> Não se aplica.</w:t>
            </w:r>
          </w:p>
          <w:p w14:paraId="65297D6A" w14:textId="77777777" w:rsidR="003F08CF" w:rsidRPr="003D710A" w:rsidRDefault="003F08CF" w:rsidP="003F08CF">
            <w:pPr>
              <w:pStyle w:val="Corpodetexto"/>
              <w:spacing w:line="261" w:lineRule="auto"/>
              <w:ind w:left="720"/>
              <w:jc w:val="both"/>
              <w:rPr>
                <w:rFonts w:ascii="Arial" w:hAnsi="Arial" w:cs="Arial"/>
              </w:rPr>
            </w:pPr>
          </w:p>
          <w:p w14:paraId="03BD3204" w14:textId="77777777" w:rsidR="003F08CF" w:rsidRPr="003D710A" w:rsidRDefault="003F08CF" w:rsidP="003F08CF">
            <w:pPr>
              <w:pStyle w:val="Corpodetexto"/>
              <w:widowControl w:val="0"/>
              <w:numPr>
                <w:ilvl w:val="1"/>
                <w:numId w:val="17"/>
              </w:numPr>
              <w:tabs>
                <w:tab w:val="left" w:pos="763"/>
              </w:tabs>
              <w:autoSpaceDE w:val="0"/>
              <w:autoSpaceDN w:val="0"/>
              <w:ind w:left="196" w:firstLine="0"/>
              <w:jc w:val="both"/>
              <w:rPr>
                <w:rFonts w:ascii="Arial" w:hAnsi="Arial" w:cs="Arial"/>
                <w:b/>
              </w:rPr>
            </w:pPr>
            <w:r w:rsidRPr="003D710A">
              <w:rPr>
                <w:rFonts w:ascii="Arial" w:hAnsi="Arial" w:cs="Arial"/>
                <w:b/>
              </w:rPr>
              <w:t>Haverá necessidade de vistoria prévia (visita técnica)?</w:t>
            </w:r>
          </w:p>
          <w:p w14:paraId="50CC7C46" w14:textId="77777777" w:rsidR="003F08CF" w:rsidRPr="003D710A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(     ) Vistoria obrigatória </w:t>
            </w:r>
          </w:p>
          <w:p w14:paraId="4FC8709B" w14:textId="77777777" w:rsidR="003F08CF" w:rsidRPr="003D710A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(     ) Vistoria facultativa </w:t>
            </w:r>
          </w:p>
          <w:p w14:paraId="5794C8B8" w14:textId="31A25643" w:rsidR="003F08CF" w:rsidRPr="003D710A" w:rsidRDefault="003F08CF" w:rsidP="003F08CF">
            <w:pPr>
              <w:pStyle w:val="Corpodetexto"/>
              <w:widowControl w:val="0"/>
              <w:autoSpaceDE w:val="0"/>
              <w:autoSpaceDN w:val="0"/>
              <w:ind w:left="196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(  </w:t>
            </w:r>
            <w:r w:rsidR="00616899" w:rsidRPr="003D710A">
              <w:rPr>
                <w:rFonts w:ascii="Arial" w:hAnsi="Arial" w:cs="Arial"/>
              </w:rPr>
              <w:t>x</w:t>
            </w:r>
            <w:r w:rsidRPr="003D710A">
              <w:rPr>
                <w:rFonts w:ascii="Arial" w:hAnsi="Arial" w:cs="Arial"/>
              </w:rPr>
              <w:t xml:space="preserve">  ) Não será exigida vistoria.</w:t>
            </w:r>
          </w:p>
          <w:p w14:paraId="4B93D80A" w14:textId="3CB77C30" w:rsidR="003F08CF" w:rsidRPr="003D710A" w:rsidRDefault="003F08CF" w:rsidP="003F08CF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 xml:space="preserve">Justificativa: </w:t>
            </w:r>
            <w:r w:rsidR="0038753D" w:rsidRPr="003D710A">
              <w:rPr>
                <w:rFonts w:ascii="Arial" w:hAnsi="Arial" w:cs="Arial"/>
              </w:rPr>
              <w:t xml:space="preserve"> Não se aplica</w:t>
            </w:r>
          </w:p>
          <w:p w14:paraId="6DC5DDC6" w14:textId="77777777" w:rsidR="003F08CF" w:rsidRPr="003D710A" w:rsidRDefault="003F08CF" w:rsidP="003F08CF">
            <w:pPr>
              <w:pStyle w:val="Corpodetexto"/>
              <w:spacing w:line="262" w:lineRule="auto"/>
              <w:ind w:left="851"/>
              <w:jc w:val="both"/>
              <w:rPr>
                <w:rFonts w:ascii="Arial" w:hAnsi="Arial" w:cs="Arial"/>
              </w:rPr>
            </w:pPr>
          </w:p>
          <w:p w14:paraId="7BB07129" w14:textId="77777777" w:rsidR="003F08CF" w:rsidRPr="003D710A" w:rsidRDefault="003F08CF" w:rsidP="003F08CF">
            <w:pPr>
              <w:pStyle w:val="Corpodetexto"/>
              <w:numPr>
                <w:ilvl w:val="1"/>
                <w:numId w:val="17"/>
              </w:numPr>
              <w:ind w:left="198" w:right="83" w:firstLine="0"/>
              <w:rPr>
                <w:rFonts w:ascii="Arial" w:hAnsi="Arial" w:cs="Arial"/>
                <w:b/>
              </w:rPr>
            </w:pPr>
            <w:r w:rsidRPr="003D710A">
              <w:rPr>
                <w:rFonts w:ascii="Arial" w:hAnsi="Arial" w:cs="Arial"/>
                <w:b/>
              </w:rPr>
              <w:t>Será admitida a subcontratação?</w:t>
            </w:r>
          </w:p>
          <w:p w14:paraId="3AF22848" w14:textId="77777777" w:rsidR="003F08CF" w:rsidRPr="003D710A" w:rsidRDefault="003F08CF" w:rsidP="003F08CF">
            <w:pPr>
              <w:pStyle w:val="Corpodetexto"/>
              <w:ind w:left="198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  <w:spacing w:val="-1"/>
              </w:rPr>
              <w:t>( X ) Não</w:t>
            </w:r>
          </w:p>
          <w:p w14:paraId="77002BB1" w14:textId="77777777" w:rsidR="003F08CF" w:rsidRPr="003D710A" w:rsidRDefault="003F08CF" w:rsidP="003F08CF">
            <w:pPr>
              <w:pStyle w:val="PargrafodaLista"/>
              <w:spacing w:before="0"/>
              <w:ind w:left="198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lastRenderedPageBreak/>
              <w:t>(    ) Sim</w:t>
            </w:r>
          </w:p>
          <w:p w14:paraId="1ECCAE46" w14:textId="07F51C27" w:rsidR="0038753D" w:rsidRPr="003D710A" w:rsidRDefault="0038753D" w:rsidP="0038753D">
            <w:pPr>
              <w:pStyle w:val="Corpodetexto"/>
              <w:spacing w:line="262" w:lineRule="auto"/>
              <w:ind w:left="200"/>
              <w:jc w:val="both"/>
              <w:rPr>
                <w:rFonts w:ascii="Arial" w:hAnsi="Arial" w:cs="Arial"/>
              </w:rPr>
            </w:pPr>
            <w:r w:rsidRPr="003D710A">
              <w:rPr>
                <w:rFonts w:ascii="Arial" w:hAnsi="Arial" w:cs="Arial"/>
              </w:rPr>
              <w:t>Justificativa:  Não se aplica</w:t>
            </w:r>
          </w:p>
          <w:p w14:paraId="7962371B" w14:textId="2D466C27" w:rsidR="00070E5E" w:rsidRPr="003D710A" w:rsidRDefault="00070E5E" w:rsidP="00616899">
            <w:pPr>
              <w:pStyle w:val="Corpodetexto"/>
              <w:spacing w:before="120"/>
              <w:ind w:right="85"/>
              <w:rPr>
                <w:rFonts w:ascii="Arial" w:hAnsi="Arial" w:cs="Arial"/>
                <w:color w:val="548DD4"/>
              </w:rPr>
            </w:pPr>
          </w:p>
        </w:tc>
      </w:tr>
      <w:tr w:rsidR="00070E5E" w:rsidRPr="003D710A" w14:paraId="53DB5AAF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4F1E2E19" w14:textId="77777777" w:rsidR="00070E5E" w:rsidRPr="003D710A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4. DOS CRITÉRIOS DE ACEITAÇÃO DA PROPOSTA</w:t>
            </w:r>
          </w:p>
        </w:tc>
      </w:tr>
      <w:tr w:rsidR="00070E5E" w:rsidRPr="003D710A" w14:paraId="2DC09522" w14:textId="77777777" w:rsidTr="00C908C3">
        <w:tc>
          <w:tcPr>
            <w:tcW w:w="10627" w:type="dxa"/>
            <w:gridSpan w:val="2"/>
            <w:shd w:val="clear" w:color="auto" w:fill="auto"/>
          </w:tcPr>
          <w:p w14:paraId="2132D11B" w14:textId="77777777" w:rsidR="00070E5E" w:rsidRPr="0038753D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58CB101" w14:textId="77777777" w:rsidR="00070E5E" w:rsidRPr="0038753D" w:rsidRDefault="00070E5E" w:rsidP="00070E5E">
            <w:pPr>
              <w:pStyle w:val="PargrafodaLista"/>
              <w:numPr>
                <w:ilvl w:val="1"/>
                <w:numId w:val="20"/>
              </w:numPr>
              <w:spacing w:before="0"/>
              <w:ind w:left="196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8753D">
              <w:rPr>
                <w:rFonts w:ascii="Arial" w:hAnsi="Arial" w:cs="Arial"/>
                <w:b/>
                <w:sz w:val="20"/>
                <w:szCs w:val="20"/>
              </w:rPr>
              <w:t>Serão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exigidos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documentos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adicionais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juntamente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com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8753D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proposta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preços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(para</w:t>
            </w:r>
            <w:r w:rsidRPr="0038753D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análise da</w:t>
            </w:r>
            <w:r w:rsidRPr="003875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equipe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técnica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na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fase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de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julgamento</w:t>
            </w:r>
            <w:r w:rsidRPr="003875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da</w:t>
            </w:r>
            <w:r w:rsidRPr="0038753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proposta</w:t>
            </w:r>
            <w:r w:rsidRPr="003875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final de</w:t>
            </w:r>
            <w:r w:rsidRPr="0038753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/>
                <w:sz w:val="20"/>
                <w:szCs w:val="20"/>
              </w:rPr>
              <w:t>preços):</w:t>
            </w:r>
          </w:p>
          <w:p w14:paraId="716F560B" w14:textId="49D4588F" w:rsidR="00070E5E" w:rsidRPr="0038753D" w:rsidRDefault="00070E5E" w:rsidP="00070E5E">
            <w:pPr>
              <w:pStyle w:val="Corpodetexto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38753D">
              <w:rPr>
                <w:rFonts w:ascii="Arial" w:hAnsi="Arial" w:cs="Arial"/>
                <w:spacing w:val="-1"/>
                <w:sz w:val="20"/>
                <w:szCs w:val="20"/>
              </w:rPr>
              <w:t xml:space="preserve">( </w:t>
            </w:r>
            <w:r w:rsidR="00616899" w:rsidRPr="0038753D">
              <w:rPr>
                <w:rFonts w:ascii="Arial" w:hAnsi="Arial" w:cs="Arial"/>
                <w:spacing w:val="-1"/>
                <w:sz w:val="20"/>
                <w:szCs w:val="20"/>
              </w:rPr>
              <w:t>X</w:t>
            </w:r>
            <w:r w:rsidRPr="0038753D">
              <w:rPr>
                <w:rFonts w:ascii="Arial" w:hAnsi="Arial" w:cs="Arial"/>
                <w:spacing w:val="-1"/>
                <w:sz w:val="20"/>
                <w:szCs w:val="20"/>
              </w:rPr>
              <w:t xml:space="preserve"> ) Não</w:t>
            </w:r>
          </w:p>
          <w:p w14:paraId="5744C64D" w14:textId="00B2F4C1" w:rsidR="00070E5E" w:rsidRPr="0038753D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0"/>
                <w:szCs w:val="20"/>
              </w:rPr>
            </w:pPr>
            <w:r w:rsidRPr="0038753D">
              <w:rPr>
                <w:rFonts w:ascii="Arial" w:hAnsi="Arial" w:cs="Arial"/>
                <w:sz w:val="20"/>
                <w:szCs w:val="20"/>
              </w:rPr>
              <w:t>(    ) Sim</w:t>
            </w:r>
          </w:p>
          <w:p w14:paraId="04785DCE" w14:textId="77777777" w:rsidR="00070E5E" w:rsidRPr="003D710A" w:rsidRDefault="00070E5E" w:rsidP="00070E5E">
            <w:pPr>
              <w:pStyle w:val="PargrafodaLista"/>
              <w:spacing w:before="0"/>
              <w:ind w:left="196"/>
              <w:rPr>
                <w:rFonts w:ascii="Arial" w:hAnsi="Arial" w:cs="Arial"/>
                <w:sz w:val="22"/>
                <w:szCs w:val="22"/>
              </w:rPr>
            </w:pPr>
          </w:p>
          <w:p w14:paraId="06600C32" w14:textId="77777777" w:rsidR="00070E5E" w:rsidRPr="003D710A" w:rsidRDefault="00070E5E" w:rsidP="00616899">
            <w:pPr>
              <w:keepNext/>
              <w:rPr>
                <w:rFonts w:ascii="Arial" w:hAnsi="Arial" w:cs="Arial"/>
                <w:color w:val="548DD4"/>
                <w:sz w:val="22"/>
                <w:szCs w:val="22"/>
              </w:rPr>
            </w:pPr>
          </w:p>
        </w:tc>
      </w:tr>
      <w:tr w:rsidR="00070E5E" w:rsidRPr="003D710A" w14:paraId="5F7333B4" w14:textId="77777777" w:rsidTr="003D71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4649E"/>
          </w:tcPr>
          <w:p w14:paraId="50261151" w14:textId="77777777" w:rsidR="00070E5E" w:rsidRPr="003D710A" w:rsidRDefault="00070E5E" w:rsidP="00070E5E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5. DOS CRITÉRIOS DE HABILITAÇÃO</w:t>
            </w:r>
          </w:p>
        </w:tc>
      </w:tr>
      <w:tr w:rsidR="00070E5E" w:rsidRPr="003D710A" w14:paraId="14257ED1" w14:textId="77777777" w:rsidTr="00C908C3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1937414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026F9A1" w14:textId="6F846FED" w:rsidR="003F08CF" w:rsidRPr="0038753D" w:rsidRDefault="00486B29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End"/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) </w:t>
            </w:r>
            <w:r w:rsidR="003F08CF" w:rsidRPr="0038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>Prova de inscrição no Cadastro Nacional de Pessoas Jurídicas ou no Cadastro de Pessoas</w:t>
            </w:r>
          </w:p>
          <w:p w14:paraId="430FA909" w14:textId="0A7757E9" w:rsidR="00070E5E" w:rsidRPr="0038753D" w:rsidRDefault="003F08CF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38753D">
              <w:rPr>
                <w:rFonts w:ascii="Arial" w:hAnsi="Arial" w:cs="Arial"/>
                <w:bCs/>
                <w:sz w:val="20"/>
                <w:szCs w:val="20"/>
              </w:rPr>
              <w:t>Físicas, conforme o caso;</w:t>
            </w:r>
          </w:p>
          <w:p w14:paraId="1F7438BF" w14:textId="21E54F72" w:rsidR="003F08CF" w:rsidRPr="0038753D" w:rsidRDefault="003F08CF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 </w:t>
            </w:r>
            <w:proofErr w:type="gramEnd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 ) Certidão Negativa de débitos da </w:t>
            </w:r>
            <w:r w:rsidRPr="0038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8753D">
              <w:rPr>
                <w:rFonts w:ascii="Arial" w:hAnsi="Arial" w:cs="Arial"/>
                <w:bCs/>
                <w:sz w:val="20"/>
                <w:szCs w:val="20"/>
              </w:rPr>
              <w:t>Fazenda Nacional;</w:t>
            </w:r>
          </w:p>
          <w:p w14:paraId="545E093A" w14:textId="6F90C239" w:rsidR="003F08CF" w:rsidRPr="0038753D" w:rsidRDefault="00486B29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End"/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>)  Certidão Negativa de débitos do Estado</w:t>
            </w:r>
            <w:r w:rsidR="003F08CF" w:rsidRPr="0038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>de Santa Catarina e da sede do fornecedor/prestador;</w:t>
            </w:r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  <w:p w14:paraId="418E5687" w14:textId="0B78D615" w:rsidR="003F08CF" w:rsidRPr="0038753D" w:rsidRDefault="003F08CF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End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 )  Certidão Negativa de débitos municipal da sede do fornecedor/prestador;</w:t>
            </w:r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>*</w:t>
            </w:r>
          </w:p>
          <w:p w14:paraId="64BA6139" w14:textId="56436115" w:rsidR="003F08CF" w:rsidRPr="0038753D" w:rsidRDefault="00486B29" w:rsidP="003F08CF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End"/>
            <w:r w:rsidR="009F3F50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>)  Certidão Negativa de débitos perante o FGTS;</w:t>
            </w:r>
          </w:p>
          <w:p w14:paraId="1EABE2C6" w14:textId="70271D84" w:rsidR="003F08CF" w:rsidRPr="0038753D" w:rsidRDefault="00486B29" w:rsidP="003F08CF">
            <w:pPr>
              <w:ind w:left="196" w:right="228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 w:rsidR="00A53759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gramEnd"/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) </w:t>
            </w:r>
            <w:r w:rsidR="003F08CF" w:rsidRPr="0038753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8CF" w:rsidRPr="0038753D">
              <w:rPr>
                <w:rFonts w:ascii="Arial" w:hAnsi="Arial" w:cs="Arial"/>
                <w:bCs/>
                <w:sz w:val="20"/>
                <w:szCs w:val="20"/>
              </w:rPr>
              <w:t xml:space="preserve"> Certidão Negativa de débitos da Justiça do Trabalho;</w:t>
            </w:r>
          </w:p>
          <w:p w14:paraId="520DA87A" w14:textId="6AC6FD25" w:rsidR="00070E5E" w:rsidRPr="0038753D" w:rsidRDefault="0038753D" w:rsidP="009F3F50">
            <w:pPr>
              <w:ind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38753D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sz w:val="20"/>
                <w:szCs w:val="20"/>
              </w:rPr>
              <w:t>X</w:t>
            </w:r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)  Fornecedor estrangeiro - </w:t>
            </w:r>
            <w:proofErr w:type="spellStart"/>
            <w:r w:rsidRPr="0038753D">
              <w:rPr>
                <w:rFonts w:ascii="Arial" w:hAnsi="Arial" w:cs="Arial"/>
                <w:bCs/>
                <w:sz w:val="20"/>
                <w:szCs w:val="20"/>
              </w:rPr>
              <w:t>Invoice</w:t>
            </w:r>
            <w:proofErr w:type="spellEnd"/>
            <w:r w:rsidRPr="0038753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0117AD60" w14:textId="77777777" w:rsidR="00070E5E" w:rsidRPr="0038753D" w:rsidRDefault="00070E5E" w:rsidP="00070E5E">
            <w:pPr>
              <w:ind w:left="196" w:right="228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00F9DB0" w14:textId="77777777" w:rsidR="00070E5E" w:rsidRPr="003D710A" w:rsidRDefault="00070E5E" w:rsidP="001C2214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A2E0FEB" w14:textId="23892E8B" w:rsidR="00070E5E" w:rsidRPr="003D710A" w:rsidRDefault="00070E5E" w:rsidP="00070E5E">
            <w:pPr>
              <w:ind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08617126" w14:textId="77777777" w:rsidTr="003D710A">
        <w:tc>
          <w:tcPr>
            <w:tcW w:w="10627" w:type="dxa"/>
            <w:gridSpan w:val="2"/>
            <w:shd w:val="clear" w:color="auto" w:fill="34649E"/>
          </w:tcPr>
          <w:p w14:paraId="7D7EE699" w14:textId="77777777" w:rsidR="00070E5E" w:rsidRPr="003D710A" w:rsidRDefault="00070E5E" w:rsidP="00070E5E">
            <w:pPr>
              <w:numPr>
                <w:ilvl w:val="0"/>
                <w:numId w:val="23"/>
              </w:numPr>
              <w:tabs>
                <w:tab w:val="left" w:pos="426"/>
              </w:tabs>
              <w:ind w:left="58" w:firstLine="0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EXECUÇÃO DO OBJETO</w:t>
            </w:r>
          </w:p>
        </w:tc>
      </w:tr>
      <w:tr w:rsidR="00BB4080" w:rsidRPr="00BB4080" w14:paraId="39F794A5" w14:textId="77777777" w:rsidTr="00BB4080">
        <w:tc>
          <w:tcPr>
            <w:tcW w:w="10627" w:type="dxa"/>
            <w:gridSpan w:val="2"/>
            <w:shd w:val="clear" w:color="auto" w:fill="FFFFFF" w:themeFill="background1"/>
          </w:tcPr>
          <w:p w14:paraId="517FEDD3" w14:textId="19E9D185" w:rsidR="00BB4080" w:rsidRP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BB4080">
              <w:rPr>
                <w:rFonts w:ascii="Arial" w:hAnsi="Arial" w:cs="Arial"/>
                <w:bCs/>
                <w:sz w:val="22"/>
                <w:szCs w:val="22"/>
                <w:highlight w:val="yellow"/>
              </w:rPr>
              <w:t xml:space="preserve">6.1 </w:t>
            </w:r>
            <w:r w:rsidRPr="00BB4080">
              <w:rPr>
                <w:bCs/>
                <w:highlight w:val="yellow"/>
              </w:rPr>
              <w:t xml:space="preserve"> </w:t>
            </w:r>
            <w:r w:rsidR="000E448D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Publicação de artigo no periódico </w:t>
            </w:r>
            <w:proofErr w:type="spellStart"/>
            <w:r w:rsidR="000E448D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xxxxx</w:t>
            </w:r>
            <w:proofErr w:type="spellEnd"/>
            <w:r w:rsidR="000E448D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edição </w:t>
            </w:r>
            <w:proofErr w:type="spellStart"/>
            <w:r w:rsidR="000E448D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xxxx</w:t>
            </w:r>
            <w:proofErr w:type="spellEnd"/>
            <w:r w:rsidR="000E448D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="000E448D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pubicvação</w:t>
            </w:r>
            <w:proofErr w:type="spellEnd"/>
            <w:r w:rsidR="000E448D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 prevista para </w:t>
            </w:r>
            <w:proofErr w:type="spellStart"/>
            <w:r w:rsidR="000E448D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="000E448D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="000E448D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</w:t>
            </w:r>
            <w:proofErr w:type="spellEnd"/>
            <w:r w:rsidR="000E448D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/</w:t>
            </w:r>
            <w:proofErr w:type="spellStart"/>
            <w:r w:rsidR="000E448D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>xxx</w:t>
            </w:r>
            <w:proofErr w:type="spellEnd"/>
            <w:proofErr w:type="gramStart"/>
            <w:r w:rsidR="000E448D">
              <w:rPr>
                <w:rFonts w:ascii="Verdana" w:hAnsi="Verdana" w:cs="Arial"/>
                <w:bCs/>
                <w:sz w:val="20"/>
                <w:szCs w:val="20"/>
                <w:highlight w:val="yellow"/>
              </w:rPr>
              <w:t xml:space="preserve">..., </w:t>
            </w:r>
            <w:r w:rsidR="000E448D" w:rsidRPr="00872D3E">
              <w:rPr>
                <w:rFonts w:ascii="Arial" w:eastAsia="Arial MT" w:hAnsi="Arial" w:cs="Arial"/>
                <w:sz w:val="22"/>
                <w:szCs w:val="22"/>
                <w:lang w:eastAsia="en-US"/>
              </w:rPr>
              <w:t xml:space="preserve"> </w:t>
            </w:r>
            <w:r w:rsidR="000E448D" w:rsidRPr="00872D3E">
              <w:rPr>
                <w:rFonts w:ascii="Verdana" w:hAnsi="Verdana" w:cs="Arial"/>
                <w:bCs/>
                <w:sz w:val="20"/>
                <w:szCs w:val="20"/>
              </w:rPr>
              <w:t>conforme</w:t>
            </w:r>
            <w:proofErr w:type="gramEnd"/>
            <w:r w:rsidR="000E448D" w:rsidRPr="00872D3E">
              <w:rPr>
                <w:rFonts w:ascii="Verdana" w:hAnsi="Verdana" w:cs="Arial"/>
                <w:bCs/>
                <w:sz w:val="20"/>
                <w:szCs w:val="20"/>
              </w:rPr>
              <w:t xml:space="preserve"> condições e exigências estabelecidas neste instrumento.</w:t>
            </w:r>
          </w:p>
          <w:p w14:paraId="58CE7702" w14:textId="77777777" w:rsidR="00BB4080" w:rsidRP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  <w:p w14:paraId="4927D395" w14:textId="3AE56631" w:rsid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6.</w:t>
            </w:r>
            <w:r w:rsidR="000E448D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BB4080">
              <w:rPr>
                <w:rFonts w:ascii="Arial" w:hAnsi="Arial" w:cs="Arial"/>
                <w:bCs/>
                <w:sz w:val="22"/>
                <w:szCs w:val="22"/>
              </w:rPr>
              <w:t xml:space="preserve"> Não será admitida a subcontratação do objeto do presente processo. </w:t>
            </w:r>
          </w:p>
          <w:p w14:paraId="0D8E2EB6" w14:textId="77777777" w:rsidR="000E448D" w:rsidRDefault="000E448D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F45FEFA" w14:textId="6256E6E9" w:rsidR="00BB4080" w:rsidRP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6.</w:t>
            </w:r>
            <w:r w:rsidR="000E448D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BB4080">
              <w:rPr>
                <w:rFonts w:ascii="Arial" w:hAnsi="Arial" w:cs="Arial"/>
                <w:bCs/>
                <w:sz w:val="22"/>
                <w:szCs w:val="22"/>
              </w:rPr>
              <w:t xml:space="preserve"> Será emitida Nota de Empenho no </w:t>
            </w:r>
            <w:r w:rsidR="000E448D">
              <w:rPr>
                <w:rFonts w:ascii="Arial" w:hAnsi="Arial" w:cs="Arial"/>
                <w:bCs/>
                <w:sz w:val="22"/>
                <w:szCs w:val="22"/>
              </w:rPr>
              <w:t>valor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estimado em reais </w:t>
            </w:r>
            <w:r w:rsidRPr="00BB4080">
              <w:rPr>
                <w:rFonts w:ascii="Arial" w:hAnsi="Arial" w:cs="Arial"/>
                <w:bCs/>
                <w:sz w:val="22"/>
                <w:szCs w:val="22"/>
              </w:rPr>
              <w:t>do objeto.</w:t>
            </w:r>
          </w:p>
          <w:p w14:paraId="560E659E" w14:textId="77777777" w:rsid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6FAAC8" w14:textId="77777777" w:rsidR="00BB4080" w:rsidRPr="00BB4080" w:rsidRDefault="00BB4080" w:rsidP="00BB4080">
            <w:pPr>
              <w:tabs>
                <w:tab w:val="left" w:pos="426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3D710A" w14:paraId="339BB257" w14:textId="77777777" w:rsidTr="003D710A">
        <w:tc>
          <w:tcPr>
            <w:tcW w:w="10627" w:type="dxa"/>
            <w:gridSpan w:val="2"/>
            <w:shd w:val="clear" w:color="auto" w:fill="34649E"/>
          </w:tcPr>
          <w:p w14:paraId="68EEFE39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OBRIGAÇÕES ESPECÍFICAS DAS PARTES</w:t>
            </w:r>
          </w:p>
        </w:tc>
      </w:tr>
      <w:tr w:rsidR="00070E5E" w:rsidRPr="003D710A" w14:paraId="6FA9FD55" w14:textId="77777777" w:rsidTr="003D710A">
        <w:trPr>
          <w:trHeight w:val="2055"/>
        </w:trPr>
        <w:tc>
          <w:tcPr>
            <w:tcW w:w="10627" w:type="dxa"/>
            <w:gridSpan w:val="2"/>
            <w:shd w:val="clear" w:color="auto" w:fill="auto"/>
          </w:tcPr>
          <w:p w14:paraId="77158114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F05D56E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7.1 Da contratada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3D710A" w14:paraId="0BF0E434" w14:textId="77777777" w:rsidTr="00C84B8D">
              <w:tc>
                <w:tcPr>
                  <w:tcW w:w="10014" w:type="dxa"/>
                  <w:shd w:val="clear" w:color="auto" w:fill="auto"/>
                </w:tcPr>
                <w:p w14:paraId="6DD9857F" w14:textId="77777777" w:rsidR="00070E5E" w:rsidRPr="003D710A" w:rsidRDefault="00070E5E" w:rsidP="000B7429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empresa vencedora:</w:t>
                  </w:r>
                </w:p>
                <w:p w14:paraId="1EE25848" w14:textId="039E27A3" w:rsidR="00F76851" w:rsidRDefault="00F76851" w:rsidP="000B742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acusar recebimento do pagamento efetuado via operação de câmbio ou confirmação de inscrição do solicitante;</w:t>
                  </w:r>
                </w:p>
                <w:p w14:paraId="0BFAE3BC" w14:textId="5C6F2FF2" w:rsidR="00070E5E" w:rsidRPr="003D710A" w:rsidRDefault="00F76851" w:rsidP="000B742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s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erá de exclusiva responsabilidade da Contratada tudo quanto concorrerem à perfeita execução do Contrato tais como: frete e entrega nos locais especificados neste memorial, fornecimento de materiais e acessórios, transportes de materiais, fornecimento de mão-de-obra especializada para entrega dos materiais, recolhimento de impostos e contribuições, encargos sociais, trabalhistas, previdenciários e demais itens pertinentes, direta e indiretamente necessários à perfeita execução contratual</w:t>
                  </w:r>
                </w:p>
                <w:p w14:paraId="4CE33D3E" w14:textId="1A3E5559" w:rsidR="00070E5E" w:rsidRPr="003D710A" w:rsidRDefault="00F76851" w:rsidP="000B742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tender a todas as solicitações de contratação efetuadas durante a vigência d</w:t>
                  </w:r>
                  <w:r w:rsidR="009F3F50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9F3F50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contratação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limitada ao quantitativo de cada item;</w:t>
                  </w:r>
                </w:p>
                <w:p w14:paraId="44B140C6" w14:textId="561A282C" w:rsidR="00070E5E" w:rsidRDefault="00F76851" w:rsidP="000B742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o fornecimento do objeto, de acordo com as especificações constantes no </w:t>
                  </w:r>
                  <w:r w:rsidR="0006463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="00070E5E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em consonância com a proposta apresentada e com a qualidade e especificações determinadas pela legislação em vigor;</w:t>
                  </w:r>
                </w:p>
                <w:p w14:paraId="5F0ED02F" w14:textId="3578C9F0" w:rsidR="00070E5E" w:rsidRPr="003D710A" w:rsidRDefault="00070E5E" w:rsidP="000B742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responsabilizar-se pela boa execução e eficiência no fornecimento do produto objeto do </w:t>
                  </w:r>
                  <w:r w:rsidR="0006463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596AF7D2" w14:textId="6F5F878E" w:rsidR="00070E5E" w:rsidRPr="003D710A" w:rsidRDefault="00070E5E" w:rsidP="000B742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não subcontratar, ceder ou transferir, total ou parcialmente, o objeto do </w:t>
                  </w:r>
                  <w:r w:rsidR="000F21B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77B20C60" w14:textId="6A9CF0F1" w:rsidR="00070E5E" w:rsidRPr="003D710A" w:rsidRDefault="00070E5E" w:rsidP="000B742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lastRenderedPageBreak/>
                    <w:t>manter, durante a vigência, todas as condições de habilitação e qualificações exigidas;</w:t>
                  </w:r>
                </w:p>
                <w:p w14:paraId="0491BDF5" w14:textId="613EDED1" w:rsidR="00070E5E" w:rsidRPr="003D710A" w:rsidRDefault="00070E5E" w:rsidP="000B742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 estender ao objeto, os benefícios e promoções oferecidas aos demais clientes da contratada;</w:t>
                  </w:r>
                </w:p>
                <w:p w14:paraId="04212339" w14:textId="77777777" w:rsidR="00070E5E" w:rsidRPr="003D710A" w:rsidRDefault="00070E5E" w:rsidP="000B742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      </w:r>
                </w:p>
                <w:p w14:paraId="6845BB7D" w14:textId="77777777" w:rsidR="00070E5E" w:rsidRDefault="00070E5E" w:rsidP="000B742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29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manter endereço eletrônico (e-mail) válido para fins de comunicação com a contratante por todo o período de contratação; comunicando, imediatamente, o Contratante em caso de alteração;</w:t>
                  </w:r>
                </w:p>
                <w:p w14:paraId="087BAEE3" w14:textId="77777777" w:rsidR="00070E5E" w:rsidRPr="003D710A" w:rsidRDefault="00070E5E" w:rsidP="000B7429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36F5909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1B7864F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7.1 Da contratante</w:t>
            </w:r>
          </w:p>
          <w:tbl>
            <w:tblPr>
              <w:tblW w:w="0" w:type="auto"/>
              <w:tblInd w:w="1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014"/>
            </w:tblGrid>
            <w:tr w:rsidR="00070E5E" w:rsidRPr="003D710A" w14:paraId="68E1E4EB" w14:textId="77777777" w:rsidTr="00C84B8D">
              <w:tc>
                <w:tcPr>
                  <w:tcW w:w="10014" w:type="dxa"/>
                  <w:shd w:val="clear" w:color="auto" w:fill="auto"/>
                </w:tcPr>
                <w:p w14:paraId="08A86EF4" w14:textId="77777777" w:rsidR="00070E5E" w:rsidRPr="003D710A" w:rsidRDefault="00070E5E" w:rsidP="000B7429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Obriga-se a Administração/Contratante:</w:t>
                  </w:r>
                </w:p>
                <w:p w14:paraId="40B5297C" w14:textId="77777777" w:rsidR="00070E5E" w:rsidRPr="003D710A" w:rsidRDefault="00070E5E" w:rsidP="000B742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comunicar a Contratada toda e quaisquer ocorrências relacionadas aos objetos entregues;</w:t>
                  </w:r>
                </w:p>
                <w:p w14:paraId="01053F49" w14:textId="02E3EE11" w:rsidR="00070E5E" w:rsidRPr="003D710A" w:rsidRDefault="00070E5E" w:rsidP="000B742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efetuar o pagamento da Contratada de acordo com a forma de pagamento estipulada </w:t>
                  </w:r>
                  <w:r w:rsidR="000F21B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 processo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5980B4" w14:textId="77777777" w:rsidR="00070E5E" w:rsidRPr="003D710A" w:rsidRDefault="00070E5E" w:rsidP="000B742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promover o acompanhamento e a fiscalização do fornecimento/prestação dos serviços, sob os aspectos qualitativo e quantitativo, anotando em registro próprio as falhas e solicitando as medidas corretivas;</w:t>
                  </w:r>
                </w:p>
                <w:p w14:paraId="21AB412D" w14:textId="6A74745F" w:rsidR="00070E5E" w:rsidRPr="003D710A" w:rsidRDefault="00070E5E" w:rsidP="000B742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rejeitar, no todo ou em parte, o objeto entregue pela Contratada fora das especificações d</w:t>
                  </w:r>
                  <w:r w:rsidR="000F21B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 contratação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41F01ABD" w14:textId="284823F9" w:rsidR="00070E5E" w:rsidRPr="003D710A" w:rsidRDefault="00070E5E" w:rsidP="000B742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observar para sejam cumpridas as obrigações assumidas pela Contratada, bem como sejam mantidas todas as condições de habilitação e qualificação exigidas no</w:t>
                  </w:r>
                  <w:r w:rsidR="000F21BF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processo</w:t>
                  </w: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;</w:t>
                  </w:r>
                </w:p>
                <w:p w14:paraId="333E91C3" w14:textId="77777777" w:rsidR="00070E5E" w:rsidRPr="003D710A" w:rsidRDefault="00070E5E" w:rsidP="000B742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aplicar as sanções administrativas, quando se fizerem necessárias;</w:t>
                  </w:r>
                </w:p>
                <w:p w14:paraId="026ABC29" w14:textId="77777777" w:rsidR="00070E5E" w:rsidRPr="003D710A" w:rsidRDefault="00070E5E" w:rsidP="000B742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prestar à CONTRATADA informações e esclarecimentos que venham a ser solicitados;</w:t>
                  </w:r>
                </w:p>
                <w:p w14:paraId="516A4779" w14:textId="3BC0CC59" w:rsidR="00070E5E" w:rsidRPr="000D0FAC" w:rsidRDefault="00070E5E" w:rsidP="000B7429">
                  <w:pPr>
                    <w:pStyle w:val="PargrafodaLista"/>
                    <w:framePr w:hSpace="141" w:wrap="around" w:vAnchor="text" w:hAnchor="text" w:xAlign="center" w:y="1"/>
                    <w:numPr>
                      <w:ilvl w:val="0"/>
                      <w:numId w:val="30"/>
                    </w:numPr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0D0FA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demais condições constantes do </w:t>
                  </w:r>
                  <w:r w:rsidR="000F21BF" w:rsidRPr="000D0FA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processo</w:t>
                  </w:r>
                  <w:r w:rsidRPr="000D0FAC">
                    <w:rPr>
                      <w:rFonts w:ascii="Arial" w:hAnsi="Arial" w:cs="Arial"/>
                      <w:bCs/>
                      <w:sz w:val="22"/>
                      <w:szCs w:val="22"/>
                    </w:rPr>
                    <w:t>.</w:t>
                  </w:r>
                </w:p>
                <w:p w14:paraId="7544BBB4" w14:textId="77777777" w:rsidR="00070E5E" w:rsidRPr="003D710A" w:rsidRDefault="00070E5E" w:rsidP="000B7429">
                  <w:pPr>
                    <w:framePr w:hSpace="141" w:wrap="around" w:vAnchor="text" w:hAnchor="text" w:xAlign="center" w:y="1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D180761" w14:textId="77777777" w:rsidR="00070E5E" w:rsidRPr="003D710A" w:rsidRDefault="00070E5E" w:rsidP="00070E5E">
            <w:pPr>
              <w:pStyle w:val="PargrafodaLista"/>
              <w:spacing w:before="0"/>
              <w:ind w:left="0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3E4ECA0C" w14:textId="77777777" w:rsidR="00070E5E" w:rsidRPr="003D710A" w:rsidRDefault="00070E5E" w:rsidP="001C2214">
            <w:pPr>
              <w:pStyle w:val="PargrafodaLista"/>
              <w:spacing w:before="0"/>
              <w:ind w:left="196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3D710A" w14:paraId="318DA9D9" w14:textId="77777777" w:rsidTr="003D710A">
        <w:tc>
          <w:tcPr>
            <w:tcW w:w="10627" w:type="dxa"/>
            <w:gridSpan w:val="2"/>
            <w:shd w:val="clear" w:color="auto" w:fill="34649E"/>
          </w:tcPr>
          <w:p w14:paraId="676890F3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DO CONTRATO</w:t>
            </w:r>
          </w:p>
        </w:tc>
      </w:tr>
      <w:tr w:rsidR="00070E5E" w:rsidRPr="003D710A" w14:paraId="2EF52B0F" w14:textId="77777777" w:rsidTr="00C908C3">
        <w:tc>
          <w:tcPr>
            <w:tcW w:w="10627" w:type="dxa"/>
            <w:gridSpan w:val="2"/>
            <w:shd w:val="clear" w:color="auto" w:fill="auto"/>
          </w:tcPr>
          <w:p w14:paraId="22B9AF11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7DF2B8" w14:textId="77777777" w:rsidR="00070E5E" w:rsidRPr="003D710A" w:rsidRDefault="00070E5E" w:rsidP="00070E5E">
            <w:pPr>
              <w:pStyle w:val="TableParagraph"/>
              <w:numPr>
                <w:ilvl w:val="1"/>
                <w:numId w:val="23"/>
              </w:numPr>
              <w:spacing w:line="272" w:lineRule="exact"/>
              <w:ind w:left="196" w:right="228" w:firstLine="0"/>
              <w:jc w:val="left"/>
              <w:rPr>
                <w:b/>
                <w:sz w:val="22"/>
                <w:szCs w:val="22"/>
              </w:rPr>
            </w:pPr>
            <w:r w:rsidRPr="003D710A">
              <w:rPr>
                <w:b/>
                <w:sz w:val="22"/>
                <w:szCs w:val="22"/>
              </w:rPr>
              <w:t>INSTRUMENTO</w:t>
            </w:r>
            <w:r w:rsidRPr="003D710A">
              <w:rPr>
                <w:b/>
                <w:spacing w:val="-2"/>
                <w:sz w:val="22"/>
                <w:szCs w:val="22"/>
              </w:rPr>
              <w:t xml:space="preserve"> </w:t>
            </w:r>
            <w:r w:rsidRPr="003D710A">
              <w:rPr>
                <w:b/>
                <w:sz w:val="22"/>
                <w:szCs w:val="22"/>
              </w:rPr>
              <w:t>CONTRATUAL</w:t>
            </w:r>
          </w:p>
          <w:p w14:paraId="22D56AFE" w14:textId="77777777" w:rsidR="00070E5E" w:rsidRPr="003D710A" w:rsidRDefault="00070E5E" w:rsidP="00070E5E">
            <w:pPr>
              <w:pStyle w:val="TableParagraph"/>
              <w:ind w:left="196" w:right="228"/>
              <w:jc w:val="left"/>
              <w:rPr>
                <w:spacing w:val="-4"/>
                <w:sz w:val="22"/>
                <w:szCs w:val="22"/>
              </w:rPr>
            </w:pPr>
            <w:r w:rsidRPr="003D710A">
              <w:rPr>
                <w:spacing w:val="-5"/>
                <w:sz w:val="22"/>
                <w:szCs w:val="22"/>
              </w:rPr>
              <w:t xml:space="preserve">(       </w:t>
            </w:r>
            <w:r w:rsidRPr="003D710A">
              <w:rPr>
                <w:spacing w:val="-11"/>
                <w:sz w:val="22"/>
                <w:szCs w:val="22"/>
              </w:rPr>
              <w:t xml:space="preserve"> </w:t>
            </w:r>
            <w:r w:rsidRPr="003D710A">
              <w:rPr>
                <w:spacing w:val="-5"/>
                <w:sz w:val="22"/>
                <w:szCs w:val="22"/>
              </w:rPr>
              <w:t>)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5"/>
                <w:sz w:val="22"/>
                <w:szCs w:val="22"/>
              </w:rPr>
              <w:t>Somente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4"/>
                <w:sz w:val="22"/>
                <w:szCs w:val="22"/>
              </w:rPr>
              <w:t>por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4"/>
                <w:sz w:val="22"/>
                <w:szCs w:val="22"/>
              </w:rPr>
              <w:t>assinatura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4"/>
                <w:sz w:val="22"/>
                <w:szCs w:val="22"/>
              </w:rPr>
              <w:t>de</w:t>
            </w:r>
            <w:r w:rsidRPr="003D710A">
              <w:rPr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spacing w:val="-4"/>
                <w:sz w:val="22"/>
                <w:szCs w:val="22"/>
              </w:rPr>
              <w:t>contrato</w:t>
            </w:r>
          </w:p>
          <w:p w14:paraId="70764632" w14:textId="1D2783CC" w:rsidR="00070E5E" w:rsidRPr="003D710A" w:rsidRDefault="00070E5E" w:rsidP="00070E5E">
            <w:pPr>
              <w:pStyle w:val="TableParagraph"/>
              <w:ind w:left="196" w:right="228"/>
              <w:jc w:val="left"/>
              <w:rPr>
                <w:spacing w:val="-5"/>
                <w:sz w:val="22"/>
                <w:szCs w:val="22"/>
              </w:rPr>
            </w:pPr>
            <w:r w:rsidRPr="003D710A">
              <w:rPr>
                <w:spacing w:val="-57"/>
                <w:sz w:val="22"/>
                <w:szCs w:val="22"/>
              </w:rPr>
              <w:t xml:space="preserve"> </w:t>
            </w:r>
            <w:r w:rsidRPr="003D710A">
              <w:rPr>
                <w:spacing w:val="-5"/>
                <w:sz w:val="22"/>
                <w:szCs w:val="22"/>
              </w:rPr>
              <w:t>(</w:t>
            </w:r>
            <w:r w:rsidRPr="003D710A">
              <w:rPr>
                <w:spacing w:val="-11"/>
                <w:sz w:val="22"/>
                <w:szCs w:val="22"/>
              </w:rPr>
              <w:t xml:space="preserve">   </w:t>
            </w:r>
            <w:r w:rsidR="00486B29" w:rsidRPr="003D710A">
              <w:rPr>
                <w:spacing w:val="-11"/>
                <w:sz w:val="22"/>
                <w:szCs w:val="22"/>
              </w:rPr>
              <w:t>X</w:t>
            </w:r>
            <w:r w:rsidRPr="003D710A">
              <w:rPr>
                <w:spacing w:val="-11"/>
                <w:sz w:val="22"/>
                <w:szCs w:val="22"/>
              </w:rPr>
              <w:t xml:space="preserve">   </w:t>
            </w:r>
            <w:r w:rsidRPr="003D710A">
              <w:rPr>
                <w:spacing w:val="-5"/>
                <w:sz w:val="22"/>
                <w:szCs w:val="22"/>
              </w:rPr>
              <w:t>)</w:t>
            </w:r>
            <w:r w:rsidRPr="003D710A">
              <w:rPr>
                <w:spacing w:val="-11"/>
                <w:sz w:val="22"/>
                <w:szCs w:val="22"/>
              </w:rPr>
              <w:t xml:space="preserve"> </w:t>
            </w:r>
            <w:r w:rsidR="000F21BF" w:rsidRPr="003D710A">
              <w:rPr>
                <w:spacing w:val="-5"/>
                <w:sz w:val="22"/>
                <w:szCs w:val="22"/>
              </w:rPr>
              <w:t>Somente por empenho</w:t>
            </w:r>
          </w:p>
          <w:p w14:paraId="54168BF8" w14:textId="6E6C4F04" w:rsidR="00070E5E" w:rsidRPr="003D710A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(       ) Outro. </w:t>
            </w:r>
          </w:p>
          <w:p w14:paraId="00047992" w14:textId="58FE3DBD" w:rsidR="00070E5E" w:rsidRPr="003D710A" w:rsidRDefault="00070E5E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</w:p>
          <w:p w14:paraId="2C9365E9" w14:textId="2DB964DA" w:rsidR="00F11A4D" w:rsidRPr="003D710A" w:rsidRDefault="00F11A4D" w:rsidP="00070E5E">
            <w:pPr>
              <w:pStyle w:val="PargrafodaLista"/>
              <w:tabs>
                <w:tab w:val="left" w:pos="1386"/>
              </w:tabs>
              <w:spacing w:before="0"/>
              <w:ind w:left="196" w:right="228"/>
              <w:rPr>
                <w:rFonts w:ascii="Arial" w:hAnsi="Arial" w:cs="Arial"/>
                <w:sz w:val="22"/>
                <w:szCs w:val="22"/>
              </w:rPr>
            </w:pPr>
          </w:p>
          <w:p w14:paraId="30F91932" w14:textId="77777777" w:rsidR="00070E5E" w:rsidRPr="003D710A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VIGÊNCIA</w:t>
            </w:r>
          </w:p>
          <w:p w14:paraId="5F4866C8" w14:textId="4C2040BE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Cs/>
                <w:color w:val="00B0F0"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990C5E" w:rsidRPr="003D710A">
              <w:rPr>
                <w:rFonts w:ascii="Arial" w:hAnsi="Arial" w:cs="Arial"/>
                <w:bCs/>
                <w:sz w:val="22"/>
                <w:szCs w:val="22"/>
              </w:rPr>
              <w:t>X</w:t>
            </w:r>
            <w:r w:rsidRPr="003D710A">
              <w:rPr>
                <w:rFonts w:ascii="Arial" w:hAnsi="Arial" w:cs="Arial"/>
                <w:bCs/>
                <w:sz w:val="22"/>
                <w:szCs w:val="22"/>
              </w:rPr>
              <w:t>) O prazo de vigência da contratação é de sua assinatura até o encerramento dos créditos orçamentários do ano de sua emissão.</w:t>
            </w:r>
            <w:r w:rsidR="00990C5E" w:rsidRPr="003D710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79BFBC4" w14:textId="7C96ABEB" w:rsidR="00070E5E" w:rsidRPr="003D710A" w:rsidRDefault="00070E5E" w:rsidP="00070E5E">
            <w:pPr>
              <w:tabs>
                <w:tab w:val="left" w:pos="621"/>
              </w:tabs>
              <w:ind w:left="196" w:right="228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3D710A">
              <w:rPr>
                <w:rFonts w:ascii="Arial" w:hAnsi="Arial" w:cs="Arial"/>
                <w:bCs/>
                <w:sz w:val="22"/>
                <w:szCs w:val="22"/>
              </w:rPr>
              <w:t>(  )</w:t>
            </w:r>
            <w:proofErr w:type="gramEnd"/>
            <w:r w:rsidRPr="003D710A">
              <w:rPr>
                <w:rFonts w:ascii="Arial" w:hAnsi="Arial" w:cs="Arial"/>
                <w:bCs/>
                <w:sz w:val="22"/>
                <w:szCs w:val="22"/>
              </w:rPr>
              <w:t xml:space="preserve"> O prazo de vigência da contratação é de ............. (12 meses ou o máximo de 5 anos) contados da sua assinatura, prorrogável por até 10 anos, na forma dos artigos 106 e 107 da Lei n° 14.133, de 2021.</w:t>
            </w:r>
          </w:p>
          <w:p w14:paraId="36168ABC" w14:textId="3B81C606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proofErr w:type="gramStart"/>
            <w:r w:rsidRPr="003D710A">
              <w:rPr>
                <w:rFonts w:ascii="Arial" w:hAnsi="Arial" w:cs="Arial"/>
                <w:bCs/>
                <w:sz w:val="22"/>
                <w:szCs w:val="22"/>
              </w:rPr>
              <w:t>(  )</w:t>
            </w:r>
            <w:proofErr w:type="gramEnd"/>
            <w:r w:rsidRPr="003D710A">
              <w:rPr>
                <w:rFonts w:ascii="Arial" w:hAnsi="Arial" w:cs="Arial"/>
                <w:bCs/>
                <w:sz w:val="22"/>
                <w:szCs w:val="22"/>
              </w:rPr>
              <w:t xml:space="preserve"> O fornecimento de bens/prestação dos serviços é enquadrado como continuado tendo em vista que </w:t>
            </w:r>
            <w:r w:rsidRPr="003D71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bCs/>
                <w:sz w:val="22"/>
                <w:szCs w:val="22"/>
              </w:rPr>
              <w:t>há prejuízos se houver a não continuidade dos mesmos para as atividades da Administração , sendo a vigência plurianual mais vantajosa considerando o Estudo Técnico Preliminar.</w:t>
            </w:r>
          </w:p>
          <w:p w14:paraId="2F52D449" w14:textId="77777777" w:rsidR="00DC2CF6" w:rsidRDefault="00DC2CF6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5A44B03" w14:textId="77777777" w:rsidR="000D0FAC" w:rsidRPr="003D710A" w:rsidRDefault="000D0FAC" w:rsidP="00070E5E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88BD79" w14:textId="77777777" w:rsidR="00070E5E" w:rsidRPr="003D710A" w:rsidRDefault="00070E5E" w:rsidP="00070E5E">
            <w:pPr>
              <w:numPr>
                <w:ilvl w:val="1"/>
                <w:numId w:val="23"/>
              </w:numPr>
              <w:ind w:left="196" w:right="228" w:firstLine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GESTÃO E FISCALIZAÇÃO</w:t>
            </w:r>
          </w:p>
          <w:p w14:paraId="5ED9D0ED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310B9B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070E5E" w:rsidRPr="003D710A" w14:paraId="33E55B04" w14:textId="77777777" w:rsidTr="00C84B8D">
              <w:tc>
                <w:tcPr>
                  <w:tcW w:w="9493" w:type="dxa"/>
                  <w:shd w:val="clear" w:color="auto" w:fill="auto"/>
                </w:tcPr>
                <w:p w14:paraId="25972EA6" w14:textId="318CFF3E" w:rsidR="00070E5E" w:rsidRPr="003D710A" w:rsidRDefault="00070E5E" w:rsidP="000B7429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486B29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Coordenação de Licitação e Compras – CLICO</w:t>
                  </w:r>
                </w:p>
              </w:tc>
            </w:tr>
            <w:tr w:rsidR="00070E5E" w:rsidRPr="003D710A" w14:paraId="3ACBA993" w14:textId="77777777" w:rsidTr="00C84B8D">
              <w:tc>
                <w:tcPr>
                  <w:tcW w:w="9493" w:type="dxa"/>
                  <w:shd w:val="clear" w:color="auto" w:fill="auto"/>
                </w:tcPr>
                <w:p w14:paraId="46580BDB" w14:textId="6495E371" w:rsidR="00070E5E" w:rsidRPr="003D710A" w:rsidRDefault="00070E5E" w:rsidP="000B7429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E-mail:</w:t>
                  </w:r>
                  <w:r w:rsidR="00486B29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hyperlink r:id="rId8" w:history="1">
                    <w:r w:rsidR="00486B29" w:rsidRPr="003D710A">
                      <w:rPr>
                        <w:rStyle w:val="Hyperlink"/>
                        <w:rFonts w:ascii="Arial" w:hAnsi="Arial" w:cs="Arial"/>
                        <w:bCs/>
                        <w:sz w:val="22"/>
                        <w:szCs w:val="22"/>
                      </w:rPr>
                      <w:t>clico.esag@udesc.br</w:t>
                    </w:r>
                  </w:hyperlink>
                </w:p>
              </w:tc>
            </w:tr>
          </w:tbl>
          <w:p w14:paraId="32353E26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F9E182A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070E5E" w:rsidRPr="003D710A" w14:paraId="590034E9" w14:textId="77777777" w:rsidTr="00C84B8D">
              <w:tc>
                <w:tcPr>
                  <w:tcW w:w="9489" w:type="dxa"/>
                  <w:shd w:val="clear" w:color="auto" w:fill="auto"/>
                </w:tcPr>
                <w:p w14:paraId="2F11CD5D" w14:textId="22A2A57B" w:rsidR="00070E5E" w:rsidRPr="003D710A" w:rsidRDefault="00070E5E" w:rsidP="000B7429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Nome:</w:t>
                  </w:r>
                  <w:r w:rsidR="00486B29"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0D0FAC" w:rsidRPr="000D0FAC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 xml:space="preserve">nome docente </w:t>
                  </w:r>
                </w:p>
              </w:tc>
            </w:tr>
            <w:tr w:rsidR="00070E5E" w:rsidRPr="003D710A" w14:paraId="3ADECE03" w14:textId="77777777" w:rsidTr="00C84B8D">
              <w:tc>
                <w:tcPr>
                  <w:tcW w:w="9489" w:type="dxa"/>
                  <w:shd w:val="clear" w:color="auto" w:fill="auto"/>
                </w:tcPr>
                <w:p w14:paraId="77BA2307" w14:textId="31F2C4B8" w:rsidR="00486B29" w:rsidRPr="003D710A" w:rsidRDefault="00070E5E" w:rsidP="000B7429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3D710A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E-mail</w:t>
                  </w:r>
                  <w:r w:rsidRPr="000D0FAC">
                    <w:rPr>
                      <w:rFonts w:ascii="Arial" w:hAnsi="Arial" w:cs="Arial"/>
                      <w:bCs/>
                      <w:sz w:val="22"/>
                      <w:szCs w:val="22"/>
                      <w:highlight w:val="yellow"/>
                    </w:rPr>
                    <w:t>:</w:t>
                  </w:r>
                  <w:r w:rsidR="000D0FAC" w:rsidRPr="000D0FAC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 </w:t>
                  </w:r>
                  <w:proofErr w:type="spellStart"/>
                  <w:r w:rsidR="000D0FAC" w:rsidRPr="000D0FAC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>email</w:t>
                  </w:r>
                  <w:proofErr w:type="spellEnd"/>
                  <w:r w:rsidR="000D0FAC" w:rsidRPr="000D0FAC">
                    <w:rPr>
                      <w:rFonts w:ascii="Arial" w:hAnsi="Arial" w:cs="Arial"/>
                      <w:sz w:val="22"/>
                      <w:szCs w:val="22"/>
                      <w:highlight w:val="yellow"/>
                    </w:rPr>
                    <w:t xml:space="preserve"> docente</w:t>
                  </w:r>
                </w:p>
              </w:tc>
            </w:tr>
          </w:tbl>
          <w:p w14:paraId="10921658" w14:textId="77777777" w:rsidR="00070E5E" w:rsidRPr="003D710A" w:rsidRDefault="00070E5E" w:rsidP="00070E5E">
            <w:pPr>
              <w:ind w:left="196" w:right="228"/>
              <w:jc w:val="both"/>
              <w:rPr>
                <w:rFonts w:ascii="Arial" w:hAnsi="Arial" w:cs="Arial"/>
                <w:color w:val="4472C4"/>
                <w:sz w:val="22"/>
                <w:szCs w:val="22"/>
              </w:rPr>
            </w:pPr>
          </w:p>
          <w:p w14:paraId="3EE33F03" w14:textId="77777777" w:rsidR="00070E5E" w:rsidRPr="003D710A" w:rsidRDefault="00070E5E" w:rsidP="00A07223">
            <w:pPr>
              <w:ind w:left="196" w:right="22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70E5E" w:rsidRPr="003D710A" w14:paraId="216B01DA" w14:textId="77777777" w:rsidTr="003D710A">
        <w:tc>
          <w:tcPr>
            <w:tcW w:w="10627" w:type="dxa"/>
            <w:gridSpan w:val="2"/>
            <w:shd w:val="clear" w:color="auto" w:fill="34649E"/>
          </w:tcPr>
          <w:p w14:paraId="0E81B78B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lastRenderedPageBreak/>
              <w:t>CRITÉRIOS DE MEDIÇÃO E PAGAMENTO</w:t>
            </w:r>
          </w:p>
        </w:tc>
      </w:tr>
      <w:tr w:rsidR="00070E5E" w:rsidRPr="003D710A" w14:paraId="1C2FA6F3" w14:textId="77777777" w:rsidTr="00C908C3">
        <w:tc>
          <w:tcPr>
            <w:tcW w:w="10627" w:type="dxa"/>
            <w:gridSpan w:val="2"/>
            <w:shd w:val="clear" w:color="auto" w:fill="auto"/>
          </w:tcPr>
          <w:p w14:paraId="2132BE12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2B28305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>9.1 Prazos</w:t>
            </w:r>
          </w:p>
          <w:p w14:paraId="05591F6D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EF9440D" w14:textId="55C14C2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 xml:space="preserve">Prazo de pagamento: </w:t>
            </w:r>
            <w:r w:rsidR="00A07223">
              <w:rPr>
                <w:rFonts w:ascii="Arial" w:hAnsi="Arial" w:cs="Arial"/>
                <w:bCs/>
                <w:sz w:val="22"/>
                <w:szCs w:val="22"/>
              </w:rPr>
              <w:t xml:space="preserve">conforme data de vencimento da </w:t>
            </w:r>
            <w:proofErr w:type="spellStart"/>
            <w:r w:rsidR="00A07223">
              <w:rPr>
                <w:rFonts w:ascii="Arial" w:hAnsi="Arial" w:cs="Arial"/>
                <w:bCs/>
                <w:sz w:val="22"/>
                <w:szCs w:val="22"/>
              </w:rPr>
              <w:t>Invoice</w:t>
            </w:r>
            <w:proofErr w:type="spellEnd"/>
            <w:r w:rsidRPr="003D710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3BB4A521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73938B40" w14:textId="77777777" w:rsidTr="003D710A">
        <w:tc>
          <w:tcPr>
            <w:tcW w:w="10627" w:type="dxa"/>
            <w:gridSpan w:val="2"/>
            <w:shd w:val="clear" w:color="auto" w:fill="34649E"/>
          </w:tcPr>
          <w:p w14:paraId="6B248873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DA DOTAÇÃO ORÇAMENTÁRIA</w:t>
            </w:r>
          </w:p>
        </w:tc>
      </w:tr>
      <w:tr w:rsidR="00070E5E" w:rsidRPr="003D710A" w14:paraId="21D76320" w14:textId="77777777" w:rsidTr="00C908C3">
        <w:tc>
          <w:tcPr>
            <w:tcW w:w="10627" w:type="dxa"/>
            <w:gridSpan w:val="2"/>
            <w:shd w:val="clear" w:color="auto" w:fill="auto"/>
          </w:tcPr>
          <w:p w14:paraId="7E52109B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D53FBFA" w14:textId="77777777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D710A">
              <w:rPr>
                <w:rFonts w:ascii="Arial" w:hAnsi="Arial" w:cs="Arial"/>
                <w:bCs/>
                <w:sz w:val="22"/>
                <w:szCs w:val="22"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070E5E" w:rsidRPr="003D710A" w14:paraId="1D0E07CE" w14:textId="77777777" w:rsidTr="003D710A">
              <w:trPr>
                <w:trHeight w:val="360"/>
              </w:trPr>
              <w:tc>
                <w:tcPr>
                  <w:tcW w:w="3544" w:type="dxa"/>
                  <w:shd w:val="clear" w:color="auto" w:fill="34649E"/>
                </w:tcPr>
                <w:p w14:paraId="09F66E6E" w14:textId="77777777" w:rsidR="00070E5E" w:rsidRPr="003D710A" w:rsidRDefault="00070E5E" w:rsidP="000B7429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5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Órgão/Unidade</w:t>
                  </w:r>
                  <w:r w:rsidRPr="003D710A">
                    <w:rPr>
                      <w:bCs/>
                      <w:color w:val="FFFFFF" w:themeColor="background1"/>
                      <w:spacing w:val="-5"/>
                      <w:sz w:val="22"/>
                      <w:szCs w:val="22"/>
                    </w:rPr>
                    <w:t xml:space="preserve"> </w:t>
                  </w: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34649E"/>
                </w:tcPr>
                <w:p w14:paraId="4DF725D0" w14:textId="77777777" w:rsidR="00070E5E" w:rsidRPr="003D710A" w:rsidRDefault="00070E5E" w:rsidP="000B7429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34649E"/>
                </w:tcPr>
                <w:p w14:paraId="1D726AB7" w14:textId="77777777" w:rsidR="00070E5E" w:rsidRPr="003D710A" w:rsidRDefault="00070E5E" w:rsidP="000B7429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-9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34649E"/>
                </w:tcPr>
                <w:p w14:paraId="4974B344" w14:textId="77777777" w:rsidR="00070E5E" w:rsidRPr="003D710A" w:rsidRDefault="00070E5E" w:rsidP="000B7429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bCs/>
                      <w:color w:val="FFFFFF" w:themeColor="background1"/>
                      <w:sz w:val="22"/>
                      <w:szCs w:val="22"/>
                    </w:rPr>
                  </w:pPr>
                  <w:r w:rsidRPr="003D710A">
                    <w:rPr>
                      <w:bCs/>
                      <w:color w:val="FFFFFF" w:themeColor="background1"/>
                      <w:sz w:val="22"/>
                      <w:szCs w:val="22"/>
                    </w:rPr>
                    <w:t>Fonte</w:t>
                  </w:r>
                </w:p>
              </w:tc>
            </w:tr>
            <w:tr w:rsidR="00486B29" w:rsidRPr="003D710A" w14:paraId="0BD04CDB" w14:textId="77777777" w:rsidTr="00C84B8D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14:paraId="3E4E23FB" w14:textId="2B24EFE5" w:rsidR="00486B29" w:rsidRPr="003D710A" w:rsidRDefault="00486B29" w:rsidP="000B7429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3D710A">
                    <w:rPr>
                      <w:sz w:val="22"/>
                      <w:szCs w:val="22"/>
                    </w:rPr>
                    <w:t>UDESC – 450022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6C72C39" w14:textId="26B6CB98" w:rsidR="00486B29" w:rsidRPr="003D710A" w:rsidRDefault="00486B29" w:rsidP="000B7429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3D710A">
                    <w:rPr>
                      <w:sz w:val="22"/>
                      <w:szCs w:val="22"/>
                    </w:rPr>
                    <w:t>14842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31F870F5" w14:textId="70924FC0" w:rsidR="00486B29" w:rsidRPr="003D710A" w:rsidRDefault="00486B29" w:rsidP="000B7429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3D710A">
                    <w:rPr>
                      <w:sz w:val="22"/>
                      <w:szCs w:val="22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23123036" w14:textId="380A5D88" w:rsidR="00486B29" w:rsidRPr="003D710A" w:rsidRDefault="00486B29" w:rsidP="000B7429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rPr>
                      <w:sz w:val="22"/>
                      <w:szCs w:val="22"/>
                    </w:rPr>
                  </w:pPr>
                  <w:r w:rsidRPr="003D710A">
                    <w:rPr>
                      <w:sz w:val="22"/>
                      <w:szCs w:val="22"/>
                    </w:rPr>
                    <w:t>1.500.100.000</w:t>
                  </w:r>
                </w:p>
              </w:tc>
            </w:tr>
          </w:tbl>
          <w:p w14:paraId="51211ABD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0BB2CD" w14:textId="77777777" w:rsidR="00070E5E" w:rsidRPr="003D710A" w:rsidRDefault="00070E5E" w:rsidP="00070E5E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01871AED" w14:textId="77777777" w:rsidTr="003D710A">
        <w:tc>
          <w:tcPr>
            <w:tcW w:w="10627" w:type="dxa"/>
            <w:gridSpan w:val="2"/>
            <w:shd w:val="clear" w:color="auto" w:fill="34649E"/>
          </w:tcPr>
          <w:p w14:paraId="5F0297D1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DO VALOR ESTIMADO</w:t>
            </w:r>
          </w:p>
        </w:tc>
      </w:tr>
      <w:tr w:rsidR="00070E5E" w:rsidRPr="003D710A" w14:paraId="4683CB56" w14:textId="77777777" w:rsidTr="00C908C3">
        <w:tc>
          <w:tcPr>
            <w:tcW w:w="10627" w:type="dxa"/>
            <w:gridSpan w:val="2"/>
            <w:shd w:val="clear" w:color="auto" w:fill="auto"/>
          </w:tcPr>
          <w:p w14:paraId="37209C16" w14:textId="77777777" w:rsidR="00070E5E" w:rsidRPr="003D710A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90D16C9" w14:textId="13E5FACC" w:rsidR="00070E5E" w:rsidRDefault="00070E5E" w:rsidP="00A07223">
            <w:pPr>
              <w:ind w:left="196" w:right="228"/>
              <w:jc w:val="both"/>
              <w:rPr>
                <w:rFonts w:ascii="Arial" w:hAnsi="Arial" w:cs="Arial"/>
                <w:b/>
                <w:spacing w:val="-10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O</w:t>
            </w:r>
            <w:r w:rsidRPr="003D710A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valor</w:t>
            </w:r>
            <w:r w:rsidRPr="003D710A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máximo</w:t>
            </w:r>
            <w:r w:rsidRPr="003D710A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estimado</w:t>
            </w:r>
            <w:r w:rsidRPr="003D710A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será</w:t>
            </w:r>
            <w:r w:rsidRPr="003D710A">
              <w:rPr>
                <w:rFonts w:ascii="Arial" w:hAnsi="Arial" w:cs="Arial"/>
                <w:spacing w:val="-10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sz w:val="22"/>
                <w:szCs w:val="22"/>
              </w:rPr>
              <w:t>de</w:t>
            </w:r>
            <w:r w:rsidRPr="003D710A">
              <w:rPr>
                <w:rFonts w:ascii="Arial" w:hAnsi="Arial" w:cs="Arial"/>
                <w:spacing w:val="-9"/>
                <w:sz w:val="22"/>
                <w:szCs w:val="22"/>
              </w:rPr>
              <w:t xml:space="preserve"> </w:t>
            </w:r>
            <w:r w:rsidRPr="003D710A">
              <w:rPr>
                <w:rFonts w:ascii="Arial" w:hAnsi="Arial" w:cs="Arial"/>
                <w:b/>
                <w:sz w:val="22"/>
                <w:szCs w:val="22"/>
              </w:rPr>
              <w:t>R$</w:t>
            </w:r>
            <w:r w:rsidRPr="003D710A">
              <w:rPr>
                <w:rFonts w:ascii="Arial" w:hAnsi="Arial" w:cs="Arial"/>
                <w:b/>
                <w:spacing w:val="-10"/>
                <w:sz w:val="22"/>
                <w:szCs w:val="22"/>
              </w:rPr>
              <w:t xml:space="preserve"> </w:t>
            </w:r>
            <w:r w:rsidR="00A07223" w:rsidRPr="00A07223">
              <w:rPr>
                <w:rFonts w:ascii="Arial" w:hAnsi="Arial" w:cs="Arial"/>
                <w:b/>
                <w:spacing w:val="-10"/>
                <w:sz w:val="22"/>
                <w:szCs w:val="22"/>
                <w:highlight w:val="yellow"/>
              </w:rPr>
              <w:t>(utilizar conversão da moeda para definir valor em real)</w:t>
            </w:r>
          </w:p>
          <w:p w14:paraId="15D5CF70" w14:textId="739354AC" w:rsidR="00A07223" w:rsidRPr="003D710A" w:rsidRDefault="00A07223" w:rsidP="00A07223">
            <w:pPr>
              <w:ind w:left="196" w:right="228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070E5E" w:rsidRPr="003D710A" w14:paraId="654C9DBD" w14:textId="77777777" w:rsidTr="003D710A">
        <w:tc>
          <w:tcPr>
            <w:tcW w:w="10627" w:type="dxa"/>
            <w:gridSpan w:val="2"/>
            <w:shd w:val="clear" w:color="auto" w:fill="34649E"/>
          </w:tcPr>
          <w:p w14:paraId="491C7F4E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INFORMAÇÕES ADICIONAIS</w:t>
            </w:r>
          </w:p>
        </w:tc>
      </w:tr>
      <w:tr w:rsidR="00070E5E" w:rsidRPr="003D710A" w14:paraId="283211B7" w14:textId="77777777" w:rsidTr="00C908C3">
        <w:tc>
          <w:tcPr>
            <w:tcW w:w="10627" w:type="dxa"/>
            <w:gridSpan w:val="2"/>
            <w:shd w:val="clear" w:color="auto" w:fill="auto"/>
          </w:tcPr>
          <w:p w14:paraId="474C43A9" w14:textId="77777777" w:rsidR="00070E5E" w:rsidRPr="003D710A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8E1EF0" w14:textId="77777777" w:rsidR="00070E5E" w:rsidRPr="003D710A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45BB5F" w14:textId="77777777" w:rsidR="00070E5E" w:rsidRPr="003D710A" w:rsidRDefault="00070E5E" w:rsidP="00070E5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3D710A" w14:paraId="26967280" w14:textId="77777777" w:rsidTr="003D710A">
        <w:tc>
          <w:tcPr>
            <w:tcW w:w="10627" w:type="dxa"/>
            <w:gridSpan w:val="2"/>
            <w:shd w:val="clear" w:color="auto" w:fill="34649E"/>
          </w:tcPr>
          <w:p w14:paraId="23DE6A08" w14:textId="77777777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RESPONSÁVEL NO ÓRGÃO PELOS ENCAMINHAMENTOS DE EVENTUAIS IMPUGNAÇÕES E/OU ESCLARECIMENTOS</w:t>
            </w:r>
          </w:p>
        </w:tc>
      </w:tr>
      <w:tr w:rsidR="00070E5E" w:rsidRPr="003D710A" w14:paraId="11308786" w14:textId="77777777" w:rsidTr="00C908C3">
        <w:tc>
          <w:tcPr>
            <w:tcW w:w="10627" w:type="dxa"/>
            <w:gridSpan w:val="2"/>
            <w:shd w:val="clear" w:color="auto" w:fill="auto"/>
          </w:tcPr>
          <w:p w14:paraId="5952F817" w14:textId="77777777" w:rsidR="00A07223" w:rsidRDefault="00A07223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B357D0" w14:textId="6FF29B4D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Nome:</w:t>
            </w:r>
            <w:r w:rsidR="001C2214" w:rsidRPr="003D71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>dados do docente</w:t>
            </w:r>
          </w:p>
          <w:p w14:paraId="1F3CB310" w14:textId="1264F731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E-mail:</w:t>
            </w:r>
            <w:r w:rsidR="001C2214" w:rsidRPr="003D71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7CB2823C" w14:textId="4077DB19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>Telefone institucional:</w:t>
            </w:r>
            <w:r w:rsidR="001C2214" w:rsidRPr="003D71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76AE20E2" w14:textId="673B2B2F" w:rsidR="00070E5E" w:rsidRPr="003D710A" w:rsidRDefault="00070E5E" w:rsidP="00070E5E">
            <w:pPr>
              <w:ind w:left="19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70E5E" w:rsidRPr="003D710A" w14:paraId="4EC335DC" w14:textId="77777777" w:rsidTr="003D710A">
        <w:tc>
          <w:tcPr>
            <w:tcW w:w="10627" w:type="dxa"/>
            <w:gridSpan w:val="2"/>
            <w:shd w:val="clear" w:color="auto" w:fill="34649E"/>
          </w:tcPr>
          <w:p w14:paraId="03938E35" w14:textId="56A2C7A6" w:rsidR="00070E5E" w:rsidRPr="003D710A" w:rsidRDefault="00070E5E" w:rsidP="00070E5E">
            <w:pPr>
              <w:numPr>
                <w:ilvl w:val="0"/>
                <w:numId w:val="23"/>
              </w:num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INDICAÇÃO E ASSINATURA DA EQUIPE DE PLANEJAMENTO RESPONSÁVEL PELA CONFECÇÃO DO PRESENTE TERMO</w:t>
            </w:r>
          </w:p>
        </w:tc>
      </w:tr>
      <w:tr w:rsidR="00743D58" w:rsidRPr="003D710A" w14:paraId="3A612C6F" w14:textId="77777777" w:rsidTr="003D710A">
        <w:tc>
          <w:tcPr>
            <w:tcW w:w="5382" w:type="dxa"/>
            <w:shd w:val="clear" w:color="auto" w:fill="34649E"/>
          </w:tcPr>
          <w:p w14:paraId="0CAF086B" w14:textId="388261B5" w:rsidR="00743D58" w:rsidRPr="003D710A" w:rsidRDefault="00743D58" w:rsidP="00743D58">
            <w:pPr>
              <w:ind w:left="426"/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Responsável pela Formalização da Demanda</w:t>
            </w:r>
          </w:p>
        </w:tc>
        <w:tc>
          <w:tcPr>
            <w:tcW w:w="5245" w:type="dxa"/>
            <w:shd w:val="clear" w:color="auto" w:fill="34649E"/>
          </w:tcPr>
          <w:p w14:paraId="7C789E63" w14:textId="55AD5593" w:rsidR="00743D58" w:rsidRPr="003D710A" w:rsidRDefault="00743D58" w:rsidP="00743D58">
            <w:pPr>
              <w:jc w:val="both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3D710A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Chefia Imediata</w:t>
            </w:r>
          </w:p>
        </w:tc>
      </w:tr>
      <w:tr w:rsidR="008F7506" w:rsidRPr="003D710A" w14:paraId="0A914F15" w14:textId="04C79056" w:rsidTr="00743D58">
        <w:tc>
          <w:tcPr>
            <w:tcW w:w="5382" w:type="dxa"/>
            <w:shd w:val="clear" w:color="auto" w:fill="auto"/>
          </w:tcPr>
          <w:p w14:paraId="66438F35" w14:textId="4C148064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48D9CCB4" w14:textId="1286A23A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Matrícula: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668EF72C" w14:textId="54014A9C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Função: </w:t>
            </w:r>
            <w:r w:rsidR="00A07223" w:rsidRPr="00A07223">
              <w:rPr>
                <w:rFonts w:ascii="Arial" w:hAnsi="Arial" w:cs="Arial"/>
                <w:sz w:val="22"/>
                <w:szCs w:val="22"/>
                <w:highlight w:val="yellow"/>
              </w:rPr>
              <w:t xml:space="preserve"> dados do docente</w:t>
            </w:r>
          </w:p>
          <w:p w14:paraId="57B083B9" w14:textId="318D2F77" w:rsidR="008F7506" w:rsidRPr="003D710A" w:rsidRDefault="008F7506" w:rsidP="008F7506">
            <w:pPr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  <w:tc>
          <w:tcPr>
            <w:tcW w:w="5245" w:type="dxa"/>
            <w:shd w:val="clear" w:color="auto" w:fill="auto"/>
          </w:tcPr>
          <w:p w14:paraId="3E03CA97" w14:textId="2A51BC3A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Nome: </w:t>
            </w:r>
            <w:r w:rsidR="000E448D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Dados da chefia imediata</w:t>
            </w:r>
          </w:p>
          <w:p w14:paraId="327FE90F" w14:textId="374E4861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Matrícula: </w:t>
            </w:r>
            <w:r w:rsidR="000E448D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Dados da chefia imediata</w:t>
            </w:r>
          </w:p>
          <w:p w14:paraId="701CB4FF" w14:textId="4B475EF6" w:rsidR="008F7506" w:rsidRPr="003D710A" w:rsidRDefault="008F7506" w:rsidP="008F7506">
            <w:pPr>
              <w:ind w:hanging="2"/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sz w:val="22"/>
                <w:szCs w:val="22"/>
              </w:rPr>
              <w:t xml:space="preserve">Função: </w:t>
            </w:r>
            <w:r w:rsidR="000E448D" w:rsidRPr="00A72D10">
              <w:rPr>
                <w:rFonts w:ascii="Verdana" w:hAnsi="Verdana" w:cs="Arial"/>
                <w:sz w:val="20"/>
                <w:szCs w:val="20"/>
                <w:highlight w:val="yellow"/>
              </w:rPr>
              <w:t xml:space="preserve"> Dados da chefia imediata</w:t>
            </w:r>
          </w:p>
          <w:p w14:paraId="76F8EB83" w14:textId="18587E98" w:rsidR="008F7506" w:rsidRPr="003D710A" w:rsidRDefault="008F7506" w:rsidP="008F7506">
            <w:pPr>
              <w:rPr>
                <w:rFonts w:ascii="Arial" w:hAnsi="Arial" w:cs="Arial"/>
                <w:sz w:val="22"/>
                <w:szCs w:val="22"/>
              </w:rPr>
            </w:pPr>
            <w:r w:rsidRPr="003D710A">
              <w:rPr>
                <w:rFonts w:ascii="Arial" w:hAnsi="Arial" w:cs="Arial"/>
                <w:i/>
                <w:iCs/>
                <w:sz w:val="22"/>
                <w:szCs w:val="22"/>
              </w:rPr>
              <w:t>Assinado Digitalmente</w:t>
            </w:r>
          </w:p>
        </w:tc>
      </w:tr>
    </w:tbl>
    <w:p w14:paraId="1CAB6BBE" w14:textId="77777777" w:rsidR="00011481" w:rsidRPr="003D710A" w:rsidRDefault="00011481" w:rsidP="000F21BF">
      <w:pPr>
        <w:pStyle w:val="Ttulo1"/>
        <w:ind w:left="0" w:firstLine="0"/>
        <w:sectPr w:rsidR="00011481" w:rsidRPr="003D710A" w:rsidSect="00743706">
          <w:headerReference w:type="default" r:id="rId9"/>
          <w:footerReference w:type="default" r:id="rId10"/>
          <w:pgSz w:w="11900" w:h="16840" w:code="9"/>
          <w:pgMar w:top="1843" w:right="618" w:bottom="851" w:left="618" w:header="851" w:footer="0" w:gutter="0"/>
          <w:cols w:space="720"/>
          <w:docGrid w:linePitch="326"/>
        </w:sectPr>
      </w:pPr>
    </w:p>
    <w:p w14:paraId="54EB0233" w14:textId="56C03CC9" w:rsidR="00011481" w:rsidRPr="003D710A" w:rsidRDefault="00011481" w:rsidP="000F21BF">
      <w:pPr>
        <w:rPr>
          <w:rFonts w:ascii="Arial" w:hAnsi="Arial" w:cs="Arial"/>
          <w:i/>
          <w:sz w:val="22"/>
          <w:szCs w:val="22"/>
        </w:rPr>
      </w:pPr>
    </w:p>
    <w:sectPr w:rsidR="00011481" w:rsidRPr="003D710A" w:rsidSect="00743706">
      <w:type w:val="continuous"/>
      <w:pgSz w:w="11900" w:h="16840"/>
      <w:pgMar w:top="680" w:right="618" w:bottom="280" w:left="618" w:header="567" w:footer="0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CB9A8F" w14:textId="77777777" w:rsidR="00743706" w:rsidRDefault="00743706">
      <w:r>
        <w:separator/>
      </w:r>
    </w:p>
  </w:endnote>
  <w:endnote w:type="continuationSeparator" w:id="0">
    <w:p w14:paraId="0315FED0" w14:textId="77777777" w:rsidR="00743706" w:rsidRDefault="0074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B0E86" w14:textId="77777777" w:rsidR="00EF44A4" w:rsidRDefault="00EF44A4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E6374" w14:textId="77777777" w:rsidR="00743706" w:rsidRDefault="00743706">
      <w:r>
        <w:separator/>
      </w:r>
    </w:p>
  </w:footnote>
  <w:footnote w:type="continuationSeparator" w:id="0">
    <w:p w14:paraId="410C5255" w14:textId="77777777" w:rsidR="00743706" w:rsidRDefault="00743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F4F1B" w14:textId="5C72FA89" w:rsidR="001B7589" w:rsidRPr="000B479B" w:rsidRDefault="003D710A" w:rsidP="001B7589">
    <w:pPr>
      <w:tabs>
        <w:tab w:val="left" w:pos="10800"/>
      </w:tabs>
      <w:ind w:left="1080"/>
      <w:rPr>
        <w:sz w:val="20"/>
        <w:szCs w:val="20"/>
      </w:rPr>
    </w:pPr>
    <w:r w:rsidRPr="00864D2E">
      <w:rPr>
        <w:noProof/>
      </w:rPr>
      <w:drawing>
        <wp:anchor distT="0" distB="0" distL="114300" distR="114300" simplePos="0" relativeHeight="251660288" behindDoc="0" locked="0" layoutInCell="1" allowOverlap="1" wp14:anchorId="0F70878D" wp14:editId="1A765DDA">
          <wp:simplePos x="0" y="0"/>
          <wp:positionH relativeFrom="margin">
            <wp:posOffset>5494020</wp:posOffset>
          </wp:positionH>
          <wp:positionV relativeFrom="paragraph">
            <wp:posOffset>-254000</wp:posOffset>
          </wp:positionV>
          <wp:extent cx="1247140" cy="700405"/>
          <wp:effectExtent l="0" t="0" r="0" b="4445"/>
          <wp:wrapNone/>
          <wp:docPr id="2074065869" name="Imagem 2074065869" descr="C:\Users\88833640906\Downloads\WhatsApp Image 2024-01-02 at 17.08.0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8833640906\Downloads\WhatsApp Image 2024-01-02 at 17.08.01 (1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1C1B2D2D" wp14:editId="66D71CBE">
          <wp:simplePos x="0" y="0"/>
          <wp:positionH relativeFrom="margin">
            <wp:align>left</wp:align>
          </wp:positionH>
          <wp:positionV relativeFrom="paragraph">
            <wp:posOffset>-271145</wp:posOffset>
          </wp:positionV>
          <wp:extent cx="1723390" cy="699602"/>
          <wp:effectExtent l="0" t="0" r="0" b="5715"/>
          <wp:wrapNone/>
          <wp:docPr id="764484388" name="Imagem 764484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3390" cy="6996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5AD1"/>
    <w:multiLevelType w:val="hybridMultilevel"/>
    <w:tmpl w:val="AC106E1A"/>
    <w:lvl w:ilvl="0" w:tplc="7E283CF0">
      <w:numFmt w:val="bullet"/>
      <w:lvlText w:val="☐"/>
      <w:lvlJc w:val="left"/>
      <w:pPr>
        <w:ind w:left="1649" w:hanging="246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12F20EA2">
      <w:numFmt w:val="bullet"/>
      <w:lvlText w:val="•"/>
      <w:lvlJc w:val="left"/>
      <w:pPr>
        <w:ind w:left="2542" w:hanging="246"/>
      </w:pPr>
      <w:rPr>
        <w:rFonts w:hint="default"/>
        <w:lang w:val="pt-PT" w:eastAsia="en-US" w:bidi="ar-SA"/>
      </w:rPr>
    </w:lvl>
    <w:lvl w:ilvl="2" w:tplc="DC3CA334">
      <w:numFmt w:val="bullet"/>
      <w:lvlText w:val="•"/>
      <w:lvlJc w:val="left"/>
      <w:pPr>
        <w:ind w:left="3444" w:hanging="246"/>
      </w:pPr>
      <w:rPr>
        <w:rFonts w:hint="default"/>
        <w:lang w:val="pt-PT" w:eastAsia="en-US" w:bidi="ar-SA"/>
      </w:rPr>
    </w:lvl>
    <w:lvl w:ilvl="3" w:tplc="9D7C062C">
      <w:numFmt w:val="bullet"/>
      <w:lvlText w:val="•"/>
      <w:lvlJc w:val="left"/>
      <w:pPr>
        <w:ind w:left="4346" w:hanging="246"/>
      </w:pPr>
      <w:rPr>
        <w:rFonts w:hint="default"/>
        <w:lang w:val="pt-PT" w:eastAsia="en-US" w:bidi="ar-SA"/>
      </w:rPr>
    </w:lvl>
    <w:lvl w:ilvl="4" w:tplc="0268AFE4">
      <w:numFmt w:val="bullet"/>
      <w:lvlText w:val="•"/>
      <w:lvlJc w:val="left"/>
      <w:pPr>
        <w:ind w:left="5248" w:hanging="246"/>
      </w:pPr>
      <w:rPr>
        <w:rFonts w:hint="default"/>
        <w:lang w:val="pt-PT" w:eastAsia="en-US" w:bidi="ar-SA"/>
      </w:rPr>
    </w:lvl>
    <w:lvl w:ilvl="5" w:tplc="475E3F70">
      <w:numFmt w:val="bullet"/>
      <w:lvlText w:val="•"/>
      <w:lvlJc w:val="left"/>
      <w:pPr>
        <w:ind w:left="6150" w:hanging="246"/>
      </w:pPr>
      <w:rPr>
        <w:rFonts w:hint="default"/>
        <w:lang w:val="pt-PT" w:eastAsia="en-US" w:bidi="ar-SA"/>
      </w:rPr>
    </w:lvl>
    <w:lvl w:ilvl="6" w:tplc="2CEA6B9C">
      <w:numFmt w:val="bullet"/>
      <w:lvlText w:val="•"/>
      <w:lvlJc w:val="left"/>
      <w:pPr>
        <w:ind w:left="7052" w:hanging="246"/>
      </w:pPr>
      <w:rPr>
        <w:rFonts w:hint="default"/>
        <w:lang w:val="pt-PT" w:eastAsia="en-US" w:bidi="ar-SA"/>
      </w:rPr>
    </w:lvl>
    <w:lvl w:ilvl="7" w:tplc="B1AA7620">
      <w:numFmt w:val="bullet"/>
      <w:lvlText w:val="•"/>
      <w:lvlJc w:val="left"/>
      <w:pPr>
        <w:ind w:left="7954" w:hanging="246"/>
      </w:pPr>
      <w:rPr>
        <w:rFonts w:hint="default"/>
        <w:lang w:val="pt-PT" w:eastAsia="en-US" w:bidi="ar-SA"/>
      </w:rPr>
    </w:lvl>
    <w:lvl w:ilvl="8" w:tplc="4B7E9D02">
      <w:numFmt w:val="bullet"/>
      <w:lvlText w:val="•"/>
      <w:lvlJc w:val="left"/>
      <w:pPr>
        <w:ind w:left="8856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0221532E"/>
    <w:multiLevelType w:val="hybridMultilevel"/>
    <w:tmpl w:val="AF108726"/>
    <w:lvl w:ilvl="0" w:tplc="3932C0C2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4826D92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11E28BE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A9B4F8E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4E9A03B6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DB40CD22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1602917C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1C1AE8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A0E030B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711B3"/>
    <w:multiLevelType w:val="multilevel"/>
    <w:tmpl w:val="8C44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AB86D13"/>
    <w:multiLevelType w:val="multilevel"/>
    <w:tmpl w:val="AF28376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Arial" w:eastAsia="Times New Roman" w:hAnsi="Arial" w:cs="Arial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52BFA"/>
    <w:multiLevelType w:val="hybridMultilevel"/>
    <w:tmpl w:val="497EC2F6"/>
    <w:lvl w:ilvl="0" w:tplc="19B4888E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189E1E39"/>
    <w:multiLevelType w:val="hybridMultilevel"/>
    <w:tmpl w:val="A9CC9D28"/>
    <w:lvl w:ilvl="0" w:tplc="BF048E6E">
      <w:start w:val="1"/>
      <w:numFmt w:val="decimal"/>
      <w:lvlText w:val="%1)"/>
      <w:lvlJc w:val="left"/>
      <w:pPr>
        <w:ind w:left="5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6" w:hanging="360"/>
      </w:pPr>
    </w:lvl>
    <w:lvl w:ilvl="2" w:tplc="0416001B" w:tentative="1">
      <w:start w:val="1"/>
      <w:numFmt w:val="lowerRoman"/>
      <w:lvlText w:val="%3."/>
      <w:lvlJc w:val="right"/>
      <w:pPr>
        <w:ind w:left="1996" w:hanging="180"/>
      </w:pPr>
    </w:lvl>
    <w:lvl w:ilvl="3" w:tplc="0416000F" w:tentative="1">
      <w:start w:val="1"/>
      <w:numFmt w:val="decimal"/>
      <w:lvlText w:val="%4."/>
      <w:lvlJc w:val="left"/>
      <w:pPr>
        <w:ind w:left="2716" w:hanging="360"/>
      </w:pPr>
    </w:lvl>
    <w:lvl w:ilvl="4" w:tplc="04160019" w:tentative="1">
      <w:start w:val="1"/>
      <w:numFmt w:val="lowerLetter"/>
      <w:lvlText w:val="%5."/>
      <w:lvlJc w:val="left"/>
      <w:pPr>
        <w:ind w:left="3436" w:hanging="360"/>
      </w:pPr>
    </w:lvl>
    <w:lvl w:ilvl="5" w:tplc="0416001B" w:tentative="1">
      <w:start w:val="1"/>
      <w:numFmt w:val="lowerRoman"/>
      <w:lvlText w:val="%6."/>
      <w:lvlJc w:val="right"/>
      <w:pPr>
        <w:ind w:left="4156" w:hanging="180"/>
      </w:pPr>
    </w:lvl>
    <w:lvl w:ilvl="6" w:tplc="0416000F" w:tentative="1">
      <w:start w:val="1"/>
      <w:numFmt w:val="decimal"/>
      <w:lvlText w:val="%7."/>
      <w:lvlJc w:val="left"/>
      <w:pPr>
        <w:ind w:left="4876" w:hanging="360"/>
      </w:pPr>
    </w:lvl>
    <w:lvl w:ilvl="7" w:tplc="04160019" w:tentative="1">
      <w:start w:val="1"/>
      <w:numFmt w:val="lowerLetter"/>
      <w:lvlText w:val="%8."/>
      <w:lvlJc w:val="left"/>
      <w:pPr>
        <w:ind w:left="5596" w:hanging="360"/>
      </w:pPr>
    </w:lvl>
    <w:lvl w:ilvl="8" w:tplc="0416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8" w15:restartNumberingAfterBreak="0">
    <w:nsid w:val="18D13F48"/>
    <w:multiLevelType w:val="multilevel"/>
    <w:tmpl w:val="34C02A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0657E6B"/>
    <w:multiLevelType w:val="multilevel"/>
    <w:tmpl w:val="9B1057D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0DA73E7"/>
    <w:multiLevelType w:val="multilevel"/>
    <w:tmpl w:val="5AE6B4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11" w15:restartNumberingAfterBreak="0">
    <w:nsid w:val="26EB3F88"/>
    <w:multiLevelType w:val="hybridMultilevel"/>
    <w:tmpl w:val="27EE35A8"/>
    <w:lvl w:ilvl="0" w:tplc="F780B52A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AC2779A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D9AAD814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3280E9F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AEA0DCBE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273CB434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CA34E4E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1222007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F214921E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12" w15:restartNumberingAfterBreak="0">
    <w:nsid w:val="29E73AF9"/>
    <w:multiLevelType w:val="multilevel"/>
    <w:tmpl w:val="5A40C8A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A4253A7"/>
    <w:multiLevelType w:val="hybridMultilevel"/>
    <w:tmpl w:val="07D4CB74"/>
    <w:lvl w:ilvl="0" w:tplc="C61815DE">
      <w:start w:val="1"/>
      <w:numFmt w:val="lowerLetter"/>
      <w:lvlText w:val="%1)"/>
      <w:lvlJc w:val="left"/>
      <w:pPr>
        <w:ind w:left="1905" w:hanging="25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359C2EF6">
      <w:numFmt w:val="bullet"/>
      <w:lvlText w:val="•"/>
      <w:lvlJc w:val="left"/>
      <w:pPr>
        <w:ind w:left="2776" w:hanging="257"/>
      </w:pPr>
      <w:rPr>
        <w:rFonts w:hint="default"/>
        <w:lang w:val="pt-PT" w:eastAsia="en-US" w:bidi="ar-SA"/>
      </w:rPr>
    </w:lvl>
    <w:lvl w:ilvl="2" w:tplc="DB423760">
      <w:numFmt w:val="bullet"/>
      <w:lvlText w:val="•"/>
      <w:lvlJc w:val="left"/>
      <w:pPr>
        <w:ind w:left="3652" w:hanging="257"/>
      </w:pPr>
      <w:rPr>
        <w:rFonts w:hint="default"/>
        <w:lang w:val="pt-PT" w:eastAsia="en-US" w:bidi="ar-SA"/>
      </w:rPr>
    </w:lvl>
    <w:lvl w:ilvl="3" w:tplc="C9520246">
      <w:numFmt w:val="bullet"/>
      <w:lvlText w:val="•"/>
      <w:lvlJc w:val="left"/>
      <w:pPr>
        <w:ind w:left="4528" w:hanging="257"/>
      </w:pPr>
      <w:rPr>
        <w:rFonts w:hint="default"/>
        <w:lang w:val="pt-PT" w:eastAsia="en-US" w:bidi="ar-SA"/>
      </w:rPr>
    </w:lvl>
    <w:lvl w:ilvl="4" w:tplc="A2F07D3E">
      <w:numFmt w:val="bullet"/>
      <w:lvlText w:val="•"/>
      <w:lvlJc w:val="left"/>
      <w:pPr>
        <w:ind w:left="5404" w:hanging="257"/>
      </w:pPr>
      <w:rPr>
        <w:rFonts w:hint="default"/>
        <w:lang w:val="pt-PT" w:eastAsia="en-US" w:bidi="ar-SA"/>
      </w:rPr>
    </w:lvl>
    <w:lvl w:ilvl="5" w:tplc="276A6EFA">
      <w:numFmt w:val="bullet"/>
      <w:lvlText w:val="•"/>
      <w:lvlJc w:val="left"/>
      <w:pPr>
        <w:ind w:left="6280" w:hanging="257"/>
      </w:pPr>
      <w:rPr>
        <w:rFonts w:hint="default"/>
        <w:lang w:val="pt-PT" w:eastAsia="en-US" w:bidi="ar-SA"/>
      </w:rPr>
    </w:lvl>
    <w:lvl w:ilvl="6" w:tplc="F87AF192">
      <w:numFmt w:val="bullet"/>
      <w:lvlText w:val="•"/>
      <w:lvlJc w:val="left"/>
      <w:pPr>
        <w:ind w:left="7156" w:hanging="257"/>
      </w:pPr>
      <w:rPr>
        <w:rFonts w:hint="default"/>
        <w:lang w:val="pt-PT" w:eastAsia="en-US" w:bidi="ar-SA"/>
      </w:rPr>
    </w:lvl>
    <w:lvl w:ilvl="7" w:tplc="08D89C0C">
      <w:numFmt w:val="bullet"/>
      <w:lvlText w:val="•"/>
      <w:lvlJc w:val="left"/>
      <w:pPr>
        <w:ind w:left="8032" w:hanging="257"/>
      </w:pPr>
      <w:rPr>
        <w:rFonts w:hint="default"/>
        <w:lang w:val="pt-PT" w:eastAsia="en-US" w:bidi="ar-SA"/>
      </w:rPr>
    </w:lvl>
    <w:lvl w:ilvl="8" w:tplc="2750B33E">
      <w:numFmt w:val="bullet"/>
      <w:lvlText w:val="•"/>
      <w:lvlJc w:val="left"/>
      <w:pPr>
        <w:ind w:left="8908" w:hanging="257"/>
      </w:pPr>
      <w:rPr>
        <w:rFonts w:hint="default"/>
        <w:lang w:val="pt-PT" w:eastAsia="en-US" w:bidi="ar-SA"/>
      </w:rPr>
    </w:lvl>
  </w:abstractNum>
  <w:abstractNum w:abstractNumId="14" w15:restartNumberingAfterBreak="0">
    <w:nsid w:val="2DA37F5A"/>
    <w:multiLevelType w:val="multilevel"/>
    <w:tmpl w:val="E2DA747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5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6" w15:restartNumberingAfterBreak="0">
    <w:nsid w:val="35553145"/>
    <w:multiLevelType w:val="hybridMultilevel"/>
    <w:tmpl w:val="CB68F086"/>
    <w:lvl w:ilvl="0" w:tplc="D66C817C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D3E2142C">
      <w:numFmt w:val="bullet"/>
      <w:lvlText w:val="☐"/>
      <w:lvlJc w:val="left"/>
      <w:pPr>
        <w:ind w:left="2190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2" w:tplc="37A64B92">
      <w:numFmt w:val="bullet"/>
      <w:lvlText w:val="•"/>
      <w:lvlJc w:val="left"/>
      <w:pPr>
        <w:ind w:left="3140" w:hanging="259"/>
      </w:pPr>
      <w:rPr>
        <w:rFonts w:hint="default"/>
        <w:lang w:val="pt-PT" w:eastAsia="en-US" w:bidi="ar-SA"/>
      </w:rPr>
    </w:lvl>
    <w:lvl w:ilvl="3" w:tplc="7A1C1200">
      <w:numFmt w:val="bullet"/>
      <w:lvlText w:val="•"/>
      <w:lvlJc w:val="left"/>
      <w:pPr>
        <w:ind w:left="4080" w:hanging="259"/>
      </w:pPr>
      <w:rPr>
        <w:rFonts w:hint="default"/>
        <w:lang w:val="pt-PT" w:eastAsia="en-US" w:bidi="ar-SA"/>
      </w:rPr>
    </w:lvl>
    <w:lvl w:ilvl="4" w:tplc="F27E6D7E">
      <w:numFmt w:val="bullet"/>
      <w:lvlText w:val="•"/>
      <w:lvlJc w:val="left"/>
      <w:pPr>
        <w:ind w:left="5020" w:hanging="259"/>
      </w:pPr>
      <w:rPr>
        <w:rFonts w:hint="default"/>
        <w:lang w:val="pt-PT" w:eastAsia="en-US" w:bidi="ar-SA"/>
      </w:rPr>
    </w:lvl>
    <w:lvl w:ilvl="5" w:tplc="EC1A4FFC">
      <w:numFmt w:val="bullet"/>
      <w:lvlText w:val="•"/>
      <w:lvlJc w:val="left"/>
      <w:pPr>
        <w:ind w:left="5960" w:hanging="259"/>
      </w:pPr>
      <w:rPr>
        <w:rFonts w:hint="default"/>
        <w:lang w:val="pt-PT" w:eastAsia="en-US" w:bidi="ar-SA"/>
      </w:rPr>
    </w:lvl>
    <w:lvl w:ilvl="6" w:tplc="0392482A">
      <w:numFmt w:val="bullet"/>
      <w:lvlText w:val="•"/>
      <w:lvlJc w:val="left"/>
      <w:pPr>
        <w:ind w:left="6900" w:hanging="259"/>
      </w:pPr>
      <w:rPr>
        <w:rFonts w:hint="default"/>
        <w:lang w:val="pt-PT" w:eastAsia="en-US" w:bidi="ar-SA"/>
      </w:rPr>
    </w:lvl>
    <w:lvl w:ilvl="7" w:tplc="FE023F36">
      <w:numFmt w:val="bullet"/>
      <w:lvlText w:val="•"/>
      <w:lvlJc w:val="left"/>
      <w:pPr>
        <w:ind w:left="7840" w:hanging="259"/>
      </w:pPr>
      <w:rPr>
        <w:rFonts w:hint="default"/>
        <w:lang w:val="pt-PT" w:eastAsia="en-US" w:bidi="ar-SA"/>
      </w:rPr>
    </w:lvl>
    <w:lvl w:ilvl="8" w:tplc="876E15B4">
      <w:numFmt w:val="bullet"/>
      <w:lvlText w:val="•"/>
      <w:lvlJc w:val="left"/>
      <w:pPr>
        <w:ind w:left="8780" w:hanging="259"/>
      </w:pPr>
      <w:rPr>
        <w:rFonts w:hint="default"/>
        <w:lang w:val="pt-PT" w:eastAsia="en-US" w:bidi="ar-SA"/>
      </w:rPr>
    </w:lvl>
  </w:abstractNum>
  <w:abstractNum w:abstractNumId="17" w15:restartNumberingAfterBreak="0">
    <w:nsid w:val="3B416652"/>
    <w:multiLevelType w:val="multilevel"/>
    <w:tmpl w:val="585E6498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3B950EC4"/>
    <w:multiLevelType w:val="multilevel"/>
    <w:tmpl w:val="4E64E0B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163783"/>
    <w:multiLevelType w:val="hybridMultilevel"/>
    <w:tmpl w:val="D2F22FEA"/>
    <w:lvl w:ilvl="0" w:tplc="A9C2284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915299A4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CFA0C09A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7736C6F0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7B9C9BA4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662878C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BFF25BB2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348C55E6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C5D05DFC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20" w15:restartNumberingAfterBreak="0">
    <w:nsid w:val="42713276"/>
    <w:multiLevelType w:val="hybridMultilevel"/>
    <w:tmpl w:val="2A3A75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C45B94"/>
    <w:multiLevelType w:val="multilevel"/>
    <w:tmpl w:val="FB5ED630"/>
    <w:lvl w:ilvl="0">
      <w:start w:val="14"/>
      <w:numFmt w:val="decimal"/>
      <w:lvlText w:val="%1"/>
      <w:lvlJc w:val="left"/>
      <w:pPr>
        <w:ind w:left="1877" w:hanging="108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77" w:hanging="108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877" w:hanging="1080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877" w:hanging="108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5392" w:hanging="10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70" w:hanging="10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48" w:hanging="10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10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04" w:hanging="1080"/>
      </w:pPr>
      <w:rPr>
        <w:rFonts w:hint="default"/>
        <w:lang w:val="pt-PT" w:eastAsia="en-US" w:bidi="ar-SA"/>
      </w:rPr>
    </w:lvl>
  </w:abstractNum>
  <w:abstractNum w:abstractNumId="22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93C4A3C"/>
    <w:multiLevelType w:val="hybridMultilevel"/>
    <w:tmpl w:val="B314A00E"/>
    <w:lvl w:ilvl="0" w:tplc="0416000B">
      <w:start w:val="1"/>
      <w:numFmt w:val="bullet"/>
      <w:lvlText w:val=""/>
      <w:lvlJc w:val="left"/>
      <w:pPr>
        <w:ind w:left="8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4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2345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2FA04E4"/>
    <w:multiLevelType w:val="multilevel"/>
    <w:tmpl w:val="B38814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C090A45"/>
    <w:multiLevelType w:val="multilevel"/>
    <w:tmpl w:val="46FC9DEA"/>
    <w:lvl w:ilvl="0">
      <w:start w:val="3"/>
      <w:numFmt w:val="decimal"/>
      <w:lvlText w:val="%1"/>
      <w:lvlJc w:val="left"/>
      <w:pPr>
        <w:tabs>
          <w:tab w:val="num" w:pos="0"/>
        </w:tabs>
        <w:ind w:left="502" w:hanging="360"/>
      </w:pPr>
      <w:rPr>
        <w:rFonts w:eastAsia="Calibri" w:cs="Ari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16" w:hanging="432"/>
      </w:pPr>
      <w:rPr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97" w:hanging="504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28" w:hanging="648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5F30780F"/>
    <w:multiLevelType w:val="hybridMultilevel"/>
    <w:tmpl w:val="75220D74"/>
    <w:lvl w:ilvl="0" w:tplc="5770F7BA">
      <w:numFmt w:val="bullet"/>
      <w:lvlText w:val="☐"/>
      <w:lvlJc w:val="left"/>
      <w:pPr>
        <w:ind w:left="1649" w:hanging="320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500C2F98">
      <w:numFmt w:val="bullet"/>
      <w:lvlText w:val="•"/>
      <w:lvlJc w:val="left"/>
      <w:pPr>
        <w:ind w:left="2542" w:hanging="320"/>
      </w:pPr>
      <w:rPr>
        <w:rFonts w:hint="default"/>
        <w:lang w:val="pt-PT" w:eastAsia="en-US" w:bidi="ar-SA"/>
      </w:rPr>
    </w:lvl>
    <w:lvl w:ilvl="2" w:tplc="599C49F2">
      <w:numFmt w:val="bullet"/>
      <w:lvlText w:val="•"/>
      <w:lvlJc w:val="left"/>
      <w:pPr>
        <w:ind w:left="3444" w:hanging="320"/>
      </w:pPr>
      <w:rPr>
        <w:rFonts w:hint="default"/>
        <w:lang w:val="pt-PT" w:eastAsia="en-US" w:bidi="ar-SA"/>
      </w:rPr>
    </w:lvl>
    <w:lvl w:ilvl="3" w:tplc="5020560E">
      <w:numFmt w:val="bullet"/>
      <w:lvlText w:val="•"/>
      <w:lvlJc w:val="left"/>
      <w:pPr>
        <w:ind w:left="4346" w:hanging="320"/>
      </w:pPr>
      <w:rPr>
        <w:rFonts w:hint="default"/>
        <w:lang w:val="pt-PT" w:eastAsia="en-US" w:bidi="ar-SA"/>
      </w:rPr>
    </w:lvl>
    <w:lvl w:ilvl="4" w:tplc="C062EB36">
      <w:numFmt w:val="bullet"/>
      <w:lvlText w:val="•"/>
      <w:lvlJc w:val="left"/>
      <w:pPr>
        <w:ind w:left="5248" w:hanging="320"/>
      </w:pPr>
      <w:rPr>
        <w:rFonts w:hint="default"/>
        <w:lang w:val="pt-PT" w:eastAsia="en-US" w:bidi="ar-SA"/>
      </w:rPr>
    </w:lvl>
    <w:lvl w:ilvl="5" w:tplc="0AD83B90">
      <w:numFmt w:val="bullet"/>
      <w:lvlText w:val="•"/>
      <w:lvlJc w:val="left"/>
      <w:pPr>
        <w:ind w:left="6150" w:hanging="320"/>
      </w:pPr>
      <w:rPr>
        <w:rFonts w:hint="default"/>
        <w:lang w:val="pt-PT" w:eastAsia="en-US" w:bidi="ar-SA"/>
      </w:rPr>
    </w:lvl>
    <w:lvl w:ilvl="6" w:tplc="8C900C8C">
      <w:numFmt w:val="bullet"/>
      <w:lvlText w:val="•"/>
      <w:lvlJc w:val="left"/>
      <w:pPr>
        <w:ind w:left="7052" w:hanging="320"/>
      </w:pPr>
      <w:rPr>
        <w:rFonts w:hint="default"/>
        <w:lang w:val="pt-PT" w:eastAsia="en-US" w:bidi="ar-SA"/>
      </w:rPr>
    </w:lvl>
    <w:lvl w:ilvl="7" w:tplc="C086458E">
      <w:numFmt w:val="bullet"/>
      <w:lvlText w:val="•"/>
      <w:lvlJc w:val="left"/>
      <w:pPr>
        <w:ind w:left="7954" w:hanging="320"/>
      </w:pPr>
      <w:rPr>
        <w:rFonts w:hint="default"/>
        <w:lang w:val="pt-PT" w:eastAsia="en-US" w:bidi="ar-SA"/>
      </w:rPr>
    </w:lvl>
    <w:lvl w:ilvl="8" w:tplc="BC742ADC">
      <w:numFmt w:val="bullet"/>
      <w:lvlText w:val="•"/>
      <w:lvlJc w:val="left"/>
      <w:pPr>
        <w:ind w:left="8856" w:hanging="320"/>
      </w:pPr>
      <w:rPr>
        <w:rFonts w:hint="default"/>
        <w:lang w:val="pt-PT" w:eastAsia="en-US" w:bidi="ar-SA"/>
      </w:rPr>
    </w:lvl>
  </w:abstractNum>
  <w:abstractNum w:abstractNumId="28" w15:restartNumberingAfterBreak="0">
    <w:nsid w:val="643C16E7"/>
    <w:multiLevelType w:val="hybridMultilevel"/>
    <w:tmpl w:val="9906FD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224FA"/>
    <w:multiLevelType w:val="multilevel"/>
    <w:tmpl w:val="93CC8808"/>
    <w:lvl w:ilvl="0">
      <w:start w:val="2"/>
      <w:numFmt w:val="decimal"/>
      <w:lvlText w:val="%1."/>
      <w:lvlJc w:val="left"/>
      <w:pPr>
        <w:ind w:left="3792" w:hanging="38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F2F2F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715" w:hanging="596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17" w:hanging="596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237" w:hanging="596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1460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520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640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2240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046" w:hanging="596"/>
      </w:pPr>
      <w:rPr>
        <w:rFonts w:hint="default"/>
        <w:lang w:val="pt-PT" w:eastAsia="en-US" w:bidi="ar-SA"/>
      </w:rPr>
    </w:lvl>
  </w:abstractNum>
  <w:abstractNum w:abstractNumId="30" w15:restartNumberingAfterBreak="0">
    <w:nsid w:val="671974DE"/>
    <w:multiLevelType w:val="hybridMultilevel"/>
    <w:tmpl w:val="65D61B6A"/>
    <w:lvl w:ilvl="0" w:tplc="2174E46E">
      <w:numFmt w:val="bullet"/>
      <w:lvlText w:val="☐"/>
      <w:lvlJc w:val="left"/>
      <w:pPr>
        <w:ind w:left="1907" w:hanging="259"/>
      </w:pPr>
      <w:rPr>
        <w:rFonts w:ascii="MS UI Gothic" w:eastAsia="MS UI Gothic" w:hAnsi="MS UI Gothic" w:cs="MS UI Gothic" w:hint="default"/>
        <w:w w:val="89"/>
        <w:sz w:val="22"/>
        <w:szCs w:val="22"/>
        <w:lang w:val="pt-PT" w:eastAsia="en-US" w:bidi="ar-SA"/>
      </w:rPr>
    </w:lvl>
    <w:lvl w:ilvl="1" w:tplc="F44EF93C">
      <w:numFmt w:val="bullet"/>
      <w:lvlText w:val="•"/>
      <w:lvlJc w:val="left"/>
      <w:pPr>
        <w:ind w:left="2776" w:hanging="259"/>
      </w:pPr>
      <w:rPr>
        <w:rFonts w:hint="default"/>
        <w:lang w:val="pt-PT" w:eastAsia="en-US" w:bidi="ar-SA"/>
      </w:rPr>
    </w:lvl>
    <w:lvl w:ilvl="2" w:tplc="06F43C38">
      <w:numFmt w:val="bullet"/>
      <w:lvlText w:val="•"/>
      <w:lvlJc w:val="left"/>
      <w:pPr>
        <w:ind w:left="3652" w:hanging="259"/>
      </w:pPr>
      <w:rPr>
        <w:rFonts w:hint="default"/>
        <w:lang w:val="pt-PT" w:eastAsia="en-US" w:bidi="ar-SA"/>
      </w:rPr>
    </w:lvl>
    <w:lvl w:ilvl="3" w:tplc="9FCCC042">
      <w:numFmt w:val="bullet"/>
      <w:lvlText w:val="•"/>
      <w:lvlJc w:val="left"/>
      <w:pPr>
        <w:ind w:left="4528" w:hanging="259"/>
      </w:pPr>
      <w:rPr>
        <w:rFonts w:hint="default"/>
        <w:lang w:val="pt-PT" w:eastAsia="en-US" w:bidi="ar-SA"/>
      </w:rPr>
    </w:lvl>
    <w:lvl w:ilvl="4" w:tplc="27C8884C">
      <w:numFmt w:val="bullet"/>
      <w:lvlText w:val="•"/>
      <w:lvlJc w:val="left"/>
      <w:pPr>
        <w:ind w:left="5404" w:hanging="259"/>
      </w:pPr>
      <w:rPr>
        <w:rFonts w:hint="default"/>
        <w:lang w:val="pt-PT" w:eastAsia="en-US" w:bidi="ar-SA"/>
      </w:rPr>
    </w:lvl>
    <w:lvl w:ilvl="5" w:tplc="36C219A0">
      <w:numFmt w:val="bullet"/>
      <w:lvlText w:val="•"/>
      <w:lvlJc w:val="left"/>
      <w:pPr>
        <w:ind w:left="6280" w:hanging="259"/>
      </w:pPr>
      <w:rPr>
        <w:rFonts w:hint="default"/>
        <w:lang w:val="pt-PT" w:eastAsia="en-US" w:bidi="ar-SA"/>
      </w:rPr>
    </w:lvl>
    <w:lvl w:ilvl="6" w:tplc="71D2F190">
      <w:numFmt w:val="bullet"/>
      <w:lvlText w:val="•"/>
      <w:lvlJc w:val="left"/>
      <w:pPr>
        <w:ind w:left="7156" w:hanging="259"/>
      </w:pPr>
      <w:rPr>
        <w:rFonts w:hint="default"/>
        <w:lang w:val="pt-PT" w:eastAsia="en-US" w:bidi="ar-SA"/>
      </w:rPr>
    </w:lvl>
    <w:lvl w:ilvl="7" w:tplc="E092C200">
      <w:numFmt w:val="bullet"/>
      <w:lvlText w:val="•"/>
      <w:lvlJc w:val="left"/>
      <w:pPr>
        <w:ind w:left="8032" w:hanging="259"/>
      </w:pPr>
      <w:rPr>
        <w:rFonts w:hint="default"/>
        <w:lang w:val="pt-PT" w:eastAsia="en-US" w:bidi="ar-SA"/>
      </w:rPr>
    </w:lvl>
    <w:lvl w:ilvl="8" w:tplc="21B0BED4">
      <w:numFmt w:val="bullet"/>
      <w:lvlText w:val="•"/>
      <w:lvlJc w:val="left"/>
      <w:pPr>
        <w:ind w:left="8908" w:hanging="259"/>
      </w:pPr>
      <w:rPr>
        <w:rFonts w:hint="default"/>
        <w:lang w:val="pt-PT" w:eastAsia="en-US" w:bidi="ar-SA"/>
      </w:rPr>
    </w:lvl>
  </w:abstractNum>
  <w:abstractNum w:abstractNumId="31" w15:restartNumberingAfterBreak="0">
    <w:nsid w:val="6B4044B8"/>
    <w:multiLevelType w:val="hybridMultilevel"/>
    <w:tmpl w:val="6C3A59CC"/>
    <w:lvl w:ilvl="0" w:tplc="0D12D462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73333A4D"/>
    <w:multiLevelType w:val="multilevel"/>
    <w:tmpl w:val="95C08B6A"/>
    <w:lvl w:ilvl="0">
      <w:start w:val="14"/>
      <w:numFmt w:val="decimal"/>
      <w:lvlText w:val="%1"/>
      <w:lvlJc w:val="left"/>
      <w:pPr>
        <w:ind w:left="798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8" w:hanging="72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8" w:hanging="72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5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44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3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0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88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6AD2716"/>
    <w:multiLevelType w:val="multilevel"/>
    <w:tmpl w:val="7CF2B26E"/>
    <w:lvl w:ilvl="0">
      <w:start w:val="15"/>
      <w:numFmt w:val="decimal"/>
      <w:lvlText w:val="%1."/>
      <w:lvlJc w:val="left"/>
      <w:pPr>
        <w:ind w:left="1193" w:hanging="42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8" w:hanging="59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51" w:hanging="59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02" w:hanging="5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5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04" w:hanging="5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5" w:hanging="5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6" w:hanging="5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7" w:hanging="596"/>
      </w:pPr>
      <w:rPr>
        <w:rFonts w:hint="default"/>
        <w:lang w:val="pt-PT" w:eastAsia="en-US" w:bidi="ar-SA"/>
      </w:rPr>
    </w:lvl>
  </w:abstractNum>
  <w:abstractNum w:abstractNumId="34" w15:restartNumberingAfterBreak="0">
    <w:nsid w:val="7E9F7675"/>
    <w:multiLevelType w:val="multilevel"/>
    <w:tmpl w:val="E2C2C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3"/>
  </w:num>
  <w:num w:numId="2">
    <w:abstractNumId w:val="17"/>
  </w:num>
  <w:num w:numId="3">
    <w:abstractNumId w:val="21"/>
  </w:num>
  <w:num w:numId="4">
    <w:abstractNumId w:val="32"/>
  </w:num>
  <w:num w:numId="5">
    <w:abstractNumId w:val="11"/>
  </w:num>
  <w:num w:numId="6">
    <w:abstractNumId w:val="13"/>
  </w:num>
  <w:num w:numId="7">
    <w:abstractNumId w:val="19"/>
  </w:num>
  <w:num w:numId="8">
    <w:abstractNumId w:val="16"/>
  </w:num>
  <w:num w:numId="9">
    <w:abstractNumId w:val="1"/>
  </w:num>
  <w:num w:numId="10">
    <w:abstractNumId w:val="27"/>
  </w:num>
  <w:num w:numId="11">
    <w:abstractNumId w:val="0"/>
  </w:num>
  <w:num w:numId="12">
    <w:abstractNumId w:val="30"/>
  </w:num>
  <w:num w:numId="13">
    <w:abstractNumId w:val="29"/>
  </w:num>
  <w:num w:numId="14">
    <w:abstractNumId w:val="34"/>
  </w:num>
  <w:num w:numId="15">
    <w:abstractNumId w:val="28"/>
  </w:num>
  <w:num w:numId="16">
    <w:abstractNumId w:val="12"/>
  </w:num>
  <w:num w:numId="17">
    <w:abstractNumId w:val="22"/>
  </w:num>
  <w:num w:numId="18">
    <w:abstractNumId w:val="18"/>
  </w:num>
  <w:num w:numId="19">
    <w:abstractNumId w:val="3"/>
  </w:num>
  <w:num w:numId="20">
    <w:abstractNumId w:val="15"/>
  </w:num>
  <w:num w:numId="21">
    <w:abstractNumId w:val="14"/>
  </w:num>
  <w:num w:numId="22">
    <w:abstractNumId w:val="10"/>
  </w:num>
  <w:num w:numId="23">
    <w:abstractNumId w:val="24"/>
  </w:num>
  <w:num w:numId="24">
    <w:abstractNumId w:val="8"/>
  </w:num>
  <w:num w:numId="25">
    <w:abstractNumId w:val="4"/>
  </w:num>
  <w:num w:numId="26">
    <w:abstractNumId w:val="20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  <w:num w:numId="31">
    <w:abstractNumId w:val="25"/>
  </w:num>
  <w:num w:numId="32">
    <w:abstractNumId w:val="26"/>
  </w:num>
  <w:num w:numId="33">
    <w:abstractNumId w:val="31"/>
  </w:num>
  <w:num w:numId="34">
    <w:abstractNumId w:val="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A4"/>
    <w:rsid w:val="0000447C"/>
    <w:rsid w:val="0000713E"/>
    <w:rsid w:val="00011481"/>
    <w:rsid w:val="00012D53"/>
    <w:rsid w:val="00054390"/>
    <w:rsid w:val="0006463F"/>
    <w:rsid w:val="00070BD7"/>
    <w:rsid w:val="00070E5E"/>
    <w:rsid w:val="00071669"/>
    <w:rsid w:val="000B1AE5"/>
    <w:rsid w:val="000B7429"/>
    <w:rsid w:val="000D0FAC"/>
    <w:rsid w:val="000E1A35"/>
    <w:rsid w:val="000E448D"/>
    <w:rsid w:val="000F21BF"/>
    <w:rsid w:val="000F3E60"/>
    <w:rsid w:val="0014500F"/>
    <w:rsid w:val="00160C9C"/>
    <w:rsid w:val="0017024D"/>
    <w:rsid w:val="001750DE"/>
    <w:rsid w:val="00193748"/>
    <w:rsid w:val="001B7589"/>
    <w:rsid w:val="001B795B"/>
    <w:rsid w:val="001C2214"/>
    <w:rsid w:val="001C7244"/>
    <w:rsid w:val="001E7EA4"/>
    <w:rsid w:val="00201B58"/>
    <w:rsid w:val="002564EB"/>
    <w:rsid w:val="002B05EC"/>
    <w:rsid w:val="00302DE4"/>
    <w:rsid w:val="003108EB"/>
    <w:rsid w:val="00363F0B"/>
    <w:rsid w:val="00365DAF"/>
    <w:rsid w:val="0038154E"/>
    <w:rsid w:val="0038753D"/>
    <w:rsid w:val="003C3493"/>
    <w:rsid w:val="003D098B"/>
    <w:rsid w:val="003D710A"/>
    <w:rsid w:val="003E3DCD"/>
    <w:rsid w:val="003F08CF"/>
    <w:rsid w:val="003F2D3C"/>
    <w:rsid w:val="004249A5"/>
    <w:rsid w:val="00430061"/>
    <w:rsid w:val="004335BF"/>
    <w:rsid w:val="004375A4"/>
    <w:rsid w:val="00442FAA"/>
    <w:rsid w:val="00445BB8"/>
    <w:rsid w:val="004742FB"/>
    <w:rsid w:val="00480AF6"/>
    <w:rsid w:val="00486B29"/>
    <w:rsid w:val="004B42B2"/>
    <w:rsid w:val="004B7FA8"/>
    <w:rsid w:val="004E3841"/>
    <w:rsid w:val="004F5AD1"/>
    <w:rsid w:val="00504A1A"/>
    <w:rsid w:val="005260FF"/>
    <w:rsid w:val="00556DB0"/>
    <w:rsid w:val="005A4EE4"/>
    <w:rsid w:val="005B1289"/>
    <w:rsid w:val="005B4C6F"/>
    <w:rsid w:val="005C01C2"/>
    <w:rsid w:val="005E12B4"/>
    <w:rsid w:val="005E522F"/>
    <w:rsid w:val="00616899"/>
    <w:rsid w:val="00640474"/>
    <w:rsid w:val="00642DF0"/>
    <w:rsid w:val="00656753"/>
    <w:rsid w:val="00672C31"/>
    <w:rsid w:val="00682549"/>
    <w:rsid w:val="00696BE8"/>
    <w:rsid w:val="00696EED"/>
    <w:rsid w:val="006A0612"/>
    <w:rsid w:val="006B12EB"/>
    <w:rsid w:val="006E5F8F"/>
    <w:rsid w:val="006F00E5"/>
    <w:rsid w:val="00706324"/>
    <w:rsid w:val="00711D20"/>
    <w:rsid w:val="00715A69"/>
    <w:rsid w:val="00736B90"/>
    <w:rsid w:val="00743706"/>
    <w:rsid w:val="00743D58"/>
    <w:rsid w:val="007462EC"/>
    <w:rsid w:val="007575FC"/>
    <w:rsid w:val="00762895"/>
    <w:rsid w:val="0077173A"/>
    <w:rsid w:val="007950E0"/>
    <w:rsid w:val="00812D08"/>
    <w:rsid w:val="00825569"/>
    <w:rsid w:val="0083138B"/>
    <w:rsid w:val="00840599"/>
    <w:rsid w:val="00880260"/>
    <w:rsid w:val="00887B41"/>
    <w:rsid w:val="008A1BD6"/>
    <w:rsid w:val="008A59C5"/>
    <w:rsid w:val="008B5568"/>
    <w:rsid w:val="008C13F4"/>
    <w:rsid w:val="008C28CC"/>
    <w:rsid w:val="008F02DA"/>
    <w:rsid w:val="008F5338"/>
    <w:rsid w:val="008F7506"/>
    <w:rsid w:val="00902897"/>
    <w:rsid w:val="009041C0"/>
    <w:rsid w:val="0090623D"/>
    <w:rsid w:val="00916CC2"/>
    <w:rsid w:val="00952F7E"/>
    <w:rsid w:val="009852F8"/>
    <w:rsid w:val="009856BD"/>
    <w:rsid w:val="00990C5E"/>
    <w:rsid w:val="009B6002"/>
    <w:rsid w:val="009C2F06"/>
    <w:rsid w:val="009D362C"/>
    <w:rsid w:val="009E4E31"/>
    <w:rsid w:val="009F3F50"/>
    <w:rsid w:val="00A07223"/>
    <w:rsid w:val="00A17245"/>
    <w:rsid w:val="00A47EA8"/>
    <w:rsid w:val="00A53759"/>
    <w:rsid w:val="00A649F5"/>
    <w:rsid w:val="00A65182"/>
    <w:rsid w:val="00A65C90"/>
    <w:rsid w:val="00B1508D"/>
    <w:rsid w:val="00B41E2F"/>
    <w:rsid w:val="00B73263"/>
    <w:rsid w:val="00B74E61"/>
    <w:rsid w:val="00BB4080"/>
    <w:rsid w:val="00BC43FC"/>
    <w:rsid w:val="00BD621A"/>
    <w:rsid w:val="00BD6CFD"/>
    <w:rsid w:val="00BF2510"/>
    <w:rsid w:val="00C01857"/>
    <w:rsid w:val="00C03105"/>
    <w:rsid w:val="00C1061D"/>
    <w:rsid w:val="00C16897"/>
    <w:rsid w:val="00C16C95"/>
    <w:rsid w:val="00C25846"/>
    <w:rsid w:val="00C53EAD"/>
    <w:rsid w:val="00C84B8D"/>
    <w:rsid w:val="00C908C3"/>
    <w:rsid w:val="00C917D3"/>
    <w:rsid w:val="00CB4D42"/>
    <w:rsid w:val="00CC0064"/>
    <w:rsid w:val="00CD252C"/>
    <w:rsid w:val="00CD322F"/>
    <w:rsid w:val="00CF09A4"/>
    <w:rsid w:val="00D05F1E"/>
    <w:rsid w:val="00D24FFA"/>
    <w:rsid w:val="00D27685"/>
    <w:rsid w:val="00D46996"/>
    <w:rsid w:val="00D539A0"/>
    <w:rsid w:val="00D958F5"/>
    <w:rsid w:val="00DA79AF"/>
    <w:rsid w:val="00DB78B5"/>
    <w:rsid w:val="00DC2CF6"/>
    <w:rsid w:val="00DD6826"/>
    <w:rsid w:val="00DE5EB0"/>
    <w:rsid w:val="00DF2800"/>
    <w:rsid w:val="00E15756"/>
    <w:rsid w:val="00E211E3"/>
    <w:rsid w:val="00E6526E"/>
    <w:rsid w:val="00E9680E"/>
    <w:rsid w:val="00EB7D5B"/>
    <w:rsid w:val="00EF44A4"/>
    <w:rsid w:val="00F11A4D"/>
    <w:rsid w:val="00F6482C"/>
    <w:rsid w:val="00F76851"/>
    <w:rsid w:val="00FA1803"/>
    <w:rsid w:val="00FC5D1C"/>
    <w:rsid w:val="00FD6854"/>
    <w:rsid w:val="00FE208A"/>
    <w:rsid w:val="00FE74B6"/>
    <w:rsid w:val="00FF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F1D5F"/>
  <w15:docId w15:val="{BFF04D7A-8E7B-41C5-8D71-508328B15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B7FA8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uiPriority w:val="9"/>
    <w:qFormat/>
    <w:pPr>
      <w:ind w:left="1193" w:hanging="425"/>
      <w:outlineLvl w:val="0"/>
    </w:pPr>
    <w:rPr>
      <w:rFonts w:ascii="Arial" w:eastAsia="Arial" w:hAnsi="Arial" w:cs="Arial"/>
      <w:b/>
      <w:bCs/>
      <w:sz w:val="22"/>
      <w:szCs w:val="22"/>
      <w:lang w:val="pt-PT"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76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 MT" w:eastAsia="Arial MT" w:hAnsi="Arial MT" w:cs="Arial MT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pPr>
      <w:spacing w:before="120"/>
      <w:ind w:left="798"/>
    </w:pPr>
    <w:rPr>
      <w:rFonts w:ascii="Arial MT" w:eastAsia="Arial MT" w:hAnsi="Arial MT" w:cs="Arial MT"/>
      <w:lang w:val="pt-PT" w:eastAsia="en-US"/>
    </w:rPr>
  </w:style>
  <w:style w:type="paragraph" w:customStyle="1" w:styleId="TableParagraph">
    <w:name w:val="Table Paragraph"/>
    <w:basedOn w:val="Normal"/>
    <w:uiPriority w:val="1"/>
    <w:qFormat/>
    <w:pPr>
      <w:ind w:left="177" w:right="168"/>
      <w:jc w:val="center"/>
    </w:pPr>
    <w:rPr>
      <w:rFonts w:ascii="Arial" w:eastAsia="Arial" w:hAnsi="Arial" w:cs="Arial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8026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8802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80260"/>
    <w:rPr>
      <w:rFonts w:ascii="Arial MT" w:eastAsia="Arial MT" w:hAnsi="Arial MT" w:cs="Arial MT"/>
      <w:lang w:val="pt-PT"/>
    </w:rPr>
  </w:style>
  <w:style w:type="paragraph" w:styleId="Sumrio1">
    <w:name w:val="toc 1"/>
    <w:basedOn w:val="Normal"/>
    <w:uiPriority w:val="1"/>
    <w:qFormat/>
    <w:rsid w:val="008C28CC"/>
    <w:pPr>
      <w:spacing w:before="233"/>
      <w:ind w:left="376"/>
      <w:jc w:val="center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8C28CC"/>
    <w:pPr>
      <w:ind w:left="220"/>
    </w:pPr>
  </w:style>
  <w:style w:type="table" w:styleId="Tabelacomgrade">
    <w:name w:val="Table Grid"/>
    <w:basedOn w:val="Tabelanormal"/>
    <w:uiPriority w:val="39"/>
    <w:rsid w:val="00EB7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1AE5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0B1AE5"/>
    <w:rPr>
      <w:color w:val="605E5C"/>
      <w:shd w:val="clear" w:color="auto" w:fill="E1DFDD"/>
    </w:rPr>
  </w:style>
  <w:style w:type="paragraph" w:customStyle="1" w:styleId="dou-paragraph">
    <w:name w:val="dou-paragraph"/>
    <w:basedOn w:val="Normal"/>
    <w:rsid w:val="004742FB"/>
    <w:pPr>
      <w:spacing w:before="100" w:beforeAutospacing="1" w:after="100" w:afterAutospacing="1"/>
    </w:pPr>
  </w:style>
  <w:style w:type="character" w:styleId="Refdecomentrio">
    <w:name w:val="annotation reference"/>
    <w:uiPriority w:val="99"/>
    <w:semiHidden/>
    <w:unhideWhenUsed/>
    <w:rsid w:val="000044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00447C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qFormat/>
    <w:rsid w:val="0000447C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0447C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0447C"/>
    <w:rPr>
      <w:rFonts w:ascii="Times New Roman" w:eastAsia="Times New Roman" w:hAnsi="Times New Roman"/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447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0447C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736B9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qFormat/>
    <w:rsid w:val="005A4EE4"/>
    <w:pPr>
      <w:suppressAutoHyphens/>
      <w:spacing w:after="200" w:line="276" w:lineRule="auto"/>
      <w:textAlignment w:val="baseline"/>
    </w:pPr>
    <w:rPr>
      <w:rFonts w:cs="Calibri"/>
      <w:kern w:val="2"/>
      <w:sz w:val="22"/>
      <w:szCs w:val="22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7575FC"/>
  </w:style>
  <w:style w:type="paragraph" w:styleId="Subttulo">
    <w:name w:val="Subtitle"/>
    <w:basedOn w:val="Normal"/>
    <w:next w:val="Normal"/>
    <w:link w:val="SubttuloChar"/>
    <w:rsid w:val="003D098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rsid w:val="003D098B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76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C908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9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ico.esag@udesc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4D50EA7A3B4F8D98A17FE56C0EDA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291C6-03D1-4182-96EC-CA43ED650B62}"/>
      </w:docPartPr>
      <w:docPartBody>
        <w:p w:rsidR="00201DAD" w:rsidRDefault="00DB32FB" w:rsidP="00DB32FB">
          <w:pPr>
            <w:pStyle w:val="704D50EA7A3B4F8D98A17FE56C0EDA82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2FB"/>
    <w:rsid w:val="00201DAD"/>
    <w:rsid w:val="00586EA1"/>
    <w:rsid w:val="006131EE"/>
    <w:rsid w:val="00725B73"/>
    <w:rsid w:val="007D1459"/>
    <w:rsid w:val="008F2AA3"/>
    <w:rsid w:val="00B64616"/>
    <w:rsid w:val="00C758CF"/>
    <w:rsid w:val="00D25D8E"/>
    <w:rsid w:val="00DB32FB"/>
    <w:rsid w:val="00FF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86EA1"/>
  </w:style>
  <w:style w:type="paragraph" w:customStyle="1" w:styleId="704D50EA7A3B4F8D98A17FE56C0EDA82">
    <w:name w:val="704D50EA7A3B4F8D98A17FE56C0EDA82"/>
    <w:rsid w:val="00DB32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82C1EB-4CAF-4F5B-A5AE-39340E47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6138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7260</CharactersWithSpaces>
  <SharedDoc>false</SharedDoc>
  <HLinks>
    <vt:vector size="12" baseType="variant">
      <vt:variant>
        <vt:i4>7077956</vt:i4>
      </vt:variant>
      <vt:variant>
        <vt:i4>3</vt:i4>
      </vt:variant>
      <vt:variant>
        <vt:i4>0</vt:i4>
      </vt:variant>
      <vt:variant>
        <vt:i4>5</vt:i4>
      </vt:variant>
      <vt:variant>
        <vt:lpwstr>http://leis.alesc.sc.gov.br/html/2021/787_2021_lei_complementar.html</vt:lpwstr>
      </vt:variant>
      <vt:variant>
        <vt:lpwstr/>
      </vt:variant>
      <vt:variant>
        <vt:i4>2949245</vt:i4>
      </vt:variant>
      <vt:variant>
        <vt:i4>0</vt:i4>
      </vt:variant>
      <vt:variant>
        <vt:i4>0</vt:i4>
      </vt:variant>
      <vt:variant>
        <vt:i4>5</vt:i4>
      </vt:variant>
      <vt:variant>
        <vt:lpwstr>https://app.powerbi.com/view?r=eyJrIjoiOTdjYjRiMmMtNjY3ZS00NDA4LWE0YWQtZjMwOWYwOTJmNjlkIiwidCI6ImExN2QwM2ZjLTRiYWMtNGI2OC1iZDY4LWUzOTYzYTJlYzRlNiJ9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erico.kretzer@udesc.br</dc:creator>
  <cp:lastModifiedBy>CARLA REGINA MAGAGNIN ROCZANSKI</cp:lastModifiedBy>
  <cp:revision>2</cp:revision>
  <cp:lastPrinted>2023-11-30T17:29:00Z</cp:lastPrinted>
  <dcterms:created xsi:type="dcterms:W3CDTF">2024-03-07T18:59:00Z</dcterms:created>
  <dcterms:modified xsi:type="dcterms:W3CDTF">2024-03-07T18:59:00Z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2023-01-27T00:00:00Z</vt:filetime>
  </property>
  <property fmtid="{D5CDD505-2E9C-101B-9397-08002B2CF9AE}" pid="3" name="LastSaved">
    <vt:filetime>2023-01-27T00:00:00Z</vt:filetime>
  </property>
</Properties>
</file>