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AC" w:rsidRPr="001F7BFD" w:rsidRDefault="00010A5F" w:rsidP="005A46FF">
      <w:pPr>
        <w:pStyle w:val="SemEspaamento"/>
        <w:jc w:val="center"/>
        <w:rPr>
          <w:b/>
          <w:sz w:val="4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8AD72" wp14:editId="074292AF">
                <wp:simplePos x="0" y="0"/>
                <wp:positionH relativeFrom="margin">
                  <wp:posOffset>-496034</wp:posOffset>
                </wp:positionH>
                <wp:positionV relativeFrom="paragraph">
                  <wp:posOffset>-803374</wp:posOffset>
                </wp:positionV>
                <wp:extent cx="9922933" cy="6768935"/>
                <wp:effectExtent l="19050" t="19050" r="40640" b="3238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2933" cy="67689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C5F0C" id="Retângulo de cantos arredondados 10" o:spid="_x0000_s1026" style="position:absolute;margin-left:-39.05pt;margin-top:-63.25pt;width:781.35pt;height:53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="00D951AC" w:rsidRPr="001F7BFD">
        <w:rPr>
          <w:b/>
          <w:sz w:val="48"/>
        </w:rPr>
        <w:t>Departamento de Administração Pública - DAP</w:t>
      </w:r>
    </w:p>
    <w:p w:rsidR="00D951AC" w:rsidRPr="00AF74EC" w:rsidRDefault="00D951AC" w:rsidP="005A46FF">
      <w:pPr>
        <w:pStyle w:val="SemEspaamento"/>
        <w:jc w:val="center"/>
        <w:rPr>
          <w:sz w:val="40"/>
        </w:rPr>
      </w:pPr>
      <w:r w:rsidRPr="00AF74EC">
        <w:rPr>
          <w:sz w:val="40"/>
        </w:rPr>
        <w:t xml:space="preserve">Chefe: </w:t>
      </w:r>
      <w:r w:rsidR="00F83B37" w:rsidRPr="00AF74EC">
        <w:rPr>
          <w:sz w:val="40"/>
        </w:rPr>
        <w:t>Prof</w:t>
      </w:r>
      <w:r w:rsidR="00F83B37">
        <w:rPr>
          <w:rFonts w:cs="Arial"/>
          <w:sz w:val="40"/>
          <w:shd w:val="clear" w:color="auto" w:fill="FFFFFF"/>
        </w:rPr>
        <w:t>.</w:t>
      </w:r>
      <w:r w:rsidRPr="00AF74EC">
        <w:rPr>
          <w:rFonts w:cs="Arial"/>
          <w:sz w:val="40"/>
          <w:shd w:val="clear" w:color="auto" w:fill="FFFFFF"/>
        </w:rPr>
        <w:t xml:space="preserve"> </w:t>
      </w:r>
      <w:r>
        <w:rPr>
          <w:rFonts w:cs="Arial"/>
          <w:sz w:val="40"/>
          <w:shd w:val="clear" w:color="auto" w:fill="FFFFFF"/>
        </w:rPr>
        <w:t>Dr</w:t>
      </w:r>
      <w:r w:rsidRPr="00AF74EC">
        <w:rPr>
          <w:rFonts w:cs="Arial"/>
          <w:sz w:val="40"/>
          <w:shd w:val="clear" w:color="auto" w:fill="FFFFFF"/>
        </w:rPr>
        <w:t>.</w:t>
      </w:r>
      <w:r w:rsidRPr="00AF74EC">
        <w:rPr>
          <w:rFonts w:ascii="Arial" w:hAnsi="Arial" w:cs="Arial"/>
          <w:sz w:val="40"/>
          <w:szCs w:val="30"/>
          <w:shd w:val="clear" w:color="auto" w:fill="FFFFFF"/>
        </w:rPr>
        <w:t xml:space="preserve"> </w:t>
      </w:r>
      <w:r>
        <w:rPr>
          <w:rFonts w:cs="Arial"/>
          <w:sz w:val="40"/>
          <w:shd w:val="clear" w:color="auto" w:fill="FFFFFF"/>
        </w:rPr>
        <w:t>Arnaldo José de Lima</w:t>
      </w:r>
    </w:p>
    <w:p w:rsidR="00D951AC" w:rsidRPr="00AF74EC" w:rsidRDefault="005603BC" w:rsidP="005A46FF">
      <w:pPr>
        <w:pStyle w:val="SemEspaamento"/>
        <w:jc w:val="center"/>
        <w:rPr>
          <w:rFonts w:cs="Arial"/>
          <w:sz w:val="4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5F2A91" wp14:editId="7DF0C414">
                <wp:simplePos x="0" y="0"/>
                <wp:positionH relativeFrom="margin">
                  <wp:posOffset>1233805</wp:posOffset>
                </wp:positionH>
                <wp:positionV relativeFrom="paragraph">
                  <wp:posOffset>1482725</wp:posOffset>
                </wp:positionV>
                <wp:extent cx="6410325" cy="10763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FF" w:rsidRPr="00D80012" w:rsidRDefault="005A46FF" w:rsidP="005A46F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24"/>
                              </w:rPr>
                            </w:pPr>
                            <w:r w:rsidRPr="00D80012">
                              <w:rPr>
                                <w:rFonts w:ascii="Verdana" w:hAnsi="Verdana"/>
                                <w:b/>
                                <w:sz w:val="36"/>
                                <w:szCs w:val="24"/>
                              </w:rPr>
                              <w:t>Agende seu atendimento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</w:p>
                          <w:p w:rsidR="005A46FF" w:rsidRPr="00A71B2D" w:rsidRDefault="005A46FF" w:rsidP="005A46F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5A46FF" w:rsidRDefault="002001CC" w:rsidP="005A46F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Verdana" w:hAnsi="Verdan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4"/>
                              </w:rPr>
                              <w:t>e</w:t>
                            </w:r>
                            <w:r w:rsidR="005A46FF" w:rsidRPr="00A15797">
                              <w:rPr>
                                <w:rFonts w:ascii="Verdana" w:hAnsi="Verdana"/>
                                <w:b/>
                                <w:sz w:val="28"/>
                                <w:szCs w:val="24"/>
                              </w:rPr>
                              <w:t xml:space="preserve">-mail: </w:t>
                            </w:r>
                            <w:hyperlink r:id="rId8" w:history="1">
                              <w:r w:rsidR="005A46FF" w:rsidRPr="00A15797">
                                <w:rPr>
                                  <w:rStyle w:val="Hyperlink"/>
                                  <w:rFonts w:ascii="Verdana" w:hAnsi="Verdana"/>
                                  <w:b/>
                                  <w:sz w:val="28"/>
                                  <w:szCs w:val="24"/>
                                </w:rPr>
                                <w:t>ap.esag@udesc.br</w:t>
                              </w:r>
                            </w:hyperlink>
                          </w:p>
                          <w:p w:rsidR="005A46FF" w:rsidRPr="00A71B2D" w:rsidRDefault="005A46FF" w:rsidP="005A46F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5A46FF" w:rsidRPr="00A71B2D" w:rsidRDefault="005A46FF" w:rsidP="005A46F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A46FF" w:rsidRPr="005603BC" w:rsidRDefault="005603BC" w:rsidP="005603B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8h às 14h</w:t>
                            </w:r>
                            <w:r w:rsidR="005A46F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Bruno </w:t>
                            </w:r>
                            <w:r w:rsidR="005A46FF" w:rsidRPr="00A71B2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Antunes (técnico universitário)</w:t>
                            </w:r>
                          </w:p>
                          <w:p w:rsidR="005A46FF" w:rsidRDefault="005A46FF" w:rsidP="005A46FF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4"/>
                              </w:rPr>
                            </w:pPr>
                          </w:p>
                          <w:p w:rsidR="005A46FF" w:rsidRPr="0041176F" w:rsidRDefault="005A46FF" w:rsidP="005A46FF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4"/>
                              </w:rPr>
                            </w:pPr>
                          </w:p>
                          <w:p w:rsidR="005A46FF" w:rsidRPr="00531D5B" w:rsidRDefault="005A46FF" w:rsidP="005A46FF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2A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7.15pt;margin-top:116.75pt;width:504.75pt;height:8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" fillcolor="#d8d8d8 [2732]">
                <v:textbox>
                  <w:txbxContent>
                    <w:p w:rsidR="005A46FF" w:rsidRPr="00D80012" w:rsidRDefault="005A46FF" w:rsidP="005A46F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24"/>
                        </w:rPr>
                      </w:pPr>
                      <w:r w:rsidRPr="00D80012">
                        <w:rPr>
                          <w:rFonts w:ascii="Verdana" w:hAnsi="Verdana"/>
                          <w:b/>
                          <w:sz w:val="36"/>
                          <w:szCs w:val="24"/>
                        </w:rPr>
                        <w:t>Agende seu atendimento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24"/>
                        </w:rPr>
                        <w:t>:</w:t>
                      </w:r>
                    </w:p>
                    <w:p w:rsidR="005A46FF" w:rsidRPr="00A71B2D" w:rsidRDefault="005A46FF" w:rsidP="005A46FF">
                      <w:pPr>
                        <w:spacing w:after="0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5A46FF" w:rsidRDefault="002001CC" w:rsidP="005A46FF">
                      <w:pPr>
                        <w:spacing w:after="0"/>
                        <w:jc w:val="center"/>
                        <w:rPr>
                          <w:rStyle w:val="Hyperlink"/>
                          <w:rFonts w:ascii="Verdana" w:hAnsi="Verdan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4"/>
                        </w:rPr>
                        <w:t>e</w:t>
                      </w:r>
                      <w:r w:rsidR="005A46FF" w:rsidRPr="00A15797">
                        <w:rPr>
                          <w:rFonts w:ascii="Verdana" w:hAnsi="Verdana"/>
                          <w:b/>
                          <w:sz w:val="28"/>
                          <w:szCs w:val="24"/>
                        </w:rPr>
                        <w:t xml:space="preserve">-mail: </w:t>
                      </w:r>
                      <w:hyperlink r:id="rId9" w:history="1">
                        <w:r w:rsidR="005A46FF" w:rsidRPr="00A15797">
                          <w:rPr>
                            <w:rStyle w:val="Hyperlink"/>
                            <w:rFonts w:ascii="Verdana" w:hAnsi="Verdana"/>
                            <w:b/>
                            <w:sz w:val="28"/>
                            <w:szCs w:val="24"/>
                          </w:rPr>
                          <w:t>ap.esag@udesc.br</w:t>
                        </w:r>
                      </w:hyperlink>
                    </w:p>
                    <w:p w:rsidR="005A46FF" w:rsidRPr="00A71B2D" w:rsidRDefault="005A46FF" w:rsidP="005A46F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8"/>
                          <w:szCs w:val="8"/>
                        </w:rPr>
                      </w:pPr>
                    </w:p>
                    <w:p w:rsidR="005A46FF" w:rsidRPr="00A71B2D" w:rsidRDefault="005A46FF" w:rsidP="005A46FF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4"/>
                          <w:szCs w:val="4"/>
                        </w:rPr>
                      </w:pPr>
                    </w:p>
                    <w:p w:rsidR="005A46FF" w:rsidRPr="005603BC" w:rsidRDefault="005603BC" w:rsidP="005603B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8h às 14h</w:t>
                      </w:r>
                      <w:r w:rsidR="005A46F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Bruno </w:t>
                      </w:r>
                      <w:r w:rsidR="005A46FF" w:rsidRPr="00A71B2D">
                        <w:rPr>
                          <w:rFonts w:ascii="Verdana" w:hAnsi="Verdana"/>
                          <w:sz w:val="20"/>
                          <w:szCs w:val="20"/>
                        </w:rPr>
                        <w:t>Antunes (técnico universitário)</w:t>
                      </w:r>
                    </w:p>
                    <w:p w:rsidR="005A46FF" w:rsidRDefault="005A46FF" w:rsidP="005A46FF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4"/>
                        </w:rPr>
                      </w:pPr>
                    </w:p>
                    <w:p w:rsidR="005A46FF" w:rsidRPr="0041176F" w:rsidRDefault="005A46FF" w:rsidP="005A46FF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4"/>
                        </w:rPr>
                      </w:pPr>
                    </w:p>
                    <w:p w:rsidR="005A46FF" w:rsidRPr="00531D5B" w:rsidRDefault="005A46FF" w:rsidP="005A46FF">
                      <w:pPr>
                        <w:spacing w:after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1AC" w:rsidRPr="00AF74EC">
        <w:rPr>
          <w:sz w:val="40"/>
        </w:rPr>
        <w:t xml:space="preserve">Subchefe: </w:t>
      </w:r>
      <w:r w:rsidR="00573967" w:rsidRPr="00AF74EC">
        <w:rPr>
          <w:sz w:val="40"/>
        </w:rPr>
        <w:t>Prof</w:t>
      </w:r>
      <w:r w:rsidR="00573967" w:rsidRPr="00AF74EC">
        <w:rPr>
          <w:rFonts w:cs="Arial"/>
          <w:sz w:val="40"/>
          <w:shd w:val="clear" w:color="auto" w:fill="FFFFFF"/>
        </w:rPr>
        <w:t>.ª</w:t>
      </w:r>
      <w:r w:rsidR="00D951AC" w:rsidRPr="00AF74EC">
        <w:rPr>
          <w:rFonts w:cs="Arial"/>
          <w:sz w:val="40"/>
          <w:shd w:val="clear" w:color="auto" w:fill="FFFFFF"/>
        </w:rPr>
        <w:t xml:space="preserve"> Dr</w:t>
      </w:r>
      <w:r w:rsidR="00F83B37">
        <w:rPr>
          <w:rFonts w:cs="Arial"/>
          <w:sz w:val="40"/>
          <w:shd w:val="clear" w:color="auto" w:fill="FFFFFF"/>
        </w:rPr>
        <w:t>.</w:t>
      </w:r>
      <w:r w:rsidR="00D951AC" w:rsidRPr="00AF74EC">
        <w:rPr>
          <w:rFonts w:cs="Arial"/>
          <w:sz w:val="40"/>
          <w:shd w:val="clear" w:color="auto" w:fill="FFFFFF"/>
        </w:rPr>
        <w:t xml:space="preserve">ª </w:t>
      </w:r>
      <w:proofErr w:type="spellStart"/>
      <w:r w:rsidR="00D951AC" w:rsidRPr="00AF74EC">
        <w:rPr>
          <w:rFonts w:cs="Arial"/>
          <w:sz w:val="40"/>
          <w:shd w:val="clear" w:color="auto" w:fill="FFFFFF"/>
        </w:rPr>
        <w:t>Emiliana</w:t>
      </w:r>
      <w:proofErr w:type="spellEnd"/>
      <w:r w:rsidR="00D951AC" w:rsidRPr="00AF74EC">
        <w:rPr>
          <w:rFonts w:cs="Arial"/>
          <w:sz w:val="40"/>
          <w:shd w:val="clear" w:color="auto" w:fill="FFFFFF"/>
        </w:rPr>
        <w:t xml:space="preserve"> </w:t>
      </w:r>
      <w:proofErr w:type="spellStart"/>
      <w:r w:rsidR="00D951AC" w:rsidRPr="00AF74EC">
        <w:rPr>
          <w:rFonts w:cs="Arial"/>
          <w:sz w:val="40"/>
          <w:shd w:val="clear" w:color="auto" w:fill="FFFFFF"/>
        </w:rPr>
        <w:t>Debetir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3"/>
      </w:tblGrid>
      <w:tr w:rsidR="005603BC" w:rsidRPr="001E1D16" w:rsidTr="005A46FF">
        <w:trPr>
          <w:trHeight w:val="846"/>
          <w:jc w:val="center"/>
        </w:trPr>
        <w:tc>
          <w:tcPr>
            <w:tcW w:w="0" w:type="auto"/>
            <w:shd w:val="clear" w:color="000000" w:fill="EEECE1"/>
            <w:noWrap/>
            <w:vAlign w:val="bottom"/>
            <w:hideMark/>
          </w:tcPr>
          <w:p w:rsidR="005603BC" w:rsidRPr="001E1D16" w:rsidRDefault="005603BC" w:rsidP="005603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1E1D1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Horário de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pt-BR"/>
              </w:rPr>
              <w:t>atendimento aos acadêmicos - 2020</w:t>
            </w:r>
            <w:r w:rsidRPr="001E1D16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pt-BR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pt-BR"/>
              </w:rPr>
              <w:t>1</w:t>
            </w:r>
          </w:p>
        </w:tc>
      </w:tr>
      <w:tr w:rsidR="005603BC" w:rsidRPr="001E1D16" w:rsidTr="005603BC">
        <w:trPr>
          <w:trHeight w:val="1619"/>
          <w:jc w:val="center"/>
        </w:trPr>
        <w:tc>
          <w:tcPr>
            <w:tcW w:w="0" w:type="auto"/>
          </w:tcPr>
          <w:p w:rsidR="005603BC" w:rsidRDefault="005603BC" w:rsidP="005A4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  <w:p w:rsidR="005603BC" w:rsidRPr="005603BC" w:rsidRDefault="00CD02F2" w:rsidP="00CD0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08h às 21h através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email</w:t>
            </w:r>
            <w:proofErr w:type="spellEnd"/>
          </w:p>
        </w:tc>
        <w:bookmarkStart w:id="0" w:name="_GoBack"/>
        <w:bookmarkEnd w:id="0"/>
      </w:tr>
    </w:tbl>
    <w:p w:rsidR="002001CC" w:rsidRDefault="002001CC" w:rsidP="005A46FF">
      <w:pPr>
        <w:tabs>
          <w:tab w:val="left" w:pos="3495"/>
        </w:tabs>
        <w:jc w:val="center"/>
      </w:pPr>
    </w:p>
    <w:p w:rsidR="002001CC" w:rsidRDefault="002001CC" w:rsidP="005A46FF">
      <w:pPr>
        <w:tabs>
          <w:tab w:val="left" w:pos="3495"/>
        </w:tabs>
        <w:jc w:val="center"/>
      </w:pPr>
    </w:p>
    <w:p w:rsidR="002001CC" w:rsidRDefault="002001CC" w:rsidP="005A46FF">
      <w:pPr>
        <w:tabs>
          <w:tab w:val="left" w:pos="3495"/>
        </w:tabs>
        <w:jc w:val="center"/>
      </w:pPr>
    </w:p>
    <w:p w:rsidR="002001CC" w:rsidRDefault="002001CC" w:rsidP="002001CC">
      <w:pPr>
        <w:spacing w:after="80"/>
        <w:ind w:left="357"/>
        <w:jc w:val="both"/>
        <w:rPr>
          <w:rFonts w:ascii="Verdana" w:eastAsia="Times New Roman" w:hAnsi="Verdana" w:cs="Times New Roman"/>
          <w:i/>
          <w:color w:val="000000"/>
          <w:sz w:val="24"/>
          <w:lang w:eastAsia="pt-BR"/>
        </w:rPr>
      </w:pPr>
    </w:p>
    <w:p w:rsidR="002001CC" w:rsidRDefault="002001CC" w:rsidP="002001CC">
      <w:pPr>
        <w:spacing w:after="80"/>
        <w:ind w:left="357"/>
        <w:jc w:val="both"/>
        <w:rPr>
          <w:rFonts w:ascii="Verdana" w:eastAsia="Times New Roman" w:hAnsi="Verdana" w:cs="Times New Roman"/>
          <w:i/>
          <w:color w:val="000000"/>
          <w:sz w:val="24"/>
          <w:lang w:eastAsia="pt-BR"/>
        </w:rPr>
      </w:pPr>
    </w:p>
    <w:p w:rsidR="002001CC" w:rsidRDefault="002001CC" w:rsidP="002001CC">
      <w:pPr>
        <w:spacing w:after="80"/>
        <w:ind w:left="357"/>
        <w:jc w:val="both"/>
        <w:rPr>
          <w:rFonts w:ascii="Verdana" w:eastAsia="Times New Roman" w:hAnsi="Verdana" w:cs="Times New Roman"/>
          <w:i/>
          <w:color w:val="000000"/>
          <w:sz w:val="24"/>
          <w:lang w:eastAsia="pt-BR"/>
        </w:rPr>
      </w:pPr>
    </w:p>
    <w:p w:rsidR="00922499" w:rsidRPr="00F83B37" w:rsidRDefault="002001CC" w:rsidP="00F83B37">
      <w:pPr>
        <w:spacing w:after="80"/>
        <w:ind w:left="357"/>
        <w:jc w:val="both"/>
        <w:rPr>
          <w:rFonts w:ascii="Verdana" w:eastAsia="Times New Roman" w:hAnsi="Verdana" w:cs="Times New Roman"/>
          <w:i/>
          <w:color w:val="000000"/>
          <w:sz w:val="24"/>
          <w:lang w:eastAsia="pt-BR"/>
        </w:rPr>
      </w:pPr>
      <w:r w:rsidRPr="00113F71">
        <w:rPr>
          <w:rFonts w:ascii="Verdana" w:eastAsia="Times New Roman" w:hAnsi="Verdana" w:cs="Times New Roman"/>
          <w:i/>
          <w:color w:val="000000"/>
          <w:sz w:val="24"/>
          <w:lang w:eastAsia="pt-BR"/>
        </w:rPr>
        <w:t xml:space="preserve">* </w:t>
      </w:r>
      <w:r w:rsidRPr="00113F71">
        <w:rPr>
          <w:rFonts w:ascii="Verdana" w:hAnsi="Verdana"/>
          <w:i/>
          <w:sz w:val="24"/>
        </w:rPr>
        <w:t>necessidades eventuais de alteração poderão ocorrer</w:t>
      </w:r>
      <w:r w:rsidR="00C108B8">
        <w:rPr>
          <w:rFonts w:ascii="Verdana" w:hAnsi="Verdana"/>
          <w:i/>
          <w:sz w:val="24"/>
        </w:rPr>
        <w:t xml:space="preserve"> no horário de atendimento</w:t>
      </w:r>
      <w:r w:rsidRPr="00113F71">
        <w:rPr>
          <w:rFonts w:ascii="Verdana" w:hAnsi="Verdana"/>
          <w:i/>
          <w:sz w:val="24"/>
        </w:rPr>
        <w:t xml:space="preserve"> em virtude de convocação para atividades administrativas e/ou de representação. </w:t>
      </w:r>
    </w:p>
    <w:sectPr w:rsidR="00922499" w:rsidRPr="00F83B37" w:rsidSect="002001CC">
      <w:headerReference w:type="default" r:id="rId10"/>
      <w:pgSz w:w="16838" w:h="11906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AC" w:rsidRDefault="00D951AC" w:rsidP="00D951AC">
      <w:pPr>
        <w:spacing w:after="0" w:line="240" w:lineRule="auto"/>
      </w:pPr>
      <w:r>
        <w:separator/>
      </w:r>
    </w:p>
  </w:endnote>
  <w:endnote w:type="continuationSeparator" w:id="0">
    <w:p w:rsidR="00D951AC" w:rsidRDefault="00D951AC" w:rsidP="00D9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AC" w:rsidRDefault="00D951AC" w:rsidP="00D951AC">
      <w:pPr>
        <w:spacing w:after="0" w:line="240" w:lineRule="auto"/>
      </w:pPr>
      <w:r>
        <w:separator/>
      </w:r>
    </w:p>
  </w:footnote>
  <w:footnote w:type="continuationSeparator" w:id="0">
    <w:p w:rsidR="00D951AC" w:rsidRDefault="00D951AC" w:rsidP="00D9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AC" w:rsidRDefault="003A32FC" w:rsidP="00D951AC">
    <w:pPr>
      <w:pStyle w:val="Cabealho"/>
      <w:ind w:left="600"/>
      <w:jc w:val="center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0884BA77" wp14:editId="66F2287E">
          <wp:simplePos x="0" y="0"/>
          <wp:positionH relativeFrom="column">
            <wp:posOffset>555927</wp:posOffset>
          </wp:positionH>
          <wp:positionV relativeFrom="paragraph">
            <wp:posOffset>124438</wp:posOffset>
          </wp:positionV>
          <wp:extent cx="1760220" cy="597218"/>
          <wp:effectExtent l="0" t="0" r="0" b="0"/>
          <wp:wrapSquare wrapText="bothSides"/>
          <wp:docPr id="17" name="Imagem 17" descr="Marca UDESC e assinatur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 e assinatur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9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2F2">
      <w:rPr>
        <w:noProof/>
        <w:sz w:val="20"/>
        <w:lang w:val="pt-PT"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74.35pt;margin-top:4.15pt;width:83.15pt;height:51.9pt;z-index:251660288;mso-position-horizontal-relative:text;mso-position-vertical-relative:text">
          <v:imagedata r:id="rId2" o:title=""/>
        </v:shape>
        <o:OLEObject Type="Embed" ProgID="Word.Document.8" ShapeID="_x0000_s2049" DrawAspect="Content" ObjectID="_1654360737" r:id="rId3">
          <o:FieldCodes>\s</o:FieldCodes>
        </o:OLEObject>
      </w:object>
    </w:r>
  </w:p>
  <w:p w:rsidR="00D951AC" w:rsidRDefault="00D951AC" w:rsidP="00D951AC">
    <w:pPr>
      <w:pStyle w:val="Cabealho"/>
      <w:tabs>
        <w:tab w:val="center" w:pos="3828"/>
      </w:tabs>
      <w:rPr>
        <w:rFonts w:ascii="Verdana" w:hAnsi="Verdana"/>
        <w:sz w:val="14"/>
      </w:rPr>
    </w:pPr>
  </w:p>
  <w:p w:rsidR="00D951AC" w:rsidRDefault="00D951AC" w:rsidP="00D951AC">
    <w:pPr>
      <w:pStyle w:val="Cabealho"/>
      <w:ind w:left="708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                             UNIVERSIDADE DO ESTADO DE SANTA CATARINA</w:t>
    </w:r>
  </w:p>
  <w:p w:rsidR="00D951AC" w:rsidRDefault="00D951AC" w:rsidP="00D951AC">
    <w:pPr>
      <w:pStyle w:val="Cabealho"/>
      <w:ind w:left="708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                      </w:t>
    </w:r>
    <w:r>
      <w:rPr>
        <w:rFonts w:ascii="Verdana" w:hAnsi="Verdana"/>
        <w:sz w:val="14"/>
      </w:rPr>
      <w:tab/>
      <w:t xml:space="preserve">         CENTRO DE CIÊNCIAS DA ADMINISTRAÇÃO</w:t>
    </w:r>
  </w:p>
  <w:p w:rsidR="00D951AC" w:rsidRDefault="00D951AC" w:rsidP="00D951AC">
    <w:pPr>
      <w:pStyle w:val="Cabealho"/>
      <w:ind w:left="708"/>
      <w:rPr>
        <w:rFonts w:ascii="Helvetica" w:hAnsi="Helvetica"/>
        <w:sz w:val="20"/>
        <w:szCs w:val="20"/>
      </w:rPr>
    </w:pPr>
    <w:r>
      <w:rPr>
        <w:rFonts w:ascii="Verdana" w:hAnsi="Verdana"/>
        <w:sz w:val="14"/>
      </w:rPr>
      <w:t xml:space="preserve">                                           E SÓCIO-ECONÔMICAS – ESAG</w:t>
    </w:r>
  </w:p>
  <w:p w:rsidR="00D951AC" w:rsidRDefault="00D951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16C89"/>
    <w:multiLevelType w:val="hybridMultilevel"/>
    <w:tmpl w:val="153AA5E0"/>
    <w:lvl w:ilvl="0" w:tplc="404049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5AA7"/>
    <w:multiLevelType w:val="hybridMultilevel"/>
    <w:tmpl w:val="13CE488C"/>
    <w:lvl w:ilvl="0" w:tplc="87962F18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D5746A"/>
    <w:multiLevelType w:val="hybridMultilevel"/>
    <w:tmpl w:val="3C9446D6"/>
    <w:lvl w:ilvl="0" w:tplc="404049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5B"/>
    <w:rsid w:val="00010A5F"/>
    <w:rsid w:val="00013224"/>
    <w:rsid w:val="00036399"/>
    <w:rsid w:val="0009229E"/>
    <w:rsid w:val="000D75FF"/>
    <w:rsid w:val="00113F71"/>
    <w:rsid w:val="00127CCC"/>
    <w:rsid w:val="00153D71"/>
    <w:rsid w:val="001724DE"/>
    <w:rsid w:val="001742A3"/>
    <w:rsid w:val="00174EFD"/>
    <w:rsid w:val="001B0EC9"/>
    <w:rsid w:val="001B4315"/>
    <w:rsid w:val="001C122C"/>
    <w:rsid w:val="001E1D16"/>
    <w:rsid w:val="001E6E1B"/>
    <w:rsid w:val="001F7BFD"/>
    <w:rsid w:val="002001CC"/>
    <w:rsid w:val="0020142E"/>
    <w:rsid w:val="00211D5E"/>
    <w:rsid w:val="0027123D"/>
    <w:rsid w:val="00276856"/>
    <w:rsid w:val="00282FF4"/>
    <w:rsid w:val="002A0820"/>
    <w:rsid w:val="002D4CB2"/>
    <w:rsid w:val="00320EB9"/>
    <w:rsid w:val="00344D11"/>
    <w:rsid w:val="00377FF5"/>
    <w:rsid w:val="00392CFC"/>
    <w:rsid w:val="003A32FC"/>
    <w:rsid w:val="003C6B73"/>
    <w:rsid w:val="003E7E60"/>
    <w:rsid w:val="003F1F71"/>
    <w:rsid w:val="0041176F"/>
    <w:rsid w:val="00441C6A"/>
    <w:rsid w:val="00444109"/>
    <w:rsid w:val="004F5D4B"/>
    <w:rsid w:val="00531D5B"/>
    <w:rsid w:val="005603BC"/>
    <w:rsid w:val="00573967"/>
    <w:rsid w:val="005A46FF"/>
    <w:rsid w:val="005C46B3"/>
    <w:rsid w:val="00611005"/>
    <w:rsid w:val="00672F13"/>
    <w:rsid w:val="0069394A"/>
    <w:rsid w:val="007153C1"/>
    <w:rsid w:val="007468CC"/>
    <w:rsid w:val="00795B32"/>
    <w:rsid w:val="007D7B58"/>
    <w:rsid w:val="007F3810"/>
    <w:rsid w:val="00806DFE"/>
    <w:rsid w:val="008F67F5"/>
    <w:rsid w:val="00903CA3"/>
    <w:rsid w:val="00922499"/>
    <w:rsid w:val="009426C3"/>
    <w:rsid w:val="009C3E0A"/>
    <w:rsid w:val="009F5F7A"/>
    <w:rsid w:val="00A15797"/>
    <w:rsid w:val="00A22D5C"/>
    <w:rsid w:val="00A71B2D"/>
    <w:rsid w:val="00AF74EC"/>
    <w:rsid w:val="00B04F2F"/>
    <w:rsid w:val="00B5261A"/>
    <w:rsid w:val="00B91F9C"/>
    <w:rsid w:val="00BA7FD9"/>
    <w:rsid w:val="00C01180"/>
    <w:rsid w:val="00C108B8"/>
    <w:rsid w:val="00C142CC"/>
    <w:rsid w:val="00C36320"/>
    <w:rsid w:val="00C75F8B"/>
    <w:rsid w:val="00CB6B26"/>
    <w:rsid w:val="00CD02F2"/>
    <w:rsid w:val="00CD7E7F"/>
    <w:rsid w:val="00D00DAB"/>
    <w:rsid w:val="00D51ED2"/>
    <w:rsid w:val="00D625F7"/>
    <w:rsid w:val="00D80012"/>
    <w:rsid w:val="00D951AC"/>
    <w:rsid w:val="00DC2273"/>
    <w:rsid w:val="00DC667F"/>
    <w:rsid w:val="00DD5B4E"/>
    <w:rsid w:val="00DE21FD"/>
    <w:rsid w:val="00DE2736"/>
    <w:rsid w:val="00E02C27"/>
    <w:rsid w:val="00E14556"/>
    <w:rsid w:val="00E53EB5"/>
    <w:rsid w:val="00E54A41"/>
    <w:rsid w:val="00E754AC"/>
    <w:rsid w:val="00E84296"/>
    <w:rsid w:val="00E90363"/>
    <w:rsid w:val="00EB00AF"/>
    <w:rsid w:val="00EE215E"/>
    <w:rsid w:val="00F83B37"/>
    <w:rsid w:val="00F83C14"/>
    <w:rsid w:val="00FB469E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6D7B49"/>
  <w15:docId w15:val="{642033A1-AC66-4ECB-880C-D50EB503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4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8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F381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1F7BF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9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1AC"/>
  </w:style>
  <w:style w:type="paragraph" w:styleId="Rodap">
    <w:name w:val="footer"/>
    <w:basedOn w:val="Normal"/>
    <w:link w:val="RodapChar"/>
    <w:uiPriority w:val="99"/>
    <w:unhideWhenUsed/>
    <w:rsid w:val="00D9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.esag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.esag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cumento_do_Microsoft_Word_97_-_2003.doc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2C46-3C7B-4F55-89A4-00C026F1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NUNES BOTELHO</dc:creator>
  <cp:lastModifiedBy>BRUNO CESAR ANTUNES</cp:lastModifiedBy>
  <cp:revision>2</cp:revision>
  <cp:lastPrinted>2020-01-10T17:31:00Z</cp:lastPrinted>
  <dcterms:created xsi:type="dcterms:W3CDTF">2020-06-22T22:53:00Z</dcterms:created>
  <dcterms:modified xsi:type="dcterms:W3CDTF">2020-06-22T22:53:00Z</dcterms:modified>
</cp:coreProperties>
</file>