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226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836360" cy="40957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36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Heading1"/>
        <w:ind w:left="2095" w:right="2453" w:firstLine="701"/>
      </w:pPr>
      <w:r>
        <w:rPr/>
        <w:t>ANEXO IV – RESOLUÇÃO Nº 002-2023 – CAP</w:t>
      </w:r>
      <w:r>
        <w:rPr>
          <w:spacing w:val="1"/>
        </w:rPr>
        <w:t> </w:t>
      </w:r>
      <w:r>
        <w:rPr/>
        <w:t>MODELO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PARECER EMITIDO</w:t>
      </w:r>
      <w:r>
        <w:rPr>
          <w:spacing w:val="-1"/>
        </w:rPr>
        <w:t> </w:t>
      </w:r>
      <w:r>
        <w:rPr/>
        <w:t>PELA</w:t>
      </w:r>
      <w:r>
        <w:rPr>
          <w:spacing w:val="-6"/>
        </w:rPr>
        <w:t> </w:t>
      </w:r>
      <w:r>
        <w:rPr/>
        <w:t>COPPTA</w:t>
      </w:r>
      <w:r>
        <w:rPr>
          <w:spacing w:val="-6"/>
        </w:rPr>
        <w:t> </w:t>
      </w:r>
      <w:r>
        <w:rPr/>
        <w:t>SETORIAL</w:t>
      </w: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pStyle w:val="BodyText"/>
        <w:ind w:left="2072" w:right="1723"/>
        <w:jc w:val="center"/>
      </w:pPr>
      <w:r>
        <w:rPr/>
        <w:t>PROMOÇÃO</w:t>
      </w:r>
      <w:r>
        <w:rPr>
          <w:spacing w:val="-7"/>
        </w:rPr>
        <w:t> </w:t>
      </w:r>
      <w:r>
        <w:rPr/>
        <w:t>POR</w:t>
      </w:r>
      <w:r>
        <w:rPr>
          <w:spacing w:val="-8"/>
        </w:rPr>
        <w:t> </w:t>
      </w:r>
      <w:r>
        <w:rPr/>
        <w:t>TITULAÇÃO</w:t>
      </w:r>
      <w:r>
        <w:rPr>
          <w:spacing w:val="-7"/>
        </w:rPr>
        <w:t> </w:t>
      </w:r>
      <w:r>
        <w:rPr/>
        <w:t>OU</w:t>
      </w:r>
      <w:r>
        <w:rPr>
          <w:spacing w:val="-8"/>
        </w:rPr>
        <w:t> </w:t>
      </w:r>
      <w:r>
        <w:rPr/>
        <w:t>QUALIFICAÇÃO</w:t>
      </w:r>
    </w:p>
    <w:p>
      <w:pPr>
        <w:pStyle w:val="BodyText"/>
        <w:spacing w:before="1"/>
      </w:pPr>
    </w:p>
    <w:p>
      <w:pPr>
        <w:pStyle w:val="BodyText"/>
        <w:tabs>
          <w:tab w:pos="8199" w:val="left" w:leader="none"/>
        </w:tabs>
        <w:ind w:left="408"/>
      </w:pPr>
      <w:r>
        <w:rPr/>
        <w:t>Servidor</w:t>
      </w:r>
      <w:r>
        <w:rPr>
          <w:spacing w:val="-5"/>
        </w:rPr>
        <w:t> </w:t>
      </w:r>
      <w:r>
        <w:rPr/>
        <w:t>solicitante:</w:t>
      </w:r>
      <w:r>
        <w:rPr>
          <w:spacing w:val="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</w:pPr>
    </w:p>
    <w:p>
      <w:pPr>
        <w:pStyle w:val="BodyText"/>
        <w:tabs>
          <w:tab w:pos="7779" w:val="left" w:leader="none"/>
        </w:tabs>
        <w:spacing w:before="93"/>
        <w:ind w:left="408"/>
      </w:pPr>
      <w:r>
        <w:rPr/>
        <w:t>Cargo:</w:t>
      </w:r>
      <w:r>
        <w:rPr>
          <w:spacing w:val="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1090"/>
        <w:gridCol w:w="1551"/>
        <w:gridCol w:w="3311"/>
      </w:tblGrid>
      <w:tr>
        <w:trPr>
          <w:trHeight w:val="455" w:hRule="atLeast"/>
        </w:trPr>
        <w:tc>
          <w:tcPr>
            <w:tcW w:w="2410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Possui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02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progressões</w:t>
            </w:r>
          </w:p>
        </w:tc>
        <w:tc>
          <w:tcPr>
            <w:tcW w:w="1090" w:type="dxa"/>
            <w:tcBorders>
              <w:right w:val="nil"/>
            </w:tcBorders>
          </w:tcPr>
          <w:p>
            <w:pPr>
              <w:pStyle w:val="TableParagraph"/>
              <w:tabs>
                <w:tab w:pos="321" w:val="left" w:leader="none"/>
              </w:tabs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Sim</w:t>
            </w:r>
          </w:p>
        </w:tc>
        <w:tc>
          <w:tcPr>
            <w:tcW w:w="1551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638" w:val="left" w:leader="none"/>
              </w:tabs>
              <w:spacing w:line="229" w:lineRule="exact"/>
              <w:ind w:left="321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Não</w:t>
            </w:r>
          </w:p>
        </w:tc>
        <w:tc>
          <w:tcPr>
            <w:tcW w:w="3311" w:type="dxa"/>
            <w:tcBorders>
              <w:left w:val="nil"/>
            </w:tcBorders>
          </w:tcPr>
          <w:p>
            <w:pPr>
              <w:pStyle w:val="TableParagraph"/>
              <w:tabs>
                <w:tab w:pos="762" w:val="left" w:leader="none"/>
              </w:tabs>
              <w:spacing w:line="229" w:lineRule="exact"/>
              <w:ind w:left="445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aplica,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TUD.</w:t>
            </w:r>
          </w:p>
        </w:tc>
      </w:tr>
      <w:tr>
        <w:trPr>
          <w:trHeight w:val="503" w:hRule="atLeast"/>
        </w:trPr>
        <w:tc>
          <w:tcPr>
            <w:tcW w:w="2410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Declaração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Chefia</w:t>
            </w:r>
          </w:p>
        </w:tc>
        <w:tc>
          <w:tcPr>
            <w:tcW w:w="1090" w:type="dxa"/>
            <w:tcBorders>
              <w:right w:val="nil"/>
            </w:tcBorders>
          </w:tcPr>
          <w:p>
            <w:pPr>
              <w:pStyle w:val="TableParagraph"/>
              <w:tabs>
                <w:tab w:pos="321" w:val="left" w:leader="none"/>
              </w:tabs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Sim</w:t>
            </w:r>
          </w:p>
        </w:tc>
        <w:tc>
          <w:tcPr>
            <w:tcW w:w="1551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638" w:val="left" w:leader="none"/>
              </w:tabs>
              <w:spacing w:line="229" w:lineRule="exact"/>
              <w:ind w:left="321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Não</w:t>
            </w:r>
          </w:p>
        </w:tc>
        <w:tc>
          <w:tcPr>
            <w:tcW w:w="3311" w:type="dxa"/>
            <w:tcBorders>
              <w:left w:val="nil"/>
            </w:tcBorders>
          </w:tcPr>
          <w:p>
            <w:pPr>
              <w:pStyle w:val="TableParagraph"/>
              <w:tabs>
                <w:tab w:pos="762" w:val="left" w:leader="none"/>
              </w:tabs>
              <w:spacing w:line="250" w:lineRule="exact"/>
              <w:ind w:left="445" w:right="147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aplica,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Nível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Escolaridade.</w:t>
            </w:r>
          </w:p>
        </w:tc>
      </w:tr>
      <w:tr>
        <w:trPr>
          <w:trHeight w:val="864" w:hRule="atLeast"/>
        </w:trPr>
        <w:tc>
          <w:tcPr>
            <w:tcW w:w="2410" w:type="dxa"/>
          </w:tcPr>
          <w:p>
            <w:pPr>
              <w:pStyle w:val="TableParagraph"/>
              <w:spacing w:line="261" w:lineRule="auto" w:before="105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Horária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Integralizada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Cursos</w:t>
            </w:r>
          </w:p>
        </w:tc>
        <w:tc>
          <w:tcPr>
            <w:tcW w:w="5952" w:type="dxa"/>
            <w:gridSpan w:val="3"/>
          </w:tcPr>
          <w:p>
            <w:pPr>
              <w:pStyle w:val="TableParagraph"/>
              <w:spacing w:before="105"/>
              <w:ind w:left="187"/>
              <w:rPr>
                <w:sz w:val="20"/>
              </w:rPr>
            </w:pPr>
            <w:r>
              <w:rPr>
                <w:sz w:val="20"/>
              </w:rPr>
              <w:t>XXX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(xx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horas)</w:t>
            </w:r>
          </w:p>
        </w:tc>
      </w:tr>
    </w:tbl>
    <w:p>
      <w:pPr>
        <w:pStyle w:val="BodyText"/>
        <w:spacing w:before="6"/>
        <w:rPr>
          <w:sz w:val="12"/>
        </w:rPr>
      </w:pPr>
    </w:p>
    <w:p>
      <w:pPr>
        <w:pStyle w:val="Heading1"/>
        <w:spacing w:before="93"/>
      </w:pPr>
      <w:r>
        <w:rPr>
          <w:spacing w:val="-1"/>
        </w:rPr>
        <w:t>Para</w:t>
      </w:r>
      <w:r>
        <w:rPr>
          <w:spacing w:val="-13"/>
        </w:rPr>
        <w:t> </w:t>
      </w:r>
      <w:r>
        <w:rPr>
          <w:spacing w:val="-1"/>
        </w:rPr>
        <w:t>considerações</w:t>
      </w:r>
      <w:r>
        <w:rPr>
          <w:spacing w:val="-8"/>
        </w:rPr>
        <w:t> </w:t>
      </w:r>
      <w:r>
        <w:rPr/>
        <w:t>da</w:t>
      </w:r>
      <w:r>
        <w:rPr>
          <w:spacing w:val="-13"/>
        </w:rPr>
        <w:t> </w:t>
      </w:r>
      <w:r>
        <w:rPr/>
        <w:t>COPPTA</w:t>
      </w:r>
      <w:r>
        <w:rPr>
          <w:spacing w:val="-8"/>
        </w:rPr>
        <w:t> </w:t>
      </w:r>
      <w:r>
        <w:rPr/>
        <w:t>Setorial:</w:t>
      </w:r>
    </w:p>
    <w:p>
      <w:pPr>
        <w:pStyle w:val="BodyText"/>
        <w:spacing w:before="9"/>
        <w:rPr>
          <w:rFonts w:ascii="Arial"/>
          <w:b/>
          <w:sz w:val="18"/>
        </w:rPr>
      </w:pPr>
      <w:r>
        <w:rPr/>
        <w:pict>
          <v:shape style="position:absolute;margin-left:85.050003pt;margin-top:13.131562pt;width:422.1pt;height:.1pt;mso-position-horizontal-relative:page;mso-position-vertical-relative:paragraph;z-index:-15728640;mso-wrap-distance-left:0;mso-wrap-distance-right:0" coordorigin="1701,263" coordsize="8442,0" path="m1701,263l10143,263e" filled="false" stroked="true" strokeweight=".6929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50003pt;margin-top:25.781563pt;width:422.1pt;height:.1pt;mso-position-horizontal-relative:page;mso-position-vertical-relative:paragraph;z-index:-15728128;mso-wrap-distance-left:0;mso-wrap-distance-right:0" coordorigin="1701,516" coordsize="8442,0" path="m1701,516l10143,516e" filled="false" stroked="true" strokeweight=".6929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50003pt;margin-top:38.431564pt;width:422.1pt;height:.1pt;mso-position-horizontal-relative:page;mso-position-vertical-relative:paragraph;z-index:-15727616;mso-wrap-distance-left:0;mso-wrap-distance-right:0" coordorigin="1701,769" coordsize="8442,0" path="m1701,769l10143,769e" filled="false" stroked="true" strokeweight=".6929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rFonts w:ascii="Arial"/>
          <w:b/>
          <w:sz w:val="14"/>
        </w:rPr>
      </w:pPr>
    </w:p>
    <w:p>
      <w:pPr>
        <w:pStyle w:val="BodyText"/>
        <w:spacing w:before="10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tbl>
      <w:tblPr>
        <w:tblW w:w="0" w:type="auto"/>
        <w:jc w:val="left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8"/>
        <w:gridCol w:w="4383"/>
      </w:tblGrid>
      <w:tr>
        <w:trPr>
          <w:trHeight w:val="712" w:hRule="atLeast"/>
        </w:trPr>
        <w:tc>
          <w:tcPr>
            <w:tcW w:w="8701" w:type="dxa"/>
            <w:gridSpan w:val="2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42"/>
              <w:ind w:left="11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Atende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Lei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Complementar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nº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345/2006,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devendo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enquadrado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como</w:t>
            </w:r>
          </w:p>
        </w:tc>
      </w:tr>
      <w:tr>
        <w:trPr>
          <w:trHeight w:val="697" w:hRule="atLeast"/>
        </w:trPr>
        <w:tc>
          <w:tcPr>
            <w:tcW w:w="4318" w:type="dxa"/>
          </w:tcPr>
          <w:p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Classe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destino:</w:t>
            </w:r>
          </w:p>
        </w:tc>
        <w:tc>
          <w:tcPr>
            <w:tcW w:w="4383" w:type="dxa"/>
          </w:tcPr>
          <w:p>
            <w:pPr>
              <w:pStyle w:val="TableParagraph"/>
              <w:spacing w:before="119"/>
              <w:ind w:left="11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contar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de:</w:t>
            </w:r>
          </w:p>
        </w:tc>
      </w:tr>
      <w:tr>
        <w:trPr>
          <w:trHeight w:val="633" w:hRule="atLeast"/>
        </w:trPr>
        <w:tc>
          <w:tcPr>
            <w:tcW w:w="8701" w:type="dxa"/>
            <w:gridSpan w:val="2"/>
          </w:tcPr>
          <w:p>
            <w:pPr>
              <w:pStyle w:val="TableParagraph"/>
              <w:tabs>
                <w:tab w:pos="395" w:val="left" w:leader="none"/>
              </w:tabs>
              <w:spacing w:before="132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  <w:r>
              <w:rPr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Não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atende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Lei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Complementar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nº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345/2006.</w:t>
            </w:r>
          </w:p>
        </w:tc>
      </w:tr>
      <w:tr>
        <w:trPr>
          <w:trHeight w:val="993" w:hRule="atLeast"/>
        </w:trPr>
        <w:tc>
          <w:tcPr>
            <w:tcW w:w="8701" w:type="dxa"/>
            <w:gridSpan w:val="2"/>
          </w:tcPr>
          <w:p>
            <w:pPr>
              <w:pStyle w:val="TableParagraph"/>
              <w:spacing w:before="11"/>
              <w:ind w:left="107"/>
              <w:rPr>
                <w:sz w:val="20"/>
              </w:rPr>
            </w:pPr>
            <w:r>
              <w:rPr>
                <w:sz w:val="20"/>
              </w:rPr>
              <w:t>Justificativa:</w:t>
            </w:r>
          </w:p>
        </w:tc>
      </w:tr>
    </w:tbl>
    <w:p>
      <w:pPr>
        <w:pStyle w:val="BodyText"/>
        <w:spacing w:before="5"/>
        <w:rPr>
          <w:rFonts w:ascii="Arial"/>
          <w:b/>
        </w:rPr>
      </w:pPr>
    </w:p>
    <w:p>
      <w:pPr>
        <w:pStyle w:val="BodyText"/>
        <w:tabs>
          <w:tab w:pos="8502" w:val="left" w:leader="none"/>
        </w:tabs>
        <w:spacing w:before="93"/>
        <w:ind w:left="100" w:right="541"/>
      </w:pPr>
      <w:r>
        <w:rPr>
          <w:rFonts w:ascii="Arial" w:hAnsi="Arial"/>
          <w:b/>
          <w:color w:val="1A1A1A"/>
        </w:rPr>
        <w:t>PARECER:</w:t>
      </w:r>
      <w:r>
        <w:rPr>
          <w:rFonts w:ascii="Arial" w:hAnsi="Arial"/>
          <w:b/>
          <w:color w:val="1A1A1A"/>
          <w:spacing w:val="63"/>
        </w:rPr>
        <w:t> </w:t>
      </w:r>
      <w:r>
        <w:rPr>
          <w:color w:val="1A1A1A"/>
        </w:rPr>
        <w:t>Após</w:t>
      </w:r>
      <w:r>
        <w:rPr>
          <w:color w:val="1A1A1A"/>
          <w:spacing w:val="62"/>
        </w:rPr>
        <w:t> </w:t>
      </w:r>
      <w:r>
        <w:rPr>
          <w:color w:val="1A1A1A"/>
        </w:rPr>
        <w:t>a</w:t>
      </w:r>
      <w:r>
        <w:rPr>
          <w:color w:val="1A1A1A"/>
          <w:spacing w:val="63"/>
        </w:rPr>
        <w:t> </w:t>
      </w:r>
      <w:r>
        <w:rPr>
          <w:color w:val="1A1A1A"/>
        </w:rPr>
        <w:t>apresentação</w:t>
      </w:r>
      <w:r>
        <w:rPr>
          <w:color w:val="1A1A1A"/>
          <w:spacing w:val="63"/>
        </w:rPr>
        <w:t> </w:t>
      </w:r>
      <w:r>
        <w:rPr>
          <w:color w:val="1A1A1A"/>
        </w:rPr>
        <w:t>da</w:t>
      </w:r>
      <w:r>
        <w:rPr>
          <w:color w:val="1A1A1A"/>
          <w:spacing w:val="63"/>
        </w:rPr>
        <w:t> </w:t>
      </w:r>
      <w:r>
        <w:rPr>
          <w:color w:val="1A1A1A"/>
        </w:rPr>
        <w:t>análise</w:t>
      </w:r>
      <w:r>
        <w:rPr>
          <w:color w:val="1A1A1A"/>
          <w:spacing w:val="64"/>
        </w:rPr>
        <w:t> </w:t>
      </w:r>
      <w:r>
        <w:rPr>
          <w:color w:val="1A1A1A"/>
        </w:rPr>
        <w:t>do</w:t>
      </w:r>
      <w:r>
        <w:rPr>
          <w:color w:val="1A1A1A"/>
          <w:spacing w:val="65"/>
        </w:rPr>
        <w:t> </w:t>
      </w:r>
      <w:r>
        <w:rPr>
          <w:color w:val="1A1A1A"/>
        </w:rPr>
        <w:t>presente</w:t>
      </w:r>
      <w:r>
        <w:rPr>
          <w:color w:val="1A1A1A"/>
          <w:spacing w:val="63"/>
        </w:rPr>
        <w:t> </w:t>
      </w:r>
      <w:r>
        <w:rPr>
          <w:color w:val="1A1A1A"/>
        </w:rPr>
        <w:t>processo</w:t>
      </w:r>
      <w:r>
        <w:rPr>
          <w:color w:val="1A1A1A"/>
          <w:spacing w:val="61"/>
        </w:rPr>
        <w:t> </w:t>
      </w:r>
      <w:r>
        <w:rPr>
          <w:color w:val="1A1A1A"/>
        </w:rPr>
        <w:t>e</w:t>
      </w:r>
      <w:r>
        <w:rPr>
          <w:color w:val="1A1A1A"/>
          <w:spacing w:val="63"/>
        </w:rPr>
        <w:t> </w:t>
      </w:r>
      <w:r>
        <w:rPr>
          <w:color w:val="1A1A1A"/>
        </w:rPr>
        <w:t>discussãosobre</w:t>
        <w:tab/>
        <w:t>a</w:t>
      </w:r>
      <w:r>
        <w:rPr>
          <w:color w:val="1A1A1A"/>
          <w:spacing w:val="1"/>
        </w:rPr>
        <w:t> </w:t>
      </w:r>
      <w:r>
        <w:rPr>
          <w:color w:val="1A1A1A"/>
        </w:rPr>
        <w:t>matéria,</w:t>
      </w:r>
      <w:r>
        <w:rPr>
          <w:color w:val="1A1A1A"/>
          <w:spacing w:val="1"/>
        </w:rPr>
        <w:t> </w:t>
      </w:r>
      <w:r>
        <w:rPr>
          <w:color w:val="1A1A1A"/>
        </w:rPr>
        <w:t>a</w:t>
      </w:r>
      <w:r>
        <w:rPr>
          <w:color w:val="1A1A1A"/>
          <w:spacing w:val="-53"/>
        </w:rPr>
        <w:t> </w:t>
      </w:r>
      <w:r>
        <w:rPr>
          <w:color w:val="1A1A1A"/>
        </w:rPr>
        <w:t>COPPTA</w:t>
      </w:r>
      <w:r>
        <w:rPr>
          <w:color w:val="1A1A1A"/>
          <w:spacing w:val="-2"/>
        </w:rPr>
        <w:t> </w:t>
      </w:r>
      <w:r>
        <w:rPr>
          <w:color w:val="1A1A1A"/>
        </w:rPr>
        <w:t>Setorial CCT</w:t>
      </w:r>
      <w:r>
        <w:rPr>
          <w:color w:val="1A1A1A"/>
          <w:spacing w:val="2"/>
        </w:rPr>
        <w:t> </w:t>
      </w:r>
      <w:r>
        <w:rPr>
          <w:color w:val="1A1A1A"/>
        </w:rPr>
        <w:t>chegou</w:t>
      </w:r>
      <w:r>
        <w:rPr>
          <w:color w:val="1A1A1A"/>
          <w:spacing w:val="1"/>
        </w:rPr>
        <w:t> </w:t>
      </w:r>
      <w:r>
        <w:rPr>
          <w:color w:val="1A1A1A"/>
        </w:rPr>
        <w:t>à</w:t>
      </w:r>
      <w:r>
        <w:rPr>
          <w:color w:val="1A1A1A"/>
          <w:spacing w:val="-1"/>
        </w:rPr>
        <w:t> </w:t>
      </w:r>
      <w:r>
        <w:rPr>
          <w:color w:val="1A1A1A"/>
        </w:rPr>
        <w:t>seguinte</w:t>
      </w:r>
      <w:r>
        <w:rPr>
          <w:color w:val="1A1A1A"/>
          <w:spacing w:val="-2"/>
        </w:rPr>
        <w:t> </w:t>
      </w:r>
      <w:r>
        <w:rPr>
          <w:color w:val="1A1A1A"/>
        </w:rPr>
        <w:t>decisão: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2960" w:val="left" w:leader="none"/>
          <w:tab w:pos="4911" w:val="left" w:leader="none"/>
          <w:tab w:pos="8746" w:val="left" w:leader="none"/>
        </w:tabs>
        <w:ind w:left="141"/>
      </w:pPr>
      <w:r>
        <w:rPr/>
        <w:t>(</w:t>
      </w:r>
      <w:r>
        <w:rPr>
          <w:spacing w:val="102"/>
        </w:rPr>
        <w:t> </w:t>
      </w:r>
      <w:r>
        <w:rPr/>
        <w:t>)</w:t>
      </w:r>
      <w:r>
        <w:rPr>
          <w:spacing w:val="-1"/>
        </w:rPr>
        <w:t> </w:t>
      </w:r>
      <w:r>
        <w:rPr/>
        <w:t>Aprovado</w:t>
      </w:r>
      <w:r>
        <w:rPr>
          <w:spacing w:val="-4"/>
        </w:rPr>
        <w:t> </w:t>
      </w:r>
      <w:r>
        <w:rPr/>
        <w:t>Unanimidade</w:t>
        <w:tab/>
        <w:t>(</w:t>
      </w:r>
      <w:r>
        <w:rPr>
          <w:spacing w:val="102"/>
        </w:rPr>
        <w:t> </w:t>
      </w:r>
      <w:r>
        <w:rPr/>
        <w:t>)</w:t>
      </w:r>
      <w:r>
        <w:rPr>
          <w:spacing w:val="-2"/>
        </w:rPr>
        <w:t> </w:t>
      </w:r>
      <w:r>
        <w:rPr/>
        <w:t>Em Diligência</w:t>
        <w:tab/>
        <w:t>(</w:t>
      </w:r>
      <w:r>
        <w:rPr>
          <w:spacing w:val="38"/>
        </w:rPr>
        <w:t> </w:t>
      </w:r>
      <w:r>
        <w:rPr/>
        <w:t>)</w:t>
      </w:r>
      <w:r>
        <w:rPr>
          <w:spacing w:val="-13"/>
        </w:rPr>
        <w:t> </w:t>
      </w:r>
      <w:r>
        <w:rPr/>
        <w:t>Vista</w:t>
      </w:r>
      <w:r>
        <w:rPr>
          <w:spacing w:val="-13"/>
        </w:rPr>
        <w:t> </w:t>
      </w:r>
      <w:r>
        <w:rPr/>
        <w:t>Concedida</w:t>
      </w:r>
      <w:r>
        <w:rPr>
          <w:spacing w:val="-11"/>
        </w:rPr>
        <w:t> </w:t>
      </w:r>
      <w:r>
        <w:rPr/>
        <w:t>a</w:t>
      </w:r>
      <w:r>
        <w:rPr>
          <w:spacing w:val="-8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1"/>
        </w:rPr>
      </w:pPr>
    </w:p>
    <w:p>
      <w:pPr>
        <w:pStyle w:val="BodyText"/>
        <w:tabs>
          <w:tab w:pos="3180" w:val="left" w:leader="none"/>
        </w:tabs>
        <w:spacing w:before="93"/>
        <w:ind w:left="141"/>
      </w:pPr>
      <w:r>
        <w:rPr/>
        <w:t>(</w:t>
      </w:r>
      <w:r>
        <w:rPr>
          <w:spacing w:val="106"/>
        </w:rPr>
        <w:t> </w:t>
      </w:r>
      <w:r>
        <w:rPr/>
        <w:t>) Aprovado</w:t>
      </w:r>
      <w:r>
        <w:rPr>
          <w:spacing w:val="-4"/>
        </w:rPr>
        <w:t> </w:t>
      </w:r>
      <w:r>
        <w:rPr/>
        <w:t>Maioria</w:t>
        <w:tab/>
        <w:t>(</w:t>
      </w:r>
      <w:r>
        <w:rPr>
          <w:spacing w:val="48"/>
        </w:rPr>
        <w:t> </w:t>
      </w:r>
      <w:r>
        <w:rPr/>
        <w:t>)</w:t>
      </w:r>
      <w:r>
        <w:rPr>
          <w:spacing w:val="-3"/>
        </w:rPr>
        <w:t> </w:t>
      </w:r>
      <w:r>
        <w:rPr/>
        <w:t>Reprovado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2070" w:right="1723"/>
        <w:jc w:val="center"/>
      </w:pPr>
      <w:r>
        <w:rPr>
          <w:spacing w:val="-1"/>
        </w:rPr>
        <w:t>Local,</w:t>
      </w:r>
      <w:r>
        <w:rPr>
          <w:spacing w:val="-9"/>
        </w:rPr>
        <w:t> </w:t>
      </w:r>
      <w:r>
        <w:rPr>
          <w:spacing w:val="-1"/>
        </w:rPr>
        <w:t>dia/mês/ano</w:t>
      </w:r>
    </w:p>
    <w:p>
      <w:pPr>
        <w:pStyle w:val="BodyText"/>
        <w:spacing w:before="1"/>
      </w:pPr>
    </w:p>
    <w:p>
      <w:pPr>
        <w:pStyle w:val="BodyText"/>
        <w:ind w:left="2069" w:right="1723"/>
        <w:jc w:val="center"/>
      </w:pPr>
      <w:r>
        <w:rPr>
          <w:color w:val="1A1A1A"/>
        </w:rPr>
        <w:t>Presidente</w:t>
      </w:r>
      <w:r>
        <w:rPr>
          <w:color w:val="1A1A1A"/>
          <w:spacing w:val="-13"/>
        </w:rPr>
        <w:t> </w:t>
      </w:r>
      <w:r>
        <w:rPr>
          <w:color w:val="1A1A1A"/>
        </w:rPr>
        <w:t>da</w:t>
      </w:r>
      <w:r>
        <w:rPr>
          <w:color w:val="1A1A1A"/>
          <w:spacing w:val="-12"/>
        </w:rPr>
        <w:t> </w:t>
      </w:r>
      <w:r>
        <w:rPr>
          <w:color w:val="1A1A1A"/>
        </w:rPr>
        <w:t>COPPTA</w:t>
      </w:r>
      <w:r>
        <w:rPr>
          <w:color w:val="1A1A1A"/>
          <w:spacing w:val="-10"/>
        </w:rPr>
        <w:t> </w:t>
      </w:r>
      <w:r>
        <w:rPr>
          <w:color w:val="1A1A1A"/>
        </w:rPr>
        <w:t>Setorial</w:t>
      </w:r>
      <w:r>
        <w:rPr>
          <w:color w:val="1A1A1A"/>
          <w:spacing w:val="-8"/>
        </w:rPr>
        <w:t> </w:t>
      </w:r>
      <w:r>
        <w:rPr>
          <w:color w:val="1A1A1A"/>
        </w:rPr>
        <w:t>(Sigla</w:t>
      </w:r>
      <w:r>
        <w:rPr>
          <w:color w:val="1A1A1A"/>
          <w:spacing w:val="-6"/>
        </w:rPr>
        <w:t> </w:t>
      </w:r>
      <w:r>
        <w:rPr>
          <w:color w:val="1A1A1A"/>
        </w:rPr>
        <w:t>Centro)</w:t>
      </w:r>
    </w:p>
    <w:p>
      <w:pPr>
        <w:pStyle w:val="BodyText"/>
        <w:ind w:left="2072" w:right="1723"/>
        <w:jc w:val="center"/>
      </w:pPr>
      <w:r>
        <w:rPr/>
        <w:t>(Documento</w:t>
      </w:r>
      <w:r>
        <w:rPr>
          <w:spacing w:val="-11"/>
        </w:rPr>
        <w:t> </w:t>
      </w:r>
      <w:r>
        <w:rPr/>
        <w:t>assinado</w:t>
      </w:r>
      <w:r>
        <w:rPr>
          <w:spacing w:val="-9"/>
        </w:rPr>
        <w:t> </w:t>
      </w:r>
      <w:r>
        <w:rPr/>
        <w:t>digitalmente</w:t>
      </w:r>
      <w:r>
        <w:rPr>
          <w:spacing w:val="-9"/>
        </w:rPr>
        <w:t> </w:t>
      </w:r>
      <w:r>
        <w:rPr/>
        <w:t>pelos</w:t>
      </w:r>
      <w:r>
        <w:rPr>
          <w:spacing w:val="-8"/>
        </w:rPr>
        <w:t> </w:t>
      </w:r>
      <w:r>
        <w:rPr/>
        <w:t>membros</w:t>
      </w:r>
      <w:r>
        <w:rPr>
          <w:spacing w:val="-8"/>
        </w:rPr>
        <w:t> </w:t>
      </w:r>
      <w:r>
        <w:rPr/>
        <w:t>da</w:t>
      </w:r>
      <w:r>
        <w:rPr>
          <w:spacing w:val="-12"/>
        </w:rPr>
        <w:t> </w:t>
      </w:r>
      <w:r>
        <w:rPr/>
        <w:t>COPPTA</w:t>
      </w:r>
      <w:r>
        <w:rPr>
          <w:spacing w:val="-7"/>
        </w:rPr>
        <w:t> </w:t>
      </w:r>
      <w:r>
        <w:rPr/>
        <w:t>Setorial)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8"/>
        </w:rPr>
      </w:pPr>
    </w:p>
    <w:p>
      <w:pPr>
        <w:spacing w:before="91"/>
        <w:ind w:left="3807" w:right="1614" w:firstLine="268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color w:val="333333"/>
          <w:sz w:val="20"/>
        </w:rPr>
        <w:t>Fundação Universidade do Estado de Santa Catarina</w:t>
      </w:r>
      <w:r>
        <w:rPr>
          <w:rFonts w:ascii="Times New Roman" w:hAnsi="Times New Roman"/>
          <w:b/>
          <w:color w:val="333333"/>
          <w:spacing w:val="-47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Av. Madre Benvenuta, 2007 – Itacorubi – Florianópolis, SC</w:t>
      </w:r>
      <w:r>
        <w:rPr>
          <w:rFonts w:ascii="Times New Roman" w:hAnsi="Times New Roman"/>
          <w:color w:val="333333"/>
          <w:spacing w:val="-47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Cep:</w:t>
      </w:r>
      <w:r>
        <w:rPr>
          <w:rFonts w:ascii="Times New Roman" w:hAnsi="Times New Roman"/>
          <w:color w:val="333333"/>
          <w:spacing w:val="-3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88035-001</w:t>
      </w:r>
      <w:r>
        <w:rPr>
          <w:rFonts w:ascii="Times New Roman" w:hAnsi="Times New Roman"/>
          <w:color w:val="333333"/>
          <w:spacing w:val="1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– Fone</w:t>
      </w:r>
      <w:r>
        <w:rPr>
          <w:rFonts w:ascii="Times New Roman" w:hAnsi="Times New Roman"/>
          <w:color w:val="333333"/>
          <w:spacing w:val="-2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(48)</w:t>
      </w:r>
      <w:r>
        <w:rPr>
          <w:rFonts w:ascii="Times New Roman" w:hAnsi="Times New Roman"/>
          <w:color w:val="333333"/>
          <w:spacing w:val="-1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3664 8000 –</w:t>
      </w:r>
      <w:r>
        <w:rPr>
          <w:rFonts w:ascii="Times New Roman" w:hAnsi="Times New Roman"/>
          <w:color w:val="333333"/>
          <w:spacing w:val="-3"/>
          <w:sz w:val="20"/>
        </w:rPr>
        <w:t> </w:t>
      </w:r>
      <w:hyperlink r:id="rId6">
        <w:r>
          <w:rPr>
            <w:rFonts w:ascii="Times New Roman" w:hAnsi="Times New Roman"/>
            <w:b/>
            <w:color w:val="333333"/>
            <w:sz w:val="20"/>
          </w:rPr>
          <w:t>www.udesc.br</w:t>
        </w:r>
      </w:hyperlink>
    </w:p>
    <w:sectPr>
      <w:type w:val="continuous"/>
      <w:pgSz w:w="11910" w:h="16840"/>
      <w:pgMar w:top="700" w:bottom="280" w:left="10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3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17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udesc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2023-04-17T18:55:36Z</dcterms:created>
  <dcterms:modified xsi:type="dcterms:W3CDTF">2023-04-17T18:55:36Z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2023-04-17T00:00:00Z</vt:filetime>
  </property>
</Properties>
</file>