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70F5" w14:textId="4EAB1B61" w:rsidR="000D29BA" w:rsidRDefault="000D29BA">
      <w:pPr>
        <w:pStyle w:val="Ttulo1"/>
        <w:spacing w:before="130"/>
        <w:ind w:left="3726" w:right="3014" w:firstLine="655"/>
      </w:pPr>
    </w:p>
    <w:p w14:paraId="154630CF" w14:textId="77777777" w:rsidR="000D29BA" w:rsidRDefault="000D29BA">
      <w:pPr>
        <w:pStyle w:val="Ttulo1"/>
        <w:spacing w:before="130"/>
        <w:ind w:left="3726" w:right="3014" w:firstLine="655"/>
      </w:pPr>
    </w:p>
    <w:p w14:paraId="31D61CC8" w14:textId="4E8C88B5" w:rsidR="0049601D" w:rsidRDefault="000068BD">
      <w:pPr>
        <w:pStyle w:val="Ttulo1"/>
        <w:spacing w:before="130"/>
        <w:ind w:left="3726" w:right="3014" w:firstLine="655"/>
      </w:pPr>
      <w:r>
        <w:t>Anexo Único Resolução nº 02/2022-CAP</w:t>
      </w:r>
    </w:p>
    <w:p w14:paraId="7E1B0589" w14:textId="77777777" w:rsidR="0049601D" w:rsidRDefault="0049601D">
      <w:pPr>
        <w:pStyle w:val="Corpodetexto"/>
        <w:rPr>
          <w:b/>
          <w:sz w:val="22"/>
        </w:rPr>
      </w:pPr>
    </w:p>
    <w:p w14:paraId="6DB053A6" w14:textId="77777777" w:rsidR="0049601D" w:rsidRDefault="0049601D">
      <w:pPr>
        <w:pStyle w:val="Corpodetexto"/>
        <w:rPr>
          <w:b/>
          <w:sz w:val="18"/>
        </w:rPr>
      </w:pPr>
    </w:p>
    <w:p w14:paraId="20860350" w14:textId="77777777" w:rsidR="0049601D" w:rsidRDefault="000068BD">
      <w:pPr>
        <w:pStyle w:val="Corpodetexto"/>
        <w:ind w:left="4564" w:right="3873"/>
        <w:jc w:val="center"/>
      </w:pPr>
      <w:r>
        <w:t>ANEXO I</w:t>
      </w:r>
    </w:p>
    <w:p w14:paraId="5039DF37" w14:textId="77777777" w:rsidR="0049601D" w:rsidRDefault="0049601D">
      <w:pPr>
        <w:pStyle w:val="Corpodetexto"/>
      </w:pPr>
    </w:p>
    <w:p w14:paraId="573521F0" w14:textId="77777777" w:rsidR="0049601D" w:rsidRDefault="0049601D">
      <w:pPr>
        <w:pStyle w:val="Corpodetexto"/>
        <w:spacing w:before="10"/>
        <w:rPr>
          <w:sz w:val="19"/>
        </w:rPr>
      </w:pPr>
    </w:p>
    <w:p w14:paraId="2C63CFAD" w14:textId="77777777" w:rsidR="0049601D" w:rsidRDefault="000068BD" w:rsidP="000D29BA">
      <w:pPr>
        <w:pStyle w:val="Corpodetexto"/>
        <w:tabs>
          <w:tab w:val="left" w:pos="1344"/>
          <w:tab w:val="left" w:pos="6733"/>
          <w:tab w:val="left" w:pos="8047"/>
          <w:tab w:val="left" w:pos="8502"/>
        </w:tabs>
        <w:spacing w:line="276" w:lineRule="auto"/>
        <w:ind w:left="810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integrante</w:t>
      </w:r>
      <w:r>
        <w:tab/>
        <w:t>do</w:t>
      </w:r>
      <w:r>
        <w:tab/>
        <w:t>Quadro</w:t>
      </w:r>
    </w:p>
    <w:p w14:paraId="0C22F160" w14:textId="77777777" w:rsidR="0049601D" w:rsidRDefault="000068BD" w:rsidP="000D29BA">
      <w:pPr>
        <w:pStyle w:val="Corpodetexto"/>
        <w:tabs>
          <w:tab w:val="left" w:pos="2051"/>
          <w:tab w:val="left" w:pos="7374"/>
          <w:tab w:val="left" w:pos="8894"/>
        </w:tabs>
        <w:spacing w:line="276" w:lineRule="auto"/>
        <w:ind w:left="102" w:right="112"/>
        <w:jc w:val="both"/>
      </w:pPr>
      <w:r>
        <w:t>Magistério Superior da Fundação Universidade do Estado de Santa Catarina – UDESC, sob matrícula 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lotado</w:t>
      </w:r>
      <w:r>
        <w:rPr>
          <w:spacing w:val="43"/>
        </w:rPr>
        <w:t xml:space="preserve"> </w:t>
      </w:r>
      <w:r>
        <w:t>no</w:t>
      </w:r>
      <w:r>
        <w:rPr>
          <w:spacing w:val="43"/>
        </w:rPr>
        <w:t xml:space="preserve"> </w:t>
      </w:r>
      <w:r>
        <w:t>Departamento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do Centro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requeiro, por meio deste, a Progressão por Desempenho, de que trata o artigo 15 da Lei Complementar n° 345, de  07 de</w:t>
      </w:r>
      <w:r>
        <w:t xml:space="preserve"> abril de 2006, declarando conhecer  e  concordar  integralmente  com  as  condições  estabelecidas pela presente</w:t>
      </w:r>
      <w:r>
        <w:rPr>
          <w:spacing w:val="-1"/>
        </w:rPr>
        <w:t xml:space="preserve"> </w:t>
      </w:r>
      <w:r>
        <w:t>Resolução.</w:t>
      </w:r>
    </w:p>
    <w:p w14:paraId="339294F7" w14:textId="77777777" w:rsidR="0049601D" w:rsidRDefault="0049601D" w:rsidP="000D29BA">
      <w:pPr>
        <w:pStyle w:val="Corpodetexto"/>
        <w:spacing w:before="1" w:line="276" w:lineRule="auto"/>
      </w:pPr>
    </w:p>
    <w:p w14:paraId="19699E33" w14:textId="77777777" w:rsidR="0049601D" w:rsidRDefault="000068BD" w:rsidP="000D29BA">
      <w:pPr>
        <w:pStyle w:val="Corpodetexto"/>
        <w:spacing w:line="276" w:lineRule="auto"/>
        <w:ind w:left="102" w:firstLine="707"/>
      </w:pPr>
      <w:r>
        <w:t>Declaro ter executado os meus Planos de Trabalho Individual no período aquisitivo da progressão;</w:t>
      </w:r>
    </w:p>
    <w:p w14:paraId="03E6D589" w14:textId="77777777" w:rsidR="0049601D" w:rsidRDefault="000068BD" w:rsidP="000D29BA">
      <w:pPr>
        <w:pStyle w:val="Corpodetexto"/>
        <w:spacing w:before="1" w:line="276" w:lineRule="auto"/>
        <w:ind w:left="810"/>
      </w:pPr>
      <w:r>
        <w:t>Declaro não estar em estágio prob</w:t>
      </w:r>
      <w:r>
        <w:t>atório;</w:t>
      </w:r>
    </w:p>
    <w:p w14:paraId="499A956D" w14:textId="77777777" w:rsidR="0049601D" w:rsidRDefault="000068BD" w:rsidP="000D29BA">
      <w:pPr>
        <w:pStyle w:val="Corpodetexto"/>
        <w:spacing w:before="1" w:line="276" w:lineRule="auto"/>
        <w:ind w:left="102" w:firstLine="707"/>
      </w:pPr>
      <w:r>
        <w:t>Declaro que não estive em licença sem vencimentos, forma parcial ou integral, na data da progressão ou no período aquisitivo da progressão;</w:t>
      </w:r>
    </w:p>
    <w:p w14:paraId="4A635A54" w14:textId="77777777" w:rsidR="0049601D" w:rsidRDefault="000068BD" w:rsidP="000D29BA">
      <w:pPr>
        <w:pStyle w:val="Corpodetexto"/>
        <w:spacing w:line="276" w:lineRule="auto"/>
        <w:ind w:left="810"/>
      </w:pPr>
      <w:r>
        <w:t>Declaro não ter recebido pena de suspensão disciplinar no período aquisitivo da progressão;</w:t>
      </w:r>
    </w:p>
    <w:p w14:paraId="608D1949" w14:textId="77777777" w:rsidR="0049601D" w:rsidRDefault="000068BD" w:rsidP="000D29BA">
      <w:pPr>
        <w:pStyle w:val="Corpodetexto"/>
        <w:spacing w:line="276" w:lineRule="auto"/>
        <w:ind w:left="102" w:right="62" w:firstLine="707"/>
      </w:pPr>
      <w:r>
        <w:t>Declaro não poss</w:t>
      </w:r>
      <w:r>
        <w:t>uir falta injustificada superior a cinco dias no período aquisitivo da progressão;</w:t>
      </w:r>
    </w:p>
    <w:p w14:paraId="200FFE62" w14:textId="77777777" w:rsidR="0049601D" w:rsidRDefault="000068BD" w:rsidP="000D29BA">
      <w:pPr>
        <w:pStyle w:val="Corpodetexto"/>
        <w:spacing w:before="1" w:line="276" w:lineRule="auto"/>
        <w:ind w:left="102" w:firstLine="707"/>
      </w:pPr>
      <w:r>
        <w:t>Declaro não ter retornado de licença sem remuneração no período aquisitivo de qualquer modalidade de progressão;</w:t>
      </w:r>
    </w:p>
    <w:p w14:paraId="209EA88E" w14:textId="77777777" w:rsidR="0049601D" w:rsidRDefault="000068BD" w:rsidP="000D29BA">
      <w:pPr>
        <w:pStyle w:val="Corpodetexto"/>
        <w:spacing w:line="276" w:lineRule="auto"/>
        <w:ind w:left="810"/>
      </w:pPr>
      <w:r>
        <w:t>Declaro não sofrer prisão no período aquisitivo da progressã</w:t>
      </w:r>
      <w:r>
        <w:t>o;</w:t>
      </w:r>
    </w:p>
    <w:p w14:paraId="01B516D9" w14:textId="77777777" w:rsidR="0049601D" w:rsidRDefault="000068BD" w:rsidP="000D29BA">
      <w:pPr>
        <w:pStyle w:val="Corpodetexto"/>
        <w:spacing w:before="1" w:line="276" w:lineRule="auto"/>
        <w:ind w:left="810"/>
      </w:pPr>
      <w:r>
        <w:t>Declaro não estar, na data da progressão, em licença para concorrer ou exercendo cargo</w:t>
      </w:r>
    </w:p>
    <w:p w14:paraId="1B3A2C58" w14:textId="77777777" w:rsidR="0049601D" w:rsidRDefault="0049601D" w:rsidP="000D29BA">
      <w:pPr>
        <w:spacing w:line="276" w:lineRule="auto"/>
        <w:sectPr w:rsidR="0049601D">
          <w:headerReference w:type="default" r:id="rId6"/>
          <w:footerReference w:type="default" r:id="rId7"/>
          <w:pgSz w:w="11910" w:h="16840"/>
          <w:pgMar w:top="1560" w:right="1020" w:bottom="1760" w:left="1600" w:header="720" w:footer="1562" w:gutter="0"/>
          <w:cols w:space="720"/>
        </w:sectPr>
      </w:pPr>
    </w:p>
    <w:p w14:paraId="21C3F793" w14:textId="77777777" w:rsidR="0049601D" w:rsidRDefault="000068BD" w:rsidP="000D29BA">
      <w:pPr>
        <w:pStyle w:val="Corpodetexto"/>
        <w:spacing w:line="276" w:lineRule="auto"/>
        <w:ind w:left="102"/>
      </w:pPr>
      <w:r>
        <w:rPr>
          <w:spacing w:val="-1"/>
        </w:rPr>
        <w:t>eletivo;</w:t>
      </w:r>
    </w:p>
    <w:p w14:paraId="75FD9771" w14:textId="77777777" w:rsidR="0049601D" w:rsidRDefault="000068BD" w:rsidP="000D29BA">
      <w:pPr>
        <w:pStyle w:val="Corpodetexto"/>
        <w:spacing w:line="276" w:lineRule="auto"/>
      </w:pPr>
      <w:r>
        <w:br w:type="column"/>
      </w:r>
    </w:p>
    <w:p w14:paraId="1CA7D07A" w14:textId="77777777" w:rsidR="0049601D" w:rsidRDefault="000068BD" w:rsidP="000D29BA">
      <w:pPr>
        <w:pStyle w:val="Corpodetexto"/>
        <w:spacing w:line="276" w:lineRule="auto"/>
        <w:ind w:left="36"/>
      </w:pPr>
      <w:r>
        <w:t>Declaro não ter sido preso no período nos últimos 2 (dois) anos.</w:t>
      </w:r>
    </w:p>
    <w:p w14:paraId="6CF586B3" w14:textId="77777777" w:rsidR="0049601D" w:rsidRDefault="0049601D" w:rsidP="000D29BA">
      <w:pPr>
        <w:pStyle w:val="Corpodetexto"/>
        <w:spacing w:line="276" w:lineRule="auto"/>
        <w:rPr>
          <w:sz w:val="22"/>
        </w:rPr>
      </w:pPr>
    </w:p>
    <w:p w14:paraId="223D6B94" w14:textId="77777777" w:rsidR="0049601D" w:rsidRDefault="0049601D">
      <w:pPr>
        <w:pStyle w:val="Corpodetexto"/>
        <w:spacing w:before="11"/>
        <w:rPr>
          <w:sz w:val="17"/>
        </w:rPr>
      </w:pPr>
    </w:p>
    <w:p w14:paraId="2954CBA2" w14:textId="77777777" w:rsidR="0049601D" w:rsidRDefault="000068BD">
      <w:pPr>
        <w:pStyle w:val="Corpodetexto"/>
        <w:spacing w:line="482" w:lineRule="auto"/>
        <w:ind w:left="36" w:right="7179"/>
      </w:pPr>
      <w:r>
        <w:t xml:space="preserve">Data </w:t>
      </w:r>
      <w:r>
        <w:rPr>
          <w:w w:val="95"/>
        </w:rPr>
        <w:t>Assinatura</w:t>
      </w:r>
    </w:p>
    <w:sectPr w:rsidR="0049601D">
      <w:type w:val="continuous"/>
      <w:pgSz w:w="11910" w:h="16840"/>
      <w:pgMar w:top="1560" w:right="1020" w:bottom="1760" w:left="1600" w:header="720" w:footer="720" w:gutter="0"/>
      <w:cols w:num="2" w:space="720" w:equalWidth="0">
        <w:col w:w="734" w:space="40"/>
        <w:col w:w="851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39E20" w14:textId="77777777" w:rsidR="000068BD" w:rsidRDefault="000068BD">
      <w:r>
        <w:separator/>
      </w:r>
    </w:p>
  </w:endnote>
  <w:endnote w:type="continuationSeparator" w:id="0">
    <w:p w14:paraId="69B8C710" w14:textId="77777777" w:rsidR="000068BD" w:rsidRDefault="0000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9E89" w14:textId="58000902" w:rsidR="0049601D" w:rsidRDefault="000D29BA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44878B5" wp14:editId="04309CE7">
              <wp:simplePos x="0" y="0"/>
              <wp:positionH relativeFrom="page">
                <wp:posOffset>3676015</wp:posOffset>
              </wp:positionH>
              <wp:positionV relativeFrom="page">
                <wp:posOffset>9560560</wp:posOffset>
              </wp:positionV>
              <wp:extent cx="3077210" cy="4565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B8B4C" w14:textId="77777777" w:rsidR="0049601D" w:rsidRDefault="000068BD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Fundação 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 xml:space="preserve">Cep: 88035-001 – Fone (48) 3664 8000 –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878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45pt;margin-top:752.8pt;width:242.3pt;height:35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" filled="f" stroked="f">
              <v:textbox inset="0,0,0,0">
                <w:txbxContent>
                  <w:p w14:paraId="5B4B8B4C" w14:textId="77777777" w:rsidR="0049601D" w:rsidRDefault="000068BD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 xml:space="preserve">Cep: 88035-001 – Fone (48) 3664 8000 –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FD4C5" w14:textId="77777777" w:rsidR="000068BD" w:rsidRDefault="000068BD">
      <w:r>
        <w:separator/>
      </w:r>
    </w:p>
  </w:footnote>
  <w:footnote w:type="continuationSeparator" w:id="0">
    <w:p w14:paraId="46BCD4AE" w14:textId="77777777" w:rsidR="000068BD" w:rsidRDefault="00006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6B36" w14:textId="77777777" w:rsidR="0049601D" w:rsidRDefault="000068BD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8240" behindDoc="1" locked="0" layoutInCell="1" allowOverlap="1" wp14:anchorId="4C710F77" wp14:editId="286B37CD">
          <wp:simplePos x="0" y="0"/>
          <wp:positionH relativeFrom="page">
            <wp:posOffset>4972684</wp:posOffset>
          </wp:positionH>
          <wp:positionV relativeFrom="page">
            <wp:posOffset>457199</wp:posOffset>
          </wp:positionV>
          <wp:extent cx="1830666" cy="4083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1D"/>
    <w:rsid w:val="000068BD"/>
    <w:rsid w:val="000D29BA"/>
    <w:rsid w:val="0049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688AB"/>
  <w15:docId w15:val="{0439769B-3064-4989-B43D-86747379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82"/>
      <w:ind w:left="3505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D29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29B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0D29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29BA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002/2022 - CAP - Corrige Anexo Único da Resolução nº 01/2022 – CAP, que “Altera dispositivos da Resolução nº 35/2018-CONSEPE, de 06-11-2018, que “Estabelece procedimentos e critérios para a Progressão por Desempenho na carreira de Professor de Ensino Superior, de que trata o artigo 15 da Lei Complementar nº 345, de 07 de abril de 2006.”.”.</dc:title>
  <dc:creator>r4mcr</dc:creator>
  <cp:lastModifiedBy>Alexandre</cp:lastModifiedBy>
  <cp:revision>2</cp:revision>
  <dcterms:created xsi:type="dcterms:W3CDTF">2022-02-02T21:50:00Z</dcterms:created>
  <dcterms:modified xsi:type="dcterms:W3CDTF">2022-02-02T21:50:00Z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2022-02-02T00:00:00Z</vt:filetime>
  </property>
</Properties>
</file>