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ADD8" w14:textId="77777777" w:rsidR="004F6AE3" w:rsidRDefault="004F6AE3">
      <w:pPr>
        <w:pStyle w:val="Ttulo1"/>
        <w:spacing w:before="89"/>
        <w:ind w:left="1273"/>
      </w:pPr>
    </w:p>
    <w:p w14:paraId="18967322" w14:textId="6ADBE0DF" w:rsidR="002D45AC" w:rsidRDefault="00000000">
      <w:pPr>
        <w:pStyle w:val="Ttulo1"/>
        <w:spacing w:before="89"/>
        <w:ind w:left="1273"/>
      </w:pPr>
      <w:r>
        <w:t>ANEXO</w:t>
      </w:r>
      <w:r>
        <w:rPr>
          <w:spacing w:val="-8"/>
        </w:rPr>
        <w:t xml:space="preserve"> </w:t>
      </w:r>
      <w:r>
        <w:rPr>
          <w:spacing w:val="-2"/>
        </w:rPr>
        <w:t>ÚNICO</w:t>
      </w:r>
    </w:p>
    <w:p w14:paraId="5ECB905A" w14:textId="77777777" w:rsidR="002D45AC" w:rsidRDefault="00000000">
      <w:pPr>
        <w:spacing w:before="242"/>
        <w:ind w:left="1267" w:right="1275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ATESTADO</w:t>
      </w:r>
      <w:r>
        <w:rPr>
          <w:rFonts w:ascii="Verdana" w:hAnsi="Verdana"/>
          <w:b/>
          <w:spacing w:val="-9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CONDIÇÕES</w:t>
      </w:r>
      <w:r>
        <w:rPr>
          <w:rFonts w:ascii="Verdana" w:hAnsi="Verdana"/>
          <w:b/>
          <w:spacing w:val="-13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12"/>
          <w:sz w:val="20"/>
        </w:rPr>
        <w:t xml:space="preserve"> </w:t>
      </w:r>
      <w:r>
        <w:rPr>
          <w:rFonts w:ascii="Verdana" w:hAnsi="Verdana"/>
          <w:b/>
          <w:sz w:val="20"/>
        </w:rPr>
        <w:t>PRODUTIVIDADE PROGRESSÃO PARA TITULAR</w:t>
      </w:r>
    </w:p>
    <w:p w14:paraId="426DC4F5" w14:textId="77777777" w:rsidR="002D45AC" w:rsidRDefault="002D45AC">
      <w:pPr>
        <w:pStyle w:val="Corpodetexto"/>
        <w:spacing w:before="242"/>
        <w:rPr>
          <w:rFonts w:ascii="Verdana"/>
          <w:b/>
        </w:rPr>
      </w:pPr>
    </w:p>
    <w:p w14:paraId="0829B2F0" w14:textId="77777777" w:rsidR="002D45AC" w:rsidRDefault="00000000">
      <w:pPr>
        <w:pStyle w:val="Corpodetexto"/>
        <w:tabs>
          <w:tab w:val="left" w:pos="2101"/>
          <w:tab w:val="left" w:pos="3316"/>
          <w:tab w:val="left" w:pos="4997"/>
          <w:tab w:val="left" w:pos="5252"/>
          <w:tab w:val="left" w:pos="6384"/>
          <w:tab w:val="left" w:pos="8967"/>
        </w:tabs>
        <w:spacing w:line="360" w:lineRule="auto"/>
        <w:ind w:left="143" w:right="139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spacing w:val="137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, integrante do Quadro Magistério Superior da Fundação Universidade do Estado de Santa Catarina – UDESC, sob matrícula </w:t>
      </w:r>
      <w:r>
        <w:rPr>
          <w:rFonts w:ascii="Verdana" w:hAnsi="Verdana"/>
          <w:spacing w:val="-5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0"/>
        </w:rPr>
        <w:t>,</w:t>
      </w:r>
      <w:r>
        <w:rPr>
          <w:rFonts w:ascii="Verdana" w:hAnsi="Verdana"/>
        </w:rPr>
        <w:tab/>
      </w:r>
      <w:r>
        <w:rPr>
          <w:rFonts w:ascii="Verdana" w:hAnsi="Verdana"/>
          <w:spacing w:val="-4"/>
        </w:rPr>
        <w:t>chefe</w:t>
      </w:r>
      <w:r>
        <w:rPr>
          <w:rFonts w:ascii="Verdana" w:hAnsi="Verdana"/>
        </w:rPr>
        <w:tab/>
      </w:r>
      <w:r>
        <w:rPr>
          <w:rFonts w:ascii="Verdana" w:hAnsi="Verdana"/>
          <w:spacing w:val="-5"/>
        </w:rPr>
        <w:t>do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pacing w:val="-2"/>
        </w:rPr>
        <w:t>Departamento</w:t>
      </w:r>
      <w:r>
        <w:rPr>
          <w:rFonts w:ascii="Verdana" w:hAnsi="Verdana"/>
        </w:rPr>
        <w:tab/>
      </w:r>
      <w:r>
        <w:rPr>
          <w:rFonts w:ascii="Verdana" w:hAnsi="Verdana"/>
          <w:spacing w:val="-5"/>
        </w:rPr>
        <w:t>de</w:t>
      </w:r>
    </w:p>
    <w:p w14:paraId="42C2630D" w14:textId="77777777" w:rsidR="002D45AC" w:rsidRDefault="00000000">
      <w:pPr>
        <w:pStyle w:val="Corpodetexto"/>
        <w:tabs>
          <w:tab w:val="left" w:pos="4721"/>
          <w:tab w:val="left" w:pos="7777"/>
        </w:tabs>
        <w:spacing w:before="1" w:line="360" w:lineRule="auto"/>
        <w:ind w:left="143" w:right="144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atesto, para fins de progressão, que o(a) professor(a)</w:t>
      </w:r>
      <w:r>
        <w:rPr>
          <w:rFonts w:ascii="Verdana" w:hAnsi="Verdana"/>
          <w:spacing w:val="80"/>
          <w:w w:val="150"/>
        </w:rPr>
        <w:t xml:space="preserve">  </w:t>
      </w:r>
      <w:r>
        <w:rPr>
          <w:rFonts w:ascii="Verdana" w:hAnsi="Verdana"/>
        </w:rPr>
        <w:t>efetivo(a)</w:t>
      </w:r>
      <w:r>
        <w:rPr>
          <w:rFonts w:ascii="Verdana" w:hAnsi="Verdana"/>
          <w:spacing w:val="349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68"/>
        </w:rPr>
        <w:t xml:space="preserve">   </w:t>
      </w:r>
      <w:r>
        <w:rPr>
          <w:rFonts w:ascii="Verdana" w:hAnsi="Verdana"/>
          <w:spacing w:val="-2"/>
        </w:rPr>
        <w:t>matrícula</w:t>
      </w:r>
    </w:p>
    <w:p w14:paraId="365EB69A" w14:textId="77777777" w:rsidR="002D45AC" w:rsidRDefault="00000000">
      <w:pPr>
        <w:pStyle w:val="Corpodetexto"/>
        <w:tabs>
          <w:tab w:val="left" w:pos="1796"/>
        </w:tabs>
        <w:spacing w:line="360" w:lineRule="auto"/>
        <w:ind w:left="143" w:right="145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cumpriu com todas as normas de ocupação docente estabelecidas pela UDESC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nos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semestres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letivos</w:t>
      </w:r>
      <w:r>
        <w:rPr>
          <w:rFonts w:ascii="Verdana" w:hAnsi="Verdana"/>
          <w:spacing w:val="111"/>
        </w:rPr>
        <w:t xml:space="preserve"> </w:t>
      </w:r>
      <w:r>
        <w:rPr>
          <w:rFonts w:ascii="Verdana" w:hAnsi="Verdana"/>
          <w:spacing w:val="111"/>
          <w:u w:val="single"/>
        </w:rPr>
        <w:t xml:space="preserve">   </w:t>
      </w:r>
      <w:r>
        <w:rPr>
          <w:rFonts w:ascii="Verdana" w:hAnsi="Verdana"/>
        </w:rPr>
        <w:t>/</w:t>
      </w:r>
      <w:r>
        <w:rPr>
          <w:rFonts w:ascii="Verdana" w:hAnsi="Verdana"/>
          <w:spacing w:val="242"/>
          <w:u w:val="single"/>
        </w:rPr>
        <w:t xml:space="preserve"> </w:t>
      </w:r>
      <w:r>
        <w:rPr>
          <w:rFonts w:ascii="Verdana" w:hAnsi="Verdana"/>
          <w:spacing w:val="50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12"/>
        </w:rPr>
        <w:t xml:space="preserve"> </w:t>
      </w:r>
      <w:r>
        <w:rPr>
          <w:rFonts w:ascii="Verdana" w:hAnsi="Verdana"/>
          <w:spacing w:val="112"/>
          <w:u w:val="single"/>
        </w:rPr>
        <w:t xml:space="preserve">   </w:t>
      </w:r>
      <w:r>
        <w:rPr>
          <w:rFonts w:ascii="Verdana" w:hAnsi="Verdana"/>
        </w:rPr>
        <w:t>/</w:t>
      </w:r>
      <w:r>
        <w:rPr>
          <w:rFonts w:ascii="Verdana" w:hAnsi="Verdana"/>
          <w:spacing w:val="80"/>
          <w:w w:val="150"/>
          <w:u w:val="single"/>
        </w:rPr>
        <w:t xml:space="preserve"> </w:t>
      </w:r>
      <w:r>
        <w:rPr>
          <w:rFonts w:ascii="Verdana" w:hAnsi="Verdana"/>
        </w:rPr>
        <w:t>,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não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havendo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diligências pendentes a serem atendidas.</w:t>
      </w:r>
    </w:p>
    <w:p w14:paraId="6A8FF35B" w14:textId="77777777" w:rsidR="002D45AC" w:rsidRDefault="00000000">
      <w:pPr>
        <w:pStyle w:val="Corpodetexto"/>
        <w:spacing w:before="2" w:line="360" w:lineRule="auto"/>
        <w:ind w:left="143" w:right="149"/>
        <w:jc w:val="both"/>
        <w:rPr>
          <w:rFonts w:ascii="Verdana" w:hAnsi="Verdana"/>
        </w:rPr>
      </w:pPr>
      <w:r>
        <w:rPr>
          <w:rFonts w:ascii="Verdana" w:hAnsi="Verdana"/>
        </w:rPr>
        <w:t xml:space="preserve">Também atesto que o(a) mesmo(a) obteve ao menos uma progressão nos últimos três </w:t>
      </w:r>
      <w:r>
        <w:rPr>
          <w:rFonts w:ascii="Verdana" w:hAnsi="Verdana"/>
          <w:spacing w:val="-4"/>
        </w:rPr>
        <w:t>anos.</w:t>
      </w:r>
    </w:p>
    <w:p w14:paraId="2F77D9DA" w14:textId="77777777" w:rsidR="002D45AC" w:rsidRDefault="002D45AC">
      <w:pPr>
        <w:pStyle w:val="Corpodetexto"/>
        <w:rPr>
          <w:rFonts w:ascii="Verdana"/>
        </w:rPr>
      </w:pPr>
    </w:p>
    <w:p w14:paraId="23ED5A56" w14:textId="77777777" w:rsidR="002D45AC" w:rsidRDefault="002D45AC">
      <w:pPr>
        <w:pStyle w:val="Corpodetexto"/>
        <w:rPr>
          <w:rFonts w:ascii="Verdana"/>
        </w:rPr>
      </w:pPr>
    </w:p>
    <w:p w14:paraId="63AF5C6C" w14:textId="77777777" w:rsidR="002D45AC" w:rsidRDefault="00000000">
      <w:pPr>
        <w:pStyle w:val="Corpodetexto"/>
        <w:spacing w:before="194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99278D" wp14:editId="1C8F36EC">
                <wp:simplePos x="0" y="0"/>
                <wp:positionH relativeFrom="page">
                  <wp:posOffset>3662807</wp:posOffset>
                </wp:positionH>
                <wp:positionV relativeFrom="paragraph">
                  <wp:posOffset>293015</wp:posOffset>
                </wp:positionV>
                <wp:extent cx="3176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270">
                              <a:moveTo>
                                <a:pt x="0" y="0"/>
                              </a:moveTo>
                              <a:lnTo>
                                <a:pt x="317596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4A41B" id="Graphic 4" o:spid="_x0000_s1026" style="position:absolute;margin-left:288.4pt;margin-top:23.05pt;width:25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FNEQIAAFsEAAAOAAAAZHJzL2Uyb0RvYy54bWysVMFu2zAMvQ/YPwi6L04yLG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" path="m,l317596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798A80" w14:textId="77777777" w:rsidR="002D45AC" w:rsidRDefault="00000000">
      <w:pPr>
        <w:pStyle w:val="Corpodetexto"/>
        <w:spacing w:before="3"/>
        <w:ind w:right="141"/>
        <w:jc w:val="right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26C34697" w14:textId="77777777" w:rsidR="002D45AC" w:rsidRDefault="002D45AC">
      <w:pPr>
        <w:pStyle w:val="Corpodetexto"/>
      </w:pPr>
    </w:p>
    <w:p w14:paraId="2C77CC86" w14:textId="77777777" w:rsidR="002D45AC" w:rsidRDefault="002D45AC">
      <w:pPr>
        <w:pStyle w:val="Corpodetexto"/>
      </w:pPr>
    </w:p>
    <w:p w14:paraId="0AEDF6F7" w14:textId="77777777" w:rsidR="002D45AC" w:rsidRDefault="002D45AC">
      <w:pPr>
        <w:pStyle w:val="Corpodetexto"/>
      </w:pPr>
    </w:p>
    <w:p w14:paraId="662823BE" w14:textId="77777777" w:rsidR="002D45AC" w:rsidRDefault="00000000">
      <w:pPr>
        <w:pStyle w:val="Corpodetex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AC863" wp14:editId="132650D7">
                <wp:simplePos x="0" y="0"/>
                <wp:positionH relativeFrom="page">
                  <wp:posOffset>3691763</wp:posOffset>
                </wp:positionH>
                <wp:positionV relativeFrom="paragraph">
                  <wp:posOffset>168683</wp:posOffset>
                </wp:positionV>
                <wp:extent cx="3150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235">
                              <a:moveTo>
                                <a:pt x="0" y="0"/>
                              </a:moveTo>
                              <a:lnTo>
                                <a:pt x="315008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9F7E" id="Graphic 5" o:spid="_x0000_s1026" style="position:absolute;margin-left:290.7pt;margin-top:13.3pt;width:24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vFFAIAAFsEAAAOAAAAZHJzL2Uyb0RvYy54bWysVE1v2zAMvQ/YfxB0X5yP9QNGnGJo0GFA&#10;0RVoip0VWY6NyaJGKrH7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" path="m,l3150088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CF00AD7" w14:textId="77777777" w:rsidR="002D45AC" w:rsidRDefault="00000000">
      <w:pPr>
        <w:pStyle w:val="Corpodetexto"/>
        <w:spacing w:before="134"/>
        <w:ind w:right="141"/>
        <w:jc w:val="right"/>
        <w:rPr>
          <w:rFonts w:ascii="Verdana"/>
        </w:rPr>
      </w:pPr>
      <w:r>
        <w:rPr>
          <w:rFonts w:ascii="Verdana"/>
        </w:rPr>
        <w:t>Carimbo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2"/>
        </w:rPr>
        <w:t>assinatura</w:t>
      </w:r>
    </w:p>
    <w:sectPr w:rsidR="002D45AC">
      <w:headerReference w:type="default" r:id="rId7"/>
      <w:footerReference w:type="default" r:id="rId8"/>
      <w:pgSz w:w="11910" w:h="16840"/>
      <w:pgMar w:top="1600" w:right="992" w:bottom="1760" w:left="1559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3C04" w14:textId="77777777" w:rsidR="00A97077" w:rsidRDefault="00A97077">
      <w:r>
        <w:separator/>
      </w:r>
    </w:p>
  </w:endnote>
  <w:endnote w:type="continuationSeparator" w:id="0">
    <w:p w14:paraId="37E0BC02" w14:textId="77777777" w:rsidR="00A97077" w:rsidRDefault="00A9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4A9" w14:textId="77777777" w:rsidR="002D45AC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262CB4" wp14:editId="628DD7FF">
              <wp:simplePos x="0" y="0"/>
              <wp:positionH relativeFrom="page">
                <wp:posOffset>3676015</wp:posOffset>
              </wp:positionH>
              <wp:positionV relativeFrom="page">
                <wp:posOffset>9560820</wp:posOffset>
              </wp:positionV>
              <wp:extent cx="307721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21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42CF9" w14:textId="77777777" w:rsidR="002D45AC" w:rsidRDefault="00000000">
                          <w:pPr>
                            <w:spacing w:before="12" w:line="237" w:lineRule="auto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Catarina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Madre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Benvenuta,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2007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Itacorubi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SC Cep: 88035-001 – Fone (48) 3664 8000 –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62C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45pt;margin-top:752.8pt;width:242.3pt;height:35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" filled="f" stroked="f">
              <v:textbox inset="0,0,0,0">
                <w:txbxContent>
                  <w:p w14:paraId="76A42CF9" w14:textId="77777777" w:rsidR="002D45AC" w:rsidRDefault="00000000">
                    <w:pPr>
                      <w:spacing w:before="12" w:line="237" w:lineRule="auto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Catarina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Madre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Benvenuta,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2007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Itacorubi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SC Cep: 88035-001 – Fone (48) 3664 8000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3EF8" w14:textId="77777777" w:rsidR="00A97077" w:rsidRDefault="00A97077">
      <w:r>
        <w:separator/>
      </w:r>
    </w:p>
  </w:footnote>
  <w:footnote w:type="continuationSeparator" w:id="0">
    <w:p w14:paraId="1D9D8495" w14:textId="77777777" w:rsidR="00A97077" w:rsidRDefault="00A9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3024" w14:textId="77777777" w:rsidR="002D45AC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43A48D4" wp14:editId="3B08C97A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2BE5"/>
    <w:multiLevelType w:val="hybridMultilevel"/>
    <w:tmpl w:val="6C1A8F8E"/>
    <w:lvl w:ilvl="0" w:tplc="D40C50AA">
      <w:start w:val="1"/>
      <w:numFmt w:val="upperRoman"/>
      <w:lvlText w:val="%1."/>
      <w:lvlJc w:val="left"/>
      <w:pPr>
        <w:ind w:left="1314" w:hanging="47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EAA76E6">
      <w:numFmt w:val="bullet"/>
      <w:lvlText w:val="•"/>
      <w:lvlJc w:val="left"/>
      <w:pPr>
        <w:ind w:left="2123" w:hanging="473"/>
      </w:pPr>
      <w:rPr>
        <w:rFonts w:hint="default"/>
        <w:lang w:val="pt-PT" w:eastAsia="en-US" w:bidi="ar-SA"/>
      </w:rPr>
    </w:lvl>
    <w:lvl w:ilvl="2" w:tplc="D6980282">
      <w:numFmt w:val="bullet"/>
      <w:lvlText w:val="•"/>
      <w:lvlJc w:val="left"/>
      <w:pPr>
        <w:ind w:left="2927" w:hanging="473"/>
      </w:pPr>
      <w:rPr>
        <w:rFonts w:hint="default"/>
        <w:lang w:val="pt-PT" w:eastAsia="en-US" w:bidi="ar-SA"/>
      </w:rPr>
    </w:lvl>
    <w:lvl w:ilvl="3" w:tplc="92C89EDC">
      <w:numFmt w:val="bullet"/>
      <w:lvlText w:val="•"/>
      <w:lvlJc w:val="left"/>
      <w:pPr>
        <w:ind w:left="3731" w:hanging="473"/>
      </w:pPr>
      <w:rPr>
        <w:rFonts w:hint="default"/>
        <w:lang w:val="pt-PT" w:eastAsia="en-US" w:bidi="ar-SA"/>
      </w:rPr>
    </w:lvl>
    <w:lvl w:ilvl="4" w:tplc="E3C6C8B4">
      <w:numFmt w:val="bullet"/>
      <w:lvlText w:val="•"/>
      <w:lvlJc w:val="left"/>
      <w:pPr>
        <w:ind w:left="4535" w:hanging="473"/>
      </w:pPr>
      <w:rPr>
        <w:rFonts w:hint="default"/>
        <w:lang w:val="pt-PT" w:eastAsia="en-US" w:bidi="ar-SA"/>
      </w:rPr>
    </w:lvl>
    <w:lvl w:ilvl="5" w:tplc="5EEE4EA0">
      <w:numFmt w:val="bullet"/>
      <w:lvlText w:val="•"/>
      <w:lvlJc w:val="left"/>
      <w:pPr>
        <w:ind w:left="5338" w:hanging="473"/>
      </w:pPr>
      <w:rPr>
        <w:rFonts w:hint="default"/>
        <w:lang w:val="pt-PT" w:eastAsia="en-US" w:bidi="ar-SA"/>
      </w:rPr>
    </w:lvl>
    <w:lvl w:ilvl="6" w:tplc="A3E89074">
      <w:numFmt w:val="bullet"/>
      <w:lvlText w:val="•"/>
      <w:lvlJc w:val="left"/>
      <w:pPr>
        <w:ind w:left="6142" w:hanging="473"/>
      </w:pPr>
      <w:rPr>
        <w:rFonts w:hint="default"/>
        <w:lang w:val="pt-PT" w:eastAsia="en-US" w:bidi="ar-SA"/>
      </w:rPr>
    </w:lvl>
    <w:lvl w:ilvl="7" w:tplc="55040914">
      <w:numFmt w:val="bullet"/>
      <w:lvlText w:val="•"/>
      <w:lvlJc w:val="left"/>
      <w:pPr>
        <w:ind w:left="6946" w:hanging="473"/>
      </w:pPr>
      <w:rPr>
        <w:rFonts w:hint="default"/>
        <w:lang w:val="pt-PT" w:eastAsia="en-US" w:bidi="ar-SA"/>
      </w:rPr>
    </w:lvl>
    <w:lvl w:ilvl="8" w:tplc="94588254">
      <w:numFmt w:val="bullet"/>
      <w:lvlText w:val="•"/>
      <w:lvlJc w:val="left"/>
      <w:pPr>
        <w:ind w:left="7750" w:hanging="473"/>
      </w:pPr>
      <w:rPr>
        <w:rFonts w:hint="default"/>
        <w:lang w:val="pt-PT" w:eastAsia="en-US" w:bidi="ar-SA"/>
      </w:rPr>
    </w:lvl>
  </w:abstractNum>
  <w:num w:numId="1" w16cid:durableId="201930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AC"/>
    <w:rsid w:val="002D45AC"/>
    <w:rsid w:val="004F6AE3"/>
    <w:rsid w:val="00A97077"/>
    <w:rsid w:val="00E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8A77"/>
  <w15:docId w15:val="{53F6069E-D055-459E-84E2-B14AEC8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67" w:right="127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314" w:hanging="5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044-2018 - CONSUNI - Estabelece procedimentos e critérios de progressão para a classe de Professor Titular de que trata o inciso IV do artigo 16 da Lei Complementar n° 345, de 07 de abril de 2006.</dc:title>
  <dc:creator>r4mcr</dc:creator>
  <cp:lastModifiedBy>RENATA SOUZA BITTENCOURT</cp:lastModifiedBy>
  <cp:revision>2</cp:revision>
  <dcterms:created xsi:type="dcterms:W3CDTF">2026-05-02T23:17:00Z</dcterms:created>
  <dcterms:modified xsi:type="dcterms:W3CDTF">2026-05-02T23:17:00Z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2026-05-02T00:00:00Z</vt:filetime>
  </property>
  <property fmtid="{D5CDD505-2E9C-101B-9397-08002B2CF9AE}" pid="5" name="Producer">
    <vt:lpwstr>Microsoft® Word 2016</vt:lpwstr>
  </property>
</Properties>
</file>