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F7E" w14:textId="63586397" w:rsidR="00ED3525" w:rsidRDefault="00D113B3" w:rsidP="003E5A4B">
      <w:pPr>
        <w:pStyle w:val="Corpodetexto"/>
        <w:spacing w:before="39"/>
        <w:ind w:left="3939" w:right="3939"/>
        <w:jc w:val="both"/>
      </w:pPr>
      <w:r>
        <w:t>ANEXO</w:t>
      </w:r>
      <w:r>
        <w:rPr>
          <w:spacing w:val="-5"/>
        </w:rPr>
        <w:t xml:space="preserve"> </w:t>
      </w:r>
      <w:r w:rsidR="00251223">
        <w:t>II</w:t>
      </w:r>
    </w:p>
    <w:p w14:paraId="525244B7" w14:textId="77777777" w:rsidR="00ED3525" w:rsidRDefault="00ED3525" w:rsidP="003E5A4B">
      <w:pPr>
        <w:jc w:val="both"/>
        <w:rPr>
          <w:b/>
          <w:sz w:val="20"/>
        </w:rPr>
      </w:pPr>
    </w:p>
    <w:p w14:paraId="392308B5" w14:textId="77777777" w:rsidR="00ED3525" w:rsidRDefault="00ED3525" w:rsidP="003E5A4B">
      <w:pPr>
        <w:spacing w:before="5"/>
        <w:jc w:val="both"/>
        <w:rPr>
          <w:b/>
          <w:sz w:val="27"/>
        </w:rPr>
      </w:pPr>
    </w:p>
    <w:p w14:paraId="1011D4A2" w14:textId="32BFAB7A" w:rsidR="00ED3525" w:rsidRDefault="00D113B3" w:rsidP="003E5A4B">
      <w:pPr>
        <w:pStyle w:val="Corpodetexto"/>
        <w:spacing w:before="56"/>
        <w:ind w:left="119"/>
        <w:jc w:val="center"/>
      </w:pPr>
      <w:r>
        <w:t>COMUNICAÇÃO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</w:t>
      </w:r>
      <w:r w:rsidR="002E6B1D">
        <w:t xml:space="preserve"> (CR)</w:t>
      </w:r>
    </w:p>
    <w:p w14:paraId="598F6C3D" w14:textId="77777777" w:rsidR="00251223" w:rsidRDefault="00251223" w:rsidP="003E5A4B">
      <w:pPr>
        <w:pStyle w:val="Corpodetexto"/>
        <w:spacing w:before="56"/>
        <w:ind w:left="119"/>
        <w:jc w:val="both"/>
        <w:rPr>
          <w:b w:val="0"/>
          <w:bCs w:val="0"/>
        </w:rPr>
      </w:pPr>
    </w:p>
    <w:p w14:paraId="2281BB10" w14:textId="0D3127C7" w:rsidR="00AB1490" w:rsidRPr="00251223" w:rsidRDefault="00AB1490" w:rsidP="003E5A4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251223">
        <w:rPr>
          <w:b w:val="0"/>
          <w:bCs w:val="0"/>
        </w:rPr>
        <w:t>Es</w:t>
      </w:r>
      <w:r w:rsidR="002115B6">
        <w:rPr>
          <w:b w:val="0"/>
          <w:bCs w:val="0"/>
        </w:rPr>
        <w:t>t</w:t>
      </w:r>
      <w:r w:rsidRPr="00251223">
        <w:rPr>
          <w:b w:val="0"/>
          <w:bCs w:val="0"/>
        </w:rPr>
        <w:t xml:space="preserve">e formulário </w:t>
      </w:r>
      <w:r w:rsidR="00AB49A7">
        <w:rPr>
          <w:b w:val="0"/>
          <w:bCs w:val="0"/>
        </w:rPr>
        <w:t>tem como objetivo a comunicação de risco</w:t>
      </w:r>
      <w:r w:rsidR="009E22A0">
        <w:rPr>
          <w:b w:val="0"/>
          <w:bCs w:val="0"/>
        </w:rPr>
        <w:t>s</w:t>
      </w:r>
      <w:r w:rsidR="00AB49A7">
        <w:rPr>
          <w:b w:val="0"/>
          <w:bCs w:val="0"/>
        </w:rPr>
        <w:t xml:space="preserve"> </w:t>
      </w:r>
      <w:r w:rsidRPr="00251223">
        <w:rPr>
          <w:b w:val="0"/>
          <w:bCs w:val="0"/>
        </w:rPr>
        <w:t xml:space="preserve">por </w:t>
      </w:r>
      <w:r w:rsidR="002115B6">
        <w:rPr>
          <w:b w:val="0"/>
          <w:bCs w:val="0"/>
        </w:rPr>
        <w:t xml:space="preserve">qualquer membro </w:t>
      </w:r>
      <w:r w:rsidRPr="00251223">
        <w:rPr>
          <w:b w:val="0"/>
          <w:bCs w:val="0"/>
        </w:rPr>
        <w:t xml:space="preserve">da </w:t>
      </w:r>
      <w:r w:rsidRPr="00251223">
        <w:rPr>
          <w:b w:val="0"/>
        </w:rPr>
        <w:t xml:space="preserve">comunidade acadêmica (alunos, servidores </w:t>
      </w:r>
      <w:r w:rsidR="009E22A0">
        <w:rPr>
          <w:b w:val="0"/>
        </w:rPr>
        <w:t>(</w:t>
      </w:r>
      <w:r w:rsidR="00251223" w:rsidRPr="00251223">
        <w:rPr>
          <w:b w:val="0"/>
        </w:rPr>
        <w:t>técnicos</w:t>
      </w:r>
      <w:r w:rsidR="009E22A0">
        <w:rPr>
          <w:b w:val="0"/>
        </w:rPr>
        <w:t xml:space="preserve"> e</w:t>
      </w:r>
      <w:r w:rsidR="00251223" w:rsidRPr="00251223">
        <w:rPr>
          <w:b w:val="0"/>
        </w:rPr>
        <w:t xml:space="preserve"> docentes</w:t>
      </w:r>
      <w:r w:rsidR="009E22A0">
        <w:rPr>
          <w:b w:val="0"/>
        </w:rPr>
        <w:t>)</w:t>
      </w:r>
      <w:r w:rsidRPr="00251223">
        <w:rPr>
          <w:b w:val="0"/>
        </w:rPr>
        <w:t xml:space="preserve">, estagiários e </w:t>
      </w:r>
      <w:r w:rsidR="0041121F" w:rsidRPr="00251223">
        <w:rPr>
          <w:b w:val="0"/>
        </w:rPr>
        <w:t xml:space="preserve">terceiros (terceirizados e </w:t>
      </w:r>
      <w:r w:rsidRPr="00251223">
        <w:rPr>
          <w:b w:val="0"/>
        </w:rPr>
        <w:t>visitantes</w:t>
      </w:r>
      <w:r w:rsidR="0041121F" w:rsidRPr="00251223">
        <w:rPr>
          <w:b w:val="0"/>
        </w:rPr>
        <w:t>)</w:t>
      </w:r>
      <w:r w:rsidR="009E22A0">
        <w:rPr>
          <w:b w:val="0"/>
          <w:bCs w:val="0"/>
        </w:rPr>
        <w:t xml:space="preserve">, caso seja </w:t>
      </w:r>
      <w:r w:rsidRPr="00251223">
        <w:rPr>
          <w:b w:val="0"/>
          <w:bCs w:val="0"/>
        </w:rPr>
        <w:t>constata</w:t>
      </w:r>
      <w:r w:rsidR="009E22A0">
        <w:rPr>
          <w:b w:val="0"/>
          <w:bCs w:val="0"/>
        </w:rPr>
        <w:t>da</w:t>
      </w:r>
      <w:r w:rsidRPr="00251223">
        <w:rPr>
          <w:b w:val="0"/>
          <w:bCs w:val="0"/>
        </w:rPr>
        <w:t xml:space="preserve"> alguma inadequação que possa expor </w:t>
      </w:r>
      <w:r w:rsidR="009E22A0">
        <w:rPr>
          <w:b w:val="0"/>
          <w:bCs w:val="0"/>
        </w:rPr>
        <w:t>a efeitos adversos na saúde e segurança e/ou</w:t>
      </w:r>
      <w:r w:rsidRPr="00251223">
        <w:rPr>
          <w:b w:val="0"/>
          <w:bCs w:val="0"/>
        </w:rPr>
        <w:t xml:space="preserve"> causar algum dano material no âmbito da UDESC</w:t>
      </w:r>
      <w:r w:rsidR="00251223" w:rsidRPr="00251223">
        <w:rPr>
          <w:b w:val="0"/>
          <w:bCs w:val="0"/>
        </w:rPr>
        <w:t xml:space="preserve">. </w:t>
      </w:r>
    </w:p>
    <w:p w14:paraId="1B91128C" w14:textId="2781357D" w:rsidR="00AB1490" w:rsidRPr="00251223" w:rsidRDefault="00AB1490" w:rsidP="003E5A4B">
      <w:pPr>
        <w:pStyle w:val="Corpodetexto"/>
        <w:spacing w:before="56"/>
        <w:ind w:left="119"/>
        <w:jc w:val="both"/>
        <w:rPr>
          <w:b w:val="0"/>
        </w:rPr>
      </w:pPr>
    </w:p>
    <w:p w14:paraId="17438A94" w14:textId="6DC971FD" w:rsidR="00AB1490" w:rsidRDefault="00AB1490" w:rsidP="003E5A4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AB1490">
        <w:rPr>
          <w:b w:val="0"/>
          <w:bCs w:val="0"/>
        </w:rPr>
        <w:t>Considera-se:</w:t>
      </w:r>
    </w:p>
    <w:p w14:paraId="6426DCBC" w14:textId="5122BE41" w:rsidR="003E5A4B" w:rsidRDefault="003E5A4B" w:rsidP="003E5A4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3E5A4B">
        <w:rPr>
          <w:bCs w:val="0"/>
        </w:rPr>
        <w:t>Perigo:</w:t>
      </w:r>
      <w:r>
        <w:rPr>
          <w:b w:val="0"/>
          <w:bCs w:val="0"/>
        </w:rPr>
        <w:t xml:space="preserve"> é </w:t>
      </w:r>
      <w:r w:rsidRPr="003E5A4B">
        <w:rPr>
          <w:b w:val="0"/>
          <w:bCs w:val="0"/>
        </w:rPr>
        <w:t xml:space="preserve">uma propriedade intrínseca ou potencial de um produto, de um processo ou de uma situação nociva, que provoca efeitos adversos na saúde </w:t>
      </w:r>
      <w:r>
        <w:rPr>
          <w:b w:val="0"/>
          <w:bCs w:val="0"/>
        </w:rPr>
        <w:t xml:space="preserve">e segurança </w:t>
      </w:r>
      <w:r w:rsidRPr="003E5A4B">
        <w:rPr>
          <w:b w:val="0"/>
          <w:bCs w:val="0"/>
        </w:rPr>
        <w:t>ou causa danos materiais.</w:t>
      </w:r>
    </w:p>
    <w:p w14:paraId="0B515065" w14:textId="54ECF625" w:rsidR="003E5A4B" w:rsidRDefault="003E5A4B" w:rsidP="003E5A4B">
      <w:pPr>
        <w:pStyle w:val="Corpodetexto"/>
        <w:spacing w:before="56"/>
        <w:ind w:left="119"/>
        <w:jc w:val="both"/>
        <w:rPr>
          <w:b w:val="0"/>
          <w:bCs w:val="0"/>
        </w:rPr>
      </w:pPr>
      <w:r w:rsidRPr="003E5A4B">
        <w:rPr>
          <w:rFonts w:cstheme="minorHAnsi"/>
        </w:rPr>
        <w:t>Risco</w:t>
      </w:r>
      <w:r>
        <w:rPr>
          <w:rFonts w:cstheme="minorHAnsi"/>
        </w:rPr>
        <w:t xml:space="preserve">: </w:t>
      </w:r>
      <w:r w:rsidRPr="003E5A4B">
        <w:rPr>
          <w:rFonts w:cstheme="minorHAnsi"/>
          <w:b w:val="0"/>
        </w:rPr>
        <w:t>é a possibilidade ou a probabilidade de que uma pessoa fique ferida ou sofra efeitos adversos na sua saúde quando exposta a um perigo, ou que os bens se danifiquem ou se percam.</w:t>
      </w:r>
      <w:r>
        <w:rPr>
          <w:rFonts w:cstheme="minorHAnsi"/>
          <w:b w:val="0"/>
        </w:rPr>
        <w:t xml:space="preserve"> C</w:t>
      </w:r>
      <w:r w:rsidR="004072E1">
        <w:rPr>
          <w:b w:val="0"/>
          <w:bCs w:val="0"/>
        </w:rPr>
        <w:t>onsideram-se riscos ambientais os agentes físicos, químicos, biológicos, ergonômicos</w:t>
      </w:r>
      <w:r w:rsidR="002115B6">
        <w:rPr>
          <w:b w:val="0"/>
          <w:bCs w:val="0"/>
        </w:rPr>
        <w:t xml:space="preserve"> e</w:t>
      </w:r>
      <w:r>
        <w:rPr>
          <w:b w:val="0"/>
          <w:bCs w:val="0"/>
        </w:rPr>
        <w:t xml:space="preserve"> </w:t>
      </w:r>
      <w:r w:rsidR="004072E1">
        <w:rPr>
          <w:b w:val="0"/>
          <w:bCs w:val="0"/>
        </w:rPr>
        <w:t xml:space="preserve">mecânicos </w:t>
      </w:r>
      <w:r w:rsidR="002115B6">
        <w:rPr>
          <w:b w:val="0"/>
          <w:bCs w:val="0"/>
        </w:rPr>
        <w:t xml:space="preserve">causadores de </w:t>
      </w:r>
      <w:r>
        <w:rPr>
          <w:b w:val="0"/>
          <w:bCs w:val="0"/>
        </w:rPr>
        <w:t xml:space="preserve">acidentes e, </w:t>
      </w:r>
      <w:r w:rsidR="004072E1">
        <w:rPr>
          <w:b w:val="0"/>
          <w:bCs w:val="0"/>
        </w:rPr>
        <w:t>que</w:t>
      </w:r>
      <w:r>
        <w:rPr>
          <w:b w:val="0"/>
          <w:bCs w:val="0"/>
        </w:rPr>
        <w:t xml:space="preserve"> </w:t>
      </w:r>
      <w:r w:rsidR="004072E1">
        <w:rPr>
          <w:b w:val="0"/>
          <w:bCs w:val="0"/>
        </w:rPr>
        <w:t xml:space="preserve">em função de sua natureza, concentração ou intensidade e tempo de exposição, são capazes de causar danos à saúde </w:t>
      </w:r>
      <w:r>
        <w:rPr>
          <w:b w:val="0"/>
          <w:bCs w:val="0"/>
        </w:rPr>
        <w:t>e segur</w:t>
      </w:r>
      <w:r w:rsidR="009E22A0">
        <w:rPr>
          <w:b w:val="0"/>
          <w:bCs w:val="0"/>
        </w:rPr>
        <w:t>an</w:t>
      </w:r>
      <w:r>
        <w:rPr>
          <w:b w:val="0"/>
          <w:bCs w:val="0"/>
        </w:rPr>
        <w:t>ça d</w:t>
      </w:r>
      <w:r w:rsidR="002115B6">
        <w:rPr>
          <w:b w:val="0"/>
          <w:bCs w:val="0"/>
        </w:rPr>
        <w:t xml:space="preserve">e um ou mais membros da </w:t>
      </w:r>
      <w:r>
        <w:rPr>
          <w:b w:val="0"/>
          <w:bCs w:val="0"/>
        </w:rPr>
        <w:t>comunidade acadêmica</w:t>
      </w:r>
      <w:r w:rsidR="004072E1">
        <w:rPr>
          <w:b w:val="0"/>
          <w:bCs w:val="0"/>
        </w:rPr>
        <w:t>.</w:t>
      </w:r>
    </w:p>
    <w:p w14:paraId="53E6A0F6" w14:textId="4985ECB0" w:rsidR="003E5A4B" w:rsidRPr="003E5A4B" w:rsidRDefault="003E5A4B" w:rsidP="003E5A4B">
      <w:pPr>
        <w:pStyle w:val="Corpodetexto"/>
        <w:spacing w:before="56"/>
        <w:ind w:left="119"/>
        <w:jc w:val="both"/>
        <w:rPr>
          <w:rFonts w:cstheme="minorHAnsi"/>
          <w:b w:val="0"/>
        </w:rPr>
      </w:pPr>
      <w:r w:rsidRPr="003E5A4B">
        <w:rPr>
          <w:rFonts w:cstheme="minorHAnsi"/>
        </w:rPr>
        <w:t>Exposição:</w:t>
      </w:r>
      <w:r w:rsidRPr="003E5A4B">
        <w:rPr>
          <w:rFonts w:cstheme="minorHAnsi"/>
          <w:b w:val="0"/>
        </w:rPr>
        <w:t xml:space="preserve"> é a relação entre perigo e risco, seja imediata ou a longo prazo.</w:t>
      </w:r>
    </w:p>
    <w:p w14:paraId="06931704" w14:textId="77777777" w:rsidR="003E5A4B" w:rsidRPr="003E5A4B" w:rsidRDefault="003E5A4B" w:rsidP="003E5A4B">
      <w:pPr>
        <w:pStyle w:val="Corpodetexto"/>
        <w:spacing w:before="56"/>
        <w:ind w:left="119"/>
        <w:jc w:val="both"/>
        <w:rPr>
          <w:b w:val="0"/>
          <w:bCs w:val="0"/>
        </w:rPr>
      </w:pPr>
    </w:p>
    <w:p w14:paraId="17170C44" w14:textId="4F919C27" w:rsidR="00ED3525" w:rsidRDefault="002E6B1D" w:rsidP="002E6B1D">
      <w:pPr>
        <w:pStyle w:val="Corpodetexto"/>
        <w:spacing w:before="56"/>
        <w:ind w:left="119"/>
        <w:jc w:val="both"/>
        <w:rPr>
          <w:b w:val="0"/>
          <w:sz w:val="14"/>
        </w:rPr>
      </w:pPr>
      <w:r>
        <w:t>Caso tenha constatado risco, p</w:t>
      </w:r>
      <w:r w:rsidR="0095499A">
        <w:t>reench</w:t>
      </w:r>
      <w:r>
        <w:t>a</w:t>
      </w:r>
      <w:r w:rsidR="0095499A">
        <w:t xml:space="preserve"> o formulário </w:t>
      </w:r>
      <w:r>
        <w:t xml:space="preserve">a seguir: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ED3525" w14:paraId="747B307D" w14:textId="77777777">
        <w:trPr>
          <w:trHeight w:val="537"/>
        </w:trPr>
        <w:tc>
          <w:tcPr>
            <w:tcW w:w="8500" w:type="dxa"/>
          </w:tcPr>
          <w:p w14:paraId="6A3E5621" w14:textId="77777777" w:rsidR="00ED3525" w:rsidRDefault="00D113B3" w:rsidP="003E5A4B">
            <w:pPr>
              <w:pStyle w:val="TableParagraph"/>
              <w:jc w:val="both"/>
            </w:pPr>
            <w:r>
              <w:t>Nome:</w:t>
            </w:r>
          </w:p>
        </w:tc>
      </w:tr>
      <w:tr w:rsidR="00251223" w14:paraId="645C20C5" w14:textId="77777777">
        <w:trPr>
          <w:trHeight w:val="537"/>
        </w:trPr>
        <w:tc>
          <w:tcPr>
            <w:tcW w:w="8500" w:type="dxa"/>
          </w:tcPr>
          <w:p w14:paraId="3FE236C6" w14:textId="0FA553A8" w:rsidR="00251223" w:rsidRDefault="00251223" w:rsidP="003E5A4B">
            <w:pPr>
              <w:pStyle w:val="TableParagraph"/>
              <w:jc w:val="both"/>
            </w:pPr>
            <w:r>
              <w:t>Telefone</w:t>
            </w:r>
            <w:r w:rsidR="002E6B1D">
              <w:t xml:space="preserve"> para contato</w:t>
            </w:r>
            <w:r>
              <w:t>:</w:t>
            </w:r>
          </w:p>
        </w:tc>
      </w:tr>
      <w:tr w:rsidR="00251223" w14:paraId="7B5E4E55" w14:textId="77777777">
        <w:trPr>
          <w:trHeight w:val="537"/>
        </w:trPr>
        <w:tc>
          <w:tcPr>
            <w:tcW w:w="8500" w:type="dxa"/>
          </w:tcPr>
          <w:p w14:paraId="768F87EC" w14:textId="2091E455" w:rsidR="00251223" w:rsidRDefault="00251223" w:rsidP="003E5A4B">
            <w:pPr>
              <w:pStyle w:val="TableParagraph"/>
              <w:jc w:val="both"/>
            </w:pPr>
            <w:r>
              <w:t>E-mail</w:t>
            </w:r>
            <w:r w:rsidR="002E6B1D">
              <w:t xml:space="preserve"> para contato</w:t>
            </w:r>
            <w:r>
              <w:t xml:space="preserve">: </w:t>
            </w:r>
          </w:p>
        </w:tc>
      </w:tr>
      <w:tr w:rsidR="00251223" w14:paraId="4642A9AE" w14:textId="77777777">
        <w:trPr>
          <w:trHeight w:val="537"/>
        </w:trPr>
        <w:tc>
          <w:tcPr>
            <w:tcW w:w="8500" w:type="dxa"/>
          </w:tcPr>
          <w:p w14:paraId="3A74173D" w14:textId="77777777" w:rsidR="00251223" w:rsidRDefault="00251223" w:rsidP="003E5A4B">
            <w:pPr>
              <w:pStyle w:val="TableParagraph"/>
              <w:jc w:val="both"/>
            </w:pPr>
            <w:r>
              <w:t xml:space="preserve">Vínculo com a UDESC: </w:t>
            </w:r>
          </w:p>
          <w:p w14:paraId="22E48069" w14:textId="5EC561E6" w:rsidR="00251223" w:rsidRDefault="00251223" w:rsidP="003E5A4B">
            <w:pPr>
              <w:pStyle w:val="TableParagraph"/>
              <w:jc w:val="both"/>
            </w:pPr>
            <w:r>
              <w:t>- Servidor (técnico ou docente)</w:t>
            </w:r>
          </w:p>
          <w:p w14:paraId="09D403F8" w14:textId="74BAEB11" w:rsidR="00251223" w:rsidRDefault="00251223" w:rsidP="003E5A4B">
            <w:pPr>
              <w:pStyle w:val="TableParagraph"/>
              <w:jc w:val="both"/>
            </w:pPr>
            <w:r>
              <w:t xml:space="preserve">- Aluno </w:t>
            </w:r>
          </w:p>
          <w:p w14:paraId="33EF1B1B" w14:textId="4FECDA9E" w:rsidR="00251223" w:rsidRDefault="00251223" w:rsidP="003E5A4B">
            <w:pPr>
              <w:pStyle w:val="TableParagraph"/>
              <w:jc w:val="both"/>
            </w:pPr>
            <w:r>
              <w:t xml:space="preserve">- Estagiário </w:t>
            </w:r>
            <w:r w:rsidR="003E5A4B">
              <w:t>(de outra instituição de ensino)</w:t>
            </w:r>
          </w:p>
          <w:p w14:paraId="390462FC" w14:textId="4C984B43" w:rsidR="00251223" w:rsidRDefault="00251223" w:rsidP="003E5A4B">
            <w:pPr>
              <w:pStyle w:val="TableParagraph"/>
              <w:jc w:val="both"/>
            </w:pPr>
            <w:r>
              <w:t>- Terceiro (contratadas de serviço/obra)</w:t>
            </w:r>
          </w:p>
          <w:p w14:paraId="74C50AF7" w14:textId="37E9272F" w:rsidR="00251223" w:rsidRDefault="00251223" w:rsidP="003E5A4B">
            <w:pPr>
              <w:pStyle w:val="TableParagraph"/>
              <w:jc w:val="both"/>
            </w:pPr>
            <w:r>
              <w:t xml:space="preserve">- Visitante/Transeunte </w:t>
            </w:r>
          </w:p>
        </w:tc>
      </w:tr>
      <w:tr w:rsidR="00ED3525" w14:paraId="5FCA380F" w14:textId="77777777">
        <w:trPr>
          <w:trHeight w:val="537"/>
        </w:trPr>
        <w:tc>
          <w:tcPr>
            <w:tcW w:w="8500" w:type="dxa"/>
          </w:tcPr>
          <w:p w14:paraId="2C03E239" w14:textId="77777777" w:rsidR="00ED3525" w:rsidRDefault="00D113B3" w:rsidP="003E5A4B">
            <w:pPr>
              <w:pStyle w:val="TableParagraph"/>
              <w:jc w:val="both"/>
            </w:pPr>
            <w:r>
              <w:t>Unidade</w:t>
            </w:r>
            <w:r w:rsidR="00251223">
              <w:t>/</w:t>
            </w:r>
            <w:r>
              <w:t>Campus</w:t>
            </w:r>
            <w:r w:rsidR="00F35381">
              <w:t xml:space="preserve"> onde foi constatado o risco</w:t>
            </w:r>
            <w:r>
              <w:t>:</w:t>
            </w:r>
          </w:p>
          <w:p w14:paraId="5BBD1295" w14:textId="77777777" w:rsidR="00251223" w:rsidRDefault="00251223" w:rsidP="003E5A4B">
            <w:pPr>
              <w:pStyle w:val="TableParagraph"/>
              <w:jc w:val="both"/>
            </w:pPr>
            <w:r>
              <w:t>- Reitoria</w:t>
            </w:r>
          </w:p>
          <w:p w14:paraId="6898F746" w14:textId="77777777" w:rsidR="00251223" w:rsidRDefault="00251223" w:rsidP="003E5A4B">
            <w:pPr>
              <w:pStyle w:val="TableParagraph"/>
              <w:jc w:val="both"/>
            </w:pPr>
            <w:r>
              <w:t>- ESAG</w:t>
            </w:r>
          </w:p>
          <w:p w14:paraId="5E6DE1E2" w14:textId="77777777" w:rsidR="00251223" w:rsidRDefault="00251223" w:rsidP="003E5A4B">
            <w:pPr>
              <w:pStyle w:val="TableParagraph"/>
              <w:jc w:val="both"/>
            </w:pPr>
            <w:r>
              <w:t>- CEART</w:t>
            </w:r>
          </w:p>
          <w:p w14:paraId="210C7984" w14:textId="77777777" w:rsidR="00251223" w:rsidRDefault="00251223" w:rsidP="003E5A4B">
            <w:pPr>
              <w:pStyle w:val="TableParagraph"/>
              <w:jc w:val="both"/>
            </w:pPr>
            <w:r>
              <w:t>- CEAD</w:t>
            </w:r>
          </w:p>
          <w:p w14:paraId="2131D5CE" w14:textId="77777777" w:rsidR="00251223" w:rsidRDefault="00251223" w:rsidP="003E5A4B">
            <w:pPr>
              <w:pStyle w:val="TableParagraph"/>
              <w:jc w:val="both"/>
            </w:pPr>
            <w:r>
              <w:t>- FAED</w:t>
            </w:r>
          </w:p>
          <w:p w14:paraId="3B97351B" w14:textId="77777777" w:rsidR="00251223" w:rsidRDefault="00251223" w:rsidP="003E5A4B">
            <w:pPr>
              <w:pStyle w:val="TableParagraph"/>
              <w:jc w:val="both"/>
            </w:pPr>
            <w:r>
              <w:t xml:space="preserve">- </w:t>
            </w:r>
            <w:r w:rsidR="003E5A4B">
              <w:t>CEFID</w:t>
            </w:r>
          </w:p>
          <w:p w14:paraId="15263ED2" w14:textId="77777777" w:rsidR="003E5A4B" w:rsidRDefault="003E5A4B" w:rsidP="003E5A4B">
            <w:pPr>
              <w:pStyle w:val="TableParagraph"/>
              <w:jc w:val="both"/>
            </w:pPr>
            <w:r>
              <w:t>- CERES</w:t>
            </w:r>
          </w:p>
          <w:p w14:paraId="6A53E06A" w14:textId="77777777" w:rsidR="003E5A4B" w:rsidRDefault="003E5A4B" w:rsidP="003E5A4B">
            <w:pPr>
              <w:pStyle w:val="TableParagraph"/>
              <w:jc w:val="both"/>
            </w:pPr>
            <w:r>
              <w:t>- CEAVI</w:t>
            </w:r>
          </w:p>
          <w:p w14:paraId="00809709" w14:textId="77777777" w:rsidR="003E5A4B" w:rsidRDefault="003E5A4B" w:rsidP="003E5A4B">
            <w:pPr>
              <w:pStyle w:val="TableParagraph"/>
              <w:jc w:val="both"/>
            </w:pPr>
            <w:r>
              <w:t>- CESFI</w:t>
            </w:r>
          </w:p>
          <w:p w14:paraId="123FDD92" w14:textId="77777777" w:rsidR="003E5A4B" w:rsidRDefault="003E5A4B" w:rsidP="003E5A4B">
            <w:pPr>
              <w:pStyle w:val="TableParagraph"/>
              <w:jc w:val="both"/>
            </w:pPr>
            <w:r>
              <w:t xml:space="preserve">- CEPLAN </w:t>
            </w:r>
          </w:p>
          <w:p w14:paraId="6FBB8E8E" w14:textId="77777777" w:rsidR="003E5A4B" w:rsidRDefault="003E5A4B" w:rsidP="003E5A4B">
            <w:pPr>
              <w:pStyle w:val="TableParagraph"/>
              <w:jc w:val="both"/>
            </w:pPr>
            <w:r>
              <w:t xml:space="preserve">- CCT </w:t>
            </w:r>
          </w:p>
          <w:p w14:paraId="56209074" w14:textId="77777777" w:rsidR="003E5A4B" w:rsidRDefault="003E5A4B" w:rsidP="003E5A4B">
            <w:pPr>
              <w:pStyle w:val="TableParagraph"/>
              <w:jc w:val="both"/>
            </w:pPr>
            <w:r>
              <w:t>- CAV</w:t>
            </w:r>
          </w:p>
          <w:p w14:paraId="5F6D1CC3" w14:textId="77777777" w:rsidR="003E5A4B" w:rsidRDefault="003E5A4B" w:rsidP="003E5A4B">
            <w:pPr>
              <w:pStyle w:val="TableParagraph"/>
              <w:jc w:val="both"/>
            </w:pPr>
            <w:r>
              <w:t xml:space="preserve">- CEO </w:t>
            </w:r>
          </w:p>
          <w:p w14:paraId="350018F5" w14:textId="63D7B65D" w:rsidR="003E5A4B" w:rsidRDefault="003E5A4B" w:rsidP="003E5A4B">
            <w:pPr>
              <w:pStyle w:val="TableParagraph"/>
              <w:jc w:val="both"/>
            </w:pPr>
            <w:r>
              <w:t>- Ambiente externo em atividade vinculada à Udesc</w:t>
            </w:r>
          </w:p>
        </w:tc>
      </w:tr>
      <w:tr w:rsidR="002E6B1D" w14:paraId="4727EEB0" w14:textId="77777777" w:rsidTr="002E6B1D">
        <w:trPr>
          <w:trHeight w:val="979"/>
        </w:trPr>
        <w:tc>
          <w:tcPr>
            <w:tcW w:w="8500" w:type="dxa"/>
          </w:tcPr>
          <w:p w14:paraId="2BDD5E4C" w14:textId="59DBB474" w:rsidR="002E6B1D" w:rsidRDefault="002E6B1D" w:rsidP="003E5A4B">
            <w:pPr>
              <w:pStyle w:val="TableParagraph"/>
              <w:jc w:val="both"/>
            </w:pPr>
            <w:r>
              <w:t xml:space="preserve">Ambiente onde foi constatada </w:t>
            </w:r>
            <w:r w:rsidRPr="002E6B1D">
              <w:t>a possível condição de risco</w:t>
            </w:r>
            <w:r>
              <w:t xml:space="preserve">: </w:t>
            </w:r>
          </w:p>
          <w:p w14:paraId="099FCD73" w14:textId="77777777" w:rsidR="002E6B1D" w:rsidRDefault="002E6B1D" w:rsidP="003E5A4B">
            <w:pPr>
              <w:pStyle w:val="TableParagraph"/>
              <w:jc w:val="both"/>
            </w:pPr>
          </w:p>
          <w:p w14:paraId="6BDE386F" w14:textId="66774BB2" w:rsidR="002E6B1D" w:rsidRDefault="002E6B1D" w:rsidP="003E5A4B">
            <w:pPr>
              <w:pStyle w:val="TableParagraph"/>
              <w:jc w:val="both"/>
            </w:pPr>
          </w:p>
        </w:tc>
      </w:tr>
      <w:tr w:rsidR="00ED3525" w14:paraId="528EDBD4" w14:textId="77777777" w:rsidTr="002E6B1D">
        <w:trPr>
          <w:trHeight w:val="1147"/>
        </w:trPr>
        <w:tc>
          <w:tcPr>
            <w:tcW w:w="8500" w:type="dxa"/>
          </w:tcPr>
          <w:p w14:paraId="0238A7ED" w14:textId="088D4469" w:rsidR="0095499A" w:rsidRPr="0095499A" w:rsidRDefault="00D113B3" w:rsidP="002E6B1D">
            <w:pPr>
              <w:pStyle w:val="TableParagraph"/>
              <w:jc w:val="both"/>
              <w:rPr>
                <w:color w:val="FF0000"/>
              </w:rPr>
            </w:pPr>
            <w:r>
              <w:lastRenderedPageBreak/>
              <w:t>Descreva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condiç</w:t>
            </w:r>
            <w:r w:rsidR="002E6B1D">
              <w:t>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risco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você</w:t>
            </w:r>
            <w:r>
              <w:rPr>
                <w:spacing w:val="-3"/>
              </w:rPr>
              <w:t xml:space="preserve"> </w:t>
            </w:r>
            <w:r>
              <w:t>identifica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passíve</w:t>
            </w:r>
            <w:r w:rsidR="002E6B1D">
              <w:t>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ocasionar</w:t>
            </w:r>
            <w:r>
              <w:rPr>
                <w:spacing w:val="-47"/>
              </w:rPr>
              <w:t xml:space="preserve"> </w:t>
            </w:r>
            <w:r>
              <w:t>acidente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 w:rsidR="002E6B1D">
              <w:t xml:space="preserve">dano  </w:t>
            </w:r>
            <w:r w:rsidR="00326860">
              <w:t xml:space="preserve">à  </w:t>
            </w:r>
            <w:r w:rsidR="002E6B1D">
              <w:t>saúde:</w:t>
            </w:r>
          </w:p>
        </w:tc>
      </w:tr>
      <w:tr w:rsidR="00251223" w14:paraId="1E8DA68C" w14:textId="77777777" w:rsidTr="002E6B1D">
        <w:trPr>
          <w:trHeight w:val="1131"/>
        </w:trPr>
        <w:tc>
          <w:tcPr>
            <w:tcW w:w="8500" w:type="dxa"/>
          </w:tcPr>
          <w:p w14:paraId="2F31A4D7" w14:textId="4FCCA137" w:rsidR="00251223" w:rsidRDefault="003E5A4B" w:rsidP="003E5A4B">
            <w:pPr>
              <w:pStyle w:val="TableParagraph"/>
              <w:jc w:val="both"/>
            </w:pPr>
            <w:r>
              <w:t>Do seu ponto de vista qual a solução para neutralizar, minimizar ou eliminar o risco identificado</w:t>
            </w:r>
            <w:r w:rsidR="002E6B1D">
              <w:t>:</w:t>
            </w:r>
          </w:p>
        </w:tc>
      </w:tr>
      <w:tr w:rsidR="00ED3525" w14:paraId="4B36D622" w14:textId="77777777" w:rsidTr="002E6B1D">
        <w:trPr>
          <w:trHeight w:val="954"/>
        </w:trPr>
        <w:tc>
          <w:tcPr>
            <w:tcW w:w="8500" w:type="dxa"/>
          </w:tcPr>
          <w:p w14:paraId="4D943EB7" w14:textId="77777777" w:rsidR="00ED3525" w:rsidRDefault="00D113B3" w:rsidP="003E5A4B">
            <w:pPr>
              <w:pStyle w:val="TableParagraph"/>
              <w:jc w:val="both"/>
            </w:pPr>
            <w:r>
              <w:t>Observações:</w:t>
            </w:r>
          </w:p>
        </w:tc>
      </w:tr>
    </w:tbl>
    <w:p w14:paraId="11C1C686" w14:textId="77777777" w:rsidR="00162659" w:rsidRDefault="00162659" w:rsidP="003E5A4B">
      <w:pPr>
        <w:jc w:val="both"/>
      </w:pPr>
    </w:p>
    <w:sectPr w:rsidR="00162659">
      <w:type w:val="continuous"/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C7A"/>
    <w:multiLevelType w:val="hybridMultilevel"/>
    <w:tmpl w:val="90C69390"/>
    <w:lvl w:ilvl="0" w:tplc="27F42BE6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525"/>
    <w:rsid w:val="00162659"/>
    <w:rsid w:val="002115B6"/>
    <w:rsid w:val="00251223"/>
    <w:rsid w:val="002E6B1D"/>
    <w:rsid w:val="00326860"/>
    <w:rsid w:val="003C5C3F"/>
    <w:rsid w:val="003E5A4B"/>
    <w:rsid w:val="004072E1"/>
    <w:rsid w:val="0041121F"/>
    <w:rsid w:val="0095499A"/>
    <w:rsid w:val="009E22A0"/>
    <w:rsid w:val="00AB1490"/>
    <w:rsid w:val="00AB49A7"/>
    <w:rsid w:val="00C423D0"/>
    <w:rsid w:val="00D113B3"/>
    <w:rsid w:val="00D2346C"/>
    <w:rsid w:val="00ED3525"/>
    <w:rsid w:val="00F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53C4"/>
  <w15:docId w15:val="{C9047717-8521-4010-B6D8-596FD38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Fabíola Provensi</dc:creator>
  <cp:lastModifiedBy>MAYARA ROSILENE MARTINS</cp:lastModifiedBy>
  <cp:revision>8</cp:revision>
  <dcterms:created xsi:type="dcterms:W3CDTF">2022-09-30T17:17:00Z</dcterms:created>
  <dcterms:modified xsi:type="dcterms:W3CDTF">2022-11-04T17:47:00Z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2022-09-30T00:00:00Z</vt:filetime>
  </property>
</Properties>
</file>