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8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521C3">
        <w:rPr>
          <w:b/>
          <w:sz w:val="28"/>
          <w:szCs w:val="28"/>
        </w:rPr>
        <w:t>UNIVERSIDADE DO ESTADO DE SANTA CATARINA – UDESC</w:t>
      </w:r>
    </w:p>
    <w:p w:rsidR="0082545B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  <w:r w:rsidRPr="007521C3">
        <w:rPr>
          <w:b/>
          <w:sz w:val="28"/>
          <w:szCs w:val="28"/>
        </w:rPr>
        <w:t>PRÓ-REITORIA DE ADMINISTRAÇÃO – PROAD</w:t>
      </w:r>
    </w:p>
    <w:p w:rsidR="00840C60" w:rsidRPr="007521C3" w:rsidRDefault="00840C60" w:rsidP="00863F66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COORDENADORIA DE LICITAÇÕES E COMPRAS - CLC</w:t>
      </w: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  <w:r w:rsidRPr="007521C3">
        <w:rPr>
          <w:b/>
          <w:sz w:val="28"/>
          <w:szCs w:val="28"/>
        </w:rPr>
        <w:t>SETOR DE COMPRAS – SECOMP</w:t>
      </w: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  <w:r w:rsidRPr="007521C3">
        <w:rPr>
          <w:b/>
          <w:sz w:val="28"/>
          <w:szCs w:val="28"/>
        </w:rPr>
        <w:t>MANUAL DE PROCEDIMENTOS RELATIVOS ÀS AQUISIÇÕES E CONTRATAÇÕES POR DISPENSA, INEXI</w:t>
      </w:r>
      <w:r w:rsidR="006221FC">
        <w:rPr>
          <w:b/>
          <w:sz w:val="28"/>
          <w:szCs w:val="28"/>
        </w:rPr>
        <w:t>GI</w:t>
      </w:r>
      <w:r w:rsidRPr="007521C3">
        <w:rPr>
          <w:b/>
          <w:sz w:val="28"/>
          <w:szCs w:val="28"/>
        </w:rPr>
        <w:t>BILIDADE DE LICITAÇÃO, E AVISOS DE PAGAMENTO E DE ADIANTAMENTO</w:t>
      </w:r>
    </w:p>
    <w:p w:rsidR="0082545B" w:rsidRPr="007521C3" w:rsidRDefault="0082545B" w:rsidP="00863F66">
      <w:pPr>
        <w:spacing w:before="120" w:after="120" w:line="240" w:lineRule="auto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0C1F73" w:rsidRPr="007521C3" w:rsidRDefault="000C1F73" w:rsidP="00863F66">
      <w:pPr>
        <w:spacing w:before="120" w:after="120" w:line="240" w:lineRule="auto"/>
        <w:rPr>
          <w:b/>
          <w:sz w:val="28"/>
          <w:szCs w:val="28"/>
        </w:rPr>
      </w:pPr>
    </w:p>
    <w:p w:rsidR="0082545B" w:rsidRPr="007521C3" w:rsidRDefault="0082545B" w:rsidP="00863F66">
      <w:pPr>
        <w:spacing w:before="120" w:after="120" w:line="240" w:lineRule="auto"/>
        <w:jc w:val="center"/>
        <w:rPr>
          <w:b/>
          <w:sz w:val="28"/>
          <w:szCs w:val="28"/>
        </w:rPr>
      </w:pPr>
      <w:r w:rsidRPr="007521C3">
        <w:rPr>
          <w:b/>
          <w:sz w:val="28"/>
          <w:szCs w:val="28"/>
        </w:rPr>
        <w:t xml:space="preserve">FLORIANÓPOLIS, </w:t>
      </w:r>
      <w:r w:rsidR="006F1CEE">
        <w:rPr>
          <w:b/>
          <w:sz w:val="28"/>
          <w:szCs w:val="28"/>
        </w:rPr>
        <w:t>MARÇO DE 2021</w:t>
      </w:r>
      <w:r w:rsidRPr="007521C3">
        <w:rPr>
          <w:b/>
          <w:sz w:val="28"/>
          <w:szCs w:val="28"/>
        </w:rPr>
        <w:t>.</w:t>
      </w:r>
    </w:p>
    <w:p w:rsidR="000C1F73" w:rsidRPr="007521C3" w:rsidRDefault="000C1F73" w:rsidP="00863F66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774904" w:rsidRDefault="00774904" w:rsidP="00863F66">
      <w:pPr>
        <w:spacing w:before="120" w:after="120" w:line="240" w:lineRule="auto"/>
        <w:jc w:val="center"/>
        <w:rPr>
          <w:b/>
        </w:rPr>
      </w:pPr>
    </w:p>
    <w:p w:rsidR="00EF3C1B" w:rsidRDefault="00EF3C1B" w:rsidP="00863F66">
      <w:pPr>
        <w:spacing w:before="120" w:after="120" w:line="240" w:lineRule="auto"/>
        <w:jc w:val="center"/>
        <w:rPr>
          <w:b/>
        </w:rPr>
      </w:pPr>
    </w:p>
    <w:p w:rsidR="00EF3C1B" w:rsidRDefault="00EF3C1B" w:rsidP="00863F66">
      <w:pPr>
        <w:spacing w:before="120" w:after="120" w:line="240" w:lineRule="auto"/>
        <w:jc w:val="center"/>
        <w:rPr>
          <w:b/>
        </w:rPr>
      </w:pPr>
    </w:p>
    <w:p w:rsidR="00EF3C1B" w:rsidRDefault="00EF3C1B" w:rsidP="00863F66">
      <w:pPr>
        <w:spacing w:before="120" w:after="120" w:line="240" w:lineRule="auto"/>
        <w:jc w:val="center"/>
        <w:rPr>
          <w:b/>
        </w:rPr>
      </w:pPr>
    </w:p>
    <w:p w:rsidR="00774904" w:rsidRPr="007521C3" w:rsidRDefault="00774904" w:rsidP="00863F66">
      <w:pPr>
        <w:spacing w:before="120" w:after="120" w:line="240" w:lineRule="auto"/>
        <w:jc w:val="center"/>
        <w:rPr>
          <w:b/>
        </w:rPr>
      </w:pPr>
    </w:p>
    <w:p w:rsidR="00774904" w:rsidRPr="007521C3" w:rsidRDefault="00774904" w:rsidP="00863F66">
      <w:pPr>
        <w:spacing w:before="120" w:after="120" w:line="240" w:lineRule="auto"/>
        <w:jc w:val="center"/>
        <w:rPr>
          <w:b/>
        </w:rPr>
      </w:pPr>
    </w:p>
    <w:p w:rsidR="00411AD9" w:rsidRPr="007521C3" w:rsidRDefault="00774904" w:rsidP="00F90DB2">
      <w:pPr>
        <w:spacing w:before="120" w:after="120" w:line="240" w:lineRule="auto"/>
        <w:jc w:val="center"/>
        <w:rPr>
          <w:b/>
        </w:rPr>
      </w:pPr>
      <w:r w:rsidRPr="007521C3">
        <w:rPr>
          <w:b/>
        </w:rPr>
        <w:t>SUMÁRIO</w:t>
      </w:r>
    </w:p>
    <w:p w:rsidR="00F81EEE" w:rsidRDefault="00F81EEE" w:rsidP="00863F66">
      <w:pPr>
        <w:spacing w:before="120" w:after="120" w:line="240" w:lineRule="auto"/>
        <w:jc w:val="center"/>
        <w:rPr>
          <w:b/>
        </w:rPr>
      </w:pPr>
    </w:p>
    <w:p w:rsidR="00403F05" w:rsidRPr="007521C3" w:rsidRDefault="00403F05" w:rsidP="00863F66">
      <w:pPr>
        <w:spacing w:before="120" w:after="120" w:line="240" w:lineRule="auto"/>
        <w:jc w:val="center"/>
        <w:rPr>
          <w:b/>
        </w:rPr>
      </w:pPr>
    </w:p>
    <w:p w:rsidR="00F81EEE" w:rsidRPr="007521C3" w:rsidRDefault="00F81EEE" w:rsidP="00863F66">
      <w:pPr>
        <w:spacing w:before="120" w:after="120" w:line="240" w:lineRule="auto"/>
        <w:jc w:val="both"/>
        <w:rPr>
          <w:caps/>
        </w:rPr>
      </w:pPr>
      <w:r w:rsidRPr="007521C3">
        <w:t>1</w:t>
      </w:r>
      <w:r w:rsidRPr="007521C3">
        <w:rPr>
          <w:caps/>
        </w:rPr>
        <w:t xml:space="preserve">. </w:t>
      </w:r>
      <w:r w:rsidR="0096576F" w:rsidRPr="007521C3">
        <w:rPr>
          <w:caps/>
        </w:rPr>
        <w:t>Dispensa de Licitação (Artigo</w:t>
      </w:r>
      <w:r w:rsidR="00411AD9" w:rsidRPr="007521C3">
        <w:rPr>
          <w:caps/>
        </w:rPr>
        <w:t xml:space="preserve"> 24 </w:t>
      </w:r>
      <w:r w:rsidR="0096576F" w:rsidRPr="007521C3">
        <w:rPr>
          <w:caps/>
        </w:rPr>
        <w:t>da Lei 8.666/1993)</w:t>
      </w:r>
      <w:r w:rsidR="00BA4586">
        <w:rPr>
          <w:caps/>
        </w:rPr>
        <w:t xml:space="preserve"> </w:t>
      </w:r>
      <w:r w:rsidR="006221FC">
        <w:rPr>
          <w:caps/>
        </w:rPr>
        <w:t>................................................................ 03</w:t>
      </w:r>
    </w:p>
    <w:p w:rsidR="00AD3E25" w:rsidRDefault="00F81EEE" w:rsidP="00863F66">
      <w:pPr>
        <w:spacing w:before="120" w:after="120" w:line="240" w:lineRule="auto"/>
        <w:jc w:val="both"/>
        <w:rPr>
          <w:caps/>
        </w:rPr>
      </w:pPr>
      <w:r w:rsidRPr="007521C3">
        <w:rPr>
          <w:caps/>
        </w:rPr>
        <w:t xml:space="preserve">2. </w:t>
      </w:r>
      <w:r w:rsidR="0096576F" w:rsidRPr="007521C3">
        <w:rPr>
          <w:caps/>
        </w:rPr>
        <w:t>Inexi</w:t>
      </w:r>
      <w:r w:rsidR="006221FC">
        <w:rPr>
          <w:caps/>
        </w:rPr>
        <w:t>gi</w:t>
      </w:r>
      <w:r w:rsidR="0096576F" w:rsidRPr="007521C3">
        <w:rPr>
          <w:caps/>
        </w:rPr>
        <w:t>bilidadade de Licitação (Artigo 25 da Lei 8.666/1993)</w:t>
      </w:r>
      <w:r w:rsidR="00BA4586">
        <w:rPr>
          <w:caps/>
        </w:rPr>
        <w:t xml:space="preserve"> .................................................07</w:t>
      </w:r>
    </w:p>
    <w:p w:rsidR="00457865" w:rsidRPr="007521C3" w:rsidRDefault="00457865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3</w:t>
      </w:r>
      <w:r w:rsidRPr="007521C3">
        <w:rPr>
          <w:caps/>
        </w:rPr>
        <w:t>. contratos relativos à il e dl</w:t>
      </w:r>
      <w:r>
        <w:rPr>
          <w:caps/>
        </w:rPr>
        <w:t xml:space="preserve"> .........................................................................</w:t>
      </w:r>
      <w:r w:rsidR="00E13509">
        <w:rPr>
          <w:caps/>
        </w:rPr>
        <w:t>............................. 11</w:t>
      </w:r>
    </w:p>
    <w:p w:rsidR="00411AD9" w:rsidRDefault="00457865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4</w:t>
      </w:r>
      <w:r w:rsidR="00F81EEE" w:rsidRPr="007521C3">
        <w:rPr>
          <w:caps/>
        </w:rPr>
        <w:t xml:space="preserve">. </w:t>
      </w:r>
      <w:r w:rsidR="00411AD9" w:rsidRPr="007521C3">
        <w:rPr>
          <w:caps/>
        </w:rPr>
        <w:t xml:space="preserve">Aviso de </w:t>
      </w:r>
      <w:r w:rsidR="0096576F" w:rsidRPr="007521C3">
        <w:rPr>
          <w:caps/>
        </w:rPr>
        <w:t>P</w:t>
      </w:r>
      <w:r w:rsidR="00411AD9" w:rsidRPr="007521C3">
        <w:rPr>
          <w:caps/>
        </w:rPr>
        <w:t>agamento</w:t>
      </w:r>
      <w:r w:rsidR="004F51E4">
        <w:rPr>
          <w:caps/>
        </w:rPr>
        <w:t xml:space="preserve"> (Não aplicá</w:t>
      </w:r>
      <w:r w:rsidR="0096576F" w:rsidRPr="007521C3">
        <w:rPr>
          <w:caps/>
        </w:rPr>
        <w:t>vel a Lei 8</w:t>
      </w:r>
      <w:r w:rsidR="004F51E4">
        <w:rPr>
          <w:caps/>
        </w:rPr>
        <w:t>.</w:t>
      </w:r>
      <w:r w:rsidR="0096576F" w:rsidRPr="007521C3">
        <w:rPr>
          <w:caps/>
        </w:rPr>
        <w:t>666/1993)</w:t>
      </w:r>
      <w:r w:rsidR="004F51E4">
        <w:rPr>
          <w:caps/>
        </w:rPr>
        <w:t xml:space="preserve"> </w:t>
      </w:r>
      <w:r w:rsidR="00C43CA2">
        <w:rPr>
          <w:caps/>
        </w:rPr>
        <w:t>.</w:t>
      </w:r>
      <w:r w:rsidR="00C37B68">
        <w:rPr>
          <w:caps/>
        </w:rPr>
        <w:t>..............................</w:t>
      </w:r>
      <w:r w:rsidR="00E13509">
        <w:rPr>
          <w:caps/>
        </w:rPr>
        <w:t>............................. 15</w:t>
      </w:r>
    </w:p>
    <w:p w:rsidR="00661E45" w:rsidRPr="007521C3" w:rsidRDefault="00457865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4</w:t>
      </w:r>
      <w:r w:rsidR="00661E45">
        <w:rPr>
          <w:caps/>
        </w:rPr>
        <w:t xml:space="preserve">.1. </w:t>
      </w:r>
      <w:r w:rsidR="003B3631">
        <w:rPr>
          <w:caps/>
        </w:rPr>
        <w:t>auxílio funeral</w:t>
      </w:r>
      <w:r w:rsidR="00C37B68">
        <w:rPr>
          <w:caps/>
        </w:rPr>
        <w:t xml:space="preserve"> </w:t>
      </w:r>
      <w:r w:rsidR="00C43CA2">
        <w:rPr>
          <w:caps/>
        </w:rPr>
        <w:t>.</w:t>
      </w:r>
      <w:r w:rsidR="00C37B68">
        <w:rPr>
          <w:caps/>
        </w:rPr>
        <w:t xml:space="preserve">......................................................................................................................... </w:t>
      </w:r>
      <w:r w:rsidR="00E13509">
        <w:rPr>
          <w:caps/>
        </w:rPr>
        <w:t>17</w:t>
      </w:r>
    </w:p>
    <w:p w:rsidR="0096576F" w:rsidRPr="007521C3" w:rsidRDefault="00457865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5</w:t>
      </w:r>
      <w:r w:rsidR="00F81EEE" w:rsidRPr="007521C3">
        <w:rPr>
          <w:caps/>
        </w:rPr>
        <w:t xml:space="preserve">. </w:t>
      </w:r>
      <w:r w:rsidR="00E90CF2" w:rsidRPr="007521C3">
        <w:rPr>
          <w:caps/>
        </w:rPr>
        <w:t>Aviso de A</w:t>
      </w:r>
      <w:r w:rsidR="004F51E4">
        <w:rPr>
          <w:caps/>
        </w:rPr>
        <w:t>diantamento (Não aplicá</w:t>
      </w:r>
      <w:r w:rsidR="0096576F" w:rsidRPr="007521C3">
        <w:rPr>
          <w:caps/>
        </w:rPr>
        <w:t>vel a Lei 8</w:t>
      </w:r>
      <w:r w:rsidR="004F51E4">
        <w:rPr>
          <w:caps/>
        </w:rPr>
        <w:t>.</w:t>
      </w:r>
      <w:r w:rsidR="0096576F" w:rsidRPr="007521C3">
        <w:rPr>
          <w:caps/>
        </w:rPr>
        <w:t>666/1993)</w:t>
      </w:r>
      <w:r w:rsidR="004F51E4">
        <w:rPr>
          <w:caps/>
        </w:rPr>
        <w:t xml:space="preserve"> .</w:t>
      </w:r>
      <w:r w:rsidR="00C43CA2">
        <w:rPr>
          <w:caps/>
        </w:rPr>
        <w:t>........................</w:t>
      </w:r>
      <w:r w:rsidR="00E13509">
        <w:rPr>
          <w:caps/>
        </w:rPr>
        <w:t>............................. 20</w:t>
      </w:r>
    </w:p>
    <w:p w:rsidR="0096576F" w:rsidRDefault="00457865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6</w:t>
      </w:r>
      <w:r w:rsidR="00F81EEE" w:rsidRPr="007521C3">
        <w:rPr>
          <w:caps/>
        </w:rPr>
        <w:t xml:space="preserve">. </w:t>
      </w:r>
      <w:r w:rsidR="0096576F" w:rsidRPr="007521C3">
        <w:rPr>
          <w:caps/>
        </w:rPr>
        <w:t>Despesas</w:t>
      </w:r>
      <w:r w:rsidR="00E90CF2" w:rsidRPr="007521C3">
        <w:rPr>
          <w:caps/>
        </w:rPr>
        <w:t xml:space="preserve"> de Exercícios A</w:t>
      </w:r>
      <w:r w:rsidR="0096576F" w:rsidRPr="007521C3">
        <w:rPr>
          <w:caps/>
        </w:rPr>
        <w:t>nteriores</w:t>
      </w:r>
      <w:r w:rsidR="00931B80" w:rsidRPr="007521C3">
        <w:rPr>
          <w:caps/>
        </w:rPr>
        <w:t xml:space="preserve"> E INDENIZAÇÕES</w:t>
      </w:r>
      <w:r w:rsidR="00412259">
        <w:rPr>
          <w:caps/>
        </w:rPr>
        <w:t xml:space="preserve"> ....................................</w:t>
      </w:r>
      <w:r w:rsidR="00E13509">
        <w:rPr>
          <w:caps/>
        </w:rPr>
        <w:t>............................. 22</w:t>
      </w:r>
    </w:p>
    <w:p w:rsidR="00F15070" w:rsidRDefault="00457865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6</w:t>
      </w:r>
      <w:r w:rsidR="00F15070">
        <w:rPr>
          <w:caps/>
        </w:rPr>
        <w:t>.1. despesas de exercícios anteriores</w:t>
      </w:r>
      <w:r w:rsidR="00412259">
        <w:rPr>
          <w:caps/>
        </w:rPr>
        <w:t xml:space="preserve"> ........................................................................................</w:t>
      </w:r>
      <w:r w:rsidR="00E13509">
        <w:rPr>
          <w:caps/>
        </w:rPr>
        <w:t>. 22</w:t>
      </w:r>
    </w:p>
    <w:p w:rsidR="00F15070" w:rsidRPr="007521C3" w:rsidRDefault="00457865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6</w:t>
      </w:r>
      <w:r w:rsidR="00F15070">
        <w:rPr>
          <w:caps/>
        </w:rPr>
        <w:t xml:space="preserve">.2. indenizações </w:t>
      </w:r>
      <w:r w:rsidR="001D05F4">
        <w:rPr>
          <w:caps/>
        </w:rPr>
        <w:t>.......................................................................................................................</w:t>
      </w:r>
      <w:r w:rsidR="00E13509">
        <w:rPr>
          <w:caps/>
        </w:rPr>
        <w:t>........ 23</w:t>
      </w:r>
    </w:p>
    <w:p w:rsidR="00EE7926" w:rsidRPr="007521C3" w:rsidRDefault="009716CB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7</w:t>
      </w:r>
      <w:r w:rsidR="00EE7926" w:rsidRPr="007521C3">
        <w:rPr>
          <w:caps/>
        </w:rPr>
        <w:t>. REFORÇO DE EMPENHO</w:t>
      </w:r>
      <w:r w:rsidR="007F3FD1">
        <w:rPr>
          <w:caps/>
        </w:rPr>
        <w:t xml:space="preserve"> .......................................................................................</w:t>
      </w:r>
      <w:r w:rsidR="00E13509">
        <w:rPr>
          <w:caps/>
        </w:rPr>
        <w:t>............................. 27</w:t>
      </w:r>
    </w:p>
    <w:p w:rsidR="00EE7926" w:rsidRDefault="009716CB" w:rsidP="00863F66">
      <w:pPr>
        <w:spacing w:before="120" w:after="120" w:line="240" w:lineRule="auto"/>
        <w:jc w:val="both"/>
        <w:rPr>
          <w:caps/>
        </w:rPr>
      </w:pPr>
      <w:r>
        <w:rPr>
          <w:caps/>
        </w:rPr>
        <w:t>8</w:t>
      </w:r>
      <w:r w:rsidR="00EE7926" w:rsidRPr="007521C3">
        <w:rPr>
          <w:caps/>
        </w:rPr>
        <w:t>. ESTORNO DE EMPENHO</w:t>
      </w:r>
      <w:r w:rsidR="007F3FD1">
        <w:rPr>
          <w:caps/>
        </w:rPr>
        <w:t xml:space="preserve"> .................................................................................................................</w:t>
      </w:r>
      <w:r w:rsidR="007F770D">
        <w:rPr>
          <w:caps/>
        </w:rPr>
        <w:t>.</w:t>
      </w:r>
      <w:r w:rsidR="007F3FD1">
        <w:rPr>
          <w:caps/>
        </w:rPr>
        <w:t xml:space="preserve">.. </w:t>
      </w:r>
      <w:r w:rsidR="00E13509">
        <w:rPr>
          <w:caps/>
        </w:rPr>
        <w:t>29</w:t>
      </w:r>
    </w:p>
    <w:p w:rsidR="00095D5E" w:rsidRDefault="009716CB" w:rsidP="00095D5E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8</w:t>
      </w:r>
      <w:r w:rsidR="00095D5E" w:rsidRPr="00095D5E">
        <w:rPr>
          <w:rFonts w:cstheme="minorHAnsi"/>
        </w:rPr>
        <w:t>.1. ESTORNO DE EMPENHO (ANULAÇÃO DE DESPESA NÃO PAGA)</w:t>
      </w:r>
      <w:r w:rsidR="007F770D">
        <w:rPr>
          <w:rFonts w:cstheme="minorHAnsi"/>
        </w:rPr>
        <w:t xml:space="preserve"> ......................</w:t>
      </w:r>
      <w:r w:rsidR="0091216D">
        <w:rPr>
          <w:rFonts w:cstheme="minorHAnsi"/>
        </w:rPr>
        <w:t xml:space="preserve">............................. </w:t>
      </w:r>
      <w:r w:rsidR="00E13509">
        <w:rPr>
          <w:rFonts w:cstheme="minorHAnsi"/>
        </w:rPr>
        <w:t>29</w:t>
      </w:r>
    </w:p>
    <w:p w:rsidR="00095D5E" w:rsidRPr="00095D5E" w:rsidRDefault="009716CB" w:rsidP="00095D5E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8</w:t>
      </w:r>
      <w:r w:rsidR="00095D5E" w:rsidRPr="00095D5E">
        <w:rPr>
          <w:rFonts w:cstheme="minorHAnsi"/>
        </w:rPr>
        <w:t>.2.  ESTORNO DE EMPENHO PAGO</w:t>
      </w:r>
      <w:r w:rsidR="007F770D">
        <w:rPr>
          <w:rFonts w:cstheme="minorHAnsi"/>
        </w:rPr>
        <w:t xml:space="preserve"> .......................................................................</w:t>
      </w:r>
      <w:r w:rsidR="009665E3">
        <w:rPr>
          <w:rFonts w:cstheme="minorHAnsi"/>
        </w:rPr>
        <w:t>....................</w:t>
      </w:r>
      <w:r w:rsidR="00E13509">
        <w:rPr>
          <w:rFonts w:cstheme="minorHAnsi"/>
        </w:rPr>
        <w:t>......... 30</w:t>
      </w:r>
    </w:p>
    <w:p w:rsidR="00C316AF" w:rsidRDefault="009716CB" w:rsidP="00095D5E">
      <w:pPr>
        <w:spacing w:before="120" w:after="120" w:line="240" w:lineRule="auto"/>
        <w:rPr>
          <w:caps/>
        </w:rPr>
      </w:pPr>
      <w:r>
        <w:rPr>
          <w:caps/>
        </w:rPr>
        <w:t>9</w:t>
      </w:r>
      <w:r w:rsidR="00C316AF" w:rsidRPr="007521C3">
        <w:rPr>
          <w:caps/>
        </w:rPr>
        <w:t>. ARQUIVAMENTO DE PROCESSOS</w:t>
      </w:r>
      <w:r w:rsidR="008C678A">
        <w:rPr>
          <w:caps/>
        </w:rPr>
        <w:t xml:space="preserve"> ......</w:t>
      </w:r>
      <w:r w:rsidR="00190F75">
        <w:rPr>
          <w:caps/>
        </w:rPr>
        <w:t>..</w:t>
      </w:r>
      <w:r w:rsidR="008C678A">
        <w:rPr>
          <w:caps/>
        </w:rPr>
        <w:t>..........................................................................................</w:t>
      </w:r>
      <w:r w:rsidR="00E13509">
        <w:rPr>
          <w:caps/>
        </w:rPr>
        <w:t>.. 31</w:t>
      </w:r>
    </w:p>
    <w:p w:rsidR="00C316AF" w:rsidRPr="007521C3" w:rsidRDefault="00C316AF" w:rsidP="00863F66">
      <w:pPr>
        <w:spacing w:before="120" w:after="120" w:line="240" w:lineRule="auto"/>
        <w:jc w:val="both"/>
        <w:rPr>
          <w:caps/>
        </w:rPr>
      </w:pPr>
    </w:p>
    <w:p w:rsidR="00C316AF" w:rsidRPr="007521C3" w:rsidRDefault="00C316AF" w:rsidP="00863F66">
      <w:pPr>
        <w:spacing w:before="120" w:after="120" w:line="240" w:lineRule="auto"/>
        <w:jc w:val="both"/>
        <w:rPr>
          <w:caps/>
        </w:rPr>
      </w:pPr>
    </w:p>
    <w:p w:rsidR="00C316AF" w:rsidRPr="007521C3" w:rsidRDefault="00C316AF" w:rsidP="00863F66">
      <w:pPr>
        <w:spacing w:before="120" w:after="120" w:line="240" w:lineRule="auto"/>
        <w:jc w:val="both"/>
        <w:rPr>
          <w:caps/>
        </w:rPr>
      </w:pPr>
    </w:p>
    <w:p w:rsidR="00C316AF" w:rsidRPr="007521C3" w:rsidRDefault="00C316AF" w:rsidP="00863F66">
      <w:pPr>
        <w:spacing w:before="120" w:after="120" w:line="240" w:lineRule="auto"/>
        <w:jc w:val="both"/>
        <w:rPr>
          <w:caps/>
        </w:rPr>
      </w:pPr>
    </w:p>
    <w:p w:rsidR="00C316AF" w:rsidRPr="007521C3" w:rsidRDefault="00C316AF" w:rsidP="00863F66">
      <w:pPr>
        <w:spacing w:before="120" w:after="120" w:line="240" w:lineRule="auto"/>
        <w:jc w:val="both"/>
        <w:rPr>
          <w:caps/>
        </w:rPr>
      </w:pPr>
    </w:p>
    <w:p w:rsidR="00C316AF" w:rsidRPr="007521C3" w:rsidRDefault="00C316AF" w:rsidP="00863F66">
      <w:pPr>
        <w:spacing w:before="120" w:after="120" w:line="240" w:lineRule="auto"/>
        <w:jc w:val="both"/>
        <w:rPr>
          <w:caps/>
        </w:rPr>
      </w:pPr>
    </w:p>
    <w:p w:rsidR="00C316AF" w:rsidRDefault="00C316AF" w:rsidP="00863F66">
      <w:pPr>
        <w:spacing w:before="120" w:after="120" w:line="240" w:lineRule="auto"/>
        <w:jc w:val="both"/>
        <w:rPr>
          <w:caps/>
        </w:rPr>
      </w:pPr>
    </w:p>
    <w:p w:rsidR="00793E99" w:rsidRDefault="00793E99" w:rsidP="00863F66">
      <w:pPr>
        <w:spacing w:before="120" w:after="120" w:line="240" w:lineRule="auto"/>
        <w:jc w:val="both"/>
        <w:rPr>
          <w:caps/>
        </w:rPr>
      </w:pPr>
    </w:p>
    <w:p w:rsidR="00793E99" w:rsidRDefault="00793E99" w:rsidP="00863F66">
      <w:pPr>
        <w:spacing w:before="120" w:after="120" w:line="240" w:lineRule="auto"/>
        <w:jc w:val="both"/>
        <w:rPr>
          <w:caps/>
        </w:rPr>
      </w:pPr>
    </w:p>
    <w:p w:rsidR="002C7E84" w:rsidRDefault="002C7E84" w:rsidP="00863F66">
      <w:pPr>
        <w:spacing w:before="120" w:after="120" w:line="240" w:lineRule="auto"/>
        <w:jc w:val="both"/>
        <w:rPr>
          <w:caps/>
        </w:rPr>
      </w:pPr>
    </w:p>
    <w:p w:rsidR="00C316AF" w:rsidRDefault="00C316AF" w:rsidP="00863F66">
      <w:pPr>
        <w:spacing w:before="120" w:after="120" w:line="240" w:lineRule="auto"/>
        <w:jc w:val="both"/>
        <w:rPr>
          <w:caps/>
        </w:rPr>
      </w:pPr>
    </w:p>
    <w:p w:rsidR="00403F05" w:rsidRPr="007521C3" w:rsidRDefault="00403F05" w:rsidP="00863F66">
      <w:pPr>
        <w:spacing w:before="120" w:after="120" w:line="240" w:lineRule="auto"/>
        <w:jc w:val="both"/>
        <w:rPr>
          <w:caps/>
        </w:rPr>
      </w:pPr>
    </w:p>
    <w:p w:rsidR="00863F66" w:rsidRDefault="008C74FF" w:rsidP="007B2B9F">
      <w:pPr>
        <w:pStyle w:val="PargrafodaLista"/>
        <w:numPr>
          <w:ilvl w:val="0"/>
          <w:numId w:val="3"/>
        </w:numPr>
        <w:spacing w:before="120" w:after="120" w:line="240" w:lineRule="auto"/>
        <w:jc w:val="center"/>
        <w:rPr>
          <w:rFonts w:cstheme="minorHAnsi"/>
          <w:b/>
          <w:caps/>
        </w:rPr>
      </w:pPr>
      <w:r w:rsidRPr="007521C3">
        <w:rPr>
          <w:rFonts w:cstheme="minorHAnsi"/>
          <w:b/>
          <w:caps/>
        </w:rPr>
        <w:t>Dispensa de Licitação (Artigo 24 da Lei 8.666/1993)</w:t>
      </w:r>
    </w:p>
    <w:p w:rsidR="007B2B9F" w:rsidRPr="007B2B9F" w:rsidRDefault="007B2B9F" w:rsidP="00BA76B5">
      <w:pPr>
        <w:pStyle w:val="PargrafodaLista"/>
        <w:spacing w:before="120" w:after="120" w:line="240" w:lineRule="auto"/>
        <w:rPr>
          <w:rFonts w:cstheme="minorHAnsi"/>
          <w:b/>
          <w:caps/>
        </w:rPr>
      </w:pPr>
    </w:p>
    <w:p w:rsidR="0018516B" w:rsidRPr="007521C3" w:rsidRDefault="0018516B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Deverá ser observado o disposto na IN</w:t>
      </w:r>
      <w:r w:rsidRPr="007521C3">
        <w:t xml:space="preserve"> Nº 005, de 06 de agosto de 2019, que “Disciplina no âmbito da UDESC os procedimentos administrativos relativos às aquisições e contratações por dispensa, inexigibilidade de licitação, e avisos de pagamento e de adiantamento digitais”.</w:t>
      </w:r>
      <w:r w:rsidRPr="007521C3">
        <w:rPr>
          <w:rFonts w:cstheme="minorHAnsi"/>
        </w:rPr>
        <w:t xml:space="preserve"> </w:t>
      </w:r>
    </w:p>
    <w:p w:rsidR="00AF02A0" w:rsidRPr="007521C3" w:rsidRDefault="00621865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O interessado </w:t>
      </w:r>
      <w:r w:rsidR="00A71F34" w:rsidRPr="007521C3">
        <w:rPr>
          <w:rFonts w:cstheme="minorHAnsi"/>
        </w:rPr>
        <w:t xml:space="preserve">cadastra processo digital no </w:t>
      </w:r>
      <w:r w:rsidR="00954281" w:rsidRPr="007521C3">
        <w:t xml:space="preserve">Sistema </w:t>
      </w:r>
      <w:r w:rsidR="00804948">
        <w:t>SGP</w:t>
      </w:r>
      <w:r w:rsidR="00DB4534" w:rsidRPr="007521C3">
        <w:t>-e</w:t>
      </w:r>
      <w:r w:rsidR="00A71F34" w:rsidRPr="007521C3">
        <w:rPr>
          <w:rFonts w:cstheme="minorHAnsi"/>
        </w:rPr>
        <w:t>, inserindo os documentos relacionados no Art. 4º da IN</w:t>
      </w:r>
      <w:r w:rsidR="00954281" w:rsidRPr="007521C3">
        <w:rPr>
          <w:rFonts w:cstheme="minorHAnsi"/>
        </w:rPr>
        <w:t xml:space="preserve"> </w:t>
      </w:r>
      <w:r w:rsidR="00FD2E7A">
        <w:rPr>
          <w:rFonts w:cstheme="minorHAnsi"/>
        </w:rPr>
        <w:t>005/2019</w:t>
      </w:r>
      <w:r w:rsidR="00A71F34" w:rsidRPr="007521C3">
        <w:rPr>
          <w:rFonts w:cstheme="minorHAnsi"/>
        </w:rPr>
        <w:t>.</w:t>
      </w:r>
      <w:r w:rsidR="00954281" w:rsidRPr="007521C3">
        <w:rPr>
          <w:rFonts w:cstheme="minorHAnsi"/>
        </w:rPr>
        <w:t xml:space="preserve"> </w:t>
      </w:r>
    </w:p>
    <w:p w:rsidR="00A71F34" w:rsidRPr="007521C3" w:rsidRDefault="00AF02A0" w:rsidP="00863F66">
      <w:pPr>
        <w:spacing w:before="120" w:after="120" w:line="240" w:lineRule="auto"/>
        <w:jc w:val="both"/>
      </w:pPr>
      <w:r w:rsidRPr="007521C3">
        <w:rPr>
          <w:rFonts w:cstheme="minorHAnsi"/>
        </w:rPr>
        <w:t xml:space="preserve">Tendo sido incluídos os documentos, o </w:t>
      </w:r>
      <w:r w:rsidR="00954281" w:rsidRPr="007521C3">
        <w:rPr>
          <w:rFonts w:cstheme="minorHAnsi"/>
        </w:rPr>
        <w:t xml:space="preserve">interessado encaminha o processo para </w:t>
      </w:r>
      <w:r w:rsidR="00954281" w:rsidRPr="007521C3">
        <w:t>aprovação do Diretor/Pró-Reitor de Administração</w:t>
      </w:r>
      <w:r w:rsidR="00AA51F0" w:rsidRPr="007521C3">
        <w:t>, 20 dias antes da data da realização do evento</w:t>
      </w:r>
      <w:r w:rsidR="00954281" w:rsidRPr="007521C3">
        <w:t>.</w:t>
      </w:r>
    </w:p>
    <w:p w:rsidR="00E96FDB" w:rsidRPr="007521C3" w:rsidRDefault="004923A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AF02A0" w:rsidRPr="007521C3">
        <w:rPr>
          <w:rFonts w:cstheme="minorHAnsi"/>
        </w:rPr>
        <w:t xml:space="preserve"> recebe o processo, observando, primeiramente, se o processo foi autuado. Caso tenha sido cadastrado como documento, o processo deverá ser autuado pel</w:t>
      </w:r>
      <w:r>
        <w:rPr>
          <w:rFonts w:cstheme="minorHAnsi"/>
        </w:rPr>
        <w:t>o SECOMP</w:t>
      </w:r>
      <w:r w:rsidR="00E96FDB" w:rsidRPr="007521C3">
        <w:rPr>
          <w:rFonts w:cstheme="minorHAnsi"/>
        </w:rPr>
        <w:t>, da seguinte forma: Menu – autuação de documento – insere o número o documento – próximo – clicar.</w:t>
      </w:r>
    </w:p>
    <w:p w:rsidR="00BC3023" w:rsidRPr="007521C3" w:rsidRDefault="004923A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726681" w:rsidRPr="007521C3">
        <w:rPr>
          <w:rFonts w:cstheme="minorHAnsi"/>
        </w:rPr>
        <w:t xml:space="preserve"> deve</w:t>
      </w:r>
      <w:r w:rsidR="00E96FDB" w:rsidRPr="007521C3">
        <w:rPr>
          <w:rFonts w:cstheme="minorHAnsi"/>
        </w:rPr>
        <w:t xml:space="preserve"> </w:t>
      </w:r>
      <w:r w:rsidR="00726681" w:rsidRPr="007521C3">
        <w:rPr>
          <w:rFonts w:cstheme="minorHAnsi"/>
        </w:rPr>
        <w:t>realizar os seguintes procedimentos</w:t>
      </w:r>
      <w:r w:rsidR="00BC3023" w:rsidRPr="007521C3">
        <w:rPr>
          <w:rFonts w:cstheme="minorHAnsi"/>
        </w:rPr>
        <w:t>:</w:t>
      </w:r>
    </w:p>
    <w:p w:rsidR="00AF02A0" w:rsidRPr="007521C3" w:rsidRDefault="00BC302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 w:rsidR="005D2DFF" w:rsidRPr="007521C3">
        <w:rPr>
          <w:rFonts w:cstheme="minorHAnsi"/>
        </w:rPr>
        <w:t xml:space="preserve">verificar </w:t>
      </w:r>
      <w:r w:rsidR="00E96FDB" w:rsidRPr="007521C3">
        <w:rPr>
          <w:rFonts w:cstheme="minorHAnsi"/>
        </w:rPr>
        <w:t>se constam todos os documentos exig</w:t>
      </w:r>
      <w:r w:rsidRPr="007521C3">
        <w:rPr>
          <w:rFonts w:cstheme="minorHAnsi"/>
        </w:rPr>
        <w:t xml:space="preserve">idos no Artigo 4º da </w:t>
      </w:r>
      <w:r w:rsidR="00C04D2A">
        <w:rPr>
          <w:rFonts w:cstheme="minorHAnsi"/>
        </w:rPr>
        <w:t xml:space="preserve">IN </w:t>
      </w:r>
      <w:r w:rsidR="00FD2E7A">
        <w:rPr>
          <w:rFonts w:cstheme="minorHAnsi"/>
        </w:rPr>
        <w:t>005/2019</w:t>
      </w:r>
      <w:r w:rsidR="00CA7745" w:rsidRPr="007521C3">
        <w:rPr>
          <w:rFonts w:cstheme="minorHAnsi"/>
        </w:rPr>
        <w:t xml:space="preserve">. Observar que </w:t>
      </w:r>
      <w:r w:rsidRPr="007521C3">
        <w:rPr>
          <w:rFonts w:cstheme="minorHAnsi"/>
        </w:rPr>
        <w:t xml:space="preserve">no caso de DL devem constar 3 orçamentos, ou, não havendo, deve ser justificado mediante </w:t>
      </w:r>
      <w:r w:rsidR="005D2DFF" w:rsidRPr="007521C3">
        <w:rPr>
          <w:rFonts w:cstheme="minorHAnsi"/>
        </w:rPr>
        <w:t>declaração,</w:t>
      </w:r>
    </w:p>
    <w:p w:rsidR="00BA4833" w:rsidRPr="007521C3" w:rsidRDefault="00BC3023" w:rsidP="00863F66">
      <w:pPr>
        <w:spacing w:before="120" w:after="120" w:line="240" w:lineRule="auto"/>
        <w:jc w:val="both"/>
        <w:rPr>
          <w:rFonts w:cstheme="minorHAnsi"/>
          <w:b/>
          <w:color w:val="FF0000"/>
        </w:rPr>
      </w:pPr>
      <w:r w:rsidRPr="007521C3">
        <w:rPr>
          <w:rFonts w:cstheme="minorHAnsi"/>
        </w:rPr>
        <w:t>-</w:t>
      </w:r>
      <w:r w:rsidR="00726681" w:rsidRPr="007521C3">
        <w:rPr>
          <w:rFonts w:cstheme="minorHAnsi"/>
        </w:rPr>
        <w:t xml:space="preserve"> </w:t>
      </w:r>
      <w:r w:rsidR="00BA4833" w:rsidRPr="007521C3">
        <w:rPr>
          <w:rFonts w:cstheme="minorHAnsi"/>
        </w:rPr>
        <w:t xml:space="preserve">verificar se </w:t>
      </w:r>
      <w:r w:rsidR="005D2DFF" w:rsidRPr="007521C3">
        <w:rPr>
          <w:rFonts w:cstheme="minorHAnsi"/>
        </w:rPr>
        <w:t xml:space="preserve">consta </w:t>
      </w:r>
      <w:r w:rsidR="00BA4833" w:rsidRPr="007521C3">
        <w:rPr>
          <w:rFonts w:cstheme="minorHAnsi"/>
        </w:rPr>
        <w:t xml:space="preserve">a </w:t>
      </w:r>
      <w:r w:rsidR="00722225" w:rsidRPr="007521C3">
        <w:rPr>
          <w:rFonts w:cstheme="minorHAnsi"/>
        </w:rPr>
        <w:t xml:space="preserve">assinatura e anuência </w:t>
      </w:r>
      <w:r w:rsidR="00BA4833" w:rsidRPr="007521C3">
        <w:rPr>
          <w:rFonts w:cstheme="minorHAnsi"/>
        </w:rPr>
        <w:t xml:space="preserve">do </w:t>
      </w:r>
      <w:r w:rsidR="005D2DFF" w:rsidRPr="007521C3">
        <w:t>Diretor/Pró-Reitor de Administração,</w:t>
      </w:r>
    </w:p>
    <w:p w:rsidR="00AB42AC" w:rsidRPr="007521C3" w:rsidRDefault="005D2DFF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 w:rsidR="00AB42AC" w:rsidRPr="007521C3">
        <w:rPr>
          <w:rFonts w:cstheme="minorHAnsi"/>
        </w:rPr>
        <w:t xml:space="preserve">efetuar a consulta do fornecedor a ser contratado no Portal do Cadastro Nacional de Empresas Inidôneas e Suspensas – CEIS do Governo Federal, no link: </w:t>
      </w:r>
      <w:hyperlink r:id="rId8" w:history="1">
        <w:r w:rsidR="00AB42AC" w:rsidRPr="007521C3">
          <w:rPr>
            <w:rStyle w:val="Hyperlink"/>
            <w:rFonts w:cstheme="minorHAnsi"/>
          </w:rPr>
          <w:t>http://www.portaltransparencia.gov.br/sancoes/ceis?ordenarPor=nome&amp;direcao=asc</w:t>
        </w:r>
      </w:hyperlink>
      <w:r w:rsidR="00AB42AC" w:rsidRPr="007521C3">
        <w:rPr>
          <w:rFonts w:cstheme="minorHAnsi"/>
        </w:rPr>
        <w:t xml:space="preserve">. Anexar o relatório como peça no </w:t>
      </w:r>
      <w:r w:rsidR="00804948">
        <w:rPr>
          <w:rFonts w:cstheme="minorHAnsi"/>
        </w:rPr>
        <w:t>SGP</w:t>
      </w:r>
      <w:r w:rsidR="00002F3C">
        <w:rPr>
          <w:rFonts w:cstheme="minorHAnsi"/>
        </w:rPr>
        <w:t>-e</w:t>
      </w:r>
      <w:r w:rsidR="00AB42AC" w:rsidRPr="007521C3">
        <w:rPr>
          <w:rFonts w:cstheme="minorHAnsi"/>
        </w:rPr>
        <w:t>,</w:t>
      </w:r>
    </w:p>
    <w:p w:rsidR="00AB42AC" w:rsidRPr="007521C3" w:rsidRDefault="00AB42A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efetuar a consulta do fornecedor no </w:t>
      </w:r>
      <w:r w:rsidR="0060188C">
        <w:rPr>
          <w:rFonts w:cstheme="minorHAnsi"/>
        </w:rPr>
        <w:t>Cadastro de Penalidades Vigentes do Estado de Santa Catarina - CADPEN</w:t>
      </w:r>
      <w:r w:rsidRPr="007521C3">
        <w:rPr>
          <w:rFonts w:cstheme="minorHAnsi"/>
        </w:rPr>
        <w:t xml:space="preserve">, no link: </w:t>
      </w:r>
      <w:hyperlink r:id="rId9" w:history="1">
        <w:r w:rsidRPr="007521C3">
          <w:rPr>
            <w:rStyle w:val="Hyperlink"/>
            <w:rFonts w:cstheme="minorHAnsi"/>
          </w:rPr>
          <w:t>https://cadpen.sc.gov.br/cadpen/</w:t>
        </w:r>
      </w:hyperlink>
      <w:r w:rsidRPr="007521C3">
        <w:rPr>
          <w:rFonts w:cstheme="minorHAnsi"/>
        </w:rPr>
        <w:t xml:space="preserve">. Anexar o relatório como peça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>,</w:t>
      </w:r>
    </w:p>
    <w:p w:rsidR="00A81DC1" w:rsidRPr="007521C3" w:rsidRDefault="006D199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verificar 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do fornecedor.</w:t>
      </w:r>
      <w:r w:rsidR="009600DC" w:rsidRPr="007521C3">
        <w:rPr>
          <w:rFonts w:cstheme="minorHAnsi"/>
        </w:rPr>
        <w:t xml:space="preserve"> </w:t>
      </w:r>
      <w:r w:rsidR="00A81DC1" w:rsidRPr="007521C3">
        <w:rPr>
          <w:rFonts w:cstheme="minorHAnsi"/>
        </w:rPr>
        <w:t xml:space="preserve">Caso o processo tenha sido encaminhado sem a totalidade das </w:t>
      </w:r>
      <w:proofErr w:type="spellStart"/>
      <w:r w:rsidR="00A81DC1" w:rsidRPr="007521C3">
        <w:rPr>
          <w:rFonts w:cstheme="minorHAnsi"/>
        </w:rPr>
        <w:t>CNDs</w:t>
      </w:r>
      <w:proofErr w:type="spellEnd"/>
      <w:r w:rsidR="00A81DC1" w:rsidRPr="007521C3">
        <w:rPr>
          <w:rFonts w:cstheme="minorHAnsi"/>
        </w:rPr>
        <w:t>, retornar à origem e solicitar que sejam providenciadas e anexadas ao processo.</w:t>
      </w:r>
    </w:p>
    <w:p w:rsidR="001721F9" w:rsidRPr="007521C3" w:rsidRDefault="001721F9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Os links de acesso às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são os seguintes: </w:t>
      </w:r>
    </w:p>
    <w:p w:rsidR="001721F9" w:rsidRPr="007521C3" w:rsidRDefault="001721F9" w:rsidP="00863F66">
      <w:pPr>
        <w:spacing w:before="120" w:after="120" w:line="240" w:lineRule="auto"/>
        <w:rPr>
          <w:rFonts w:cstheme="minorHAnsi"/>
        </w:rPr>
      </w:pPr>
      <w:r w:rsidRPr="007521C3">
        <w:rPr>
          <w:rFonts w:cstheme="minorHAnsi"/>
        </w:rPr>
        <w:t xml:space="preserve">CND Federal: </w:t>
      </w:r>
      <w:hyperlink r:id="rId10" w:history="1">
        <w:r w:rsidRPr="007521C3">
          <w:rPr>
            <w:rStyle w:val="Hyperlink"/>
            <w:rFonts w:cstheme="minorHAnsi"/>
          </w:rPr>
          <w:t>http://servicos.receita.fazenda.gov.br/Servicos/certidao/CNDConjuntaInter/InformaNICertidao.asp?tipo=1</w:t>
        </w:r>
      </w:hyperlink>
      <w:r w:rsidRPr="007521C3">
        <w:rPr>
          <w:rFonts w:cstheme="minorHAnsi"/>
        </w:rPr>
        <w:t xml:space="preserve"> </w:t>
      </w:r>
    </w:p>
    <w:p w:rsidR="001721F9" w:rsidRPr="007521C3" w:rsidRDefault="001721F9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Estadual SC: </w:t>
      </w:r>
      <w:hyperlink r:id="rId11" w:history="1">
        <w:r w:rsidRPr="007521C3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7521C3">
        <w:rPr>
          <w:rFonts w:cstheme="minorHAnsi"/>
        </w:rPr>
        <w:t xml:space="preserve"> </w:t>
      </w:r>
    </w:p>
    <w:p w:rsidR="001721F9" w:rsidRPr="007521C3" w:rsidRDefault="001721F9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Municipal Florianópolis: </w:t>
      </w:r>
      <w:hyperlink r:id="rId12" w:history="1">
        <w:r w:rsidRPr="007521C3">
          <w:rPr>
            <w:rStyle w:val="Hyperlink"/>
            <w:rFonts w:cstheme="minorHAnsi"/>
          </w:rPr>
          <w:t>http://www.pmf.sc.gov.br/servicos/sistema.php?servicoid=3686</w:t>
        </w:r>
      </w:hyperlink>
      <w:r w:rsidRPr="007521C3">
        <w:rPr>
          <w:rFonts w:cstheme="minorHAnsi"/>
        </w:rPr>
        <w:t xml:space="preserve"> </w:t>
      </w:r>
    </w:p>
    <w:p w:rsidR="001721F9" w:rsidRPr="007521C3" w:rsidRDefault="001721F9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FGTS: </w:t>
      </w:r>
      <w:hyperlink r:id="rId13" w:history="1">
        <w:r w:rsidRPr="007521C3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7521C3">
        <w:rPr>
          <w:rFonts w:cstheme="minorHAnsi"/>
        </w:rPr>
        <w:t xml:space="preserve"> </w:t>
      </w:r>
    </w:p>
    <w:p w:rsidR="001721F9" w:rsidRPr="007521C3" w:rsidRDefault="001721F9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Trabalhista: </w:t>
      </w:r>
      <w:hyperlink r:id="rId14" w:history="1">
        <w:r w:rsidRPr="007521C3">
          <w:rPr>
            <w:rStyle w:val="Hyperlink"/>
            <w:rFonts w:cstheme="minorHAnsi"/>
          </w:rPr>
          <w:t>http://www.tst.jus.br/certidao</w:t>
        </w:r>
      </w:hyperlink>
      <w:r w:rsidR="00863F66">
        <w:rPr>
          <w:rFonts w:cstheme="minorHAnsi"/>
        </w:rPr>
        <w:t xml:space="preserve"> </w:t>
      </w:r>
    </w:p>
    <w:p w:rsidR="006D1997" w:rsidRPr="007521C3" w:rsidRDefault="009600DC" w:rsidP="00863F66">
      <w:pPr>
        <w:spacing w:before="120" w:after="120" w:line="240" w:lineRule="auto"/>
        <w:jc w:val="both"/>
        <w:rPr>
          <w:rFonts w:cstheme="minorHAnsi"/>
          <w:b/>
        </w:rPr>
      </w:pPr>
      <w:r w:rsidRPr="007521C3">
        <w:rPr>
          <w:rFonts w:cstheme="minorHAnsi"/>
        </w:rPr>
        <w:t xml:space="preserve">O cadastro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no SIGEOF</w:t>
      </w:r>
      <w:r w:rsidR="002C24D4" w:rsidRPr="007521C3">
        <w:rPr>
          <w:rFonts w:cstheme="minorHAnsi"/>
        </w:rPr>
        <w:t xml:space="preserve"> é efetuado da seguinte forma:</w:t>
      </w:r>
    </w:p>
    <w:p w:rsidR="006D1997" w:rsidRPr="007521C3" w:rsidRDefault="003C2304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Cadastros </w:t>
      </w:r>
      <w:r w:rsidR="006D1997" w:rsidRPr="007521C3">
        <w:rPr>
          <w:rFonts w:cstheme="minorHAnsi"/>
        </w:rPr>
        <w:t xml:space="preserve">-&gt; </w:t>
      </w:r>
      <w:r w:rsidRPr="007521C3">
        <w:rPr>
          <w:rFonts w:cstheme="minorHAnsi"/>
        </w:rPr>
        <w:t>Certidões -&gt; Controle de dados dos Documentos/C</w:t>
      </w:r>
      <w:r w:rsidR="006D1997" w:rsidRPr="007521C3">
        <w:rPr>
          <w:rFonts w:cstheme="minorHAnsi"/>
        </w:rPr>
        <w:t xml:space="preserve">ertidões -&gt; </w:t>
      </w:r>
      <w:r w:rsidR="00D22EEA" w:rsidRPr="007521C3">
        <w:rPr>
          <w:rFonts w:cstheme="minorHAnsi"/>
        </w:rPr>
        <w:t>I</w:t>
      </w:r>
      <w:r w:rsidRPr="007521C3">
        <w:rPr>
          <w:rFonts w:cstheme="minorHAnsi"/>
        </w:rPr>
        <w:t xml:space="preserve">nformar </w:t>
      </w:r>
      <w:r w:rsidR="006D1997" w:rsidRPr="007521C3">
        <w:rPr>
          <w:rFonts w:cstheme="minorHAnsi"/>
        </w:rPr>
        <w:t xml:space="preserve">o nome ou </w:t>
      </w:r>
      <w:r w:rsidRPr="007521C3">
        <w:rPr>
          <w:rFonts w:cstheme="minorHAnsi"/>
        </w:rPr>
        <w:t xml:space="preserve">CNPJ do fornecedor </w:t>
      </w:r>
      <w:r w:rsidR="00D22EEA" w:rsidRPr="007521C3">
        <w:rPr>
          <w:rFonts w:cstheme="minorHAnsi"/>
        </w:rPr>
        <w:t>-&gt; Selecionar</w:t>
      </w:r>
      <w:r w:rsidR="002C24D4" w:rsidRPr="007521C3">
        <w:rPr>
          <w:rFonts w:cstheme="minorHAnsi"/>
        </w:rPr>
        <w:t>.</w:t>
      </w:r>
    </w:p>
    <w:p w:rsidR="00CF111A" w:rsidRPr="007521C3" w:rsidRDefault="00CF111A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Caso o fornecedor não conste no SIGEOF, deverá ser cadastrado. Será necessário, neste momento, os dados bancários do mesmo, que deverão constar no processo.</w:t>
      </w:r>
    </w:p>
    <w:p w:rsidR="00CD0FAF" w:rsidRDefault="00D22EEA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Caso haja alguma </w:t>
      </w:r>
      <w:r w:rsidR="00C04D2A">
        <w:rPr>
          <w:rFonts w:cstheme="minorHAnsi"/>
        </w:rPr>
        <w:t>CND vencida (em vermelho)</w:t>
      </w:r>
      <w:r w:rsidRPr="007521C3">
        <w:rPr>
          <w:rFonts w:cstheme="minorHAnsi"/>
        </w:rPr>
        <w:t>,</w:t>
      </w:r>
      <w:r w:rsidR="006D1997" w:rsidRPr="007521C3">
        <w:rPr>
          <w:rFonts w:cstheme="minorHAnsi"/>
        </w:rPr>
        <w:t xml:space="preserve"> </w:t>
      </w:r>
      <w:r w:rsidRPr="007521C3">
        <w:rPr>
          <w:rFonts w:cstheme="minorHAnsi"/>
        </w:rPr>
        <w:t>cadastrar a nova certidão informando a data de emissão, a data de validade e o número da certidão.</w:t>
      </w:r>
      <w:r w:rsidR="00D34F22" w:rsidRPr="007521C3">
        <w:rPr>
          <w:rFonts w:cstheme="minorHAnsi"/>
        </w:rPr>
        <w:t xml:space="preserve"> Se a mesma for “positiva com efeitos de negativa, mencionar no campo “observação”.</w:t>
      </w:r>
    </w:p>
    <w:p w:rsidR="00165D42" w:rsidRPr="00CF1046" w:rsidRDefault="00165D42" w:rsidP="00863F66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lastRenderedPageBreak/>
        <w:t xml:space="preserve">Não sendo possível obter a CND, o processo deverá ser encaminhado ao Gabinete para autorização do Reitor quanto ao pagamento sem </w:t>
      </w:r>
      <w:r w:rsidR="00F750BB">
        <w:rPr>
          <w:rFonts w:cstheme="minorHAnsi"/>
        </w:rPr>
        <w:t>as certidões negativas</w:t>
      </w:r>
      <w:r>
        <w:rPr>
          <w:rFonts w:cstheme="minorHAnsi"/>
        </w:rPr>
        <w:t xml:space="preserve">. </w:t>
      </w:r>
      <w:r w:rsidR="00E166BE">
        <w:rPr>
          <w:rFonts w:cstheme="minorHAnsi"/>
        </w:rPr>
        <w:t>Após a autorização do Reitor, n</w:t>
      </w:r>
      <w:r>
        <w:rPr>
          <w:rFonts w:cstheme="minorHAnsi"/>
        </w:rPr>
        <w:t xml:space="preserve">o documento intitulado </w:t>
      </w:r>
      <w:r w:rsidRPr="007521C3">
        <w:rPr>
          <w:rFonts w:cstheme="minorHAnsi"/>
        </w:rPr>
        <w:t xml:space="preserve">“controle </w:t>
      </w:r>
      <w:r w:rsidRPr="00CF1046">
        <w:rPr>
          <w:rFonts w:ascii="Calibri" w:hAnsi="Calibri" w:cs="Calibri"/>
        </w:rPr>
        <w:t>documentos/certidões”, inserir as informações da seguinte forma:</w:t>
      </w:r>
    </w:p>
    <w:p w:rsidR="00165D42" w:rsidRPr="00CF1046" w:rsidRDefault="00165D42" w:rsidP="00863F66">
      <w:pPr>
        <w:spacing w:before="120" w:after="12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CF1046">
        <w:rPr>
          <w:rFonts w:ascii="Calibri" w:hAnsi="Calibri" w:cs="Calibri"/>
        </w:rPr>
        <w:t xml:space="preserve">- No campo 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Nº documento: Cfe. Despacho </w:t>
      </w:r>
      <w:r w:rsidR="00F72C15">
        <w:rPr>
          <w:rFonts w:ascii="Calibri" w:hAnsi="Calibri" w:cs="Calibri"/>
          <w:color w:val="000000"/>
          <w:shd w:val="clear" w:color="auto" w:fill="FFFFFF"/>
        </w:rPr>
        <w:t>SGP-e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276AA"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/</w:t>
      </w:r>
      <w:r w:rsidR="00C276AA"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,</w:t>
      </w:r>
    </w:p>
    <w:p w:rsidR="00165D42" w:rsidRPr="00CF1046" w:rsidRDefault="00165D42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CF1046">
        <w:rPr>
          <w:rFonts w:ascii="Calibri" w:hAnsi="Calibri" w:cs="Calibri"/>
          <w:color w:val="000000"/>
          <w:shd w:val="clear" w:color="auto" w:fill="FFFFFF"/>
        </w:rPr>
        <w:t>- No campo Observação:  Autorizado na condição de excepcionalidade pelo Senhor Reitor, de acordo com o Parecer PROJUR 596/2019.</w:t>
      </w:r>
    </w:p>
    <w:p w:rsidR="006D1997" w:rsidRPr="007521C3" w:rsidRDefault="0065023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Imprimir o documento “controle documentos/certidões”, inserir como peça no </w:t>
      </w:r>
      <w:r w:rsidR="00804948">
        <w:rPr>
          <w:rFonts w:cstheme="minorHAnsi"/>
        </w:rPr>
        <w:t>SGP-e</w:t>
      </w:r>
      <w:r w:rsidR="00212D99" w:rsidRPr="007521C3">
        <w:rPr>
          <w:rFonts w:cstheme="minorHAnsi"/>
        </w:rPr>
        <w:t>, informando como assunto o número 84 (solicitação)</w:t>
      </w:r>
      <w:r w:rsidRPr="007521C3">
        <w:rPr>
          <w:rFonts w:cstheme="minorHAnsi"/>
        </w:rPr>
        <w:t xml:space="preserve"> e assinar</w:t>
      </w:r>
      <w:r w:rsidR="00212D99" w:rsidRPr="007521C3">
        <w:rPr>
          <w:rFonts w:cstheme="minorHAnsi"/>
        </w:rPr>
        <w:t>.</w:t>
      </w:r>
    </w:p>
    <w:p w:rsidR="00CA7745" w:rsidRPr="007521C3" w:rsidRDefault="00B272E4" w:rsidP="00863F66">
      <w:pPr>
        <w:spacing w:before="120" w:after="120" w:line="240" w:lineRule="auto"/>
        <w:jc w:val="both"/>
      </w:pPr>
      <w:r w:rsidRPr="007521C3">
        <w:rPr>
          <w:rFonts w:cstheme="minorHAnsi"/>
        </w:rPr>
        <w:t>-</w:t>
      </w:r>
      <w:r w:rsidRPr="007521C3">
        <w:t xml:space="preserve"> Encaminha</w:t>
      </w:r>
      <w:r w:rsidR="00B87C22" w:rsidRPr="007521C3">
        <w:t xml:space="preserve">r </w:t>
      </w:r>
      <w:r w:rsidR="00CA7745" w:rsidRPr="007521C3">
        <w:t xml:space="preserve">os autos ao Setor de Informática do Centro ou Reitoria, conforme a lotação do requisitante, para fins de manifestação técnica </w:t>
      </w:r>
      <w:r w:rsidR="00CA7745" w:rsidRPr="007521C3">
        <w:rPr>
          <w:b/>
        </w:rPr>
        <w:t>quando o objeto se tratar de serviços de informática ou TI</w:t>
      </w:r>
      <w:r w:rsidR="00CA7745" w:rsidRPr="007521C3">
        <w:t>. Em caso de manifestação favorável, os autos serão encaminhados à Secretaria de Tecnologia de Informação e Comunicação - SETIC/Reitoria que irá analisar e se manifestar quanto a viabilidade de ate</w:t>
      </w:r>
      <w:r w:rsidR="00B87C22" w:rsidRPr="007521C3">
        <w:t>ndimento do pedido internamente;</w:t>
      </w:r>
      <w:r w:rsidR="00CA7745" w:rsidRPr="007521C3">
        <w:t xml:space="preserve"> </w:t>
      </w:r>
    </w:p>
    <w:p w:rsidR="00CA7745" w:rsidRPr="007521C3" w:rsidRDefault="00B87C22" w:rsidP="00863F66">
      <w:pPr>
        <w:spacing w:before="120" w:after="120" w:line="240" w:lineRule="auto"/>
        <w:jc w:val="both"/>
      </w:pPr>
      <w:r w:rsidRPr="007521C3">
        <w:t xml:space="preserve">- </w:t>
      </w:r>
      <w:r w:rsidR="00CA7745" w:rsidRPr="007521C3">
        <w:t>E</w:t>
      </w:r>
      <w:r w:rsidRPr="007521C3">
        <w:t xml:space="preserve">ncaminhar </w:t>
      </w:r>
      <w:r w:rsidR="00CA7745" w:rsidRPr="007521C3">
        <w:t xml:space="preserve">os autos à Coordenadoria de Engenharia, Projetos e Obras - CEPO/Reitoria para fins de manifestação técnica </w:t>
      </w:r>
      <w:r w:rsidR="00CA7745" w:rsidRPr="007521C3">
        <w:rPr>
          <w:b/>
        </w:rPr>
        <w:t>quando o objeto se tratar de serviços de engenharia e/ou arquitetura</w:t>
      </w:r>
      <w:r w:rsidR="00CA7745" w:rsidRPr="007521C3">
        <w:t xml:space="preserve">; </w:t>
      </w:r>
    </w:p>
    <w:p w:rsidR="002A5C46" w:rsidRPr="007521C3" w:rsidRDefault="00A302DF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t xml:space="preserve">- </w:t>
      </w:r>
      <w:r w:rsidR="00CA7745" w:rsidRPr="007521C3">
        <w:t>Preench</w:t>
      </w:r>
      <w:r w:rsidRPr="007521C3">
        <w:t xml:space="preserve">er o </w:t>
      </w:r>
      <w:r w:rsidR="00CA7745" w:rsidRPr="007521C3">
        <w:t xml:space="preserve">contrato, com base na Minuta do contrato apresentada pelo requisitante e obtidas quando das cotações de preço, nos termos do modelo do Anexo V, com a devida numeração obtida no Sistema SICON, quando os preços estiverem compreendidos nos limites das modalidades de licitação concorrência e tomada de preços, ou independente de valor quando gerar obrigações futuras, sendo </w:t>
      </w:r>
      <w:r w:rsidR="005B5F47">
        <w:t>facultativo nos demais casos em que a Administração puder substituí-lo por outros instrumentos hábeis, tais como nota de empenho de despesa. Os procedimentos relativos aos contratos estão descritos no Item 3 deste manual.</w:t>
      </w:r>
      <w:r w:rsidR="00C04D2A">
        <w:t xml:space="preserve"> </w:t>
      </w:r>
    </w:p>
    <w:p w:rsidR="00D657E5" w:rsidRPr="007521C3" w:rsidRDefault="00BA483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preencher a autorização de empenhamento no SIGEOF</w:t>
      </w:r>
      <w:r w:rsidR="00F32C8D" w:rsidRPr="007521C3">
        <w:rPr>
          <w:rFonts w:cstheme="minorHAnsi"/>
        </w:rPr>
        <w:t>,</w:t>
      </w:r>
      <w:r w:rsidR="00D657E5" w:rsidRPr="007521C3">
        <w:rPr>
          <w:rFonts w:cstheme="minorHAnsi"/>
        </w:rPr>
        <w:t xml:space="preserve"> </w:t>
      </w:r>
      <w:r w:rsidR="006C2C61">
        <w:rPr>
          <w:rFonts w:cstheme="minorHAnsi"/>
        </w:rPr>
        <w:t>da</w:t>
      </w:r>
      <w:r w:rsidR="00D657E5" w:rsidRPr="007521C3">
        <w:rPr>
          <w:rFonts w:cstheme="minorHAnsi"/>
        </w:rPr>
        <w:t xml:space="preserve"> seguinte forma:</w:t>
      </w:r>
      <w:r w:rsidR="007521C3" w:rsidRPr="007521C3">
        <w:rPr>
          <w:rFonts w:cstheme="minorHAnsi"/>
        </w:rPr>
        <w:t xml:space="preserve"> -&gt;</w:t>
      </w:r>
      <w:r w:rsidR="007521C3">
        <w:rPr>
          <w:rFonts w:cstheme="minorHAnsi"/>
        </w:rPr>
        <w:t xml:space="preserve"> cadastros</w:t>
      </w:r>
      <w:r w:rsidR="007521C3" w:rsidRPr="007521C3">
        <w:rPr>
          <w:rFonts w:cstheme="minorHAnsi"/>
        </w:rPr>
        <w:t xml:space="preserve"> -&gt;</w:t>
      </w:r>
      <w:r w:rsidR="007521C3">
        <w:rPr>
          <w:rFonts w:cstheme="minorHAnsi"/>
        </w:rPr>
        <w:t xml:space="preserve"> solicitação</w:t>
      </w:r>
      <w:r w:rsidR="007521C3" w:rsidRPr="007521C3">
        <w:rPr>
          <w:rFonts w:cstheme="minorHAnsi"/>
        </w:rPr>
        <w:t xml:space="preserve"> -&gt;</w:t>
      </w:r>
      <w:r w:rsidR="007521C3">
        <w:rPr>
          <w:rFonts w:cstheme="minorHAnsi"/>
        </w:rPr>
        <w:t xml:space="preserve"> selecionar não (será selecionado sim somente nos casos oriundos de </w:t>
      </w:r>
      <w:proofErr w:type="spellStart"/>
      <w:r w:rsidR="007521C3">
        <w:rPr>
          <w:rFonts w:cstheme="minorHAnsi"/>
        </w:rPr>
        <w:t>pré</w:t>
      </w:r>
      <w:proofErr w:type="spellEnd"/>
      <w:r w:rsidR="007521C3">
        <w:rPr>
          <w:rFonts w:cstheme="minorHAnsi"/>
        </w:rPr>
        <w:t xml:space="preserve">-empenho) </w:t>
      </w:r>
      <w:r w:rsidR="007521C3" w:rsidRPr="007521C3">
        <w:rPr>
          <w:rFonts w:cstheme="minorHAnsi"/>
        </w:rPr>
        <w:t>-&gt;</w:t>
      </w:r>
      <w:r w:rsidR="007521C3">
        <w:rPr>
          <w:rFonts w:cstheme="minorHAnsi"/>
        </w:rPr>
        <w:t xml:space="preserve"> preencher o nome do fornecedor</w:t>
      </w:r>
      <w:r w:rsidR="00B565BB" w:rsidRPr="007521C3">
        <w:rPr>
          <w:rFonts w:cstheme="minorHAnsi"/>
        </w:rPr>
        <w:t xml:space="preserve"> -&gt;</w:t>
      </w:r>
      <w:r w:rsidR="00B565BB">
        <w:rPr>
          <w:rFonts w:cstheme="minorHAnsi"/>
        </w:rPr>
        <w:t xml:space="preserve"> enviar</w:t>
      </w:r>
      <w:r w:rsidR="00B565BB" w:rsidRPr="007521C3">
        <w:rPr>
          <w:rFonts w:cstheme="minorHAnsi"/>
        </w:rPr>
        <w:t xml:space="preserve"> -&gt;</w:t>
      </w:r>
      <w:r w:rsidR="00B565BB">
        <w:rPr>
          <w:rFonts w:cstheme="minorHAnsi"/>
        </w:rPr>
        <w:t xml:space="preserve"> selecionar</w:t>
      </w:r>
      <w:r w:rsidR="00B565BB" w:rsidRPr="007521C3">
        <w:rPr>
          <w:rFonts w:cstheme="minorHAnsi"/>
        </w:rPr>
        <w:t xml:space="preserve"> -&gt;</w:t>
      </w:r>
      <w:r w:rsidR="00B565BB">
        <w:rPr>
          <w:rFonts w:cstheme="minorHAnsi"/>
        </w:rPr>
        <w:t xml:space="preserve"> selecione uma conta para nova solicitação</w:t>
      </w:r>
      <w:r w:rsidR="00B565BB" w:rsidRPr="007521C3">
        <w:rPr>
          <w:rFonts w:cstheme="minorHAnsi"/>
        </w:rPr>
        <w:t xml:space="preserve"> -&gt;</w:t>
      </w:r>
      <w:r w:rsidR="00B565BB">
        <w:rPr>
          <w:rFonts w:cstheme="minorHAnsi"/>
        </w:rPr>
        <w:t xml:space="preserve"> </w:t>
      </w:r>
      <w:r w:rsidR="00C93833">
        <w:rPr>
          <w:rFonts w:cstheme="minorHAnsi"/>
        </w:rPr>
        <w:t>nova solicitação</w:t>
      </w:r>
      <w:r w:rsidR="00EF3C23" w:rsidRPr="007521C3">
        <w:rPr>
          <w:rFonts w:cstheme="minorHAnsi"/>
        </w:rPr>
        <w:t xml:space="preserve"> -&gt;</w:t>
      </w:r>
      <w:r w:rsidR="00EF3C23">
        <w:rPr>
          <w:rFonts w:cstheme="minorHAnsi"/>
        </w:rPr>
        <w:t xml:space="preserve"> </w:t>
      </w:r>
      <w:r w:rsidR="00106A2E">
        <w:rPr>
          <w:rFonts w:cstheme="minorHAnsi"/>
        </w:rPr>
        <w:t>preencher os campos solicitados com as informações constantes no processo</w:t>
      </w:r>
      <w:r w:rsidR="00855022">
        <w:rPr>
          <w:rFonts w:cstheme="minorHAnsi"/>
        </w:rPr>
        <w:t xml:space="preserve"> </w:t>
      </w:r>
      <w:r w:rsidR="00F128C1" w:rsidRPr="007521C3">
        <w:rPr>
          <w:rFonts w:cstheme="minorHAnsi"/>
        </w:rPr>
        <w:t>-&gt;</w:t>
      </w:r>
      <w:r w:rsidR="00855022">
        <w:rPr>
          <w:rFonts w:cstheme="minorHAnsi"/>
        </w:rPr>
        <w:t xml:space="preserve"> cadastrar.</w:t>
      </w:r>
    </w:p>
    <w:p w:rsidR="00BA4833" w:rsidRPr="007521C3" w:rsidRDefault="00F32C8D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Q</w:t>
      </w:r>
      <w:r w:rsidR="00BA4833" w:rsidRPr="007521C3">
        <w:rPr>
          <w:rFonts w:cstheme="minorHAnsi"/>
        </w:rPr>
        <w:t>uando se tratar de DL por valor (Incisos I e II do Art. 24 da Lei 8666/1993), caso o sistema informe que ultrapassou o limite, informar os Incisos III ao XXV</w:t>
      </w:r>
      <w:r w:rsidR="009F1794">
        <w:rPr>
          <w:rFonts w:cstheme="minorHAnsi"/>
        </w:rPr>
        <w:t>I do Art. 24 da Lei 8.666/1993.</w:t>
      </w:r>
    </w:p>
    <w:p w:rsidR="00BA4833" w:rsidRPr="007521C3" w:rsidRDefault="00BA483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aguardar a aprovação do Coordenador de Compras n</w:t>
      </w:r>
      <w:r w:rsidR="00F32C8D" w:rsidRPr="007521C3">
        <w:rPr>
          <w:rFonts w:cstheme="minorHAnsi"/>
        </w:rPr>
        <w:t>a Autorização de Empenhamento</w:t>
      </w:r>
      <w:r w:rsidRPr="007521C3">
        <w:rPr>
          <w:rFonts w:cstheme="minorHAnsi"/>
        </w:rPr>
        <w:t>,</w:t>
      </w:r>
    </w:p>
    <w:p w:rsidR="00BA4833" w:rsidRPr="007521C3" w:rsidRDefault="00BA483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aguardar </w:t>
      </w:r>
      <w:r w:rsidR="00B112F7">
        <w:rPr>
          <w:rFonts w:cstheme="minorHAnsi"/>
        </w:rPr>
        <w:t xml:space="preserve">a </w:t>
      </w:r>
      <w:r w:rsidRPr="007521C3">
        <w:rPr>
          <w:rFonts w:cstheme="minorHAnsi"/>
        </w:rPr>
        <w:t>aprovação na triagem pela CPROR/SECORE,</w:t>
      </w:r>
    </w:p>
    <w:p w:rsidR="00BA4833" w:rsidRPr="007521C3" w:rsidRDefault="00BA483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 a </w:t>
      </w:r>
      <w:r w:rsidR="00F32C8D" w:rsidRPr="007521C3">
        <w:rPr>
          <w:rFonts w:cstheme="minorHAnsi"/>
        </w:rPr>
        <w:t xml:space="preserve">autorização de empenhamento aprovada </w:t>
      </w:r>
      <w:r w:rsidRPr="007521C3">
        <w:rPr>
          <w:rFonts w:cstheme="minorHAnsi"/>
        </w:rPr>
        <w:t>na triagem. Para imprimir</w:t>
      </w:r>
      <w:r w:rsidR="00F32C8D" w:rsidRPr="007521C3">
        <w:rPr>
          <w:rFonts w:cstheme="minorHAnsi"/>
        </w:rPr>
        <w:t xml:space="preserve">, </w:t>
      </w:r>
      <w:r w:rsidRPr="007521C3">
        <w:rPr>
          <w:rFonts w:cstheme="minorHAnsi"/>
        </w:rPr>
        <w:t>clicar somente em solicitação. Salvar com o nome “</w:t>
      </w:r>
      <w:r w:rsidR="00FB02E4">
        <w:rPr>
          <w:rFonts w:cstheme="minorHAnsi"/>
        </w:rPr>
        <w:t>Autorização de empenhamento</w:t>
      </w:r>
      <w:r w:rsidRPr="007521C3">
        <w:rPr>
          <w:rFonts w:cstheme="minorHAnsi"/>
        </w:rPr>
        <w:t>”</w:t>
      </w:r>
      <w:r w:rsidR="00F32C8D" w:rsidRPr="007521C3">
        <w:rPr>
          <w:rFonts w:cstheme="minorHAnsi"/>
        </w:rPr>
        <w:t xml:space="preserve"> e informar </w:t>
      </w:r>
      <w:r w:rsidRPr="007521C3">
        <w:rPr>
          <w:rFonts w:cstheme="minorHAnsi"/>
        </w:rPr>
        <w:t>como assunto o número 84 (solicitação),</w:t>
      </w:r>
    </w:p>
    <w:p w:rsidR="00BA4833" w:rsidRPr="007521C3" w:rsidRDefault="008C2C16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preencher o </w:t>
      </w:r>
      <w:proofErr w:type="spellStart"/>
      <w:r w:rsidRPr="007521C3">
        <w:rPr>
          <w:rFonts w:cstheme="minorHAnsi"/>
        </w:rPr>
        <w:t>Check</w:t>
      </w:r>
      <w:proofErr w:type="spellEnd"/>
      <w:r w:rsidRPr="007521C3">
        <w:rPr>
          <w:rFonts w:cstheme="minorHAnsi"/>
        </w:rPr>
        <w:t xml:space="preserve"> </w:t>
      </w:r>
      <w:proofErr w:type="spellStart"/>
      <w:r w:rsidRPr="007521C3">
        <w:rPr>
          <w:rFonts w:cstheme="minorHAnsi"/>
        </w:rPr>
        <w:t>L</w:t>
      </w:r>
      <w:r w:rsidR="00BA4833" w:rsidRPr="007521C3">
        <w:rPr>
          <w:rFonts w:cstheme="minorHAnsi"/>
        </w:rPr>
        <w:t>ist</w:t>
      </w:r>
      <w:proofErr w:type="spellEnd"/>
      <w:r w:rsidR="00BA4833" w:rsidRPr="007521C3">
        <w:rPr>
          <w:rFonts w:cstheme="minorHAnsi"/>
        </w:rPr>
        <w:t xml:space="preserve"> para enquadramento, da seguinte forma: </w:t>
      </w:r>
    </w:p>
    <w:p w:rsidR="00BA4833" w:rsidRDefault="007E1786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o</w:t>
      </w:r>
      <w:r w:rsidR="00BA4833" w:rsidRPr="007521C3">
        <w:rPr>
          <w:rFonts w:cstheme="minorHAnsi"/>
        </w:rPr>
        <w:t>bter o documento no campo “peça a partir de um modelo”,</w:t>
      </w:r>
    </w:p>
    <w:p w:rsidR="002E674D" w:rsidRPr="007521C3" w:rsidRDefault="002E674D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selecionar a opção </w:t>
      </w:r>
      <w:proofErr w:type="spellStart"/>
      <w:r>
        <w:rPr>
          <w:rFonts w:cstheme="minorHAnsi"/>
        </w:rPr>
        <w:t>check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list</w:t>
      </w:r>
      <w:proofErr w:type="spellEnd"/>
      <w:r>
        <w:rPr>
          <w:rFonts w:cstheme="minorHAnsi"/>
        </w:rPr>
        <w:t xml:space="preserve"> de dispensa de licitação,</w:t>
      </w:r>
    </w:p>
    <w:p w:rsidR="00BA4833" w:rsidRDefault="007E1786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preencher as informações solicitadas </w:t>
      </w:r>
      <w:r w:rsidR="00E7215E">
        <w:rPr>
          <w:rFonts w:cstheme="minorHAnsi"/>
        </w:rPr>
        <w:t xml:space="preserve">na primeira parte do </w:t>
      </w:r>
      <w:proofErr w:type="spellStart"/>
      <w:r w:rsidR="00E7215E">
        <w:rPr>
          <w:rFonts w:cstheme="minorHAnsi"/>
        </w:rPr>
        <w:t>check</w:t>
      </w:r>
      <w:proofErr w:type="spellEnd"/>
      <w:r w:rsidR="00E7215E">
        <w:rPr>
          <w:rFonts w:cstheme="minorHAnsi"/>
        </w:rPr>
        <w:t xml:space="preserve"> </w:t>
      </w:r>
      <w:proofErr w:type="spellStart"/>
      <w:r w:rsidR="00E7215E">
        <w:rPr>
          <w:rFonts w:cstheme="minorHAnsi"/>
        </w:rPr>
        <w:t>list</w:t>
      </w:r>
      <w:proofErr w:type="spellEnd"/>
      <w:r w:rsidR="00E7215E">
        <w:rPr>
          <w:rFonts w:cstheme="minorHAnsi"/>
        </w:rPr>
        <w:t xml:space="preserve">, com base nos </w:t>
      </w:r>
      <w:r w:rsidRPr="007521C3">
        <w:rPr>
          <w:rFonts w:cstheme="minorHAnsi"/>
        </w:rPr>
        <w:t>documentos constantes no processo</w:t>
      </w:r>
      <w:r w:rsidR="00BA4833" w:rsidRPr="007521C3">
        <w:rPr>
          <w:rFonts w:cstheme="minorHAnsi"/>
        </w:rPr>
        <w:t>,</w:t>
      </w:r>
    </w:p>
    <w:p w:rsidR="00E7215E" w:rsidRDefault="00E7215E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na segunda parte do </w:t>
      </w:r>
      <w:proofErr w:type="spellStart"/>
      <w:r>
        <w:rPr>
          <w:rFonts w:cstheme="minorHAnsi"/>
        </w:rPr>
        <w:t>c</w:t>
      </w:r>
      <w:r w:rsidRPr="007521C3">
        <w:rPr>
          <w:rFonts w:cstheme="minorHAnsi"/>
        </w:rPr>
        <w:t>heck</w:t>
      </w:r>
      <w:proofErr w:type="spellEnd"/>
      <w:r w:rsidRPr="007521C3">
        <w:rPr>
          <w:rFonts w:cstheme="minorHAnsi"/>
        </w:rPr>
        <w:t xml:space="preserve"> </w:t>
      </w:r>
      <w:proofErr w:type="spellStart"/>
      <w:r w:rsidRPr="007521C3">
        <w:rPr>
          <w:rFonts w:cstheme="minorHAnsi"/>
        </w:rPr>
        <w:t>list</w:t>
      </w:r>
      <w:proofErr w:type="spellEnd"/>
      <w:r w:rsidRPr="007521C3">
        <w:rPr>
          <w:rFonts w:cstheme="minorHAnsi"/>
        </w:rPr>
        <w:t>, onde consta “para uso do setor de compras de lotação do requisitante” o preenchimento deve ser efetu</w:t>
      </w:r>
      <w:r w:rsidR="00D24BBC">
        <w:rPr>
          <w:rFonts w:cstheme="minorHAnsi"/>
        </w:rPr>
        <w:t>ado pelo Coordenador do Compras,</w:t>
      </w:r>
    </w:p>
    <w:p w:rsidR="002D1BC7" w:rsidRDefault="002D1BC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clicar em voltar, no canto superior direito do documento,</w:t>
      </w:r>
    </w:p>
    <w:p w:rsidR="00BA4833" w:rsidRPr="007521C3" w:rsidRDefault="00890C93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- c</w:t>
      </w:r>
      <w:r w:rsidRPr="007521C3">
        <w:rPr>
          <w:rFonts w:cstheme="minorHAnsi"/>
        </w:rPr>
        <w:t xml:space="preserve">licar na aba de “em elaboração”, selecionar </w:t>
      </w:r>
      <w:r w:rsidR="002C021C">
        <w:rPr>
          <w:rFonts w:cstheme="minorHAnsi"/>
        </w:rPr>
        <w:t xml:space="preserve">o documento, </w:t>
      </w:r>
      <w:r w:rsidR="00106D0F">
        <w:rPr>
          <w:rFonts w:cstheme="minorHAnsi"/>
        </w:rPr>
        <w:t xml:space="preserve">clicar em </w:t>
      </w:r>
      <w:r w:rsidR="002C021C">
        <w:rPr>
          <w:rFonts w:cstheme="minorHAnsi"/>
        </w:rPr>
        <w:t>“mais ações”</w:t>
      </w:r>
      <w:r w:rsidRPr="007521C3">
        <w:rPr>
          <w:rFonts w:cstheme="minorHAnsi"/>
        </w:rPr>
        <w:t xml:space="preserve"> </w:t>
      </w:r>
      <w:r w:rsidR="002C021C">
        <w:rPr>
          <w:rFonts w:cstheme="minorHAnsi"/>
        </w:rPr>
        <w:t xml:space="preserve">e </w:t>
      </w:r>
      <w:r w:rsidRPr="007521C3">
        <w:rPr>
          <w:rFonts w:cstheme="minorHAnsi"/>
        </w:rPr>
        <w:t xml:space="preserve">em </w:t>
      </w:r>
      <w:r w:rsidR="00106D0F">
        <w:rPr>
          <w:rFonts w:cstheme="minorHAnsi"/>
        </w:rPr>
        <w:t>"</w:t>
      </w:r>
      <w:r w:rsidR="00452E5A">
        <w:rPr>
          <w:rFonts w:cstheme="minorHAnsi"/>
        </w:rPr>
        <w:t>desbloquear</w:t>
      </w:r>
      <w:r w:rsidR="008D4827">
        <w:rPr>
          <w:rFonts w:cstheme="minorHAnsi"/>
        </w:rPr>
        <w:t>”</w:t>
      </w:r>
      <w:r w:rsidR="00452E5A">
        <w:rPr>
          <w:rFonts w:cstheme="minorHAnsi"/>
        </w:rPr>
        <w:t xml:space="preserve">. O </w:t>
      </w:r>
      <w:proofErr w:type="spellStart"/>
      <w:r w:rsidR="00452E5A">
        <w:rPr>
          <w:rFonts w:cstheme="minorHAnsi"/>
        </w:rPr>
        <w:t>check</w:t>
      </w:r>
      <w:proofErr w:type="spellEnd"/>
      <w:r w:rsidR="00452E5A">
        <w:rPr>
          <w:rFonts w:cstheme="minorHAnsi"/>
        </w:rPr>
        <w:t xml:space="preserve"> </w:t>
      </w:r>
      <w:proofErr w:type="spellStart"/>
      <w:r w:rsidR="00452E5A">
        <w:rPr>
          <w:rFonts w:cstheme="minorHAnsi"/>
        </w:rPr>
        <w:t>list</w:t>
      </w:r>
      <w:proofErr w:type="spellEnd"/>
      <w:r w:rsidR="00452E5A">
        <w:rPr>
          <w:rFonts w:cstheme="minorHAnsi"/>
        </w:rPr>
        <w:t xml:space="preserve"> deve ser somente desbloqueado, e </w:t>
      </w:r>
      <w:r w:rsidR="00452E5A">
        <w:rPr>
          <w:rFonts w:cstheme="minorHAnsi"/>
          <w:u w:val="single"/>
        </w:rPr>
        <w:t>não liberado</w:t>
      </w:r>
      <w:r w:rsidR="00452E5A">
        <w:rPr>
          <w:rFonts w:cstheme="minorHAnsi"/>
        </w:rPr>
        <w:t xml:space="preserve">, uma vez que </w:t>
      </w:r>
      <w:r w:rsidR="00AA16F4">
        <w:rPr>
          <w:rFonts w:cstheme="minorHAnsi"/>
        </w:rPr>
        <w:t xml:space="preserve">compete </w:t>
      </w:r>
      <w:r w:rsidR="00452E5A">
        <w:rPr>
          <w:rFonts w:cstheme="minorHAnsi"/>
        </w:rPr>
        <w:t xml:space="preserve">ao </w:t>
      </w:r>
      <w:r w:rsidR="00763F3E" w:rsidRPr="007521C3">
        <w:rPr>
          <w:rFonts w:cstheme="minorHAnsi"/>
        </w:rPr>
        <w:t>Coordenador preencher a segunda parte</w:t>
      </w:r>
      <w:r w:rsidR="00452E5A">
        <w:rPr>
          <w:rFonts w:cstheme="minorHAnsi"/>
        </w:rPr>
        <w:t xml:space="preserve">, liberar e </w:t>
      </w:r>
      <w:r w:rsidR="00763F3E" w:rsidRPr="007521C3">
        <w:rPr>
          <w:rFonts w:cstheme="minorHAnsi"/>
        </w:rPr>
        <w:t xml:space="preserve">assinar. O </w:t>
      </w:r>
      <w:r w:rsidR="00BA4833" w:rsidRPr="007521C3">
        <w:rPr>
          <w:rFonts w:cstheme="minorHAnsi"/>
        </w:rPr>
        <w:t xml:space="preserve">documento é bloqueado </w:t>
      </w:r>
      <w:r w:rsidR="00763F3E" w:rsidRPr="007521C3">
        <w:rPr>
          <w:rFonts w:cstheme="minorHAnsi"/>
        </w:rPr>
        <w:t>para que somente o servidor responsável pelo seu preenchimento possa fazer as alterações, por isso a necessidade de desbloqueá-lo</w:t>
      </w:r>
      <w:r w:rsidR="00BA4833" w:rsidRPr="007521C3">
        <w:rPr>
          <w:rFonts w:cstheme="minorHAnsi"/>
        </w:rPr>
        <w:t xml:space="preserve">. </w:t>
      </w:r>
      <w:r w:rsidR="00763F3E" w:rsidRPr="007521C3">
        <w:rPr>
          <w:rFonts w:cstheme="minorHAnsi"/>
        </w:rPr>
        <w:t xml:space="preserve">O Coordenador </w:t>
      </w:r>
      <w:r w:rsidR="00AA16F4">
        <w:rPr>
          <w:rFonts w:cstheme="minorHAnsi"/>
        </w:rPr>
        <w:t xml:space="preserve">informará quando o </w:t>
      </w:r>
      <w:proofErr w:type="spellStart"/>
      <w:r w:rsidR="00AA16F4">
        <w:rPr>
          <w:rFonts w:cstheme="minorHAnsi"/>
        </w:rPr>
        <w:t>check</w:t>
      </w:r>
      <w:proofErr w:type="spellEnd"/>
      <w:r w:rsidR="00AA16F4">
        <w:rPr>
          <w:rFonts w:cstheme="minorHAnsi"/>
        </w:rPr>
        <w:t xml:space="preserve"> </w:t>
      </w:r>
      <w:proofErr w:type="spellStart"/>
      <w:r w:rsidR="00AA16F4">
        <w:rPr>
          <w:rFonts w:cstheme="minorHAnsi"/>
        </w:rPr>
        <w:t>list</w:t>
      </w:r>
      <w:proofErr w:type="spellEnd"/>
      <w:r w:rsidR="00AA16F4">
        <w:rPr>
          <w:rFonts w:cstheme="minorHAnsi"/>
        </w:rPr>
        <w:t xml:space="preserve"> estiver preenchido e </w:t>
      </w:r>
      <w:r w:rsidR="00763F3E" w:rsidRPr="007521C3">
        <w:rPr>
          <w:rFonts w:cstheme="minorHAnsi"/>
        </w:rPr>
        <w:t>assina</w:t>
      </w:r>
      <w:r w:rsidR="00AA16F4">
        <w:rPr>
          <w:rFonts w:cstheme="minorHAnsi"/>
        </w:rPr>
        <w:t>do</w:t>
      </w:r>
      <w:r w:rsidR="003E4D58">
        <w:rPr>
          <w:rFonts w:cstheme="minorHAnsi"/>
        </w:rPr>
        <w:t>,</w:t>
      </w:r>
    </w:p>
    <w:p w:rsidR="00BA4833" w:rsidRPr="007521C3" w:rsidRDefault="00BA483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para a PROJUR</w:t>
      </w:r>
      <w:r w:rsidR="00AD5B19" w:rsidRPr="007521C3">
        <w:rPr>
          <w:rFonts w:cstheme="minorHAnsi"/>
        </w:rPr>
        <w:t xml:space="preserve">, </w:t>
      </w:r>
      <w:r w:rsidR="00AD5B19" w:rsidRPr="007521C3">
        <w:t xml:space="preserve">para fins de enquadramento </w:t>
      </w:r>
      <w:r w:rsidR="006B701F" w:rsidRPr="007521C3">
        <w:t>legal</w:t>
      </w:r>
      <w:r w:rsidR="006B701F" w:rsidRPr="007521C3">
        <w:rPr>
          <w:rFonts w:cstheme="minorHAnsi"/>
        </w:rPr>
        <w:t>.</w:t>
      </w:r>
      <w:r w:rsidRPr="007521C3">
        <w:rPr>
          <w:rFonts w:cstheme="minorHAnsi"/>
        </w:rPr>
        <w:t xml:space="preserve"> Assunto 31 – para parecer. Despacho: encaminha processo p</w:t>
      </w:r>
      <w:r w:rsidR="006B701F" w:rsidRPr="007521C3">
        <w:rPr>
          <w:rFonts w:cstheme="minorHAnsi"/>
        </w:rPr>
        <w:t>ara emissão de parecer jurídico,</w:t>
      </w:r>
    </w:p>
    <w:p w:rsidR="00BA4833" w:rsidRPr="007521C3" w:rsidRDefault="00BE7A86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 w:rsidR="0042793A" w:rsidRPr="007521C3">
        <w:rPr>
          <w:rFonts w:cstheme="minorHAnsi"/>
        </w:rPr>
        <w:t>a</w:t>
      </w:r>
      <w:r w:rsidR="00BA4833" w:rsidRPr="007521C3">
        <w:rPr>
          <w:rFonts w:cstheme="minorHAnsi"/>
        </w:rPr>
        <w:t xml:space="preserve"> PROJUR devolve </w:t>
      </w:r>
      <w:r w:rsidRPr="007521C3">
        <w:rPr>
          <w:rFonts w:cstheme="minorHAnsi"/>
        </w:rPr>
        <w:t xml:space="preserve">o processo </w:t>
      </w:r>
      <w:r w:rsidR="00BA4833" w:rsidRPr="007521C3">
        <w:rPr>
          <w:rFonts w:cstheme="minorHAnsi"/>
        </w:rPr>
        <w:t xml:space="preserve">para </w:t>
      </w:r>
      <w:r w:rsidRPr="007521C3">
        <w:rPr>
          <w:rFonts w:cstheme="minorHAnsi"/>
        </w:rPr>
        <w:t xml:space="preserve">a </w:t>
      </w:r>
      <w:r w:rsidR="00BA4833" w:rsidRPr="007521C3">
        <w:rPr>
          <w:rFonts w:cstheme="minorHAnsi"/>
        </w:rPr>
        <w:t xml:space="preserve">elaboração da lauda, a ser anexada </w:t>
      </w:r>
      <w:r w:rsidR="007E7661">
        <w:rPr>
          <w:rFonts w:cstheme="minorHAnsi"/>
        </w:rPr>
        <w:t>como peça.</w:t>
      </w:r>
    </w:p>
    <w:p w:rsidR="00986DB8" w:rsidRPr="007521C3" w:rsidRDefault="00986DB8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Quando se tratar de DL por valor (Incisos I e II do Art. 24 da Lei 8666/1993</w:t>
      </w:r>
      <w:r w:rsidR="009359B8" w:rsidRPr="007521C3">
        <w:rPr>
          <w:rFonts w:cstheme="minorHAnsi"/>
        </w:rPr>
        <w:t>)</w:t>
      </w:r>
      <w:r w:rsidRPr="007521C3">
        <w:rPr>
          <w:rFonts w:cstheme="minorHAnsi"/>
        </w:rPr>
        <w:t xml:space="preserve">, encaminhar </w:t>
      </w:r>
      <w:r w:rsidR="009359B8" w:rsidRPr="007521C3">
        <w:rPr>
          <w:rFonts w:cstheme="minorHAnsi"/>
        </w:rPr>
        <w:t xml:space="preserve">o processo para a </w:t>
      </w:r>
      <w:r w:rsidRPr="007521C3">
        <w:rPr>
          <w:rFonts w:cstheme="minorHAnsi"/>
        </w:rPr>
        <w:t xml:space="preserve">CPROR verificar se </w:t>
      </w:r>
      <w:r w:rsidR="009359B8" w:rsidRPr="007521C3">
        <w:rPr>
          <w:rFonts w:cstheme="minorHAnsi"/>
        </w:rPr>
        <w:t xml:space="preserve">há </w:t>
      </w:r>
      <w:r w:rsidRPr="007521C3">
        <w:rPr>
          <w:rFonts w:cstheme="minorHAnsi"/>
        </w:rPr>
        <w:t>disponibilidade no respectivo elemento de despesa. Caso não haja mais saldo, o processo deve ser devolvido ao interessado informando que não é possível fazer aquisição por DL</w:t>
      </w:r>
      <w:r w:rsidR="00E139C4" w:rsidRPr="007521C3">
        <w:rPr>
          <w:rFonts w:cstheme="minorHAnsi"/>
        </w:rPr>
        <w:t xml:space="preserve"> por valor</w:t>
      </w:r>
      <w:r w:rsidRPr="007521C3">
        <w:rPr>
          <w:rFonts w:cstheme="minorHAnsi"/>
        </w:rPr>
        <w:t xml:space="preserve">. </w:t>
      </w:r>
    </w:p>
    <w:p w:rsidR="00986DB8" w:rsidRPr="007521C3" w:rsidRDefault="00B02326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Em caso de </w:t>
      </w:r>
      <w:r w:rsidR="00986DB8" w:rsidRPr="007521C3">
        <w:rPr>
          <w:rFonts w:cstheme="minorHAnsi"/>
        </w:rPr>
        <w:t>serviço urgente (ex. manutenção de elevador), o interessado deve justificar a urgência e reencaminhar para análise da PROJUR. Se for alterado o enquadramento, deixa de ser obse</w:t>
      </w:r>
      <w:r w:rsidR="00676053">
        <w:rPr>
          <w:rFonts w:cstheme="minorHAnsi"/>
        </w:rPr>
        <w:t>rvado o limite de DL por valor.</w:t>
      </w:r>
    </w:p>
    <w:p w:rsidR="000D4DEF" w:rsidRPr="007521C3" w:rsidRDefault="00C560B1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926A50">
        <w:rPr>
          <w:rFonts w:cstheme="minorHAnsi"/>
        </w:rPr>
        <w:t>a</w:t>
      </w:r>
      <w:r w:rsidR="00BA4833" w:rsidRPr="007521C3">
        <w:rPr>
          <w:rFonts w:cstheme="minorHAnsi"/>
        </w:rPr>
        <w:t xml:space="preserve">ntes de </w:t>
      </w:r>
      <w:r w:rsidR="0042793A" w:rsidRPr="007521C3">
        <w:rPr>
          <w:rFonts w:cstheme="minorHAnsi"/>
        </w:rPr>
        <w:t xml:space="preserve">elaborar a </w:t>
      </w:r>
      <w:r w:rsidR="00BA4833" w:rsidRPr="007521C3">
        <w:rPr>
          <w:rFonts w:cstheme="minorHAnsi"/>
        </w:rPr>
        <w:t xml:space="preserve">lauda, deve ser preenchida a planilha de controle </w:t>
      </w:r>
      <w:r w:rsidR="001F28A0">
        <w:rPr>
          <w:rFonts w:cstheme="minorHAnsi"/>
        </w:rPr>
        <w:t>do SECOMP</w:t>
      </w:r>
      <w:r w:rsidR="00926A50">
        <w:rPr>
          <w:rFonts w:cstheme="minorHAnsi"/>
        </w:rPr>
        <w:t xml:space="preserve"> </w:t>
      </w:r>
      <w:r w:rsidR="00BA4833" w:rsidRPr="007521C3">
        <w:rPr>
          <w:rFonts w:cstheme="minorHAnsi"/>
        </w:rPr>
        <w:t>com os dados do processo</w:t>
      </w:r>
      <w:r w:rsidR="00535CCF" w:rsidRPr="007521C3">
        <w:rPr>
          <w:rFonts w:cstheme="minorHAnsi"/>
        </w:rPr>
        <w:t xml:space="preserve">: -&gt; Setor de compras -&gt; Ano -&gt; Dispensas e Inexigibilidades -&gt; </w:t>
      </w:r>
      <w:r w:rsidR="00876082" w:rsidRPr="007521C3">
        <w:rPr>
          <w:rFonts w:cstheme="minorHAnsi"/>
        </w:rPr>
        <w:t>Planilha de processos IL DL AV PAG Ano.</w:t>
      </w:r>
      <w:r w:rsidR="00FB284A" w:rsidRPr="007521C3">
        <w:rPr>
          <w:rFonts w:cstheme="minorHAnsi"/>
        </w:rPr>
        <w:t xml:space="preserve"> A numeração da lauda deve seguir a ordem cronológica, sendo que </w:t>
      </w:r>
      <w:r w:rsidR="00BF4289" w:rsidRPr="007521C3">
        <w:rPr>
          <w:rFonts w:cstheme="minorHAnsi"/>
        </w:rPr>
        <w:t xml:space="preserve">o intervalo </w:t>
      </w:r>
      <w:r w:rsidR="00FB284A" w:rsidRPr="007521C3">
        <w:rPr>
          <w:rFonts w:cstheme="minorHAnsi"/>
        </w:rPr>
        <w:t xml:space="preserve">de numeração correspondente à Reitoria é fornecido </w:t>
      </w:r>
      <w:r w:rsidR="000D4DEF">
        <w:rPr>
          <w:rFonts w:cstheme="minorHAnsi"/>
        </w:rPr>
        <w:t>pelo Coordenador de Compras</w:t>
      </w:r>
      <w:r w:rsidR="00333D7F">
        <w:rPr>
          <w:rFonts w:cstheme="minorHAnsi"/>
        </w:rPr>
        <w:t>,</w:t>
      </w:r>
      <w:r w:rsidR="000D4DEF">
        <w:rPr>
          <w:rFonts w:cstheme="minorHAnsi"/>
        </w:rPr>
        <w:t xml:space="preserve"> mediante acesso à seguinte planilha: </w:t>
      </w:r>
      <w:r w:rsidR="000D4DEF" w:rsidRPr="007521C3">
        <w:rPr>
          <w:rFonts w:cstheme="minorHAnsi"/>
        </w:rPr>
        <w:t>-&gt;</w:t>
      </w:r>
      <w:r w:rsidR="000D4DEF">
        <w:rPr>
          <w:rFonts w:cstheme="minorHAnsi"/>
        </w:rPr>
        <w:t xml:space="preserve"> Licita </w:t>
      </w:r>
      <w:r w:rsidR="000D4DEF" w:rsidRPr="007521C3">
        <w:rPr>
          <w:rFonts w:cstheme="minorHAnsi"/>
        </w:rPr>
        <w:t>-&gt;</w:t>
      </w:r>
      <w:r w:rsidR="000D4DEF">
        <w:rPr>
          <w:rFonts w:cstheme="minorHAnsi"/>
        </w:rPr>
        <w:t xml:space="preserve"> Ano </w:t>
      </w:r>
      <w:r w:rsidR="000D4DEF" w:rsidRPr="007521C3">
        <w:rPr>
          <w:rFonts w:cstheme="minorHAnsi"/>
        </w:rPr>
        <w:t>-&gt;</w:t>
      </w:r>
      <w:r w:rsidR="000D4DEF">
        <w:rPr>
          <w:rFonts w:cstheme="minorHAnsi"/>
        </w:rPr>
        <w:t xml:space="preserve"> </w:t>
      </w:r>
      <w:r w:rsidR="000D4DEF" w:rsidRPr="000D4DEF">
        <w:rPr>
          <w:rFonts w:cstheme="minorHAnsi"/>
        </w:rPr>
        <w:t>C</w:t>
      </w:r>
      <w:r w:rsidR="000D4DEF">
        <w:rPr>
          <w:rFonts w:cstheme="minorHAnsi"/>
        </w:rPr>
        <w:t xml:space="preserve">ontroles Setor de Licitações </w:t>
      </w:r>
      <w:r w:rsidR="000D4DEF" w:rsidRPr="007521C3">
        <w:rPr>
          <w:rFonts w:cstheme="minorHAnsi"/>
        </w:rPr>
        <w:t>-&gt;</w:t>
      </w:r>
      <w:r w:rsidR="000D4DEF">
        <w:rPr>
          <w:rFonts w:cstheme="minorHAnsi"/>
        </w:rPr>
        <w:t xml:space="preserve"> Ca</w:t>
      </w:r>
      <w:r w:rsidR="00CC0E10">
        <w:rPr>
          <w:rFonts w:cstheme="minorHAnsi"/>
        </w:rPr>
        <w:t>dastro_Numeração_Processos_</w:t>
      </w:r>
      <w:r w:rsidR="00050CDD">
        <w:rPr>
          <w:rFonts w:cstheme="minorHAnsi"/>
        </w:rPr>
        <w:t>Ano</w:t>
      </w:r>
      <w:r w:rsidR="00CC0E10">
        <w:rPr>
          <w:rFonts w:cstheme="minorHAnsi"/>
        </w:rPr>
        <w:t>,</w:t>
      </w:r>
    </w:p>
    <w:p w:rsidR="00535CCF" w:rsidRPr="007521C3" w:rsidRDefault="00777C2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 lauda deve ser salva na pasta correspondente </w:t>
      </w:r>
      <w:r w:rsidR="00711AF6" w:rsidRPr="007521C3">
        <w:rPr>
          <w:rFonts w:cstheme="minorHAnsi"/>
        </w:rPr>
        <w:t xml:space="preserve">-&gt; Setor de compras -&gt; Ano -&gt; Dispensas e Inexigibilidades -&gt; Laudas -&gt; </w:t>
      </w:r>
      <w:r w:rsidR="00C156FB">
        <w:rPr>
          <w:rFonts w:cstheme="minorHAnsi"/>
        </w:rPr>
        <w:t xml:space="preserve">Dispensa </w:t>
      </w:r>
      <w:r w:rsidR="00711AF6" w:rsidRPr="007521C3">
        <w:rPr>
          <w:rFonts w:cstheme="minorHAnsi"/>
        </w:rPr>
        <w:t>de Licitação</w:t>
      </w:r>
      <w:r w:rsidR="0067552F" w:rsidRPr="007521C3">
        <w:rPr>
          <w:rFonts w:cstheme="minorHAnsi"/>
        </w:rPr>
        <w:t>,</w:t>
      </w:r>
      <w:r w:rsidR="00711AF6" w:rsidRPr="007521C3">
        <w:rPr>
          <w:rFonts w:cstheme="minorHAnsi"/>
        </w:rPr>
        <w:t xml:space="preserve"> </w:t>
      </w:r>
      <w:r w:rsidR="00535CCF" w:rsidRPr="007521C3">
        <w:rPr>
          <w:rFonts w:cstheme="minorHAnsi"/>
        </w:rPr>
        <w:t xml:space="preserve">  </w:t>
      </w:r>
    </w:p>
    <w:p w:rsidR="00D73D47" w:rsidRPr="007521C3" w:rsidRDefault="00D73D4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a lauda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peça, com o seguinte </w:t>
      </w:r>
      <w:r w:rsidR="00C156FB">
        <w:rPr>
          <w:rFonts w:cstheme="minorHAnsi"/>
        </w:rPr>
        <w:t>nome: Lauda D</w:t>
      </w:r>
      <w:r w:rsidR="00BA4833" w:rsidRPr="007521C3">
        <w:rPr>
          <w:rFonts w:cstheme="minorHAnsi"/>
        </w:rPr>
        <w:t xml:space="preserve">L </w:t>
      </w:r>
      <w:r w:rsidRPr="007521C3">
        <w:rPr>
          <w:rFonts w:cstheme="minorHAnsi"/>
        </w:rPr>
        <w:t>XX</w:t>
      </w:r>
      <w:r w:rsidR="00BA4833" w:rsidRPr="007521C3">
        <w:rPr>
          <w:rFonts w:cstheme="minorHAnsi"/>
        </w:rPr>
        <w:t>.</w:t>
      </w:r>
      <w:r w:rsidRPr="007521C3">
        <w:rPr>
          <w:rFonts w:cstheme="minorHAnsi"/>
        </w:rPr>
        <w:t>XXXX</w:t>
      </w:r>
      <w:r w:rsidR="0067552F" w:rsidRPr="007521C3">
        <w:rPr>
          <w:rFonts w:cstheme="minorHAnsi"/>
        </w:rPr>
        <w:t>,</w:t>
      </w:r>
    </w:p>
    <w:p w:rsidR="007A118D" w:rsidRDefault="001048B5" w:rsidP="007A118D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 w:rsidR="00BA4833" w:rsidRPr="007521C3">
        <w:rPr>
          <w:rFonts w:cstheme="minorHAnsi"/>
        </w:rPr>
        <w:t>encaminha</w:t>
      </w:r>
      <w:r w:rsidRPr="007521C3">
        <w:rPr>
          <w:rFonts w:cstheme="minorHAnsi"/>
        </w:rPr>
        <w:t xml:space="preserve">r o processo para a </w:t>
      </w:r>
      <w:r w:rsidR="00BA4833" w:rsidRPr="007521C3">
        <w:rPr>
          <w:rFonts w:cstheme="minorHAnsi"/>
        </w:rPr>
        <w:t>CPROR, para emissão d</w:t>
      </w:r>
      <w:r w:rsidR="0035393A">
        <w:rPr>
          <w:rFonts w:cstheme="minorHAnsi"/>
        </w:rPr>
        <w:t>a Nota de E</w:t>
      </w:r>
      <w:r w:rsidR="00BA4833" w:rsidRPr="007521C3">
        <w:rPr>
          <w:rFonts w:cstheme="minorHAnsi"/>
        </w:rPr>
        <w:t>mpenho</w:t>
      </w:r>
      <w:r w:rsidR="00566D93">
        <w:rPr>
          <w:rFonts w:cstheme="minorHAnsi"/>
        </w:rPr>
        <w:t xml:space="preserve"> (NE)</w:t>
      </w:r>
      <w:r w:rsidR="00BA4833" w:rsidRPr="007521C3">
        <w:rPr>
          <w:rFonts w:cstheme="minorHAnsi"/>
        </w:rPr>
        <w:t xml:space="preserve"> no SIGEF. A CPROR </w:t>
      </w:r>
      <w:r w:rsidR="007A118D">
        <w:t xml:space="preserve">emitirá a Nota de Empenho e anexará como peça </w:t>
      </w:r>
      <w:r w:rsidR="0035393A">
        <w:t xml:space="preserve">no </w:t>
      </w:r>
      <w:r w:rsidR="007A118D">
        <w:t>processo, s</w:t>
      </w:r>
      <w:r w:rsidR="00BA4833" w:rsidRPr="007521C3">
        <w:rPr>
          <w:rFonts w:cstheme="minorHAnsi"/>
        </w:rPr>
        <w:t>olicita</w:t>
      </w:r>
      <w:r w:rsidR="007A118D">
        <w:rPr>
          <w:rFonts w:cstheme="minorHAnsi"/>
        </w:rPr>
        <w:t xml:space="preserve">ndo a </w:t>
      </w:r>
      <w:r w:rsidR="00BA4833" w:rsidRPr="007521C3">
        <w:rPr>
          <w:rFonts w:cstheme="minorHAnsi"/>
        </w:rPr>
        <w:t>assinatura dos ordenadores</w:t>
      </w:r>
      <w:r w:rsidR="007A118D">
        <w:rPr>
          <w:rFonts w:cstheme="minorHAnsi"/>
        </w:rPr>
        <w:t xml:space="preserve">. O Gabinete devolve o processo </w:t>
      </w:r>
      <w:r w:rsidR="00FA19B7">
        <w:rPr>
          <w:rFonts w:cstheme="minorHAnsi"/>
        </w:rPr>
        <w:t>ao SECOMP</w:t>
      </w:r>
      <w:r w:rsidR="007A118D">
        <w:rPr>
          <w:rFonts w:cstheme="minorHAnsi"/>
        </w:rPr>
        <w:t>,</w:t>
      </w:r>
    </w:p>
    <w:p w:rsidR="0029117E" w:rsidRPr="007521C3" w:rsidRDefault="0029117E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verificar se a lauda foi assinada pelo ordenador primário e se o empenho foi assinado pelo ordenador primário e secundário,</w:t>
      </w:r>
    </w:p>
    <w:p w:rsidR="00AE0175" w:rsidRDefault="00AE0175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o empenho foi emitido no valor da autorização de empenhamento,</w:t>
      </w:r>
    </w:p>
    <w:p w:rsidR="000F7ABA" w:rsidRDefault="00D254CF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publicar a lauda no Diário Oficial do Estado</w:t>
      </w:r>
      <w:r w:rsidR="00543617" w:rsidRPr="007521C3">
        <w:rPr>
          <w:rFonts w:cstheme="minorHAnsi"/>
        </w:rPr>
        <w:t xml:space="preserve"> (exceto para os casos de DL por valor</w:t>
      </w:r>
      <w:r w:rsidR="002F6E2F">
        <w:rPr>
          <w:rFonts w:cstheme="minorHAnsi"/>
        </w:rPr>
        <w:t xml:space="preserve"> - </w:t>
      </w:r>
      <w:r w:rsidR="002F6E2F" w:rsidRPr="00420DF5">
        <w:rPr>
          <w:rFonts w:cstheme="minorHAnsi"/>
        </w:rPr>
        <w:t>Incisos I e II do Art. 24 da Lei 8666/1993)</w:t>
      </w:r>
      <w:r w:rsidR="00E4638A" w:rsidRPr="007521C3">
        <w:rPr>
          <w:rFonts w:cstheme="minorHAnsi"/>
        </w:rPr>
        <w:t>,</w:t>
      </w:r>
      <w:r w:rsidR="00543617" w:rsidRPr="007521C3">
        <w:rPr>
          <w:rFonts w:cstheme="minorHAnsi"/>
        </w:rPr>
        <w:t xml:space="preserve"> nos quais a publicação é realizada somente no site da UDESC)</w:t>
      </w:r>
      <w:r w:rsidR="005B5F47">
        <w:rPr>
          <w:rFonts w:cstheme="minorHAnsi"/>
        </w:rPr>
        <w:t>. A publicação no DOE é efetua</w:t>
      </w:r>
      <w:r w:rsidR="00D45B6B">
        <w:rPr>
          <w:rFonts w:cstheme="minorHAnsi"/>
        </w:rPr>
        <w:t>da</w:t>
      </w:r>
      <w:r w:rsidR="005B5F47">
        <w:rPr>
          <w:rFonts w:cstheme="minorHAnsi"/>
        </w:rPr>
        <w:t xml:space="preserve"> </w:t>
      </w:r>
      <w:r w:rsidR="00BA4833" w:rsidRPr="007521C3">
        <w:rPr>
          <w:rFonts w:cstheme="minorHAnsi"/>
        </w:rPr>
        <w:t>da seguinte forma</w:t>
      </w:r>
      <w:r w:rsidR="00543617" w:rsidRPr="007521C3">
        <w:rPr>
          <w:rFonts w:cstheme="minorHAnsi"/>
        </w:rPr>
        <w:t>:</w:t>
      </w:r>
      <w:r w:rsidR="000F7ABA">
        <w:rPr>
          <w:rFonts w:cstheme="minorHAnsi"/>
        </w:rPr>
        <w:t xml:space="preserve"> </w:t>
      </w:r>
    </w:p>
    <w:p w:rsidR="000F7ABA" w:rsidRDefault="000F7ABA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d</w:t>
      </w:r>
      <w:r w:rsidR="00BA4833" w:rsidRPr="007521C3">
        <w:rPr>
          <w:rFonts w:cstheme="minorHAnsi"/>
        </w:rPr>
        <w:t>iário oficial</w:t>
      </w:r>
      <w:r>
        <w:rPr>
          <w:rFonts w:cstheme="minorHAnsi"/>
        </w:rPr>
        <w:t>,</w:t>
      </w:r>
    </w:p>
    <w:p w:rsidR="00BA4833" w:rsidRPr="007521C3" w:rsidRDefault="000F7ABA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BA4833" w:rsidRPr="007521C3">
        <w:rPr>
          <w:rFonts w:cstheme="minorHAnsi"/>
        </w:rPr>
        <w:t>enviar matéria</w:t>
      </w:r>
      <w:r>
        <w:rPr>
          <w:rFonts w:cstheme="minorHAnsi"/>
        </w:rPr>
        <w:t>,</w:t>
      </w:r>
    </w:p>
    <w:p w:rsidR="00BA4833" w:rsidRPr="007521C3" w:rsidRDefault="000F7ABA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</w:t>
      </w:r>
      <w:r w:rsidR="00BA4833" w:rsidRPr="007521C3">
        <w:rPr>
          <w:rFonts w:cstheme="minorHAnsi"/>
        </w:rPr>
        <w:t>ategoria: Licitações Fundações Estaduais</w:t>
      </w:r>
      <w:r>
        <w:rPr>
          <w:rFonts w:cstheme="minorHAnsi"/>
        </w:rPr>
        <w:t>,</w:t>
      </w:r>
      <w:r w:rsidR="00BA4833" w:rsidRPr="007521C3">
        <w:rPr>
          <w:rFonts w:cstheme="minorHAnsi"/>
        </w:rPr>
        <w:t xml:space="preserve"> </w:t>
      </w:r>
    </w:p>
    <w:p w:rsidR="00BA4833" w:rsidRPr="007521C3" w:rsidRDefault="000F7ABA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- a</w:t>
      </w:r>
      <w:r w:rsidR="00BA4833" w:rsidRPr="007521C3">
        <w:rPr>
          <w:rFonts w:cstheme="minorHAnsi"/>
        </w:rPr>
        <w:t>ssunto: resultado d</w:t>
      </w:r>
      <w:r>
        <w:rPr>
          <w:rFonts w:cstheme="minorHAnsi"/>
        </w:rPr>
        <w:t>e licitação,</w:t>
      </w:r>
    </w:p>
    <w:p w:rsidR="00BA4833" w:rsidRPr="007521C3" w:rsidRDefault="000F7ABA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="00BA4833" w:rsidRPr="007521C3">
        <w:rPr>
          <w:rFonts w:cstheme="minorHAnsi"/>
        </w:rPr>
        <w:t xml:space="preserve"> data deve ser informada considerando 1 dia após o dia da publicação. A publicação somente poderá </w:t>
      </w:r>
      <w:r>
        <w:rPr>
          <w:rFonts w:cstheme="minorHAnsi"/>
        </w:rPr>
        <w:t>ser efetuada até as 18:00 horas,</w:t>
      </w:r>
    </w:p>
    <w:p w:rsidR="00BA4833" w:rsidRDefault="00BA483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 w:rsidR="000F7ABA">
        <w:rPr>
          <w:rFonts w:cstheme="minorHAnsi"/>
        </w:rPr>
        <w:t>o</w:t>
      </w:r>
      <w:r w:rsidR="00BB469C" w:rsidRPr="007521C3">
        <w:rPr>
          <w:rFonts w:cstheme="minorHAnsi"/>
        </w:rPr>
        <w:t xml:space="preserve"> n</w:t>
      </w:r>
      <w:r w:rsidRPr="007521C3">
        <w:rPr>
          <w:rFonts w:cstheme="minorHAnsi"/>
        </w:rPr>
        <w:t>ú</w:t>
      </w:r>
      <w:r w:rsidR="000F7ABA">
        <w:rPr>
          <w:rFonts w:cstheme="minorHAnsi"/>
        </w:rPr>
        <w:t>mero de empenho não é informado,</w:t>
      </w:r>
    </w:p>
    <w:p w:rsidR="000F7ABA" w:rsidRDefault="000F7ABA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enviar arquivo (selecionar</w:t>
      </w:r>
      <w:r w:rsidR="004A2510">
        <w:rPr>
          <w:rFonts w:cstheme="minorHAnsi"/>
        </w:rPr>
        <w:t xml:space="preserve"> o arquivo relativo à lauda salv</w:t>
      </w:r>
      <w:r>
        <w:rPr>
          <w:rFonts w:cstheme="minorHAnsi"/>
        </w:rPr>
        <w:t>o na pasta correspondente),</w:t>
      </w:r>
    </w:p>
    <w:p w:rsidR="000F7ABA" w:rsidRPr="007521C3" w:rsidRDefault="000F7ABA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confirmar,</w:t>
      </w:r>
    </w:p>
    <w:p w:rsidR="00BA4833" w:rsidRPr="007521C3" w:rsidRDefault="000F7ABA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- calcular orçamento,</w:t>
      </w:r>
    </w:p>
    <w:p w:rsidR="00BB469C" w:rsidRPr="007521C3" w:rsidRDefault="00C156F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s</w:t>
      </w:r>
      <w:r w:rsidR="00BA4833" w:rsidRPr="007521C3">
        <w:rPr>
          <w:rFonts w:cstheme="minorHAnsi"/>
        </w:rPr>
        <w:t xml:space="preserve">alvar </w:t>
      </w:r>
      <w:r>
        <w:rPr>
          <w:rFonts w:cstheme="minorHAnsi"/>
        </w:rPr>
        <w:t xml:space="preserve">o </w:t>
      </w:r>
      <w:r w:rsidR="00BA4833" w:rsidRPr="007521C3">
        <w:rPr>
          <w:rFonts w:cstheme="minorHAnsi"/>
        </w:rPr>
        <w:t xml:space="preserve">arquivo na pasta </w:t>
      </w:r>
      <w:r w:rsidR="00BB469C" w:rsidRPr="007521C3">
        <w:rPr>
          <w:rFonts w:cstheme="minorHAnsi"/>
        </w:rPr>
        <w:t>correspondente (-&gt; Setor de compras -&gt; Ano -&gt; Dispensas e Inexigibilidades -</w:t>
      </w:r>
      <w:r w:rsidR="00392069">
        <w:rPr>
          <w:rFonts w:cstheme="minorHAnsi"/>
        </w:rPr>
        <w:t xml:space="preserve">&gt; Laudas -&gt; Diário </w:t>
      </w:r>
      <w:proofErr w:type="gramStart"/>
      <w:r w:rsidR="00392069">
        <w:rPr>
          <w:rFonts w:cstheme="minorHAnsi"/>
        </w:rPr>
        <w:t>Oficial  -</w:t>
      </w:r>
      <w:proofErr w:type="gramEnd"/>
      <w:r w:rsidR="00392069">
        <w:rPr>
          <w:rFonts w:cstheme="minorHAnsi"/>
        </w:rPr>
        <w:t>&gt; D</w:t>
      </w:r>
      <w:r w:rsidR="00BB469C" w:rsidRPr="007521C3">
        <w:rPr>
          <w:rFonts w:cstheme="minorHAnsi"/>
        </w:rPr>
        <w:t>L),</w:t>
      </w:r>
    </w:p>
    <w:p w:rsidR="00BA4833" w:rsidRDefault="00FA3546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aprovar orçamento,</w:t>
      </w:r>
    </w:p>
    <w:p w:rsidR="00FA3546" w:rsidRPr="007521C3" w:rsidRDefault="00FA3546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informar não quando solicitado sobre o envio de exemplares,</w:t>
      </w:r>
    </w:p>
    <w:p w:rsidR="00BA4833" w:rsidRPr="00420DF5" w:rsidRDefault="00136F78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</w:t>
      </w:r>
      <w:r w:rsidR="00BA4833" w:rsidRPr="007521C3">
        <w:rPr>
          <w:rFonts w:cstheme="minorHAnsi"/>
        </w:rPr>
        <w:t xml:space="preserve">nserir </w:t>
      </w:r>
      <w:r w:rsidR="002E6469">
        <w:rPr>
          <w:rFonts w:cstheme="minorHAnsi"/>
        </w:rPr>
        <w:t xml:space="preserve">no SGP-e </w:t>
      </w:r>
      <w:r w:rsidR="00BA4833" w:rsidRPr="007521C3">
        <w:rPr>
          <w:rFonts w:cstheme="minorHAnsi"/>
        </w:rPr>
        <w:t xml:space="preserve">como peça </w:t>
      </w:r>
      <w:r w:rsidR="00755E4A" w:rsidRPr="007521C3">
        <w:rPr>
          <w:rFonts w:cstheme="minorHAnsi"/>
        </w:rPr>
        <w:t xml:space="preserve">informando o </w:t>
      </w:r>
      <w:r w:rsidR="00BA4833" w:rsidRPr="007521C3">
        <w:rPr>
          <w:rFonts w:cstheme="minorHAnsi"/>
        </w:rPr>
        <w:t>assunto 138 (Publicação DOE)</w:t>
      </w:r>
      <w:r w:rsidR="00755E4A" w:rsidRPr="007521C3">
        <w:rPr>
          <w:rFonts w:cstheme="minorHAnsi"/>
        </w:rPr>
        <w:t xml:space="preserve">, com o seguinte nome: </w:t>
      </w:r>
      <w:r w:rsidR="00755E4A" w:rsidRPr="00420DF5">
        <w:rPr>
          <w:rFonts w:cstheme="minorHAnsi"/>
        </w:rPr>
        <w:t xml:space="preserve">Publicação DOE DL XX.XXXX. </w:t>
      </w:r>
    </w:p>
    <w:p w:rsidR="00BA4833" w:rsidRPr="00420DF5" w:rsidRDefault="008A11EC" w:rsidP="00863F66">
      <w:pPr>
        <w:spacing w:before="120" w:after="120" w:line="240" w:lineRule="auto"/>
        <w:jc w:val="both"/>
        <w:rPr>
          <w:rFonts w:cstheme="minorHAnsi"/>
        </w:rPr>
      </w:pPr>
      <w:r w:rsidRPr="00420DF5">
        <w:rPr>
          <w:rFonts w:cstheme="minorHAnsi"/>
        </w:rPr>
        <w:t xml:space="preserve">- </w:t>
      </w:r>
      <w:r w:rsidR="00775C31" w:rsidRPr="00420DF5">
        <w:rPr>
          <w:rFonts w:cstheme="minorHAnsi"/>
        </w:rPr>
        <w:t xml:space="preserve">No caso de </w:t>
      </w:r>
      <w:r w:rsidR="001D0B2E">
        <w:rPr>
          <w:rFonts w:cstheme="minorHAnsi"/>
        </w:rPr>
        <w:t>DL por valor</w:t>
      </w:r>
      <w:r w:rsidR="0087347B" w:rsidRPr="00420DF5">
        <w:rPr>
          <w:rFonts w:cstheme="minorHAnsi"/>
        </w:rPr>
        <w:t xml:space="preserve">, a </w:t>
      </w:r>
      <w:r w:rsidR="00BA4833" w:rsidRPr="00420DF5">
        <w:rPr>
          <w:rFonts w:cstheme="minorHAnsi"/>
        </w:rPr>
        <w:t>lauda é publicada some</w:t>
      </w:r>
      <w:r w:rsidR="0087347B" w:rsidRPr="00420DF5">
        <w:rPr>
          <w:rFonts w:cstheme="minorHAnsi"/>
        </w:rPr>
        <w:t>nte no site da UDESC (camaleão)</w:t>
      </w:r>
      <w:r w:rsidR="00107CE2" w:rsidRPr="00420DF5">
        <w:rPr>
          <w:rFonts w:cstheme="minorHAnsi"/>
        </w:rPr>
        <w:t>, da seguinte forma:</w:t>
      </w:r>
    </w:p>
    <w:p w:rsidR="00BA4833" w:rsidRPr="00420DF5" w:rsidRDefault="00BA4833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420DF5">
        <w:rPr>
          <w:rFonts w:ascii="Calibri" w:hAnsi="Calibri" w:cs="Calibri"/>
        </w:rPr>
        <w:t>- Clicar em “gerenciar conteúdo do site”,</w:t>
      </w:r>
    </w:p>
    <w:p w:rsidR="00BA4833" w:rsidRPr="00420DF5" w:rsidRDefault="00BA4833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420DF5">
        <w:rPr>
          <w:rFonts w:ascii="Calibri" w:hAnsi="Calibri" w:cs="Calibri"/>
        </w:rPr>
        <w:t>- Serviços,</w:t>
      </w:r>
    </w:p>
    <w:p w:rsidR="00BA4833" w:rsidRPr="00420DF5" w:rsidRDefault="00BA4833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420DF5">
        <w:rPr>
          <w:rFonts w:ascii="Calibri" w:hAnsi="Calibri" w:cs="Calibri"/>
        </w:rPr>
        <w:t>- Transparência UDESC,</w:t>
      </w:r>
    </w:p>
    <w:p w:rsidR="00BA4833" w:rsidRPr="00420DF5" w:rsidRDefault="00BA4833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420DF5">
        <w:rPr>
          <w:rFonts w:ascii="Calibri" w:hAnsi="Calibri" w:cs="Calibri"/>
        </w:rPr>
        <w:t>- Publicações de AF e DL (Art. 24 I e II),</w:t>
      </w:r>
    </w:p>
    <w:p w:rsidR="00BA4833" w:rsidRPr="00420DF5" w:rsidRDefault="00BA4833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420DF5">
        <w:rPr>
          <w:rFonts w:ascii="Calibri" w:hAnsi="Calibri" w:cs="Calibri"/>
        </w:rPr>
        <w:t>- Reitoria,</w:t>
      </w:r>
    </w:p>
    <w:p w:rsidR="00BA4833" w:rsidRPr="00420DF5" w:rsidRDefault="001003C1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420DF5">
        <w:rPr>
          <w:rFonts w:ascii="Calibri" w:hAnsi="Calibri" w:cs="Calibri"/>
        </w:rPr>
        <w:t>- DL,</w:t>
      </w:r>
    </w:p>
    <w:p w:rsidR="004A2510" w:rsidRPr="00420DF5" w:rsidRDefault="004A2510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420DF5">
        <w:rPr>
          <w:rFonts w:ascii="Calibri" w:hAnsi="Calibri" w:cs="Calibri"/>
        </w:rPr>
        <w:t>- clicar no lápis (editar)</w:t>
      </w:r>
      <w:r w:rsidR="0018769B" w:rsidRPr="00420DF5">
        <w:rPr>
          <w:rFonts w:ascii="Calibri" w:hAnsi="Calibri" w:cs="Calibri"/>
        </w:rPr>
        <w:t>, conforme link a seguir:</w:t>
      </w:r>
    </w:p>
    <w:p w:rsidR="004A2510" w:rsidRPr="00420DF5" w:rsidRDefault="004A2510" w:rsidP="00863F66">
      <w:pPr>
        <w:numPr>
          <w:ilvl w:val="0"/>
          <w:numId w:val="4"/>
        </w:numPr>
        <w:shd w:val="clear" w:color="auto" w:fill="FFC9B7"/>
        <w:spacing w:before="120" w:after="120" w:line="240" w:lineRule="auto"/>
        <w:ind w:left="0"/>
        <w:rPr>
          <w:rFonts w:ascii="Calibri" w:eastAsia="Times New Roman" w:hAnsi="Calibri" w:cs="Calibri"/>
          <w:color w:val="666666"/>
          <w:lang w:eastAsia="pt-BR"/>
        </w:rPr>
      </w:pPr>
      <w:r w:rsidRPr="00420DF5">
        <w:rPr>
          <w:rFonts w:ascii="Calibri" w:eastAsia="Times New Roman" w:hAnsi="Calibri" w:cs="Calibri"/>
          <w:color w:val="666666"/>
          <w:lang w:eastAsia="pt-BR"/>
        </w:rPr>
        <w:t xml:space="preserve"> [24-09-2020 15:53:45] - IEDA </w:t>
      </w:r>
      <w:r w:rsidRPr="00420DF5">
        <w:rPr>
          <w:rFonts w:ascii="Calibri" w:eastAsia="Times New Roman" w:hAnsi="Calibri" w:cs="Calibri"/>
          <w:color w:val="339900"/>
          <w:lang w:eastAsia="pt-BR"/>
        </w:rPr>
        <w:t xml:space="preserve">[Aprovado em 24-09-2020 15:53:58 por </w:t>
      </w:r>
      <w:proofErr w:type="gramStart"/>
      <w:r w:rsidRPr="00420DF5">
        <w:rPr>
          <w:rFonts w:ascii="Calibri" w:eastAsia="Times New Roman" w:hAnsi="Calibri" w:cs="Calibri"/>
          <w:color w:val="339900"/>
          <w:lang w:eastAsia="pt-BR"/>
        </w:rPr>
        <w:t>IEDA ]</w:t>
      </w:r>
      <w:proofErr w:type="gramEnd"/>
      <w:r w:rsidRPr="00420DF5">
        <w:rPr>
          <w:rFonts w:ascii="Calibri" w:eastAsia="Times New Roman" w:hAnsi="Calibri" w:cs="Calibri"/>
          <w:color w:val="666666"/>
          <w:lang w:eastAsia="pt-BR"/>
        </w:rPr>
        <w:t>  </w:t>
      </w:r>
      <w:r w:rsidRPr="00420DF5">
        <w:rPr>
          <w:rFonts w:ascii="Calibri" w:eastAsia="Times New Roman" w:hAnsi="Calibri" w:cs="Calibri"/>
          <w:noProof/>
          <w:color w:val="0000FF"/>
          <w:lang w:eastAsia="pt-BR"/>
        </w:rPr>
        <w:drawing>
          <wp:inline distT="0" distB="0" distL="0" distR="0">
            <wp:extent cx="114300" cy="114300"/>
            <wp:effectExtent l="0" t="0" r="0" b="0"/>
            <wp:docPr id="212" name="Imagem 212" descr="[ Editar ]">
              <a:hlinkClick xmlns:a="http://schemas.openxmlformats.org/drawingml/2006/main" r:id="rId15" tooltip="&quot;[ Editar 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 descr="[ Editar ]">
                      <a:hlinkClick r:id="rId15" tooltip="&quot;[ Editar 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510" w:rsidRPr="001003C1" w:rsidRDefault="004A2510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>- digitar a numeração da DL no final da página:</w:t>
      </w:r>
    </w:p>
    <w:p w:rsidR="00975C22" w:rsidRDefault="004A2510" w:rsidP="00863F66">
      <w:pPr>
        <w:numPr>
          <w:ilvl w:val="0"/>
          <w:numId w:val="5"/>
        </w:numPr>
        <w:spacing w:before="120" w:after="120" w:line="240" w:lineRule="auto"/>
        <w:jc w:val="both"/>
        <w:rPr>
          <w:rFonts w:ascii="Calibri" w:hAnsi="Calibri" w:cs="Calibri"/>
          <w:b/>
        </w:rPr>
      </w:pPr>
      <w:r w:rsidRPr="00661E45">
        <w:rPr>
          <w:rStyle w:val="Forte"/>
          <w:rFonts w:ascii="Calibri" w:hAnsi="Calibri" w:cs="Calibri"/>
          <w:b w:val="0"/>
          <w:shd w:val="clear" w:color="auto" w:fill="FFFFFF"/>
        </w:rPr>
        <w:t>REITORIA - DISPENSAS DE LICITAÇÃO (DL) (Ar</w:t>
      </w:r>
      <w:r w:rsidR="00B5294F">
        <w:rPr>
          <w:rStyle w:val="Forte"/>
          <w:rFonts w:ascii="Calibri" w:hAnsi="Calibri" w:cs="Calibri"/>
          <w:b w:val="0"/>
          <w:shd w:val="clear" w:color="auto" w:fill="FFFFFF"/>
        </w:rPr>
        <w:t>t.24 I e II, Lei 8666/93) - 2021</w:t>
      </w:r>
      <w:r w:rsidRPr="00661E45">
        <w:rPr>
          <w:rStyle w:val="Forte"/>
          <w:rFonts w:ascii="Calibri" w:hAnsi="Calibri" w:cs="Calibri"/>
          <w:b w:val="0"/>
          <w:shd w:val="clear" w:color="auto" w:fill="FFFFFF"/>
        </w:rPr>
        <w:t>:</w:t>
      </w:r>
    </w:p>
    <w:p w:rsidR="004A2510" w:rsidRPr="00975C22" w:rsidRDefault="004A2510" w:rsidP="00975C22">
      <w:pPr>
        <w:spacing w:before="120" w:after="120" w:line="240" w:lineRule="auto"/>
        <w:jc w:val="both"/>
        <w:rPr>
          <w:rFonts w:ascii="Calibri" w:hAnsi="Calibri" w:cs="Calibri"/>
          <w:b/>
        </w:rPr>
      </w:pPr>
      <w:r w:rsidRPr="00975C22">
        <w:rPr>
          <w:rFonts w:ascii="Calibri" w:hAnsi="Calibri" w:cs="Calibri"/>
          <w:bCs/>
        </w:rPr>
        <w:t xml:space="preserve">DL </w:t>
      </w:r>
      <w:r w:rsidR="00B5294F" w:rsidRPr="00975C22">
        <w:rPr>
          <w:rFonts w:ascii="Calibri" w:hAnsi="Calibri" w:cs="Calibri"/>
          <w:bCs/>
        </w:rPr>
        <w:t>XX.2021</w:t>
      </w:r>
    </w:p>
    <w:p w:rsidR="001003C1" w:rsidRPr="001003C1" w:rsidRDefault="002B2685" w:rsidP="00863F66">
      <w:pPr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Digitar o número da DL</w:t>
      </w:r>
    </w:p>
    <w:p w:rsidR="004A2510" w:rsidRPr="001003C1" w:rsidRDefault="004A2510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 xml:space="preserve"> - anexar documento,</w:t>
      </w:r>
    </w:p>
    <w:p w:rsidR="004A2510" w:rsidRPr="001003C1" w:rsidRDefault="004A2510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>- escolher arquivo (selecionar o arquivo relativo à lauda salvo na pasta correspondente),</w:t>
      </w:r>
    </w:p>
    <w:p w:rsidR="004A2510" w:rsidRPr="001003C1" w:rsidRDefault="004A2510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>- enviar,</w:t>
      </w:r>
    </w:p>
    <w:p w:rsidR="004A2510" w:rsidRPr="001003C1" w:rsidRDefault="004A2510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 xml:space="preserve">- clicar com o botão direito onde consta o nome do arquivo e selecionar </w:t>
      </w:r>
      <w:r w:rsidR="001003C1" w:rsidRPr="001003C1">
        <w:rPr>
          <w:rFonts w:ascii="Calibri" w:hAnsi="Calibri" w:cs="Calibri"/>
        </w:rPr>
        <w:t>“copiar endereço do link”,</w:t>
      </w:r>
    </w:p>
    <w:p w:rsidR="001003C1" w:rsidRPr="001003C1" w:rsidRDefault="001003C1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>- selecionar o número da DL,</w:t>
      </w:r>
    </w:p>
    <w:p w:rsidR="001003C1" w:rsidRPr="001003C1" w:rsidRDefault="001003C1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 xml:space="preserve">- clicar no botão </w:t>
      </w:r>
      <w:r>
        <w:rPr>
          <w:rFonts w:ascii="Calibri" w:hAnsi="Calibri" w:cs="Calibri"/>
        </w:rPr>
        <w:t>inserir/</w:t>
      </w:r>
      <w:r w:rsidRPr="001003C1">
        <w:rPr>
          <w:rFonts w:ascii="Calibri" w:hAnsi="Calibri" w:cs="Calibri"/>
        </w:rPr>
        <w:t>editar link,</w:t>
      </w:r>
    </w:p>
    <w:p w:rsidR="001003C1" w:rsidRPr="001003C1" w:rsidRDefault="001003C1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>- copiar o link,</w:t>
      </w:r>
    </w:p>
    <w:p w:rsidR="001003C1" w:rsidRPr="001003C1" w:rsidRDefault="001003C1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>- clicar em ok,</w:t>
      </w:r>
    </w:p>
    <w:p w:rsidR="001003C1" w:rsidRPr="001003C1" w:rsidRDefault="001003C1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 xml:space="preserve">- salvar, </w:t>
      </w:r>
    </w:p>
    <w:p w:rsidR="001003C1" w:rsidRPr="001003C1" w:rsidRDefault="001003C1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1003C1">
        <w:rPr>
          <w:rFonts w:ascii="Calibri" w:hAnsi="Calibri" w:cs="Calibri"/>
        </w:rPr>
        <w:t>- clicar no link abaixo para aprovar:</w:t>
      </w:r>
    </w:p>
    <w:p w:rsidR="008141D1" w:rsidRPr="00B5294F" w:rsidRDefault="001003C1" w:rsidP="008141D1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Calibri" w:eastAsia="Times New Roman" w:hAnsi="Calibri" w:cs="Calibri"/>
          <w:color w:val="666666"/>
          <w:lang w:eastAsia="pt-BR"/>
        </w:rPr>
      </w:pPr>
      <w:r w:rsidRPr="001003C1">
        <w:rPr>
          <w:rFonts w:ascii="Calibri" w:eastAsia="Times New Roman" w:hAnsi="Calibri" w:cs="Calibri"/>
          <w:color w:val="666666"/>
          <w:lang w:eastAsia="pt-BR"/>
        </w:rPr>
        <w:t>[30-09-2020 15:02:09] - IEDA </w:t>
      </w:r>
      <w:r w:rsidRPr="001003C1">
        <w:rPr>
          <w:rFonts w:ascii="Calibri" w:eastAsia="Times New Roman" w:hAnsi="Calibri" w:cs="Calibri"/>
          <w:color w:val="FF0000"/>
          <w:lang w:eastAsia="pt-BR"/>
        </w:rPr>
        <w:t>[</w:t>
      </w:r>
      <w:proofErr w:type="gramStart"/>
      <w:r w:rsidRPr="001003C1">
        <w:rPr>
          <w:rFonts w:ascii="Calibri" w:eastAsia="Times New Roman" w:hAnsi="Calibri" w:cs="Calibri"/>
          <w:color w:val="FF0000"/>
          <w:lang w:eastAsia="pt-BR"/>
        </w:rPr>
        <w:t>Desativado]</w:t>
      </w:r>
      <w:r w:rsidRPr="001003C1">
        <w:rPr>
          <w:rFonts w:ascii="Calibri" w:eastAsia="Times New Roman" w:hAnsi="Calibri" w:cs="Calibri"/>
          <w:color w:val="666666"/>
          <w:lang w:eastAsia="pt-BR"/>
        </w:rPr>
        <w:t>  </w:t>
      </w:r>
      <w:r w:rsidRPr="001003C1">
        <w:rPr>
          <w:rFonts w:ascii="Calibri" w:eastAsia="Times New Roman" w:hAnsi="Calibri" w:cs="Calibri"/>
          <w:noProof/>
          <w:color w:val="0000FF"/>
          <w:lang w:eastAsia="pt-BR"/>
        </w:rPr>
        <w:drawing>
          <wp:inline distT="0" distB="0" distL="0" distR="0">
            <wp:extent cx="114300" cy="114300"/>
            <wp:effectExtent l="0" t="0" r="0" b="0"/>
            <wp:docPr id="216" name="Imagem 216" descr="[ Editar ]">
              <a:hlinkClick xmlns:a="http://schemas.openxmlformats.org/drawingml/2006/main" r:id="rId17" tooltip="&quot;[ Editar 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 descr="[ Editar ]">
                      <a:hlinkClick r:id="rId17" tooltip="&quot;[ Editar 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C1">
        <w:rPr>
          <w:rFonts w:ascii="Calibri" w:eastAsia="Times New Roman" w:hAnsi="Calibri" w:cs="Calibri"/>
          <w:color w:val="666666"/>
          <w:lang w:eastAsia="pt-BR"/>
        </w:rPr>
        <w:t> </w:t>
      </w:r>
      <w:proofErr w:type="gramEnd"/>
      <w:r w:rsidRPr="001003C1">
        <w:rPr>
          <w:rFonts w:ascii="Calibri" w:eastAsia="Times New Roman" w:hAnsi="Calibri" w:cs="Calibri"/>
          <w:color w:val="666666"/>
          <w:lang w:eastAsia="pt-BR"/>
        </w:rPr>
        <w:t> </w:t>
      </w:r>
      <w:r w:rsidRPr="001003C1">
        <w:rPr>
          <w:rFonts w:ascii="Calibri" w:eastAsia="Times New Roman" w:hAnsi="Calibri" w:cs="Calibri"/>
          <w:noProof/>
          <w:color w:val="0000FF"/>
          <w:lang w:eastAsia="pt-BR"/>
        </w:rPr>
        <w:drawing>
          <wp:inline distT="0" distB="0" distL="0" distR="0">
            <wp:extent cx="114300" cy="114300"/>
            <wp:effectExtent l="0" t="0" r="0" b="0"/>
            <wp:docPr id="215" name="Imagem 215" descr="[ Aprovar ]">
              <a:hlinkClick xmlns:a="http://schemas.openxmlformats.org/drawingml/2006/main" r:id="rId18" tooltip="&quot;[ Aprovar 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 descr="[ Aprovar ]">
                      <a:hlinkClick r:id="rId18" tooltip="&quot;[ Aprovar 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D1" w:rsidRDefault="007D76C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 w:rsidR="00BB2624">
        <w:rPr>
          <w:rFonts w:cstheme="minorHAnsi"/>
        </w:rPr>
        <w:t>i</w:t>
      </w:r>
      <w:r w:rsidR="00BB2624" w:rsidRPr="007521C3">
        <w:rPr>
          <w:rFonts w:cstheme="minorHAnsi"/>
        </w:rPr>
        <w:t xml:space="preserve">nserir </w:t>
      </w:r>
      <w:r w:rsidR="00BB2624">
        <w:rPr>
          <w:rFonts w:cstheme="minorHAnsi"/>
        </w:rPr>
        <w:t xml:space="preserve">no SGP-e </w:t>
      </w:r>
      <w:r w:rsidR="00BB2624" w:rsidRPr="007521C3">
        <w:rPr>
          <w:rFonts w:cstheme="minorHAnsi"/>
        </w:rPr>
        <w:t>como peça informando o seguinte nome</w:t>
      </w:r>
      <w:r w:rsidR="008141D1">
        <w:rPr>
          <w:rFonts w:cstheme="minorHAnsi"/>
        </w:rPr>
        <w:t>: Publicação DL Site UDESC</w:t>
      </w:r>
      <w:r w:rsidR="00BB2624">
        <w:rPr>
          <w:rFonts w:cstheme="minorHAnsi"/>
        </w:rPr>
        <w:t>,</w:t>
      </w:r>
    </w:p>
    <w:p w:rsidR="00BA4833" w:rsidRPr="007521C3" w:rsidRDefault="008141D1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D76C3" w:rsidRPr="007521C3">
        <w:rPr>
          <w:rFonts w:cstheme="minorHAnsi"/>
        </w:rPr>
        <w:t>e</w:t>
      </w:r>
      <w:r w:rsidR="00BA4833" w:rsidRPr="007521C3">
        <w:rPr>
          <w:rFonts w:cstheme="minorHAnsi"/>
        </w:rPr>
        <w:t>ncaminhar o processo para o interessado, com o seguinte despacho:</w:t>
      </w:r>
    </w:p>
    <w:p w:rsidR="00D8475C" w:rsidRDefault="00BB3BFF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“</w:t>
      </w:r>
      <w:r w:rsidR="00BA4833" w:rsidRPr="007521C3">
        <w:rPr>
          <w:rFonts w:cstheme="minorHAnsi"/>
        </w:rPr>
        <w:t>O processo encontra-se aprovado/liberado para contratação. Após material entregue ou serviço prestado pela empresa contratada, solicitar a emissão da nota fiscal e encaminhar à CFIN."</w:t>
      </w: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EF3C1B" w:rsidRPr="007B2B9F" w:rsidRDefault="00EF3C1B" w:rsidP="00863F66">
      <w:pPr>
        <w:spacing w:before="120" w:after="120" w:line="240" w:lineRule="auto"/>
        <w:jc w:val="both"/>
        <w:rPr>
          <w:rFonts w:cstheme="minorHAnsi"/>
        </w:rPr>
      </w:pPr>
    </w:p>
    <w:p w:rsidR="0037249F" w:rsidRPr="00E3729C" w:rsidRDefault="00D31C45" w:rsidP="00863F66">
      <w:pPr>
        <w:pStyle w:val="PargrafodaLista"/>
        <w:numPr>
          <w:ilvl w:val="0"/>
          <w:numId w:val="3"/>
        </w:numPr>
        <w:spacing w:before="120" w:after="120" w:line="240" w:lineRule="auto"/>
        <w:jc w:val="center"/>
        <w:rPr>
          <w:rFonts w:cstheme="minorHAnsi"/>
          <w:b/>
          <w:caps/>
        </w:rPr>
      </w:pPr>
      <w:r w:rsidRPr="0037249F">
        <w:rPr>
          <w:rFonts w:cstheme="minorHAnsi"/>
          <w:b/>
          <w:caps/>
        </w:rPr>
        <w:t>Inexi</w:t>
      </w:r>
      <w:r w:rsidR="0059037C">
        <w:rPr>
          <w:rFonts w:cstheme="minorHAnsi"/>
          <w:b/>
          <w:caps/>
        </w:rPr>
        <w:t>GI</w:t>
      </w:r>
      <w:r w:rsidRPr="0037249F">
        <w:rPr>
          <w:rFonts w:cstheme="minorHAnsi"/>
          <w:b/>
          <w:caps/>
        </w:rPr>
        <w:t>bilidadade de Licitação (Artigo 25 da Lei 8.666/1993)</w:t>
      </w:r>
    </w:p>
    <w:p w:rsidR="00863F66" w:rsidRDefault="00863F66" w:rsidP="00863F66">
      <w:pPr>
        <w:spacing w:before="120" w:after="120" w:line="240" w:lineRule="auto"/>
        <w:jc w:val="both"/>
        <w:rPr>
          <w:rFonts w:cstheme="minorHAnsi"/>
        </w:rPr>
      </w:pP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Deverá ser observado o disposto na IN</w:t>
      </w:r>
      <w:r w:rsidRPr="007521C3">
        <w:t xml:space="preserve"> Nº 005, de 06 de agosto de 2019, que “Disciplina no âmbito da UDESC os procedimentos administrativos relativos às aquisições e contratações por dispensa, inexigibilidade de licitação, e avisos de pagamento e de adiantamento digitais”.</w:t>
      </w:r>
      <w:r w:rsidRPr="007521C3">
        <w:rPr>
          <w:rFonts w:cstheme="minorHAnsi"/>
        </w:rPr>
        <w:t xml:space="preserve">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O interessado cadastra processo digital no </w:t>
      </w:r>
      <w:r w:rsidRPr="007521C3">
        <w:t xml:space="preserve">Sistema </w:t>
      </w:r>
      <w:r w:rsidR="00804948">
        <w:t>SGP-e</w:t>
      </w:r>
      <w:r w:rsidRPr="007521C3">
        <w:rPr>
          <w:rFonts w:cstheme="minorHAnsi"/>
        </w:rPr>
        <w:t xml:space="preserve">, inserindo os documentos relacionados no Art. 4º da IN </w:t>
      </w:r>
      <w:r w:rsidR="00FD2E7A">
        <w:rPr>
          <w:rFonts w:cstheme="minorHAnsi"/>
        </w:rPr>
        <w:t>005/2019</w:t>
      </w:r>
      <w:r w:rsidRPr="007521C3">
        <w:rPr>
          <w:rFonts w:cstheme="minorHAnsi"/>
        </w:rPr>
        <w:t xml:space="preserve">. </w:t>
      </w:r>
    </w:p>
    <w:p w:rsidR="00E3729C" w:rsidRPr="007521C3" w:rsidRDefault="00E3729C" w:rsidP="00863F66">
      <w:pPr>
        <w:spacing w:before="120" w:after="120" w:line="240" w:lineRule="auto"/>
        <w:jc w:val="both"/>
      </w:pPr>
      <w:r w:rsidRPr="007521C3">
        <w:rPr>
          <w:rFonts w:cstheme="minorHAnsi"/>
        </w:rPr>
        <w:t xml:space="preserve">Tendo sido incluídos os documentos, o interessado encaminha o processo para </w:t>
      </w:r>
      <w:r w:rsidRPr="007521C3">
        <w:t>aprovação do Diretor/Pró-Reitor de Administração, 20 dias antes da data da realização do evento.</w:t>
      </w:r>
    </w:p>
    <w:p w:rsidR="00E3729C" w:rsidRPr="007521C3" w:rsidRDefault="004923A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E3729C" w:rsidRPr="007521C3">
        <w:rPr>
          <w:rFonts w:cstheme="minorHAnsi"/>
        </w:rPr>
        <w:t xml:space="preserve"> recebe o processo, observando, primeiramente, se o processo foi autuado. Caso tenha sido cadastrado como documento, o processo deverá ser autuado pel</w:t>
      </w:r>
      <w:r>
        <w:rPr>
          <w:rFonts w:cstheme="minorHAnsi"/>
        </w:rPr>
        <w:t>o SECOMP</w:t>
      </w:r>
      <w:r w:rsidR="00E3729C" w:rsidRPr="007521C3">
        <w:rPr>
          <w:rFonts w:cstheme="minorHAnsi"/>
        </w:rPr>
        <w:t>, da seguinte forma: Menu – autuação de documento – insere o número o documento – próximo – clicar.</w:t>
      </w:r>
    </w:p>
    <w:p w:rsidR="00E3729C" w:rsidRPr="007521C3" w:rsidRDefault="004923A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E3729C" w:rsidRPr="007521C3">
        <w:rPr>
          <w:rFonts w:cstheme="minorHAnsi"/>
        </w:rPr>
        <w:t xml:space="preserve"> deve realizar os seguintes procedimentos:</w:t>
      </w:r>
    </w:p>
    <w:p w:rsidR="00A47768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verificar se constam todos os documentos exigidos no Artigo 4º da </w:t>
      </w:r>
      <w:r w:rsidR="00C04D2A">
        <w:rPr>
          <w:rFonts w:cstheme="minorHAnsi"/>
        </w:rPr>
        <w:t xml:space="preserve">IN </w:t>
      </w:r>
      <w:r w:rsidR="00FD2E7A">
        <w:rPr>
          <w:rFonts w:cstheme="minorHAnsi"/>
        </w:rPr>
        <w:t>005/2019</w:t>
      </w:r>
      <w:r w:rsidRPr="007521C3">
        <w:rPr>
          <w:rFonts w:cstheme="minorHAnsi"/>
        </w:rPr>
        <w:t xml:space="preserve">. Observar que no caso de </w:t>
      </w:r>
      <w:r w:rsidR="00A47768" w:rsidRPr="007521C3">
        <w:rPr>
          <w:rFonts w:cstheme="minorHAnsi"/>
        </w:rPr>
        <w:t xml:space="preserve">IL </w:t>
      </w:r>
      <w:r w:rsidR="00A47768">
        <w:t>deverá ser justificado que os preços da contratação são os praticados no mercado</w:t>
      </w:r>
      <w:r w:rsidR="003C6F7F">
        <w:t xml:space="preserve"> (</w:t>
      </w:r>
      <w:r w:rsidR="00A47768">
        <w:t xml:space="preserve">mediante apresentação de </w:t>
      </w:r>
      <w:proofErr w:type="spellStart"/>
      <w:r w:rsidR="00A47768" w:rsidRPr="007521C3">
        <w:rPr>
          <w:rFonts w:cstheme="minorHAnsi"/>
        </w:rPr>
        <w:t>NFs</w:t>
      </w:r>
      <w:proofErr w:type="spellEnd"/>
      <w:r w:rsidR="00A47768" w:rsidRPr="007521C3">
        <w:rPr>
          <w:rFonts w:cstheme="minorHAnsi"/>
        </w:rPr>
        <w:t xml:space="preserve"> de contratação com particular ou órgão público, por exemplo). Se a IL for resultante de uma licitação deserta, deve ser observado se o valor da proposta equivale ao valor apre</w:t>
      </w:r>
      <w:r w:rsidR="003C6F7F">
        <w:rPr>
          <w:rFonts w:cstheme="minorHAnsi"/>
        </w:rPr>
        <w:t>sentado no processo licitatório,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  <w:b/>
          <w:color w:val="FF0000"/>
        </w:rPr>
      </w:pPr>
      <w:r w:rsidRPr="007521C3">
        <w:rPr>
          <w:rFonts w:cstheme="minorHAnsi"/>
        </w:rPr>
        <w:t xml:space="preserve">- verificar se consta a assinatura e anuência do </w:t>
      </w:r>
      <w:r w:rsidRPr="007521C3">
        <w:t>Diretor/Pró-Reitor de Administração,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efetuar a consulta do fornecedor a ser contratado no Portal do Cadastro Nacional de Empresas Inidôneas e Suspensas – CEIS do Governo Federal, no link: </w:t>
      </w:r>
      <w:hyperlink r:id="rId20" w:history="1">
        <w:r w:rsidRPr="007521C3">
          <w:rPr>
            <w:rStyle w:val="Hyperlink"/>
            <w:rFonts w:cstheme="minorHAnsi"/>
          </w:rPr>
          <w:t>http://www.portaltransparencia.gov.br/sancoes/ceis?ordenarPor=nome&amp;direcao=asc</w:t>
        </w:r>
      </w:hyperlink>
      <w:r w:rsidRPr="007521C3">
        <w:rPr>
          <w:rFonts w:cstheme="minorHAnsi"/>
        </w:rPr>
        <w:t xml:space="preserve">. Anexar o relatório como peça no </w:t>
      </w:r>
      <w:r w:rsidR="001E6BC1">
        <w:rPr>
          <w:rFonts w:cstheme="minorHAnsi"/>
        </w:rPr>
        <w:t>SGP-e</w:t>
      </w:r>
      <w:r w:rsidRPr="007521C3">
        <w:rPr>
          <w:rFonts w:cstheme="minorHAnsi"/>
        </w:rPr>
        <w:t>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efetuar a consulta do fornecedor no </w:t>
      </w:r>
      <w:r w:rsidR="0060188C">
        <w:rPr>
          <w:rFonts w:cstheme="minorHAnsi"/>
        </w:rPr>
        <w:t>Cadastro de Penalidades Vigentes do Estado de Santa Catarina - CADPEN</w:t>
      </w:r>
      <w:r w:rsidRPr="007521C3">
        <w:rPr>
          <w:rFonts w:cstheme="minorHAnsi"/>
        </w:rPr>
        <w:t xml:space="preserve">, no link: </w:t>
      </w:r>
      <w:hyperlink r:id="rId21" w:history="1">
        <w:r w:rsidRPr="007521C3">
          <w:rPr>
            <w:rStyle w:val="Hyperlink"/>
            <w:rFonts w:cstheme="minorHAnsi"/>
          </w:rPr>
          <w:t>https://cadpen.sc.gov.br/cadpen/</w:t>
        </w:r>
      </w:hyperlink>
      <w:r w:rsidRPr="007521C3">
        <w:rPr>
          <w:rFonts w:cstheme="minorHAnsi"/>
        </w:rPr>
        <w:t xml:space="preserve">. Anexar o relatório como peça no </w:t>
      </w:r>
      <w:r w:rsidR="001E6BC1">
        <w:rPr>
          <w:rFonts w:cstheme="minorHAnsi"/>
        </w:rPr>
        <w:t>SGP-e</w:t>
      </w:r>
      <w:r w:rsidRPr="007521C3">
        <w:rPr>
          <w:rFonts w:cstheme="minorHAnsi"/>
        </w:rPr>
        <w:t>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verificar 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do fornecedor. Caso o processo tenha sido encaminhado sem a totalidade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>, retornar à origem e solicitar que sejam providenciadas e anexadas ao processo.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Os links de acesso às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são os seguintes: </w:t>
      </w:r>
    </w:p>
    <w:p w:rsidR="00E3729C" w:rsidRPr="007521C3" w:rsidRDefault="00E3729C" w:rsidP="00863F66">
      <w:pPr>
        <w:spacing w:before="120" w:after="120" w:line="240" w:lineRule="auto"/>
        <w:rPr>
          <w:rFonts w:cstheme="minorHAnsi"/>
        </w:rPr>
      </w:pPr>
      <w:r w:rsidRPr="007521C3">
        <w:rPr>
          <w:rFonts w:cstheme="minorHAnsi"/>
        </w:rPr>
        <w:t xml:space="preserve">CND Federal: </w:t>
      </w:r>
      <w:hyperlink r:id="rId22" w:history="1">
        <w:r w:rsidRPr="007521C3">
          <w:rPr>
            <w:rStyle w:val="Hyperlink"/>
            <w:rFonts w:cstheme="minorHAnsi"/>
          </w:rPr>
          <w:t>http://servicos.receita.fazenda.gov.br/Servicos/certidao/CNDConjuntaInter/InformaNICertidao.asp?tipo=1</w:t>
        </w:r>
      </w:hyperlink>
      <w:r w:rsidRPr="007521C3">
        <w:rPr>
          <w:rFonts w:cstheme="minorHAnsi"/>
        </w:rPr>
        <w:t xml:space="preserve">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Estadual SC: </w:t>
      </w:r>
      <w:hyperlink r:id="rId23" w:history="1">
        <w:r w:rsidRPr="007521C3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7521C3">
        <w:rPr>
          <w:rFonts w:cstheme="minorHAnsi"/>
        </w:rPr>
        <w:t xml:space="preserve">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Municipal Florianópolis: </w:t>
      </w:r>
      <w:hyperlink r:id="rId24" w:history="1">
        <w:r w:rsidRPr="007521C3">
          <w:rPr>
            <w:rStyle w:val="Hyperlink"/>
            <w:rFonts w:cstheme="minorHAnsi"/>
          </w:rPr>
          <w:t>http://www.pmf.sc.gov.br/servicos/sistema.php?servicoid=3686</w:t>
        </w:r>
      </w:hyperlink>
      <w:r w:rsidRPr="007521C3">
        <w:rPr>
          <w:rFonts w:cstheme="minorHAnsi"/>
        </w:rPr>
        <w:t xml:space="preserve">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FGTS: </w:t>
      </w:r>
      <w:hyperlink r:id="rId25" w:history="1">
        <w:r w:rsidRPr="007521C3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7521C3">
        <w:rPr>
          <w:rFonts w:cstheme="minorHAnsi"/>
        </w:rPr>
        <w:t xml:space="preserve">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Trabalhista: </w:t>
      </w:r>
      <w:hyperlink r:id="rId26" w:history="1">
        <w:r w:rsidRPr="007521C3">
          <w:rPr>
            <w:rStyle w:val="Hyperlink"/>
            <w:rFonts w:cstheme="minorHAnsi"/>
          </w:rPr>
          <w:t>http://www.tst.jus.br/certidao</w:t>
        </w:r>
      </w:hyperlink>
      <w:r w:rsidRPr="007521C3">
        <w:rPr>
          <w:rFonts w:cstheme="minorHAnsi"/>
        </w:rPr>
        <w:t xml:space="preserve">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  <w:b/>
        </w:rPr>
      </w:pPr>
      <w:r w:rsidRPr="007521C3">
        <w:rPr>
          <w:rFonts w:cstheme="minorHAnsi"/>
        </w:rPr>
        <w:t xml:space="preserve">O cadastro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no SIGEOF é efetuado da seguinte forma: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Cadastros -&gt; Certidões -&gt; Controle de dados dos Documentos/Certidões -&gt; Informar o nome ou CNPJ do fornecedor -&gt; Selecionar.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Caso o fornecedor não conste no SIGEOF, deverá ser cadastrado. Será necessário, neste momento, os dados bancários do mesmo, que deverão constar no processo.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lastRenderedPageBreak/>
        <w:t xml:space="preserve">Caso haja alguma </w:t>
      </w:r>
      <w:r w:rsidR="00C04D2A">
        <w:rPr>
          <w:rFonts w:cstheme="minorHAnsi"/>
        </w:rPr>
        <w:t>CND vencida (em vermelho)</w:t>
      </w:r>
      <w:r w:rsidRPr="007521C3">
        <w:rPr>
          <w:rFonts w:cstheme="minorHAnsi"/>
        </w:rPr>
        <w:t>, cadastrar a nova certidão informando a data de emissão, a data de validade e o número da certidão. Se a mesma for “positiva com efeitos de negativa, mencionar no campo “observação”.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Não sendo possível obter a CND, o processo deverá ser encaminhado ao Gabinete para autorização do Reitor quanto ao pagamento sem as certidões negativas. Após a autorização do Reitor, no documento intitulado </w:t>
      </w:r>
      <w:r w:rsidRPr="007521C3">
        <w:rPr>
          <w:rFonts w:cstheme="minorHAnsi"/>
        </w:rPr>
        <w:t xml:space="preserve">“controle </w:t>
      </w:r>
      <w:r w:rsidRPr="00CF1046">
        <w:rPr>
          <w:rFonts w:ascii="Calibri" w:hAnsi="Calibri" w:cs="Calibri"/>
        </w:rPr>
        <w:t>documentos/certidões”, inserir as informações da seguinte forma: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CF1046">
        <w:rPr>
          <w:rFonts w:ascii="Calibri" w:hAnsi="Calibri" w:cs="Calibri"/>
        </w:rPr>
        <w:t xml:space="preserve">- No campo 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Nº documento: Cfe. Despacho </w:t>
      </w:r>
      <w:r w:rsidR="00424FDF">
        <w:rPr>
          <w:rFonts w:ascii="Calibri" w:hAnsi="Calibri" w:cs="Calibri"/>
          <w:color w:val="000000"/>
          <w:shd w:val="clear" w:color="auto" w:fill="FFFFFF"/>
        </w:rPr>
        <w:t>SGP-e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/</w:t>
      </w:r>
      <w:r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,</w:t>
      </w:r>
    </w:p>
    <w:p w:rsidR="007B2B9F" w:rsidRPr="007B2B9F" w:rsidRDefault="007B2B9F" w:rsidP="00863F66">
      <w:pPr>
        <w:spacing w:before="120" w:after="120" w:line="240" w:lineRule="auto"/>
        <w:jc w:val="both"/>
        <w:rPr>
          <w:rFonts w:ascii="Calibri" w:hAnsi="Calibri" w:cs="Calibri"/>
        </w:rPr>
      </w:pPr>
      <w:r w:rsidRPr="00CF1046">
        <w:rPr>
          <w:rFonts w:ascii="Calibri" w:hAnsi="Calibri" w:cs="Calibri"/>
          <w:color w:val="000000"/>
          <w:shd w:val="clear" w:color="auto" w:fill="FFFFFF"/>
        </w:rPr>
        <w:t>- No campo Observação:  Autorizado na condição de excepcionalidade pelo Senhor Reitor, de acordo com o Parecer PROJUR 596/2019.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Imprimir o documento “controle documentos/certidões”, inserir como peça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>, informando como assunto o número 84 (solicitação) e assinar.</w:t>
      </w:r>
    </w:p>
    <w:p w:rsidR="00E3729C" w:rsidRPr="007521C3" w:rsidRDefault="00E3729C" w:rsidP="00863F66">
      <w:pPr>
        <w:spacing w:before="120" w:after="120" w:line="240" w:lineRule="auto"/>
        <w:jc w:val="both"/>
      </w:pPr>
      <w:r w:rsidRPr="007521C3">
        <w:rPr>
          <w:rFonts w:cstheme="minorHAnsi"/>
        </w:rPr>
        <w:t>-</w:t>
      </w:r>
      <w:r w:rsidRPr="007521C3">
        <w:t xml:space="preserve"> Encaminhar os autos ao Setor de Informática do Centro ou Reitoria, conforme a lotação do requisitante, para fins de manifestação técnica </w:t>
      </w:r>
      <w:r w:rsidRPr="007521C3">
        <w:rPr>
          <w:b/>
        </w:rPr>
        <w:t>quando o objeto se tratar de serviços de informática ou TI</w:t>
      </w:r>
      <w:r w:rsidRPr="007521C3">
        <w:t xml:space="preserve">. Em caso de manifestação favorável, os autos serão encaminhados à Secretaria de Tecnologia de Informação e Comunicação - SETIC/Reitoria que irá analisar e se manifestar quanto a viabilidade de atendimento do pedido internamente; </w:t>
      </w:r>
    </w:p>
    <w:p w:rsidR="00E3729C" w:rsidRPr="007521C3" w:rsidRDefault="00E3729C" w:rsidP="00863F66">
      <w:pPr>
        <w:spacing w:before="120" w:after="120" w:line="240" w:lineRule="auto"/>
        <w:jc w:val="both"/>
      </w:pPr>
      <w:r w:rsidRPr="007521C3">
        <w:t xml:space="preserve">- Encaminhar os autos à Coordenadoria de Engenharia, Projetos e Obras - CEPO/Reitoria para fins de manifestação técnica </w:t>
      </w:r>
      <w:r w:rsidRPr="007521C3">
        <w:rPr>
          <w:b/>
        </w:rPr>
        <w:t>quando o objeto se tratar de serviços de engenharia e/ou arquitetura</w:t>
      </w:r>
      <w:r w:rsidRPr="007521C3">
        <w:t xml:space="preserve">; </w:t>
      </w:r>
    </w:p>
    <w:p w:rsidR="00D8475C" w:rsidRPr="00D8475C" w:rsidRDefault="00D8475C" w:rsidP="00863F66">
      <w:pPr>
        <w:spacing w:before="120" w:after="120" w:line="240" w:lineRule="auto"/>
        <w:jc w:val="both"/>
      </w:pPr>
      <w:r w:rsidRPr="007521C3">
        <w:t xml:space="preserve">- Preencher o contrato, com base na Minuta do contrato apresentada pelo requisitante e obtidas quando das cotações de preço, nos termos do modelo do Anexo V, com a devida numeração obtida no Sistema SICON, quando os preços estiverem compreendidos nos limites das modalidades de licitação concorrência e tomada de preços, ou independente de valor quando gerar obrigações futuras, sendo </w:t>
      </w:r>
      <w:r>
        <w:t>facultativo nos demais casos em que a Administração puder substituí-lo por outros instrumentos hábeis, tais como nota de empenho de despesa. Os procedimentos relativos aos contratos estão descritos no Item 3 deste manual.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preencher a autorizaç</w:t>
      </w:r>
      <w:r w:rsidR="00716B2A">
        <w:rPr>
          <w:rFonts w:cstheme="minorHAnsi"/>
        </w:rPr>
        <w:t>ão de empenhamento no SIGEOF, da</w:t>
      </w:r>
      <w:r w:rsidRPr="007521C3">
        <w:rPr>
          <w:rFonts w:cstheme="minorHAnsi"/>
        </w:rPr>
        <w:t xml:space="preserve"> seguinte forma: -&gt;</w:t>
      </w:r>
      <w:r>
        <w:rPr>
          <w:rFonts w:cstheme="minorHAnsi"/>
        </w:rPr>
        <w:t xml:space="preserve"> cadastros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 não (</w:t>
      </w:r>
      <w:r w:rsidR="00AB3F00">
        <w:rPr>
          <w:rFonts w:cstheme="minorHAnsi"/>
        </w:rPr>
        <w:t xml:space="preserve">selecionar </w:t>
      </w:r>
      <w:r>
        <w:rPr>
          <w:rFonts w:cstheme="minorHAnsi"/>
        </w:rPr>
        <w:t xml:space="preserve">sim somente nos casos oriundos de </w:t>
      </w:r>
      <w:proofErr w:type="spellStart"/>
      <w:r>
        <w:rPr>
          <w:rFonts w:cstheme="minorHAnsi"/>
        </w:rPr>
        <w:t>pré</w:t>
      </w:r>
      <w:proofErr w:type="spellEnd"/>
      <w:r>
        <w:rPr>
          <w:rFonts w:cstheme="minorHAnsi"/>
        </w:rPr>
        <w:t xml:space="preserve">-empenho) </w:t>
      </w:r>
      <w:r w:rsidRPr="007521C3">
        <w:rPr>
          <w:rFonts w:cstheme="minorHAnsi"/>
        </w:rPr>
        <w:t>-&gt;</w:t>
      </w:r>
      <w:r>
        <w:rPr>
          <w:rFonts w:cstheme="minorHAnsi"/>
        </w:rPr>
        <w:t xml:space="preserve"> preencher o nome do fornecedor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enviar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selecione uma conta para nova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nova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preencher os campos solicitados com as informações constantes no processo </w:t>
      </w:r>
      <w:r w:rsidRPr="007521C3">
        <w:rPr>
          <w:rFonts w:cstheme="minorHAnsi"/>
        </w:rPr>
        <w:t>-&gt;</w:t>
      </w:r>
      <w:r w:rsidR="003C6F7F">
        <w:rPr>
          <w:rFonts w:cstheme="minorHAnsi"/>
        </w:rPr>
        <w:t xml:space="preserve"> cadastrar,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aguardar a aprovação do Coordenador de Compras na Autorização de Empenhamento,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aguardar </w:t>
      </w:r>
      <w:r>
        <w:rPr>
          <w:rFonts w:cstheme="minorHAnsi"/>
        </w:rPr>
        <w:t xml:space="preserve">a </w:t>
      </w:r>
      <w:r w:rsidRPr="007521C3">
        <w:rPr>
          <w:rFonts w:cstheme="minorHAnsi"/>
        </w:rPr>
        <w:t>aprovação na triagem pela CPROR/SECORE,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 a autorização de empenhamento aprovada na triagem. Para imprimir, clicar somente em solicitação. Salvar com o nome “</w:t>
      </w:r>
      <w:r>
        <w:rPr>
          <w:rFonts w:cstheme="minorHAnsi"/>
        </w:rPr>
        <w:t>Autorização de empenhamento</w:t>
      </w:r>
      <w:r w:rsidRPr="007521C3">
        <w:rPr>
          <w:rFonts w:cstheme="minorHAnsi"/>
        </w:rPr>
        <w:t>” e informar como assunto o número 84 (solicitação),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preencher o </w:t>
      </w:r>
      <w:proofErr w:type="spellStart"/>
      <w:r w:rsidRPr="007521C3">
        <w:rPr>
          <w:rFonts w:cstheme="minorHAnsi"/>
        </w:rPr>
        <w:t>Check</w:t>
      </w:r>
      <w:proofErr w:type="spellEnd"/>
      <w:r w:rsidRPr="007521C3">
        <w:rPr>
          <w:rFonts w:cstheme="minorHAnsi"/>
        </w:rPr>
        <w:t xml:space="preserve"> </w:t>
      </w:r>
      <w:proofErr w:type="spellStart"/>
      <w:r w:rsidRPr="007521C3">
        <w:rPr>
          <w:rFonts w:cstheme="minorHAnsi"/>
        </w:rPr>
        <w:t>List</w:t>
      </w:r>
      <w:proofErr w:type="spellEnd"/>
      <w:r w:rsidRPr="007521C3">
        <w:rPr>
          <w:rFonts w:cstheme="minorHAnsi"/>
        </w:rPr>
        <w:t xml:space="preserve"> para enquadramento, da seguinte forma: 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obter o documento no campo “peça a partir de um modelo”,</w:t>
      </w:r>
    </w:p>
    <w:p w:rsidR="00E3729C" w:rsidRPr="00D75E9F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D75E9F">
        <w:rPr>
          <w:rFonts w:cstheme="minorHAnsi"/>
        </w:rPr>
        <w:t xml:space="preserve">- selecionar a opção </w:t>
      </w:r>
      <w:proofErr w:type="spellStart"/>
      <w:r w:rsidRPr="00D75E9F">
        <w:rPr>
          <w:rFonts w:cstheme="minorHAnsi"/>
        </w:rPr>
        <w:t>check</w:t>
      </w:r>
      <w:proofErr w:type="spellEnd"/>
      <w:r w:rsidRPr="00D75E9F">
        <w:rPr>
          <w:rFonts w:cstheme="minorHAnsi"/>
        </w:rPr>
        <w:t xml:space="preserve"> </w:t>
      </w:r>
      <w:proofErr w:type="spellStart"/>
      <w:r w:rsidRPr="00D75E9F">
        <w:rPr>
          <w:rFonts w:cstheme="minorHAnsi"/>
        </w:rPr>
        <w:t>list</w:t>
      </w:r>
      <w:proofErr w:type="spellEnd"/>
      <w:r w:rsidRPr="00D75E9F">
        <w:rPr>
          <w:rFonts w:cstheme="minorHAnsi"/>
        </w:rPr>
        <w:t xml:space="preserve"> de </w:t>
      </w:r>
      <w:r w:rsidR="008A7791" w:rsidRPr="00D75E9F">
        <w:t>inexigibilidade</w:t>
      </w:r>
      <w:r w:rsidR="00B01BC9" w:rsidRPr="00D75E9F">
        <w:rPr>
          <w:rFonts w:cstheme="minorHAnsi"/>
        </w:rPr>
        <w:t xml:space="preserve"> </w:t>
      </w:r>
      <w:r w:rsidRPr="00D75E9F">
        <w:rPr>
          <w:rFonts w:cstheme="minorHAnsi"/>
        </w:rPr>
        <w:t>de licitação,</w:t>
      </w:r>
    </w:p>
    <w:p w:rsidR="00D75E9F" w:rsidRDefault="00D75E9F" w:rsidP="00863F66">
      <w:pPr>
        <w:spacing w:before="120" w:after="120" w:line="240" w:lineRule="auto"/>
        <w:jc w:val="both"/>
        <w:rPr>
          <w:rFonts w:cstheme="minorHAnsi"/>
        </w:rPr>
      </w:pPr>
      <w:r w:rsidRPr="00D75E9F">
        <w:rPr>
          <w:rFonts w:cstheme="minorHAnsi"/>
        </w:rPr>
        <w:t>- preencher as informações solicitadas com base nos documentos constantes no processo,</w:t>
      </w:r>
    </w:p>
    <w:p w:rsidR="00D75E9F" w:rsidRPr="007521C3" w:rsidRDefault="00D75E9F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clicar em voltar, no canto superior direito do documento,</w:t>
      </w:r>
    </w:p>
    <w:p w:rsidR="00F22ADE" w:rsidRDefault="00D75E9F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</w:t>
      </w:r>
      <w:r w:rsidR="008A7791" w:rsidRPr="007521C3">
        <w:rPr>
          <w:rFonts w:cstheme="minorHAnsi"/>
        </w:rPr>
        <w:t xml:space="preserve">licar na aba de “em elaboração”, selecionar o documento, </w:t>
      </w:r>
      <w:r w:rsidR="00874E27">
        <w:rPr>
          <w:rFonts w:cstheme="minorHAnsi"/>
        </w:rPr>
        <w:t xml:space="preserve">clicar </w:t>
      </w:r>
      <w:r w:rsidR="008A7791" w:rsidRPr="007521C3">
        <w:rPr>
          <w:rFonts w:cstheme="minorHAnsi"/>
        </w:rPr>
        <w:t xml:space="preserve">em “mais ações”, clicar em </w:t>
      </w:r>
      <w:r w:rsidR="00874E27">
        <w:rPr>
          <w:rFonts w:cstheme="minorHAnsi"/>
        </w:rPr>
        <w:t>“</w:t>
      </w:r>
      <w:r w:rsidR="008A7791" w:rsidRPr="007521C3">
        <w:rPr>
          <w:rFonts w:cstheme="minorHAnsi"/>
        </w:rPr>
        <w:t>liberar</w:t>
      </w:r>
      <w:r w:rsidR="00874E27">
        <w:rPr>
          <w:rFonts w:cstheme="minorHAnsi"/>
        </w:rPr>
        <w:t>”</w:t>
      </w:r>
      <w:r w:rsidR="00F22ADE">
        <w:rPr>
          <w:rFonts w:cstheme="minorHAnsi"/>
        </w:rPr>
        <w:t>,</w:t>
      </w:r>
    </w:p>
    <w:p w:rsidR="00F22ADE" w:rsidRDefault="00F22ADE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assinar o </w:t>
      </w:r>
      <w:proofErr w:type="spellStart"/>
      <w:r>
        <w:rPr>
          <w:rFonts w:cstheme="minorHAnsi"/>
        </w:rPr>
        <w:t>check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list</w:t>
      </w:r>
      <w:proofErr w:type="spellEnd"/>
      <w:r>
        <w:rPr>
          <w:rFonts w:cstheme="minorHAnsi"/>
        </w:rPr>
        <w:t>,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encaminhar para a PROJUR, </w:t>
      </w:r>
      <w:r w:rsidRPr="007521C3">
        <w:t>para fins de enquadramento legal</w:t>
      </w:r>
      <w:r w:rsidRPr="007521C3">
        <w:rPr>
          <w:rFonts w:cstheme="minorHAnsi"/>
        </w:rPr>
        <w:t>. Assunto 31 – para parecer. Despacho: encaminha processo p</w:t>
      </w:r>
      <w:r w:rsidR="00F22ADE">
        <w:rPr>
          <w:rFonts w:cstheme="minorHAnsi"/>
        </w:rPr>
        <w:t>ara emissão de parecer jurídico.</w:t>
      </w:r>
    </w:p>
    <w:p w:rsidR="00A84F70" w:rsidRDefault="00A84F70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De acordo com a IN Nº 005/2019:</w:t>
      </w:r>
    </w:p>
    <w:p w:rsidR="00F22ADE" w:rsidRDefault="00A84F70" w:rsidP="00863F66">
      <w:pPr>
        <w:spacing w:before="120" w:after="120" w:line="240" w:lineRule="auto"/>
        <w:jc w:val="both"/>
      </w:pPr>
      <w:r>
        <w:t>Art. 10 Fica dispensada a tramitação na PROJUR de processos de inexigibilidade de licitação que são regulados pelas seguintes resoluções da UDESC:</w:t>
      </w:r>
    </w:p>
    <w:p w:rsidR="00A84F70" w:rsidRDefault="00A84F70" w:rsidP="00863F66">
      <w:pPr>
        <w:spacing w:before="120" w:after="120" w:line="240" w:lineRule="auto"/>
        <w:jc w:val="both"/>
      </w:pPr>
      <w:r>
        <w:t xml:space="preserve">I. Resolução nº013/2011 – CONSAD, que estabelece valores para pagamento de serviços e/ou atividades realizadas por professores e/ou profissionais especializados externos à UDESC; </w:t>
      </w:r>
    </w:p>
    <w:p w:rsidR="00A84F70" w:rsidRDefault="00A84F70" w:rsidP="00863F66">
      <w:pPr>
        <w:spacing w:before="120" w:after="120" w:line="240" w:lineRule="auto"/>
        <w:jc w:val="both"/>
      </w:pPr>
      <w:r>
        <w:t xml:space="preserve">II. Resolução nº 371/2005 – CONSUNI, que dispõe sobre a criação e critérios do Programa de Apoio à Divulgação da Produção Intelectual – PRODIP; </w:t>
      </w:r>
    </w:p>
    <w:p w:rsidR="00A84F70" w:rsidRDefault="00A84F70" w:rsidP="00863F66">
      <w:pPr>
        <w:spacing w:before="120" w:after="120" w:line="240" w:lineRule="auto"/>
        <w:jc w:val="both"/>
        <w:rPr>
          <w:rFonts w:cstheme="minorHAnsi"/>
        </w:rPr>
      </w:pPr>
      <w:r>
        <w:t>III. Resolução nº 22/2010 – CONSUNI, que dispõe sobre o Programa de Auxílio à Participação em Eventos – PROEVEN;</w:t>
      </w:r>
    </w:p>
    <w:p w:rsidR="00691B64" w:rsidRDefault="00A84F70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Nestes casos, </w:t>
      </w:r>
      <w:r w:rsidR="004923AB">
        <w:rPr>
          <w:rFonts w:cstheme="minorHAnsi"/>
        </w:rPr>
        <w:t>o SECOMP</w:t>
      </w:r>
      <w:r>
        <w:rPr>
          <w:rFonts w:cstheme="minorHAnsi"/>
        </w:rPr>
        <w:t xml:space="preserve"> emite a lauda </w:t>
      </w:r>
      <w:r w:rsidR="00691B64">
        <w:rPr>
          <w:rFonts w:cstheme="minorHAnsi"/>
        </w:rPr>
        <w:t>sem que haja necessidade de envio do processo à PROJUR.</w:t>
      </w:r>
    </w:p>
    <w:p w:rsidR="00E3729C" w:rsidRPr="007521C3" w:rsidRDefault="00691B64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E3729C" w:rsidRPr="007521C3">
        <w:rPr>
          <w:rFonts w:cstheme="minorHAnsi"/>
        </w:rPr>
        <w:t xml:space="preserve"> a PROJUR devolve o processo para a elaboração da lauda, a ser anexada </w:t>
      </w:r>
      <w:r w:rsidR="00E3729C">
        <w:rPr>
          <w:rFonts w:cstheme="minorHAnsi"/>
        </w:rPr>
        <w:t>como peça.</w:t>
      </w:r>
    </w:p>
    <w:p w:rsidR="00DC3CE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7521C3">
        <w:rPr>
          <w:rFonts w:cstheme="minorHAnsi"/>
        </w:rPr>
        <w:t xml:space="preserve">ntes de elaborar a lauda, deve ser preenchida a planilha de controle </w:t>
      </w:r>
      <w:r w:rsidR="001F28A0">
        <w:rPr>
          <w:rFonts w:cstheme="minorHAnsi"/>
        </w:rPr>
        <w:t>do SECOMP</w:t>
      </w:r>
      <w:r>
        <w:rPr>
          <w:rFonts w:cstheme="minorHAnsi"/>
        </w:rPr>
        <w:t xml:space="preserve"> </w:t>
      </w:r>
      <w:r w:rsidRPr="007521C3">
        <w:rPr>
          <w:rFonts w:cstheme="minorHAnsi"/>
        </w:rPr>
        <w:t xml:space="preserve">com os dados do processo: -&gt; Setor de compras -&gt; Ano -&gt; Dispensas e Inexigibilidades -&gt; Planilha de processos IL DL AV PAG Ano. </w:t>
      </w:r>
      <w:r w:rsidR="00DC3CEC" w:rsidRPr="007521C3">
        <w:rPr>
          <w:rFonts w:cstheme="minorHAnsi"/>
        </w:rPr>
        <w:t xml:space="preserve">A numeração da lauda deve seguir a ordem cronológica, sendo que o intervalo de numeração correspondente à Reitoria é fornecido </w:t>
      </w:r>
      <w:r w:rsidR="00DC3CEC">
        <w:rPr>
          <w:rFonts w:cstheme="minorHAnsi"/>
        </w:rPr>
        <w:t xml:space="preserve">pelo Coordenador de Compras, mediante acesso à seguinte planilha: </w:t>
      </w:r>
      <w:r w:rsidR="00DC3CEC" w:rsidRPr="007521C3">
        <w:rPr>
          <w:rFonts w:cstheme="minorHAnsi"/>
        </w:rPr>
        <w:t>-&gt;</w:t>
      </w:r>
      <w:r w:rsidR="00DC3CEC">
        <w:rPr>
          <w:rFonts w:cstheme="minorHAnsi"/>
        </w:rPr>
        <w:t xml:space="preserve"> Licita </w:t>
      </w:r>
      <w:r w:rsidR="00DC3CEC" w:rsidRPr="007521C3">
        <w:rPr>
          <w:rFonts w:cstheme="minorHAnsi"/>
        </w:rPr>
        <w:t>-&gt;</w:t>
      </w:r>
      <w:r w:rsidR="00DC3CEC">
        <w:rPr>
          <w:rFonts w:cstheme="minorHAnsi"/>
        </w:rPr>
        <w:t xml:space="preserve"> Ano </w:t>
      </w:r>
      <w:r w:rsidR="00DC3CEC" w:rsidRPr="007521C3">
        <w:rPr>
          <w:rFonts w:cstheme="minorHAnsi"/>
        </w:rPr>
        <w:t>-&gt;</w:t>
      </w:r>
      <w:r w:rsidR="00DC3CEC">
        <w:rPr>
          <w:rFonts w:cstheme="minorHAnsi"/>
        </w:rPr>
        <w:t xml:space="preserve"> </w:t>
      </w:r>
      <w:r w:rsidR="00DC3CEC" w:rsidRPr="000D4DEF">
        <w:rPr>
          <w:rFonts w:cstheme="minorHAnsi"/>
        </w:rPr>
        <w:t>C</w:t>
      </w:r>
      <w:r w:rsidR="00DC3CEC">
        <w:rPr>
          <w:rFonts w:cstheme="minorHAnsi"/>
        </w:rPr>
        <w:t xml:space="preserve">ontroles Setor de Licitações </w:t>
      </w:r>
      <w:r w:rsidR="00DC3CEC" w:rsidRPr="007521C3">
        <w:rPr>
          <w:rFonts w:cstheme="minorHAnsi"/>
        </w:rPr>
        <w:t>-&gt;</w:t>
      </w:r>
      <w:r w:rsidR="00DC3CEC">
        <w:rPr>
          <w:rFonts w:cstheme="minorHAnsi"/>
        </w:rPr>
        <w:t xml:space="preserve"> </w:t>
      </w:r>
      <w:proofErr w:type="spellStart"/>
      <w:r w:rsidR="00DC3CEC">
        <w:rPr>
          <w:rFonts w:cstheme="minorHAnsi"/>
        </w:rPr>
        <w:t>Cadastro_Numeração_Processos_</w:t>
      </w:r>
      <w:r w:rsidR="00AA1E93">
        <w:rPr>
          <w:rFonts w:cstheme="minorHAnsi"/>
        </w:rPr>
        <w:t>Ano</w:t>
      </w:r>
      <w:proofErr w:type="spellEnd"/>
      <w:r w:rsidR="00DC3CEC">
        <w:rPr>
          <w:rFonts w:cstheme="minorHAnsi"/>
        </w:rPr>
        <w:t>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 lauda deve ser salva na pasta correspondente -&gt; Setor de compras -&gt; Ano -&gt; Dispensas e Inexigibilidades -&gt; Laudas -&gt; </w:t>
      </w:r>
      <w:r w:rsidR="0059501E">
        <w:t>I</w:t>
      </w:r>
      <w:r w:rsidR="0059501E" w:rsidRPr="00D75E9F">
        <w:t>nexigibilidade</w:t>
      </w:r>
      <w:r w:rsidR="0059501E" w:rsidRPr="00D75E9F">
        <w:rPr>
          <w:rFonts w:cstheme="minorHAnsi"/>
        </w:rPr>
        <w:t xml:space="preserve"> </w:t>
      </w:r>
      <w:r w:rsidR="0059501E">
        <w:rPr>
          <w:rFonts w:cstheme="minorHAnsi"/>
        </w:rPr>
        <w:t>d</w:t>
      </w:r>
      <w:r w:rsidRPr="007521C3">
        <w:rPr>
          <w:rFonts w:cstheme="minorHAnsi"/>
        </w:rPr>
        <w:t xml:space="preserve">e Licitação,  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a lauda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peça, com o seguinte </w:t>
      </w:r>
      <w:r w:rsidR="00206661">
        <w:rPr>
          <w:rFonts w:cstheme="minorHAnsi"/>
        </w:rPr>
        <w:t>nome: Lauda I</w:t>
      </w:r>
      <w:r w:rsidRPr="007521C3">
        <w:rPr>
          <w:rFonts w:cstheme="minorHAnsi"/>
        </w:rPr>
        <w:t>L XX.XXXX,</w:t>
      </w:r>
    </w:p>
    <w:p w:rsidR="0035393A" w:rsidRDefault="0035393A" w:rsidP="0035393A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a CPROR, para emissão d</w:t>
      </w:r>
      <w:r>
        <w:rPr>
          <w:rFonts w:cstheme="minorHAnsi"/>
        </w:rPr>
        <w:t>a Nota de E</w:t>
      </w:r>
      <w:r w:rsidRPr="007521C3">
        <w:rPr>
          <w:rFonts w:cstheme="minorHAnsi"/>
        </w:rPr>
        <w:t xml:space="preserve">mpenho no SIGEF. A CPROR </w:t>
      </w:r>
      <w:r>
        <w:t>emitirá a Nota de Empenho e anexará como peça no processo, s</w:t>
      </w:r>
      <w:r w:rsidRPr="007521C3">
        <w:rPr>
          <w:rFonts w:cstheme="minorHAnsi"/>
        </w:rPr>
        <w:t>olicita</w:t>
      </w:r>
      <w:r>
        <w:rPr>
          <w:rFonts w:cstheme="minorHAnsi"/>
        </w:rPr>
        <w:t xml:space="preserve">ndo a </w:t>
      </w:r>
      <w:r w:rsidRPr="007521C3">
        <w:rPr>
          <w:rFonts w:cstheme="minorHAnsi"/>
        </w:rPr>
        <w:t>assinatura dos ordenadores</w:t>
      </w:r>
      <w:r>
        <w:rPr>
          <w:rFonts w:cstheme="minorHAnsi"/>
        </w:rPr>
        <w:t xml:space="preserve">. O Gabinete devolve o processo </w:t>
      </w:r>
      <w:r w:rsidR="00FA19B7">
        <w:rPr>
          <w:rFonts w:cstheme="minorHAnsi"/>
        </w:rPr>
        <w:t>ao SECOMP</w:t>
      </w:r>
      <w:r>
        <w:rPr>
          <w:rFonts w:cstheme="minorHAnsi"/>
        </w:rPr>
        <w:t>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verificar se a lauda foi assinada pelo ordenador primário e se o empenho foi assinado pelo ordenador primário e secundário,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o empenho foi emitido no valor da autorização de empenhamento,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publicar a lauda no Diário Oficial do Estado</w:t>
      </w:r>
      <w:r w:rsidR="00F169A3">
        <w:rPr>
          <w:rFonts w:cstheme="minorHAnsi"/>
        </w:rPr>
        <w:t>,</w:t>
      </w:r>
      <w:r w:rsidRPr="007521C3">
        <w:rPr>
          <w:rFonts w:cstheme="minorHAnsi"/>
        </w:rPr>
        <w:t xml:space="preserve"> da seguinte forma:</w:t>
      </w:r>
      <w:r>
        <w:rPr>
          <w:rFonts w:cstheme="minorHAnsi"/>
        </w:rPr>
        <w:t xml:space="preserve"> 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d</w:t>
      </w:r>
      <w:r w:rsidRPr="007521C3">
        <w:rPr>
          <w:rFonts w:cstheme="minorHAnsi"/>
        </w:rPr>
        <w:t>iário oficial</w:t>
      </w:r>
      <w:r>
        <w:rPr>
          <w:rFonts w:cstheme="minorHAnsi"/>
        </w:rPr>
        <w:t>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521C3">
        <w:rPr>
          <w:rFonts w:cstheme="minorHAnsi"/>
        </w:rPr>
        <w:t>enviar matéria</w:t>
      </w:r>
      <w:r>
        <w:rPr>
          <w:rFonts w:cstheme="minorHAnsi"/>
        </w:rPr>
        <w:t>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</w:t>
      </w:r>
      <w:r w:rsidRPr="007521C3">
        <w:rPr>
          <w:rFonts w:cstheme="minorHAnsi"/>
        </w:rPr>
        <w:t>ategoria: Licitações Fundações Estaduais</w:t>
      </w:r>
      <w:r>
        <w:rPr>
          <w:rFonts w:cstheme="minorHAnsi"/>
        </w:rPr>
        <w:t>,</w:t>
      </w:r>
      <w:r w:rsidRPr="007521C3">
        <w:rPr>
          <w:rFonts w:cstheme="minorHAnsi"/>
        </w:rPr>
        <w:t xml:space="preserve">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- a</w:t>
      </w:r>
      <w:r w:rsidRPr="007521C3">
        <w:rPr>
          <w:rFonts w:cstheme="minorHAnsi"/>
        </w:rPr>
        <w:t>ssunto: resultado d</w:t>
      </w:r>
      <w:r>
        <w:rPr>
          <w:rFonts w:cstheme="minorHAnsi"/>
        </w:rPr>
        <w:t>e licitação,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7521C3">
        <w:rPr>
          <w:rFonts w:cstheme="minorHAnsi"/>
        </w:rPr>
        <w:t xml:space="preserve"> data deve ser informada considerando 1 dia após o dia da publicação. A publicação somente poderá </w:t>
      </w:r>
      <w:r>
        <w:rPr>
          <w:rFonts w:cstheme="minorHAnsi"/>
        </w:rPr>
        <w:t>ser efetuada até as 18:00 horas,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>
        <w:rPr>
          <w:rFonts w:cstheme="minorHAnsi"/>
        </w:rPr>
        <w:t>o</w:t>
      </w:r>
      <w:r w:rsidRPr="007521C3">
        <w:rPr>
          <w:rFonts w:cstheme="minorHAnsi"/>
        </w:rPr>
        <w:t xml:space="preserve"> nú</w:t>
      </w:r>
      <w:r>
        <w:rPr>
          <w:rFonts w:cstheme="minorHAnsi"/>
        </w:rPr>
        <w:t>mero de empenho não é informado,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enviar arquivo (selecionar o arquivo relativo à lauda salvo na pasta correspondente),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confirmar,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calcular orçamento,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s</w:t>
      </w:r>
      <w:r w:rsidRPr="007521C3">
        <w:rPr>
          <w:rFonts w:cstheme="minorHAnsi"/>
        </w:rPr>
        <w:t xml:space="preserve">alvar </w:t>
      </w:r>
      <w:r>
        <w:rPr>
          <w:rFonts w:cstheme="minorHAnsi"/>
        </w:rPr>
        <w:t xml:space="preserve">o </w:t>
      </w:r>
      <w:r w:rsidRPr="007521C3">
        <w:rPr>
          <w:rFonts w:cstheme="minorHAnsi"/>
        </w:rPr>
        <w:t>arquivo na pasta correspondente (-&gt; Setor de compras -&gt; Ano -&gt; Dispensas e Inexigibilidades -</w:t>
      </w:r>
      <w:r w:rsidR="00F169A3">
        <w:rPr>
          <w:rFonts w:cstheme="minorHAnsi"/>
        </w:rPr>
        <w:t xml:space="preserve">&gt; Laudas -&gt; Diário </w:t>
      </w:r>
      <w:proofErr w:type="gramStart"/>
      <w:r w:rsidR="00F169A3">
        <w:rPr>
          <w:rFonts w:cstheme="minorHAnsi"/>
        </w:rPr>
        <w:t>Oficial  -</w:t>
      </w:r>
      <w:proofErr w:type="gramEnd"/>
      <w:r w:rsidR="00F169A3">
        <w:rPr>
          <w:rFonts w:cstheme="minorHAnsi"/>
        </w:rPr>
        <w:t>&gt; I</w:t>
      </w:r>
      <w:r w:rsidRPr="007521C3">
        <w:rPr>
          <w:rFonts w:cstheme="minorHAnsi"/>
        </w:rPr>
        <w:t>L),</w:t>
      </w:r>
    </w:p>
    <w:p w:rsidR="00E3729C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aprovar orçamento,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informar não quando solicitado sobre o envio de exemplares,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- i</w:t>
      </w:r>
      <w:r w:rsidRPr="007521C3">
        <w:rPr>
          <w:rFonts w:cstheme="minorHAnsi"/>
        </w:rPr>
        <w:t xml:space="preserve">nserir </w:t>
      </w:r>
      <w:r>
        <w:rPr>
          <w:rFonts w:cstheme="minorHAnsi"/>
        </w:rPr>
        <w:t xml:space="preserve">no SGP-e </w:t>
      </w:r>
      <w:r w:rsidRPr="007521C3">
        <w:rPr>
          <w:rFonts w:cstheme="minorHAnsi"/>
        </w:rPr>
        <w:t>como peça informando o assunto 138 (Publicação DOE), com o</w:t>
      </w:r>
      <w:r w:rsidR="0063285F">
        <w:rPr>
          <w:rFonts w:cstheme="minorHAnsi"/>
        </w:rPr>
        <w:t xml:space="preserve"> seguinte nome: Publicação DOE I</w:t>
      </w:r>
      <w:r w:rsidRPr="007521C3">
        <w:rPr>
          <w:rFonts w:cstheme="minorHAnsi"/>
        </w:rPr>
        <w:t xml:space="preserve">L XX.XXXX. </w:t>
      </w:r>
    </w:p>
    <w:p w:rsidR="00E3729C" w:rsidRPr="007521C3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o interessado, com o seguinte despacho:</w:t>
      </w:r>
    </w:p>
    <w:p w:rsidR="00126895" w:rsidRPr="00321EAE" w:rsidRDefault="00E3729C" w:rsidP="00321EAE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“O processo encontra-se aprovado/liberado para contratação. Após material entregue ou serviço prestado pela empresa contratada, solicitar a emissão da nota fiscal e encaminhar à CFIN."</w:t>
      </w:r>
    </w:p>
    <w:p w:rsidR="0037249F" w:rsidRDefault="0037249F" w:rsidP="007B2B9F">
      <w:pPr>
        <w:spacing w:before="120" w:after="120" w:line="240" w:lineRule="auto"/>
        <w:rPr>
          <w:rFonts w:cstheme="minorHAnsi"/>
          <w:b/>
          <w:caps/>
        </w:rPr>
      </w:pPr>
    </w:p>
    <w:p w:rsidR="009A50E9" w:rsidRDefault="009A50E9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975C22" w:rsidRDefault="00975C22" w:rsidP="00975C22">
      <w:pPr>
        <w:spacing w:before="120" w:after="120" w:line="240" w:lineRule="auto"/>
        <w:rPr>
          <w:rFonts w:cstheme="minorHAnsi"/>
          <w:b/>
          <w:caps/>
        </w:rPr>
      </w:pPr>
    </w:p>
    <w:p w:rsidR="00BD0356" w:rsidRDefault="00BD0356" w:rsidP="00C717E9">
      <w:pPr>
        <w:spacing w:before="120" w:after="120" w:line="240" w:lineRule="auto"/>
        <w:rPr>
          <w:rFonts w:cstheme="minorHAnsi"/>
          <w:b/>
          <w:caps/>
        </w:rPr>
      </w:pPr>
    </w:p>
    <w:p w:rsidR="00BD0356" w:rsidRDefault="00BD0356" w:rsidP="00BD0356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3</w:t>
      </w:r>
      <w:r w:rsidRPr="00666977">
        <w:rPr>
          <w:rFonts w:cstheme="minorHAnsi"/>
          <w:b/>
        </w:rPr>
        <w:t>. CONTRATOS RELATIVOS À IL E DL</w:t>
      </w:r>
    </w:p>
    <w:p w:rsidR="00BD0356" w:rsidRDefault="00BD0356" w:rsidP="00BD0356">
      <w:pPr>
        <w:spacing w:before="120" w:after="120" w:line="240" w:lineRule="auto"/>
        <w:jc w:val="center"/>
        <w:rPr>
          <w:rFonts w:cstheme="minorHAnsi"/>
          <w:b/>
        </w:rPr>
      </w:pPr>
    </w:p>
    <w:p w:rsidR="00BD0356" w:rsidRDefault="00BD0356" w:rsidP="00BD0356">
      <w:pPr>
        <w:spacing w:before="120" w:after="120" w:line="240" w:lineRule="auto"/>
        <w:jc w:val="both"/>
      </w:pPr>
      <w:r>
        <w:t xml:space="preserve">De acordo com a IN nº 005/2019, compete ao SECOMP o preenchimento do contrato, com base na minuta do contrato apresentada pelo requisitante e obtidas quando das cotações de preço, nos termos do modelo do Anexo V da referida IN, com a devida numeração obtida no Sistema SICON </w:t>
      </w:r>
      <w:r w:rsidRPr="0078492F">
        <w:rPr>
          <w:rFonts w:cstheme="minorHAnsi"/>
        </w:rPr>
        <w:t>(</w:t>
      </w:r>
      <w:r w:rsidRPr="0078492F">
        <w:t>Sistema de Contratos)</w:t>
      </w:r>
      <w:r>
        <w:t xml:space="preserve">, quando os preços estiverem compreendidos nos limites das modalidades de licitação concorrência e tomada de preços, ou independente de valor quando gerar obrigações futuras, sendo </w:t>
      </w:r>
      <w:r w:rsidR="005B5F47">
        <w:t>facultativo nos demais casos em que a Administração puder substituí-lo por outros instrumentos hábeis, tais como nota de empenho de despesa. Os procedimentos relativos aos contratos estão descritos no Item 3 deste manual.</w:t>
      </w:r>
    </w:p>
    <w:p w:rsidR="00BD0356" w:rsidRPr="00AB4727" w:rsidRDefault="00BD0356" w:rsidP="00BD0356">
      <w:pPr>
        <w:spacing w:before="120" w:after="120" w:line="240" w:lineRule="auto"/>
        <w:jc w:val="both"/>
        <w:rPr>
          <w:rFonts w:cstheme="minorHAnsi"/>
          <w:color w:val="000000"/>
        </w:rPr>
      </w:pPr>
      <w:r w:rsidRPr="00AB4727">
        <w:t xml:space="preserve">Os limites das modalidades de licitação estão previstos no </w:t>
      </w:r>
      <w:r w:rsidRPr="00AB4727">
        <w:rPr>
          <w:rFonts w:cstheme="minorHAnsi"/>
          <w:color w:val="000000"/>
        </w:rPr>
        <w:t>Decreto nº 9.412, de 18 de junho de 2018, conforme segue:</w:t>
      </w:r>
    </w:p>
    <w:p w:rsidR="00BD0356" w:rsidRDefault="00BD0356" w:rsidP="00BD0356">
      <w:pPr>
        <w:spacing w:before="120" w:after="120" w:line="240" w:lineRule="auto"/>
        <w:jc w:val="both"/>
      </w:pPr>
      <w:r>
        <w:t>Art. 1º Os valores estabelecidos nos incisos I e II do caput do art. 23 da Lei nº 8.666, de 21 de junho de 1993, ficam atualizados nos seguintes termos: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I - para obras e serviços de engenharia: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a) na modalidade convite - até R$ 330.000,00 (trezentos e trinta mil reais);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b) na modalidade tomada de preços - até R$ 3.300.000,00 (três 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ilhões e trezentos mil reais); 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c) na modalidade concorrência - acima de R$ 3.300.000,00 (três 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ilhões e trezentos mil reais); 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II - para compras e serviços não incluídos no inciso I: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a) na modalidade convite - até R$ 176.000,00 (cento e setenta e seis mil reais);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b) na modalidade tomada de preços - até R$ 1.430.000,00 (um milhão, qua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trocentos e trinta mil reais); </w:t>
      </w:r>
    </w:p>
    <w:p w:rsidR="00BD0356" w:rsidRDefault="00BD0356" w:rsidP="00BD0356">
      <w:pPr>
        <w:spacing w:before="120" w:after="120" w:line="240" w:lineRule="auto"/>
        <w:jc w:val="both"/>
      </w:pPr>
      <w:r w:rsidRPr="007A50CC">
        <w:rPr>
          <w:rFonts w:cstheme="minorHAnsi"/>
          <w:color w:val="000000"/>
        </w:rPr>
        <w:t>c) na modalidade concorrência - acima de R$ 1.430.000,00 (um milhão, quatrocentos e trinta mil reais)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II - para compras e serviços não incluídos no inciso I: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a) na modalidade convite - até R$ 176.000,00 (cento e setenta e seis mil reais);</w:t>
      </w:r>
    </w:p>
    <w:p w:rsidR="00BD0356" w:rsidRPr="007A50CC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 xml:space="preserve">b) na modalidade tomada de preços - até R$ 1.430.000,00 (um milhão, quatrocentos e trinta mil reais); </w:t>
      </w:r>
    </w:p>
    <w:p w:rsidR="00BD0356" w:rsidRPr="00310CD6" w:rsidRDefault="00BD0356" w:rsidP="00BD0356">
      <w:pPr>
        <w:pStyle w:val="textbody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0CC">
        <w:rPr>
          <w:rFonts w:asciiTheme="minorHAnsi" w:hAnsiTheme="minorHAnsi" w:cstheme="minorHAnsi"/>
          <w:color w:val="000000"/>
          <w:sz w:val="22"/>
          <w:szCs w:val="22"/>
        </w:rPr>
        <w:t>c) na modalidade concorrência - acima de R$ 1.430.000,00 (um milhão, quatrocentos e trinta mil reais).</w:t>
      </w:r>
    </w:p>
    <w:p w:rsidR="00BD0356" w:rsidRDefault="00BD0356" w:rsidP="00BD0356">
      <w:pPr>
        <w:spacing w:before="120" w:after="120" w:line="240" w:lineRule="auto"/>
        <w:jc w:val="both"/>
      </w:pPr>
      <w:r>
        <w:t xml:space="preserve">Desta forma, quando se tratar de IL ou DL cujo valor seja superior a R$ 176.000,00 (limite previsto na modalidade convite), é necessário contrato firmado entre as partes. 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>
        <w:t xml:space="preserve">Se o valor da despesa for inferior a </w:t>
      </w:r>
      <w:r w:rsidRPr="00666977">
        <w:rPr>
          <w:rFonts w:cstheme="minorHAnsi"/>
        </w:rPr>
        <w:t xml:space="preserve">R$ 176.000,00 e </w:t>
      </w:r>
      <w:r>
        <w:rPr>
          <w:rFonts w:cstheme="minorHAnsi"/>
        </w:rPr>
        <w:t xml:space="preserve">estiver </w:t>
      </w:r>
      <w:r w:rsidRPr="00666977">
        <w:rPr>
          <w:rFonts w:cstheme="minorHAnsi"/>
        </w:rPr>
        <w:t xml:space="preserve">enquadrado como emergência ou calamidade pública (Art. 24, Inc. IV), não é necessário contrato. Entretanto, quando </w:t>
      </w:r>
      <w:r>
        <w:rPr>
          <w:rFonts w:cstheme="minorHAnsi"/>
        </w:rPr>
        <w:t xml:space="preserve">se tratar de </w:t>
      </w:r>
      <w:r w:rsidRPr="00666977">
        <w:rPr>
          <w:rFonts w:cstheme="minorHAnsi"/>
        </w:rPr>
        <w:t xml:space="preserve">licitação deserta, </w:t>
      </w:r>
      <w:r>
        <w:rPr>
          <w:rFonts w:cstheme="minorHAnsi"/>
        </w:rPr>
        <w:t xml:space="preserve">deve-se seguir </w:t>
      </w:r>
      <w:r w:rsidRPr="00666977">
        <w:rPr>
          <w:rFonts w:cstheme="minorHAnsi"/>
        </w:rPr>
        <w:t xml:space="preserve">o edital, </w:t>
      </w:r>
      <w:r>
        <w:rPr>
          <w:rFonts w:cstheme="minorHAnsi"/>
        </w:rPr>
        <w:t xml:space="preserve">sendo </w:t>
      </w:r>
      <w:r w:rsidRPr="00666977">
        <w:rPr>
          <w:rFonts w:cstheme="minorHAnsi"/>
        </w:rPr>
        <w:t>necessário contrato.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Caso o processo seja encaminhado sem a minuta do contrato, o SECOMP deve d</w:t>
      </w:r>
      <w:r w:rsidRPr="00666977">
        <w:rPr>
          <w:rFonts w:cstheme="minorHAnsi"/>
        </w:rPr>
        <w:t>evolve</w:t>
      </w:r>
      <w:r>
        <w:rPr>
          <w:rFonts w:cstheme="minorHAnsi"/>
        </w:rPr>
        <w:t>r</w:t>
      </w:r>
      <w:r w:rsidRPr="00666977">
        <w:rPr>
          <w:rFonts w:cstheme="minorHAnsi"/>
        </w:rPr>
        <w:t xml:space="preserve"> o processo à</w:t>
      </w:r>
      <w:r>
        <w:rPr>
          <w:rFonts w:cstheme="minorHAnsi"/>
        </w:rPr>
        <w:t xml:space="preserve"> origem, que deverá solicitar à </w:t>
      </w:r>
      <w:r w:rsidRPr="00666977">
        <w:rPr>
          <w:rFonts w:cstheme="minorHAnsi"/>
        </w:rPr>
        <w:t>empresa a minuta do contrato.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Outrossim, deve-se verificar se constam todos os documentos relativos à IL/Dl previstos na IN nº 005/2019. 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Após </w:t>
      </w:r>
      <w:r>
        <w:rPr>
          <w:rFonts w:cstheme="minorHAnsi"/>
        </w:rPr>
        <w:t xml:space="preserve">o </w:t>
      </w:r>
      <w:r w:rsidRPr="00666977">
        <w:rPr>
          <w:rFonts w:cstheme="minorHAnsi"/>
        </w:rPr>
        <w:t>retorno</w:t>
      </w:r>
      <w:r>
        <w:rPr>
          <w:rFonts w:cstheme="minorHAnsi"/>
        </w:rPr>
        <w:t xml:space="preserve"> do processo</w:t>
      </w:r>
      <w:r w:rsidRPr="00666977">
        <w:rPr>
          <w:rFonts w:cstheme="minorHAnsi"/>
        </w:rPr>
        <w:t xml:space="preserve">, </w:t>
      </w:r>
      <w:r>
        <w:rPr>
          <w:rFonts w:cstheme="minorHAnsi"/>
        </w:rPr>
        <w:t xml:space="preserve">devem ser inseridos como peça os seguintes documentos: a </w:t>
      </w:r>
      <w:r w:rsidRPr="00666977">
        <w:rPr>
          <w:rFonts w:cstheme="minorHAnsi"/>
        </w:rPr>
        <w:t xml:space="preserve">minuta do contrato, </w:t>
      </w:r>
      <w:r>
        <w:rPr>
          <w:rFonts w:cstheme="minorHAnsi"/>
        </w:rPr>
        <w:t xml:space="preserve">a autorização de empenhamento aprovada na triagem e o </w:t>
      </w:r>
      <w:proofErr w:type="spellStart"/>
      <w:r w:rsidRPr="00666977">
        <w:rPr>
          <w:rFonts w:cstheme="minorHAnsi"/>
        </w:rPr>
        <w:t>check</w:t>
      </w:r>
      <w:proofErr w:type="spellEnd"/>
      <w:r w:rsidRPr="00666977">
        <w:rPr>
          <w:rFonts w:cstheme="minorHAnsi"/>
        </w:rPr>
        <w:t xml:space="preserve"> </w:t>
      </w:r>
      <w:proofErr w:type="spellStart"/>
      <w:r w:rsidRPr="00666977">
        <w:rPr>
          <w:rFonts w:cstheme="minorHAnsi"/>
        </w:rPr>
        <w:t>list</w:t>
      </w:r>
      <w:proofErr w:type="spellEnd"/>
      <w:r w:rsidRPr="00666977">
        <w:rPr>
          <w:rFonts w:cstheme="minorHAnsi"/>
        </w:rPr>
        <w:t>.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Enviar o processo com a minuta do contrato para </w:t>
      </w:r>
      <w:r>
        <w:rPr>
          <w:rFonts w:cstheme="minorHAnsi"/>
        </w:rPr>
        <w:t>análise da</w:t>
      </w:r>
      <w:r w:rsidRPr="00666977">
        <w:rPr>
          <w:rFonts w:cstheme="minorHAnsi"/>
        </w:rPr>
        <w:t xml:space="preserve"> PROJUR, que posteriormente </w:t>
      </w:r>
      <w:r>
        <w:rPr>
          <w:rFonts w:cstheme="minorHAnsi"/>
        </w:rPr>
        <w:t xml:space="preserve">fará a </w:t>
      </w:r>
      <w:r w:rsidRPr="00666977">
        <w:rPr>
          <w:rFonts w:cstheme="minorHAnsi"/>
        </w:rPr>
        <w:t>devol</w:t>
      </w:r>
      <w:r>
        <w:rPr>
          <w:rFonts w:cstheme="minorHAnsi"/>
        </w:rPr>
        <w:t xml:space="preserve">ução para o SECOMP, </w:t>
      </w:r>
      <w:r w:rsidRPr="00666977">
        <w:rPr>
          <w:rFonts w:cstheme="minorHAnsi"/>
        </w:rPr>
        <w:t xml:space="preserve">para </w:t>
      </w:r>
      <w:r>
        <w:rPr>
          <w:rFonts w:cstheme="minorHAnsi"/>
        </w:rPr>
        <w:t xml:space="preserve">a inclusão do </w:t>
      </w:r>
      <w:r w:rsidRPr="00666977">
        <w:rPr>
          <w:rFonts w:cstheme="minorHAnsi"/>
        </w:rPr>
        <w:t xml:space="preserve">número do </w:t>
      </w:r>
      <w:r w:rsidRPr="0078492F">
        <w:rPr>
          <w:rFonts w:cstheme="minorHAnsi"/>
        </w:rPr>
        <w:t>SICON</w:t>
      </w:r>
      <w:r>
        <w:rPr>
          <w:rFonts w:cstheme="minorHAnsi"/>
        </w:rPr>
        <w:t xml:space="preserve"> </w:t>
      </w:r>
      <w:r w:rsidRPr="0078492F">
        <w:rPr>
          <w:rFonts w:cstheme="minorHAnsi"/>
        </w:rPr>
        <w:t>no</w:t>
      </w:r>
      <w:r w:rsidRPr="00666977">
        <w:rPr>
          <w:rFonts w:cstheme="minorHAnsi"/>
        </w:rPr>
        <w:t xml:space="preserve"> contra</w:t>
      </w:r>
      <w:r>
        <w:rPr>
          <w:rFonts w:cstheme="minorHAnsi"/>
        </w:rPr>
        <w:t>to, bem como o número da DL/IL.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Os procedimentos para criação do </w:t>
      </w:r>
      <w:r w:rsidRPr="00666977">
        <w:rPr>
          <w:rFonts w:cstheme="minorHAnsi"/>
        </w:rPr>
        <w:t>número do Contrato</w:t>
      </w:r>
      <w:r>
        <w:rPr>
          <w:rFonts w:cstheme="minorHAnsi"/>
        </w:rPr>
        <w:t xml:space="preserve"> são os seguintes</w:t>
      </w:r>
      <w:r w:rsidRPr="00666977">
        <w:rPr>
          <w:rFonts w:cstheme="minorHAnsi"/>
        </w:rPr>
        <w:t>:</w:t>
      </w:r>
    </w:p>
    <w:p w:rsidR="00BD0356" w:rsidRPr="00666977" w:rsidRDefault="00F31DEB" w:rsidP="00BD0356">
      <w:pPr>
        <w:spacing w:before="120" w:after="120" w:line="240" w:lineRule="auto"/>
        <w:jc w:val="both"/>
        <w:rPr>
          <w:rFonts w:cstheme="minorHAnsi"/>
        </w:rPr>
      </w:pPr>
      <w:hyperlink r:id="rId27" w:history="1">
        <w:r w:rsidR="00BD0356" w:rsidRPr="00666977">
          <w:rPr>
            <w:rStyle w:val="Hyperlink"/>
            <w:rFonts w:cstheme="minorHAnsi"/>
          </w:rPr>
          <w:t>http://sicon.sistemas.udesc.br/</w:t>
        </w:r>
      </w:hyperlink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Contratos -&gt; Cadastrar Contrato. 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Número do processo da licitação: </w:t>
      </w:r>
      <w:r>
        <w:rPr>
          <w:rFonts w:cstheme="minorHAnsi"/>
        </w:rPr>
        <w:t xml:space="preserve">informar </w:t>
      </w:r>
      <w:r w:rsidRPr="00666977">
        <w:rPr>
          <w:rFonts w:cstheme="minorHAnsi"/>
        </w:rPr>
        <w:t>o número da Lauda IL ou DL (sem ponto ou barra p</w:t>
      </w:r>
      <w:r>
        <w:rPr>
          <w:rFonts w:cstheme="minorHAnsi"/>
        </w:rPr>
        <w:t>a</w:t>
      </w:r>
      <w:r w:rsidRPr="00666977">
        <w:rPr>
          <w:rFonts w:cstheme="minorHAnsi"/>
        </w:rPr>
        <w:t>ra separar o número e o ano).</w:t>
      </w:r>
      <w:r w:rsidR="001D0E33">
        <w:rPr>
          <w:rFonts w:cstheme="minorHAnsi"/>
        </w:rPr>
        <w:t xml:space="preserve"> Seguir a numeração conforme orientações contidas nos itens 1 e 2 do manual.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>Modalidade/Enquadramento: DL/IL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Objeto do contrato: copiar o parágrafo inicial do contrato </w:t>
      </w:r>
      <w:r>
        <w:rPr>
          <w:rFonts w:cstheme="minorHAnsi"/>
        </w:rPr>
        <w:t>no qual está descrito o objeto</w:t>
      </w:r>
      <w:r w:rsidRPr="00666977">
        <w:rPr>
          <w:rFonts w:cstheme="minorHAnsi"/>
        </w:rPr>
        <w:t>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Resumo: </w:t>
      </w:r>
      <w:r>
        <w:rPr>
          <w:rFonts w:cstheme="minorHAnsi"/>
        </w:rPr>
        <w:t xml:space="preserve">informar de forma resumida a informação constante no </w:t>
      </w:r>
      <w:r w:rsidRPr="00666977">
        <w:rPr>
          <w:rFonts w:cstheme="minorHAnsi"/>
        </w:rPr>
        <w:t>objeto.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Início da vigência: NÃO PREENCHER. Só </w:t>
      </w:r>
      <w:r>
        <w:rPr>
          <w:rFonts w:cstheme="minorHAnsi"/>
        </w:rPr>
        <w:t xml:space="preserve">deve ser </w:t>
      </w:r>
      <w:r w:rsidRPr="00666977">
        <w:rPr>
          <w:rFonts w:cstheme="minorHAnsi"/>
        </w:rPr>
        <w:t>preench</w:t>
      </w:r>
      <w:r>
        <w:rPr>
          <w:rFonts w:cstheme="minorHAnsi"/>
        </w:rPr>
        <w:t xml:space="preserve">ido </w:t>
      </w:r>
      <w:r w:rsidRPr="00666977">
        <w:rPr>
          <w:rFonts w:cstheme="minorHAnsi"/>
        </w:rPr>
        <w:t>quando o contrato retorna</w:t>
      </w:r>
      <w:r>
        <w:rPr>
          <w:rFonts w:cstheme="minorHAnsi"/>
        </w:rPr>
        <w:t>r</w:t>
      </w:r>
      <w:r w:rsidRPr="00666977">
        <w:rPr>
          <w:rFonts w:cstheme="minorHAnsi"/>
        </w:rPr>
        <w:t xml:space="preserve"> com todas as assinaturas.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Fim da Vigência: </w:t>
      </w:r>
      <w:r>
        <w:rPr>
          <w:rFonts w:cstheme="minorHAnsi"/>
        </w:rPr>
        <w:t xml:space="preserve">informar a data constante no </w:t>
      </w:r>
      <w:r w:rsidRPr="00666977">
        <w:rPr>
          <w:rFonts w:cstheme="minorHAnsi"/>
        </w:rPr>
        <w:t xml:space="preserve">contrato (geralmente </w:t>
      </w:r>
      <w:r>
        <w:rPr>
          <w:rFonts w:cstheme="minorHAnsi"/>
        </w:rPr>
        <w:t xml:space="preserve">é dia </w:t>
      </w:r>
      <w:r w:rsidRPr="00666977">
        <w:rPr>
          <w:rFonts w:cstheme="minorHAnsi"/>
        </w:rPr>
        <w:t>31/12)</w:t>
      </w:r>
      <w:r>
        <w:rPr>
          <w:rFonts w:cstheme="minorHAnsi"/>
        </w:rPr>
        <w:t>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Empresa contratada: selecionar </w:t>
      </w:r>
      <w:r>
        <w:rPr>
          <w:rFonts w:cstheme="minorHAnsi"/>
        </w:rPr>
        <w:t xml:space="preserve">a </w:t>
      </w:r>
      <w:r w:rsidRPr="00666977">
        <w:rPr>
          <w:rFonts w:cstheme="minorHAnsi"/>
        </w:rPr>
        <w:t xml:space="preserve">empresa. </w:t>
      </w:r>
      <w:r>
        <w:rPr>
          <w:rFonts w:cstheme="minorHAnsi"/>
        </w:rPr>
        <w:t xml:space="preserve">Caso não conste no SICON, </w:t>
      </w:r>
      <w:r w:rsidRPr="00666977">
        <w:rPr>
          <w:rFonts w:cstheme="minorHAnsi"/>
        </w:rPr>
        <w:t>cadastrar a empresa (Empresa</w:t>
      </w:r>
      <w:r>
        <w:rPr>
          <w:rFonts w:cstheme="minorHAnsi"/>
        </w:rPr>
        <w:t>s -&gt; Cadastrar Empresa -&gt; nome e</w:t>
      </w:r>
      <w:r w:rsidRPr="00666977">
        <w:rPr>
          <w:rFonts w:cstheme="minorHAnsi"/>
        </w:rPr>
        <w:t xml:space="preserve"> </w:t>
      </w:r>
      <w:r>
        <w:rPr>
          <w:rFonts w:cstheme="minorHAnsi"/>
        </w:rPr>
        <w:t>CNPJ</w:t>
      </w:r>
      <w:r w:rsidRPr="00666977">
        <w:rPr>
          <w:rFonts w:cstheme="minorHAnsi"/>
        </w:rPr>
        <w:t>)</w:t>
      </w:r>
      <w:r>
        <w:rPr>
          <w:rFonts w:cstheme="minorHAnsi"/>
        </w:rPr>
        <w:t>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Valor do contrato: </w:t>
      </w:r>
      <w:r>
        <w:rPr>
          <w:rFonts w:cstheme="minorHAnsi"/>
        </w:rPr>
        <w:t>copiar o valor previsto no contrato.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>Data de assinatura: NÃO PREENCHER</w:t>
      </w:r>
      <w:r>
        <w:rPr>
          <w:rFonts w:cstheme="minorHAnsi"/>
        </w:rPr>
        <w:t>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Número processo CPA: número do processo no </w:t>
      </w:r>
      <w:r w:rsidR="00804948">
        <w:rPr>
          <w:rFonts w:cstheme="minorHAnsi"/>
        </w:rPr>
        <w:t>SGP-e</w:t>
      </w:r>
      <w:r w:rsidRPr="00666977">
        <w:rPr>
          <w:rFonts w:cstheme="minorHAnsi"/>
        </w:rPr>
        <w:t>, sem pontos nem barras para separar número e ano</w:t>
      </w:r>
      <w:r>
        <w:rPr>
          <w:rFonts w:cstheme="minorHAnsi"/>
        </w:rPr>
        <w:t>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Centro responsável: centro </w:t>
      </w:r>
      <w:r>
        <w:rPr>
          <w:rFonts w:cstheme="minorHAnsi"/>
        </w:rPr>
        <w:t xml:space="preserve">responsável pelo abertura do </w:t>
      </w:r>
      <w:r w:rsidRPr="00666977">
        <w:rPr>
          <w:rFonts w:cstheme="minorHAnsi"/>
        </w:rPr>
        <w:t>processo.</w:t>
      </w:r>
    </w:p>
    <w:p w:rsidR="00BD0356" w:rsidRPr="00666977" w:rsidRDefault="00DB6CC6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Os anexos inicialmente não s</w:t>
      </w:r>
      <w:r w:rsidR="00BD0356" w:rsidRPr="00666977">
        <w:rPr>
          <w:rFonts w:cstheme="minorHAnsi"/>
        </w:rPr>
        <w:t>ão inseridos.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 xml:space="preserve">Clicar em cadastrar e na aba </w:t>
      </w:r>
      <w:r>
        <w:rPr>
          <w:rFonts w:cstheme="minorHAnsi"/>
        </w:rPr>
        <w:t xml:space="preserve">em </w:t>
      </w:r>
      <w:r w:rsidRPr="00666977">
        <w:rPr>
          <w:rFonts w:cstheme="minorHAnsi"/>
        </w:rPr>
        <w:t xml:space="preserve">que </w:t>
      </w:r>
      <w:r>
        <w:rPr>
          <w:rFonts w:cstheme="minorHAnsi"/>
        </w:rPr>
        <w:t xml:space="preserve">constar </w:t>
      </w:r>
      <w:r w:rsidRPr="00666977">
        <w:rPr>
          <w:rFonts w:cstheme="minorHAnsi"/>
        </w:rPr>
        <w:t>o número do contrato, copiar.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>Preencher</w:t>
      </w:r>
      <w:r>
        <w:rPr>
          <w:rFonts w:cstheme="minorHAnsi"/>
        </w:rPr>
        <w:t xml:space="preserve"> o</w:t>
      </w:r>
      <w:r w:rsidRPr="00666977">
        <w:rPr>
          <w:rFonts w:cstheme="minorHAnsi"/>
        </w:rPr>
        <w:t xml:space="preserve"> número do contrato no </w:t>
      </w:r>
      <w:r>
        <w:rPr>
          <w:rFonts w:cstheme="minorHAnsi"/>
        </w:rPr>
        <w:t xml:space="preserve">próprio </w:t>
      </w:r>
      <w:r w:rsidRPr="00666977">
        <w:rPr>
          <w:rFonts w:cstheme="minorHAnsi"/>
        </w:rPr>
        <w:t>contrato.</w:t>
      </w:r>
    </w:p>
    <w:p w:rsidR="00A363A8" w:rsidRDefault="00A363A8" w:rsidP="00A363A8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>Preencher</w:t>
      </w:r>
      <w:r>
        <w:rPr>
          <w:rFonts w:cstheme="minorHAnsi"/>
        </w:rPr>
        <w:t xml:space="preserve"> o</w:t>
      </w:r>
      <w:r w:rsidRPr="00666977">
        <w:rPr>
          <w:rFonts w:cstheme="minorHAnsi"/>
        </w:rPr>
        <w:t xml:space="preserve"> número d</w:t>
      </w:r>
      <w:r>
        <w:rPr>
          <w:rFonts w:cstheme="minorHAnsi"/>
        </w:rPr>
        <w:t xml:space="preserve">a IL/IL no </w:t>
      </w:r>
      <w:r w:rsidRPr="00666977">
        <w:rPr>
          <w:rFonts w:cstheme="minorHAnsi"/>
        </w:rPr>
        <w:t>contrato.</w:t>
      </w:r>
    </w:p>
    <w:p w:rsidR="00A363A8" w:rsidRDefault="00A363A8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>Preencher</w:t>
      </w:r>
      <w:r>
        <w:rPr>
          <w:rFonts w:cstheme="minorHAnsi"/>
        </w:rPr>
        <w:t xml:space="preserve"> o</w:t>
      </w:r>
      <w:r w:rsidRPr="00666977">
        <w:rPr>
          <w:rFonts w:cstheme="minorHAnsi"/>
        </w:rPr>
        <w:t xml:space="preserve"> número d</w:t>
      </w:r>
      <w:r w:rsidR="001E6BC1">
        <w:rPr>
          <w:rFonts w:cstheme="minorHAnsi"/>
        </w:rPr>
        <w:t>o SGP-e</w:t>
      </w:r>
      <w:r>
        <w:rPr>
          <w:rFonts w:cstheme="minorHAnsi"/>
        </w:rPr>
        <w:t xml:space="preserve"> no </w:t>
      </w:r>
      <w:r w:rsidRPr="00666977">
        <w:rPr>
          <w:rFonts w:cstheme="minorHAnsi"/>
        </w:rPr>
        <w:t>contrato.</w:t>
      </w:r>
    </w:p>
    <w:p w:rsidR="00CE38B3" w:rsidRDefault="00CE38B3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contrato contendo a inclusão destes dados deverá ser inserido como peça, a ser assinada por ambas as partes.</w:t>
      </w:r>
    </w:p>
    <w:p w:rsidR="00BD0356" w:rsidRPr="00872FBD" w:rsidRDefault="00BD0356" w:rsidP="00BD0356">
      <w:pPr>
        <w:spacing w:before="120" w:after="120" w:line="240" w:lineRule="auto"/>
        <w:jc w:val="both"/>
      </w:pPr>
      <w:r>
        <w:rPr>
          <w:rFonts w:cstheme="minorHAnsi"/>
        </w:rPr>
        <w:t xml:space="preserve">Até esta etapa, o contrato constará no SICON como inativo, o qual </w:t>
      </w:r>
      <w:r w:rsidRPr="001C2B5B">
        <w:t xml:space="preserve">inviabilizará a </w:t>
      </w:r>
      <w:r>
        <w:t xml:space="preserve">sua </w:t>
      </w:r>
      <w:r w:rsidRPr="001C2B5B">
        <w:t xml:space="preserve">consulta por quaisquer usuários, ficando </w:t>
      </w:r>
      <w:r>
        <w:t>o SECOMP</w:t>
      </w:r>
      <w:r w:rsidRPr="001C2B5B">
        <w:t xml:space="preserve"> obrigado a </w:t>
      </w:r>
      <w:r>
        <w:t xml:space="preserve">incluir os </w:t>
      </w:r>
      <w:r w:rsidRPr="001C2B5B">
        <w:t xml:space="preserve">dados faltantes e a anexação dos arquivos em até 02 (dois) dias úteis após colhidas as assinaturas de ambas as partes. </w:t>
      </w:r>
    </w:p>
    <w:p w:rsidR="00BD0356" w:rsidRPr="007521C3" w:rsidRDefault="00BD0356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Emitir </w:t>
      </w:r>
      <w:r w:rsidRPr="00666977">
        <w:rPr>
          <w:rFonts w:cstheme="minorHAnsi"/>
        </w:rPr>
        <w:t xml:space="preserve">a </w:t>
      </w:r>
      <w:r w:rsidRPr="00666977">
        <w:t>Lauda de Extrato de Contrato unificada com o Aviso de Dispensa ou Inexigibilidade de Licitação</w:t>
      </w:r>
      <w:r>
        <w:t xml:space="preserve">, </w:t>
      </w:r>
      <w:r>
        <w:rPr>
          <w:rFonts w:cstheme="minorHAnsi"/>
        </w:rPr>
        <w:t xml:space="preserve">conforme modelo constante na pasta correspondente: </w:t>
      </w:r>
      <w:r w:rsidRPr="007521C3">
        <w:rPr>
          <w:rFonts w:cstheme="minorHAnsi"/>
        </w:rPr>
        <w:t>-&gt; Setor de compras -&gt; Ano -&gt; Dispensas e Inexigibilidades -</w:t>
      </w:r>
      <w:r>
        <w:rPr>
          <w:rFonts w:cstheme="minorHAnsi"/>
        </w:rPr>
        <w:t>&gt; Laudas -&gt; Contratos.</w:t>
      </w:r>
    </w:p>
    <w:p w:rsidR="00BD0356" w:rsidRPr="00666977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666977">
        <w:rPr>
          <w:rFonts w:cstheme="minorHAnsi"/>
        </w:rPr>
        <w:t>A data de assinatura constante na lauda deve ficar em branco</w:t>
      </w:r>
      <w:r>
        <w:rPr>
          <w:rFonts w:cstheme="minorHAnsi"/>
        </w:rPr>
        <w:t xml:space="preserve"> (será preenchida somente no momento da sua publicação no DOE)</w:t>
      </w:r>
      <w:r w:rsidRPr="00666977">
        <w:rPr>
          <w:rFonts w:cstheme="minorHAnsi"/>
        </w:rPr>
        <w:t>.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Pr="007521C3">
        <w:rPr>
          <w:rFonts w:cstheme="minorHAnsi"/>
        </w:rPr>
        <w:t>ncaminhar o processo para a CPROR, para emissão d</w:t>
      </w:r>
      <w:r>
        <w:rPr>
          <w:rFonts w:cstheme="minorHAnsi"/>
        </w:rPr>
        <w:t>a Nota de E</w:t>
      </w:r>
      <w:r w:rsidRPr="007521C3">
        <w:rPr>
          <w:rFonts w:cstheme="minorHAnsi"/>
        </w:rPr>
        <w:t xml:space="preserve">mpenho no SIGEF. 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A nota de empenho deverá ser assinada pelo Pró-Reitor de Administração.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Reitor deverá assinar os seguintes documentos: </w:t>
      </w:r>
      <w:r w:rsidRPr="00666977">
        <w:rPr>
          <w:rFonts w:cstheme="minorHAnsi"/>
        </w:rPr>
        <w:t xml:space="preserve">contrato, lauda e </w:t>
      </w:r>
      <w:r>
        <w:rPr>
          <w:rFonts w:cstheme="minorHAnsi"/>
        </w:rPr>
        <w:t>empenho.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 xml:space="preserve">Entrar em contato com a empresa e solicitar a assinatura no contrato: </w:t>
      </w:r>
    </w:p>
    <w:p w:rsidR="00BD0356" w:rsidRPr="00FB6920" w:rsidRDefault="00BD0356" w:rsidP="00BD0356">
      <w:pPr>
        <w:spacing w:before="120" w:after="120" w:line="240" w:lineRule="auto"/>
        <w:jc w:val="both"/>
      </w:pPr>
      <w:r w:rsidRPr="00FB6920">
        <w:rPr>
          <w:rFonts w:cstheme="minorHAnsi"/>
        </w:rPr>
        <w:lastRenderedPageBreak/>
        <w:t xml:space="preserve">- se </w:t>
      </w:r>
      <w:r w:rsidRPr="00FB6920">
        <w:t>a empresa contratada possuir certificado digital, deverá ser solicitado para a mesma a assinatura digital ICP-Brasil no arquivo digital do contrato e após, anexar o contrato assinado pelas partes no SGP-e,</w:t>
      </w:r>
    </w:p>
    <w:p w:rsidR="00BD0356" w:rsidRPr="00FB6920" w:rsidRDefault="00BD0356" w:rsidP="00BD0356">
      <w:pPr>
        <w:spacing w:before="120" w:after="120" w:line="240" w:lineRule="auto"/>
        <w:jc w:val="both"/>
      </w:pPr>
      <w:r w:rsidRPr="00FB6920">
        <w:t xml:space="preserve">- se a empresa não possuir certificado digital, a empresa deverá assinar o documento físico em </w:t>
      </w:r>
      <w:r w:rsidRPr="00FB6920">
        <w:rPr>
          <w:rFonts w:cstheme="minorHAnsi"/>
        </w:rPr>
        <w:t xml:space="preserve">até 03 dias úteis, </w:t>
      </w:r>
      <w:r w:rsidRPr="00FB6920">
        <w:t>sendo de responsabilidade do SECOMP o seu arquivamento no setor e inserção digital do documento no SGP-e.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Somente após a assinatura do contrato por ambas as partes a lauda é publicada pelo SECOMP. Antes de publicar, deve ser preenchida a data de assinatura do Reitor no campo que havia ficado em branco.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A lauda deve ser publicada da seguinte forma: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diário oficial,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enviar matéria,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 xml:space="preserve">- categoria: Contratos e Aditivos Fundações Estaduais, 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 xml:space="preserve"> - assunto: contratos,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a data deve ser informada considerando 1 dia após o dia da publicação. A publicação somente poderá ser efetuada até as 18:00 horas,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o número de empenho não é informado,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enviar arquivo (selecionar o arquivo relativo à lauda salvo na pasta correspondente),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confirmar,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calcular orçamento,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 xml:space="preserve">- salvar o arquivo na pasta correspondente (-&gt; Setor de compras -&gt; Ano -&gt; Dispensas e Inexigibilidades -&gt; Laudas -&gt; Diário </w:t>
      </w:r>
      <w:proofErr w:type="gramStart"/>
      <w:r w:rsidRPr="00FB6920">
        <w:rPr>
          <w:rFonts w:cstheme="minorHAnsi"/>
        </w:rPr>
        <w:t>Oficial  -</w:t>
      </w:r>
      <w:proofErr w:type="gramEnd"/>
      <w:r w:rsidRPr="00FB6920">
        <w:rPr>
          <w:rFonts w:cstheme="minorHAnsi"/>
        </w:rPr>
        <w:t>&gt; Extrato de Contratos),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aprovar orçamento,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informar não quando solicitado sobre o envio de exemplares,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 xml:space="preserve">- inserir no SGP-e como peça informando o assunto 138 (Publicação DOE), com o seguinte nome: Publicação DOE Extrato DL/IL XX.XXXX. 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 xml:space="preserve">Após a publicação da lauda, </w:t>
      </w:r>
      <w:r w:rsidR="005512D5">
        <w:rPr>
          <w:rFonts w:cstheme="minorHAnsi"/>
        </w:rPr>
        <w:t>devem ser materializadas no SGP-e</w:t>
      </w:r>
      <w:r w:rsidRPr="00FB6920">
        <w:rPr>
          <w:rFonts w:cstheme="minorHAnsi"/>
        </w:rPr>
        <w:t>, uma a uma, as seguintes peças: empenho, lauda e contrato. Estes documentos serão inseridos no SICON.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Para que o contrato possa ser consultado, o mesmo deverá ser ativado no SICON, da seguinte forma:</w:t>
      </w:r>
    </w:p>
    <w:p w:rsidR="00BD0356" w:rsidRPr="00FB6920" w:rsidRDefault="00F31DEB" w:rsidP="00BD0356">
      <w:pPr>
        <w:spacing w:before="120" w:after="120" w:line="240" w:lineRule="auto"/>
        <w:jc w:val="both"/>
        <w:rPr>
          <w:rFonts w:cstheme="minorHAnsi"/>
        </w:rPr>
      </w:pPr>
      <w:hyperlink r:id="rId28" w:history="1">
        <w:r w:rsidR="00BD0356" w:rsidRPr="00FB6920">
          <w:rPr>
            <w:rStyle w:val="Hyperlink"/>
            <w:rFonts w:cstheme="minorHAnsi"/>
          </w:rPr>
          <w:t>http://sicon.sistemas.udesc.br/</w:t>
        </w:r>
      </w:hyperlink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 xml:space="preserve">Contratos -&gt; Editar Contrato. 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Número do contrato: informar o número do contrato (sem ponto ou barra para separar o número e o ano).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Pesquisar.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Preencher a data do início da vigência e da assinatura do contrato.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Anexar os seguintes documentos: contrato, nota de empenho e lauda de publicação.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Após ativação do contrato, o SICON solicita o envio de e-mail aos interessados. Deverá ser enviado e-mail para: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Esfinge</w:t>
      </w:r>
    </w:p>
    <w:p w:rsidR="00BD0356" w:rsidRPr="00FB6920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t>- Fiscal do Contrato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FB6920">
        <w:rPr>
          <w:rFonts w:cstheme="minorHAnsi"/>
        </w:rPr>
        <w:lastRenderedPageBreak/>
        <w:t>- Setor Interessado.</w:t>
      </w:r>
    </w:p>
    <w:p w:rsidR="00BD0356" w:rsidRPr="00BA30BD" w:rsidRDefault="00BD0356" w:rsidP="00BD0356">
      <w:pPr>
        <w:spacing w:before="120" w:after="120" w:line="240" w:lineRule="auto"/>
        <w:jc w:val="both"/>
      </w:pPr>
      <w:r w:rsidRPr="00BA30BD">
        <w:t xml:space="preserve">O status ativo viabilizará a consulta do contrato no SICON por parte de quaisquer usuários, ficando o SECOMP responsável pelas informações disponibilizadas. </w:t>
      </w:r>
    </w:p>
    <w:p w:rsidR="00BD0356" w:rsidRPr="00BA30BD" w:rsidRDefault="00BD0356" w:rsidP="00BD0356">
      <w:pPr>
        <w:spacing w:before="120" w:after="120" w:line="240" w:lineRule="auto"/>
        <w:jc w:val="both"/>
      </w:pPr>
      <w:r w:rsidRPr="00BA30BD">
        <w:t xml:space="preserve">Os contratos advindos de terceiros, que deverão ser apresentados pelo requisitante, devem igualmente ser lançados no SICON, ainda que a numeração dada pelo sistema seja diferente da existente no contrato. </w:t>
      </w:r>
    </w:p>
    <w:p w:rsidR="00BD0356" w:rsidRPr="00BA30BD" w:rsidRDefault="00BD0356" w:rsidP="00BD0356">
      <w:pPr>
        <w:spacing w:before="120" w:after="120" w:line="240" w:lineRule="auto"/>
        <w:jc w:val="both"/>
      </w:pPr>
      <w:r w:rsidRPr="00BA30BD">
        <w:t>Os contratos de locação de imóveis receberão numeração dada pela Secretaria de Estado da Administração - SEA/SC, devendo igualmente ser lançados no SICON, ainda que a numeração dada pelo sistema seja diferente.</w:t>
      </w:r>
    </w:p>
    <w:p w:rsidR="00BD0356" w:rsidRDefault="00BD0356" w:rsidP="00BD0356">
      <w:pPr>
        <w:spacing w:before="120" w:after="120" w:line="240" w:lineRule="auto"/>
        <w:jc w:val="both"/>
        <w:rPr>
          <w:rFonts w:cstheme="minorHAnsi"/>
        </w:rPr>
      </w:pPr>
      <w:r w:rsidRPr="00BA30BD">
        <w:t xml:space="preserve">Compete ao SECOMP o lançamento das informações do contrato, bem como anexar os arquivos no Sistema SICON e ao gestor de contrato a inclusão dos dados e arquivos relativos aos seus aditivos e </w:t>
      </w:r>
      <w:proofErr w:type="spellStart"/>
      <w:r w:rsidRPr="00BA30BD">
        <w:t>apostilamentos</w:t>
      </w:r>
      <w:proofErr w:type="spellEnd"/>
      <w:r w:rsidRPr="00BA30BD">
        <w:t>.</w:t>
      </w: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BD0356" w:rsidRDefault="00BD0356" w:rsidP="00863F66">
      <w:pPr>
        <w:spacing w:before="120" w:after="120" w:line="240" w:lineRule="auto"/>
        <w:jc w:val="center"/>
        <w:rPr>
          <w:rFonts w:cstheme="minorHAnsi"/>
          <w:b/>
          <w:caps/>
        </w:rPr>
      </w:pPr>
    </w:p>
    <w:p w:rsidR="007848DF" w:rsidRDefault="007848DF" w:rsidP="00692E25">
      <w:pPr>
        <w:spacing w:before="120" w:after="120" w:line="240" w:lineRule="auto"/>
        <w:rPr>
          <w:rFonts w:cstheme="minorHAnsi"/>
          <w:b/>
          <w:caps/>
        </w:rPr>
      </w:pPr>
    </w:p>
    <w:p w:rsidR="00F0419D" w:rsidRDefault="00F0419D" w:rsidP="00692E25">
      <w:pPr>
        <w:spacing w:before="120" w:after="120" w:line="240" w:lineRule="auto"/>
        <w:rPr>
          <w:rFonts w:cstheme="minorHAnsi"/>
          <w:b/>
          <w:caps/>
        </w:rPr>
      </w:pPr>
    </w:p>
    <w:p w:rsidR="00F0419D" w:rsidRDefault="00F0419D" w:rsidP="00692E25">
      <w:pPr>
        <w:spacing w:before="120" w:after="120" w:line="240" w:lineRule="auto"/>
        <w:rPr>
          <w:rFonts w:cstheme="minorHAnsi"/>
          <w:b/>
          <w:caps/>
        </w:rPr>
      </w:pPr>
    </w:p>
    <w:p w:rsidR="00621865" w:rsidRPr="007521C3" w:rsidRDefault="00621865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C853CD" w:rsidRPr="00692E25" w:rsidRDefault="00692E25" w:rsidP="00692E25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="00F81EEE" w:rsidRPr="00692E25">
        <w:rPr>
          <w:rFonts w:cstheme="minorHAnsi"/>
          <w:b/>
        </w:rPr>
        <w:t xml:space="preserve">AVISO DE </w:t>
      </w:r>
      <w:r w:rsidR="00F81EEE" w:rsidRPr="004F51E4">
        <w:rPr>
          <w:rFonts w:cstheme="minorHAnsi"/>
          <w:b/>
        </w:rPr>
        <w:t>PAGAMENTO</w:t>
      </w:r>
      <w:r w:rsidR="004F51E4" w:rsidRPr="004F51E4">
        <w:rPr>
          <w:rFonts w:cstheme="minorHAnsi"/>
          <w:b/>
        </w:rPr>
        <w:t xml:space="preserve"> </w:t>
      </w:r>
      <w:r w:rsidR="004F51E4" w:rsidRPr="004F51E4">
        <w:rPr>
          <w:b/>
          <w:caps/>
        </w:rPr>
        <w:t>(Não aplicável a Lei 8.666/1993)</w:t>
      </w:r>
    </w:p>
    <w:p w:rsidR="00656E16" w:rsidRDefault="00656E16" w:rsidP="00863F66">
      <w:pPr>
        <w:spacing w:before="120" w:after="120" w:line="240" w:lineRule="auto"/>
        <w:jc w:val="both"/>
        <w:rPr>
          <w:rFonts w:cstheme="minorHAnsi"/>
        </w:rPr>
      </w:pP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Deverá ser observado o disposto na IN</w:t>
      </w:r>
      <w:r w:rsidRPr="007521C3">
        <w:t xml:space="preserve"> Nº 005, de 06 de agosto de 2019, que “Disciplina no âmbito da UDESC os procedimentos administrativos relativos às aquisições e contratações por dispensa, inexigibilidade de licitação, e avisos de pagamento e de adiantamento digitais”.</w:t>
      </w:r>
      <w:r w:rsidRPr="007521C3">
        <w:rPr>
          <w:rFonts w:cstheme="minorHAnsi"/>
        </w:rPr>
        <w:t xml:space="preserve"> </w:t>
      </w:r>
    </w:p>
    <w:p w:rsidR="00F37E2C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O interessado cadastra processo digital no </w:t>
      </w:r>
      <w:r w:rsidRPr="007521C3">
        <w:t xml:space="preserve">Sistema </w:t>
      </w:r>
      <w:r w:rsidR="00804948">
        <w:t>SGP-e</w:t>
      </w:r>
      <w:r w:rsidRPr="007521C3">
        <w:rPr>
          <w:rFonts w:cstheme="minorHAnsi"/>
        </w:rPr>
        <w:t xml:space="preserve">, inserindo os documentos </w:t>
      </w:r>
      <w:r w:rsidR="00F37E2C">
        <w:rPr>
          <w:rFonts w:cstheme="minorHAnsi"/>
        </w:rPr>
        <w:t>correspondentes aos casos específicos de aviso de pagamento,</w:t>
      </w:r>
      <w:r w:rsidR="00F37E2C" w:rsidRPr="007521C3">
        <w:rPr>
          <w:rFonts w:cstheme="minorHAnsi"/>
        </w:rPr>
        <w:t xml:space="preserve"> </w:t>
      </w:r>
      <w:r w:rsidRPr="007521C3">
        <w:rPr>
          <w:rFonts w:cstheme="minorHAnsi"/>
        </w:rPr>
        <w:t xml:space="preserve">relacionados no Art. 4º da IN </w:t>
      </w:r>
      <w:r w:rsidR="00FD2E7A">
        <w:rPr>
          <w:rFonts w:cstheme="minorHAnsi"/>
        </w:rPr>
        <w:t>005/2019</w:t>
      </w:r>
      <w:r w:rsidRPr="007521C3">
        <w:rPr>
          <w:rFonts w:cstheme="minorHAnsi"/>
        </w:rPr>
        <w:t>.</w:t>
      </w:r>
      <w:r w:rsidR="00F37E2C">
        <w:rPr>
          <w:rFonts w:cstheme="minorHAnsi"/>
        </w:rPr>
        <w:t xml:space="preserve"> Devem ser desconsideradas as exigências relativas às </w:t>
      </w:r>
      <w:proofErr w:type="spellStart"/>
      <w:r w:rsidR="00F37E2C">
        <w:rPr>
          <w:rFonts w:cstheme="minorHAnsi"/>
        </w:rPr>
        <w:t>ILs</w:t>
      </w:r>
      <w:proofErr w:type="spellEnd"/>
      <w:r w:rsidR="00F37E2C">
        <w:rPr>
          <w:rFonts w:cstheme="minorHAnsi"/>
        </w:rPr>
        <w:t xml:space="preserve"> e </w:t>
      </w:r>
      <w:proofErr w:type="spellStart"/>
      <w:r w:rsidR="00F37E2C">
        <w:rPr>
          <w:rFonts w:cstheme="minorHAnsi"/>
        </w:rPr>
        <w:t>DLs</w:t>
      </w:r>
      <w:proofErr w:type="spellEnd"/>
      <w:r w:rsidR="00F37E2C">
        <w:rPr>
          <w:rFonts w:cstheme="minorHAnsi"/>
        </w:rPr>
        <w:t>.</w:t>
      </w:r>
    </w:p>
    <w:p w:rsidR="00C92707" w:rsidRPr="007521C3" w:rsidRDefault="00C92707" w:rsidP="00863F66">
      <w:pPr>
        <w:spacing w:before="120" w:after="120" w:line="240" w:lineRule="auto"/>
        <w:jc w:val="both"/>
      </w:pPr>
      <w:r w:rsidRPr="007521C3">
        <w:rPr>
          <w:rFonts w:cstheme="minorHAnsi"/>
        </w:rPr>
        <w:t xml:space="preserve">Tendo sido incluídos os documentos, o interessado encaminha o processo para </w:t>
      </w:r>
      <w:r w:rsidRPr="007521C3">
        <w:t>aprovação do Diretor/Pró-Reitor de Administração.</w:t>
      </w:r>
    </w:p>
    <w:p w:rsidR="00C92707" w:rsidRPr="007521C3" w:rsidRDefault="004923A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C92707" w:rsidRPr="007521C3">
        <w:rPr>
          <w:rFonts w:cstheme="minorHAnsi"/>
        </w:rPr>
        <w:t xml:space="preserve"> recebe o processo, observando, primeiramente, se o processo foi autuado. Caso tenha sido cadastrado como documento, o processo deverá ser autuado pel</w:t>
      </w:r>
      <w:r>
        <w:rPr>
          <w:rFonts w:cstheme="minorHAnsi"/>
        </w:rPr>
        <w:t>o SECOMP</w:t>
      </w:r>
      <w:r w:rsidR="00C92707" w:rsidRPr="007521C3">
        <w:rPr>
          <w:rFonts w:cstheme="minorHAnsi"/>
        </w:rPr>
        <w:t>, da seguinte forma: Menu – autuação de documento – insere o número o documento – próximo – clicar.</w:t>
      </w:r>
    </w:p>
    <w:p w:rsidR="00C92707" w:rsidRPr="007521C3" w:rsidRDefault="004923A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C92707" w:rsidRPr="007521C3">
        <w:rPr>
          <w:rFonts w:cstheme="minorHAnsi"/>
        </w:rPr>
        <w:t xml:space="preserve"> deve realizar os seguintes procedimentos:</w:t>
      </w:r>
    </w:p>
    <w:p w:rsidR="00BE27F9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verificar se constam os documentos exigidos no Artigo 4º da </w:t>
      </w:r>
      <w:r w:rsidR="00C04D2A">
        <w:rPr>
          <w:rFonts w:cstheme="minorHAnsi"/>
        </w:rPr>
        <w:t xml:space="preserve">IN </w:t>
      </w:r>
      <w:r w:rsidR="00FD2E7A">
        <w:rPr>
          <w:rFonts w:cstheme="minorHAnsi"/>
        </w:rPr>
        <w:t>005/2019</w:t>
      </w:r>
      <w:r w:rsidR="00BE27F9">
        <w:rPr>
          <w:rFonts w:cstheme="minorHAnsi"/>
        </w:rPr>
        <w:t>, no que diz respeito aos avisos de pagamento</w:t>
      </w:r>
      <w:r w:rsidR="00460FAC">
        <w:rPr>
          <w:rFonts w:cstheme="minorHAnsi"/>
        </w:rPr>
        <w:t>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  <w:b/>
          <w:color w:val="FF0000"/>
        </w:rPr>
      </w:pPr>
      <w:r w:rsidRPr="007521C3">
        <w:rPr>
          <w:rFonts w:cstheme="minorHAnsi"/>
        </w:rPr>
        <w:t xml:space="preserve">- verificar se consta a assinatura e anuência do </w:t>
      </w:r>
      <w:r w:rsidRPr="007521C3">
        <w:t>Diretor/Pró-Reitor de Administração,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verificar 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do fornecedor. Caso o processo tenha sido encaminhado sem a totalidade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>, retornar à origem e solicitar que sejam providenciadas e anexadas ao processo.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Os links de acesso às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são os seguintes: </w:t>
      </w:r>
    </w:p>
    <w:p w:rsidR="00C92707" w:rsidRPr="007521C3" w:rsidRDefault="00C92707" w:rsidP="00863F66">
      <w:pPr>
        <w:spacing w:before="120" w:after="120" w:line="240" w:lineRule="auto"/>
        <w:rPr>
          <w:rFonts w:cstheme="minorHAnsi"/>
        </w:rPr>
      </w:pPr>
      <w:r w:rsidRPr="007521C3">
        <w:rPr>
          <w:rFonts w:cstheme="minorHAnsi"/>
        </w:rPr>
        <w:t xml:space="preserve">CND Federal: </w:t>
      </w:r>
      <w:hyperlink r:id="rId29" w:history="1">
        <w:r w:rsidRPr="007521C3">
          <w:rPr>
            <w:rStyle w:val="Hyperlink"/>
            <w:rFonts w:cstheme="minorHAnsi"/>
          </w:rPr>
          <w:t>http://servicos.receita.fazenda.gov.br/Servicos/certidao/CNDConjuntaInter/InformaNICertidao.asp?tipo=1</w:t>
        </w:r>
      </w:hyperlink>
      <w:r w:rsidRPr="007521C3">
        <w:rPr>
          <w:rFonts w:cstheme="minorHAnsi"/>
        </w:rPr>
        <w:t xml:space="preserve"> 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Estadual SC: </w:t>
      </w:r>
      <w:hyperlink r:id="rId30" w:history="1">
        <w:r w:rsidRPr="007521C3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7521C3">
        <w:rPr>
          <w:rFonts w:cstheme="minorHAnsi"/>
        </w:rPr>
        <w:t xml:space="preserve"> 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Municipal Florianópolis: </w:t>
      </w:r>
      <w:hyperlink r:id="rId31" w:history="1">
        <w:r w:rsidRPr="007521C3">
          <w:rPr>
            <w:rStyle w:val="Hyperlink"/>
            <w:rFonts w:cstheme="minorHAnsi"/>
          </w:rPr>
          <w:t>http://www.pmf.sc.gov.br/servicos/sistema.php?servicoid=3686</w:t>
        </w:r>
      </w:hyperlink>
      <w:r w:rsidRPr="007521C3">
        <w:rPr>
          <w:rFonts w:cstheme="minorHAnsi"/>
        </w:rPr>
        <w:t xml:space="preserve"> 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FGTS: </w:t>
      </w:r>
      <w:hyperlink r:id="rId32" w:history="1">
        <w:r w:rsidRPr="007521C3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7521C3">
        <w:rPr>
          <w:rFonts w:cstheme="minorHAnsi"/>
        </w:rPr>
        <w:t xml:space="preserve"> 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Trabalhista: </w:t>
      </w:r>
      <w:hyperlink r:id="rId33" w:history="1">
        <w:r w:rsidRPr="007521C3">
          <w:rPr>
            <w:rStyle w:val="Hyperlink"/>
            <w:rFonts w:cstheme="minorHAnsi"/>
          </w:rPr>
          <w:t>http://www.tst.jus.br/certidao</w:t>
        </w:r>
      </w:hyperlink>
      <w:r w:rsidRPr="007521C3">
        <w:rPr>
          <w:rFonts w:cstheme="minorHAnsi"/>
        </w:rPr>
        <w:t xml:space="preserve"> 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  <w:b/>
        </w:rPr>
      </w:pPr>
      <w:r w:rsidRPr="007521C3">
        <w:rPr>
          <w:rFonts w:cstheme="minorHAnsi"/>
        </w:rPr>
        <w:t xml:space="preserve">O cadastro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no SIGEOF é efetuado da seguinte forma: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Cadastros -&gt; Certidões -&gt; Controle de dados dos Documentos/Certidões -&gt; Informar o nome ou CNPJ do fornecedor -&gt; Selecionar.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Caso o fornecedor não conste no SIGEOF, deverá ser cadastrado. Será necessário, neste momento, os dados bancários do mesmo, que deverão constar no processo.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Caso haja alguma </w:t>
      </w:r>
      <w:r w:rsidR="00C04D2A">
        <w:rPr>
          <w:rFonts w:cstheme="minorHAnsi"/>
        </w:rPr>
        <w:t>CND vencida (em vermelho)</w:t>
      </w:r>
      <w:r w:rsidRPr="007521C3">
        <w:rPr>
          <w:rFonts w:cstheme="minorHAnsi"/>
        </w:rPr>
        <w:t>, cadastrar a nova certidão informando a data de emissão, a data de validade e o número da certidão. Se a mesma for “positiva com efeitos de negativa, mencionar no campo “observação”.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Não sendo possível obter a CND, o processo deverá ser encaminhado ao Gabinete para autorização do Reitor quanto ao pagamento sem as certidões negativas. Após a autorização do Reitor, no documento intitulado </w:t>
      </w:r>
      <w:r w:rsidRPr="007521C3">
        <w:rPr>
          <w:rFonts w:cstheme="minorHAnsi"/>
        </w:rPr>
        <w:t xml:space="preserve">“controle </w:t>
      </w:r>
      <w:r w:rsidRPr="00CF1046">
        <w:rPr>
          <w:rFonts w:ascii="Calibri" w:hAnsi="Calibri" w:cs="Calibri"/>
        </w:rPr>
        <w:t>documentos/certidões”, inserir as informações da seguinte forma: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CF1046">
        <w:rPr>
          <w:rFonts w:ascii="Calibri" w:hAnsi="Calibri" w:cs="Calibri"/>
        </w:rPr>
        <w:t xml:space="preserve">- No campo 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Nº documento: Cfe. Despacho </w:t>
      </w:r>
      <w:r w:rsidR="00C77A66">
        <w:rPr>
          <w:rFonts w:ascii="Calibri" w:hAnsi="Calibri" w:cs="Calibri"/>
          <w:color w:val="000000"/>
          <w:shd w:val="clear" w:color="auto" w:fill="FFFFFF"/>
        </w:rPr>
        <w:t>SGP-e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/</w:t>
      </w:r>
      <w:r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,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</w:rPr>
      </w:pPr>
      <w:r w:rsidRPr="00CF1046">
        <w:rPr>
          <w:rFonts w:ascii="Calibri" w:hAnsi="Calibri" w:cs="Calibri"/>
          <w:color w:val="000000"/>
          <w:shd w:val="clear" w:color="auto" w:fill="FFFFFF"/>
        </w:rPr>
        <w:lastRenderedPageBreak/>
        <w:t>- No campo Observação:  Autorizado na condição de excepcionalidade pelo Senhor Reitor, de acordo com o Parecer PROJUR 596/2019.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Imprimir o documento “controle documentos/certidões”, inserir como peça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>, informando como assunto o número 84 (solicitação) e assinar.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preencher a autorizaç</w:t>
      </w:r>
      <w:r>
        <w:rPr>
          <w:rFonts w:cstheme="minorHAnsi"/>
        </w:rPr>
        <w:t>ão de empenhamento no SIGEOF, da</w:t>
      </w:r>
      <w:r w:rsidRPr="007521C3">
        <w:rPr>
          <w:rFonts w:cstheme="minorHAnsi"/>
        </w:rPr>
        <w:t xml:space="preserve"> seguinte forma: -&gt;</w:t>
      </w:r>
      <w:r>
        <w:rPr>
          <w:rFonts w:cstheme="minorHAnsi"/>
        </w:rPr>
        <w:t xml:space="preserve"> cadastros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 não (será selecionado sim somente nos casos oriundos de </w:t>
      </w:r>
      <w:proofErr w:type="spellStart"/>
      <w:r>
        <w:rPr>
          <w:rFonts w:cstheme="minorHAnsi"/>
        </w:rPr>
        <w:t>pré</w:t>
      </w:r>
      <w:proofErr w:type="spellEnd"/>
      <w:r>
        <w:rPr>
          <w:rFonts w:cstheme="minorHAnsi"/>
        </w:rPr>
        <w:t xml:space="preserve">-empenho) </w:t>
      </w:r>
      <w:r w:rsidRPr="007521C3">
        <w:rPr>
          <w:rFonts w:cstheme="minorHAnsi"/>
        </w:rPr>
        <w:t>-&gt;</w:t>
      </w:r>
      <w:r>
        <w:rPr>
          <w:rFonts w:cstheme="minorHAnsi"/>
        </w:rPr>
        <w:t xml:space="preserve"> preencher o nome do fornecedor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enviar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selecione uma conta para nova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nova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preencher os campos solicitados com as informações constantes no processo </w:t>
      </w:r>
      <w:r w:rsidRPr="007521C3">
        <w:rPr>
          <w:rFonts w:cstheme="minorHAnsi"/>
        </w:rPr>
        <w:t>-&gt;</w:t>
      </w:r>
      <w:r>
        <w:rPr>
          <w:rFonts w:cstheme="minorHAnsi"/>
        </w:rPr>
        <w:t xml:space="preserve"> cadastrar,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aguardar a aprovação do Coordenador de Compras na Autorização de Empenhamento,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aguardar </w:t>
      </w:r>
      <w:r>
        <w:rPr>
          <w:rFonts w:cstheme="minorHAnsi"/>
        </w:rPr>
        <w:t xml:space="preserve">a </w:t>
      </w:r>
      <w:r w:rsidRPr="007521C3">
        <w:rPr>
          <w:rFonts w:cstheme="minorHAnsi"/>
        </w:rPr>
        <w:t>aprovação na triagem pela CPROR/SECORE,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 a autorização de empenhamento aprovada na triagem. Para imprimir, clicar somente em solicitação. Salvar com o nome “</w:t>
      </w:r>
      <w:r>
        <w:rPr>
          <w:rFonts w:cstheme="minorHAnsi"/>
        </w:rPr>
        <w:t>Autorização de empenhamento</w:t>
      </w:r>
      <w:r w:rsidRPr="007521C3">
        <w:rPr>
          <w:rFonts w:cstheme="minorHAnsi"/>
        </w:rPr>
        <w:t>” e informar como assunto o número 84 (solicitação),</w:t>
      </w:r>
    </w:p>
    <w:p w:rsidR="00C92707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encaminhar para a PROJUR, </w:t>
      </w:r>
      <w:r w:rsidRPr="007521C3">
        <w:t>para fins de enquadramento legal</w:t>
      </w:r>
      <w:r w:rsidRPr="007521C3">
        <w:rPr>
          <w:rFonts w:cstheme="minorHAnsi"/>
        </w:rPr>
        <w:t>. Assunto 31 – para parecer. Despacho: encaminha processo p</w:t>
      </w:r>
      <w:r>
        <w:rPr>
          <w:rFonts w:cstheme="minorHAnsi"/>
        </w:rPr>
        <w:t>ara emissão de parecer jurídico.</w:t>
      </w:r>
    </w:p>
    <w:p w:rsidR="00460FAC" w:rsidRDefault="00460FA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Nos casos em que a PROJUR já tenha se manifestado quanto ao </w:t>
      </w:r>
      <w:r>
        <w:t xml:space="preserve">enquadramento como não aplicável, deve ser inserido ao processo como peça o </w:t>
      </w:r>
      <w:r w:rsidR="006049D0">
        <w:t>parecer jurídico de não aplicação da Lei 8.666/</w:t>
      </w:r>
      <w:r w:rsidR="00C63D5F">
        <w:t>19</w:t>
      </w:r>
      <w:r w:rsidR="006049D0">
        <w:t xml:space="preserve">93, </w:t>
      </w:r>
      <w:r>
        <w:rPr>
          <w:rFonts w:cstheme="minorHAnsi"/>
        </w:rPr>
        <w:t xml:space="preserve">constante na seguinte pasta: </w:t>
      </w:r>
      <w:r w:rsidR="002F2103" w:rsidRPr="007521C3">
        <w:rPr>
          <w:rFonts w:cstheme="minorHAnsi"/>
        </w:rPr>
        <w:t>-&gt; Setor de compras -&gt; Ano -&gt; Dispensas e Inexigibilidades -&gt;</w:t>
      </w:r>
      <w:r w:rsidR="002F2103">
        <w:rPr>
          <w:rFonts w:cstheme="minorHAnsi"/>
        </w:rPr>
        <w:t xml:space="preserve"> Parecer Não Aplicável,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Pr="007521C3">
        <w:rPr>
          <w:rFonts w:cstheme="minorHAnsi"/>
        </w:rPr>
        <w:t xml:space="preserve"> a PROJUR devolve o processo para a elaboração da lauda, a ser anexada </w:t>
      </w:r>
      <w:r w:rsidR="007274BE">
        <w:rPr>
          <w:rFonts w:cstheme="minorHAnsi"/>
        </w:rPr>
        <w:t>como peça,</w:t>
      </w:r>
    </w:p>
    <w:p w:rsidR="00514152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7521C3">
        <w:rPr>
          <w:rFonts w:cstheme="minorHAnsi"/>
        </w:rPr>
        <w:t xml:space="preserve">ntes de elaborar a lauda, deve ser preenchida a planilha de controle </w:t>
      </w:r>
      <w:r w:rsidR="001F28A0">
        <w:rPr>
          <w:rFonts w:cstheme="minorHAnsi"/>
        </w:rPr>
        <w:t>do SECOMP</w:t>
      </w:r>
      <w:r>
        <w:rPr>
          <w:rFonts w:cstheme="minorHAnsi"/>
        </w:rPr>
        <w:t xml:space="preserve"> </w:t>
      </w:r>
      <w:r w:rsidRPr="007521C3">
        <w:rPr>
          <w:rFonts w:cstheme="minorHAnsi"/>
        </w:rPr>
        <w:t xml:space="preserve">com os dados do processo: -&gt; Setor de compras -&gt; Ano -&gt; Dispensas e Inexigibilidades -&gt; Planilha de processos IL DL AV PAG Ano. A numeração da lauda deve seguir a ordem cronológica, </w:t>
      </w:r>
      <w:r w:rsidR="009C3156">
        <w:rPr>
          <w:rFonts w:cstheme="minorHAnsi"/>
        </w:rPr>
        <w:t xml:space="preserve">sendo necessário </w:t>
      </w:r>
      <w:r w:rsidR="00514152">
        <w:rPr>
          <w:rFonts w:cstheme="minorHAnsi"/>
        </w:rPr>
        <w:t xml:space="preserve">observar </w:t>
      </w:r>
      <w:r w:rsidR="009C3156">
        <w:rPr>
          <w:rFonts w:cstheme="minorHAnsi"/>
        </w:rPr>
        <w:t>que há intervalos de numeração que correspondem aos centros.</w:t>
      </w:r>
      <w:r w:rsidR="00514152">
        <w:rPr>
          <w:rFonts w:cstheme="minorHAnsi"/>
        </w:rPr>
        <w:t xml:space="preserve"> Para que não ocorra numeração em duplicidade, deve ser confirmada a última numeração constante na seguinte pasta: </w:t>
      </w:r>
      <w:r w:rsidR="00514152" w:rsidRPr="007521C3">
        <w:rPr>
          <w:rFonts w:cstheme="minorHAnsi"/>
        </w:rPr>
        <w:t xml:space="preserve">- a lauda deve ser salva na pasta correspondente -&gt; Setor de compras -&gt; Ano -&gt; Dispensas e Inexigibilidades -&gt; Laudas -&gt; </w:t>
      </w:r>
      <w:r w:rsidR="00514152">
        <w:t>Aviso de Pagamento</w:t>
      </w:r>
      <w:r w:rsidR="00514152">
        <w:rPr>
          <w:rFonts w:cstheme="minorHAnsi"/>
        </w:rPr>
        <w:t xml:space="preserve">, 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 lauda deve ser salva na pasta correspondente -&gt; Setor de compras -&gt; Ano -&gt; Dispensas e Inexigibilidades -&gt; Laudas -&gt; </w:t>
      </w:r>
      <w:r w:rsidR="005D26CA">
        <w:t>Aviso de Pagamento</w:t>
      </w:r>
      <w:r w:rsidRPr="007521C3">
        <w:rPr>
          <w:rFonts w:cstheme="minorHAnsi"/>
        </w:rPr>
        <w:t xml:space="preserve">,   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a lauda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peça, com o seguinte </w:t>
      </w:r>
      <w:r>
        <w:rPr>
          <w:rFonts w:cstheme="minorHAnsi"/>
        </w:rPr>
        <w:t xml:space="preserve">nome: Lauda </w:t>
      </w:r>
      <w:r w:rsidR="00F22863">
        <w:rPr>
          <w:rFonts w:cstheme="minorHAnsi"/>
        </w:rPr>
        <w:t xml:space="preserve">Av. Pag. </w:t>
      </w:r>
      <w:r w:rsidRPr="007521C3">
        <w:rPr>
          <w:rFonts w:cstheme="minorHAnsi"/>
        </w:rPr>
        <w:t>XX.XXXX,</w:t>
      </w:r>
    </w:p>
    <w:p w:rsidR="00AC50E5" w:rsidRDefault="00AC50E5" w:rsidP="00AC50E5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a CPROR, para emissão d</w:t>
      </w:r>
      <w:r>
        <w:rPr>
          <w:rFonts w:cstheme="minorHAnsi"/>
        </w:rPr>
        <w:t>a Nota de E</w:t>
      </w:r>
      <w:r w:rsidRPr="007521C3">
        <w:rPr>
          <w:rFonts w:cstheme="minorHAnsi"/>
        </w:rPr>
        <w:t xml:space="preserve">mpenho no SIGEF. A CPROR </w:t>
      </w:r>
      <w:r>
        <w:t>emitirá a Nota de Empenho e anexará como peça no processo, s</w:t>
      </w:r>
      <w:r w:rsidRPr="007521C3">
        <w:rPr>
          <w:rFonts w:cstheme="minorHAnsi"/>
        </w:rPr>
        <w:t>olicita</w:t>
      </w:r>
      <w:r>
        <w:rPr>
          <w:rFonts w:cstheme="minorHAnsi"/>
        </w:rPr>
        <w:t xml:space="preserve">ndo a </w:t>
      </w:r>
      <w:r w:rsidRPr="007521C3">
        <w:rPr>
          <w:rFonts w:cstheme="minorHAnsi"/>
        </w:rPr>
        <w:t>assinatura dos ordenadores</w:t>
      </w:r>
      <w:r>
        <w:rPr>
          <w:rFonts w:cstheme="minorHAnsi"/>
        </w:rPr>
        <w:t xml:space="preserve">. O Gabinete devolve o processo </w:t>
      </w:r>
      <w:r w:rsidR="00FA19B7">
        <w:rPr>
          <w:rFonts w:cstheme="minorHAnsi"/>
        </w:rPr>
        <w:t>ao SECOMP</w:t>
      </w:r>
      <w:r>
        <w:rPr>
          <w:rFonts w:cstheme="minorHAnsi"/>
        </w:rPr>
        <w:t>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verificar se a lauda foi assinada pelo ordenador primário e se o empenho foi assinado pelo ordenador primário e secundário,</w:t>
      </w:r>
    </w:p>
    <w:p w:rsidR="00C92707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o empenho foi emitido no valor da autorização de empenhamento,</w:t>
      </w:r>
    </w:p>
    <w:p w:rsidR="00C92707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publicar a lauda no Diário Oficial do Estado</w:t>
      </w:r>
      <w:r>
        <w:rPr>
          <w:rFonts w:cstheme="minorHAnsi"/>
        </w:rPr>
        <w:t>,</w:t>
      </w:r>
      <w:r w:rsidRPr="007521C3">
        <w:rPr>
          <w:rFonts w:cstheme="minorHAnsi"/>
        </w:rPr>
        <w:t xml:space="preserve"> da seguinte forma:</w:t>
      </w:r>
      <w:r>
        <w:rPr>
          <w:rFonts w:cstheme="minorHAnsi"/>
        </w:rPr>
        <w:t xml:space="preserve"> </w:t>
      </w:r>
    </w:p>
    <w:p w:rsidR="00C92707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d</w:t>
      </w:r>
      <w:r w:rsidRPr="007521C3">
        <w:rPr>
          <w:rFonts w:cstheme="minorHAnsi"/>
        </w:rPr>
        <w:t>iário oficial</w:t>
      </w:r>
      <w:r>
        <w:rPr>
          <w:rFonts w:cstheme="minorHAnsi"/>
        </w:rPr>
        <w:t>,</w:t>
      </w:r>
    </w:p>
    <w:p w:rsidR="00C92707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521C3">
        <w:rPr>
          <w:rFonts w:cstheme="minorHAnsi"/>
        </w:rPr>
        <w:t>enviar matéria</w:t>
      </w:r>
      <w:r>
        <w:rPr>
          <w:rFonts w:cstheme="minorHAnsi"/>
        </w:rPr>
        <w:t>,</w:t>
      </w:r>
    </w:p>
    <w:p w:rsidR="00494572" w:rsidRPr="007521C3" w:rsidRDefault="00494572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</w:t>
      </w:r>
      <w:r w:rsidRPr="007521C3">
        <w:rPr>
          <w:rFonts w:cstheme="minorHAnsi"/>
        </w:rPr>
        <w:t>ategoria: UDESC</w:t>
      </w:r>
      <w:r>
        <w:rPr>
          <w:rFonts w:cstheme="minorHAnsi"/>
        </w:rPr>
        <w:t>,</w:t>
      </w:r>
    </w:p>
    <w:p w:rsidR="00494572" w:rsidRPr="007521C3" w:rsidRDefault="00494572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- assunto: comunicado,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- a</w:t>
      </w:r>
      <w:r w:rsidRPr="007521C3">
        <w:rPr>
          <w:rFonts w:cstheme="minorHAnsi"/>
        </w:rPr>
        <w:t xml:space="preserve"> data deve ser informada considerando 1 dia após o dia da publicação. A publicação somente poderá </w:t>
      </w:r>
      <w:r>
        <w:rPr>
          <w:rFonts w:cstheme="minorHAnsi"/>
        </w:rPr>
        <w:t>ser efetuada até as 18:00 horas,</w:t>
      </w:r>
    </w:p>
    <w:p w:rsidR="00C92707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>
        <w:rPr>
          <w:rFonts w:cstheme="minorHAnsi"/>
        </w:rPr>
        <w:t>o</w:t>
      </w:r>
      <w:r w:rsidRPr="007521C3">
        <w:rPr>
          <w:rFonts w:cstheme="minorHAnsi"/>
        </w:rPr>
        <w:t xml:space="preserve"> nú</w:t>
      </w:r>
      <w:r>
        <w:rPr>
          <w:rFonts w:cstheme="minorHAnsi"/>
        </w:rPr>
        <w:t>mero de empenho não é informado,</w:t>
      </w:r>
    </w:p>
    <w:p w:rsidR="00C92707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enviar arquivo (selecionar o arquivo relativo à lauda salvo na pasta correspondente),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confirmar,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calcular orçamento,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s</w:t>
      </w:r>
      <w:r w:rsidRPr="007521C3">
        <w:rPr>
          <w:rFonts w:cstheme="minorHAnsi"/>
        </w:rPr>
        <w:t xml:space="preserve">alvar </w:t>
      </w:r>
      <w:r>
        <w:rPr>
          <w:rFonts w:cstheme="minorHAnsi"/>
        </w:rPr>
        <w:t xml:space="preserve">o </w:t>
      </w:r>
      <w:r w:rsidRPr="007521C3">
        <w:rPr>
          <w:rFonts w:cstheme="minorHAnsi"/>
        </w:rPr>
        <w:t>arquivo na pasta correspondente (-&gt; Setor de compras -&gt; Ano -&gt; Dispensas e Inexigibilidades -</w:t>
      </w:r>
      <w:r>
        <w:rPr>
          <w:rFonts w:cstheme="minorHAnsi"/>
        </w:rPr>
        <w:t>&gt; Laudas -&gt; Diá</w:t>
      </w:r>
      <w:r w:rsidR="008E12A5">
        <w:rPr>
          <w:rFonts w:cstheme="minorHAnsi"/>
        </w:rPr>
        <w:t>rio Oficial</w:t>
      </w:r>
      <w:r>
        <w:rPr>
          <w:rFonts w:cstheme="minorHAnsi"/>
        </w:rPr>
        <w:t xml:space="preserve"> -&gt; </w:t>
      </w:r>
      <w:r w:rsidR="00494572">
        <w:rPr>
          <w:rFonts w:cstheme="minorHAnsi"/>
        </w:rPr>
        <w:t>Aviso de Pagamento</w:t>
      </w:r>
      <w:r w:rsidRPr="007521C3">
        <w:rPr>
          <w:rFonts w:cstheme="minorHAnsi"/>
        </w:rPr>
        <w:t>),</w:t>
      </w:r>
    </w:p>
    <w:p w:rsidR="00C92707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aprovar orçamento,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informar não quando solicitado sobre o envio de exemplares,</w:t>
      </w:r>
    </w:p>
    <w:p w:rsidR="00C92707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</w:t>
      </w:r>
      <w:r w:rsidRPr="007521C3">
        <w:rPr>
          <w:rFonts w:cstheme="minorHAnsi"/>
        </w:rPr>
        <w:t xml:space="preserve">nserir </w:t>
      </w:r>
      <w:r>
        <w:rPr>
          <w:rFonts w:cstheme="minorHAnsi"/>
        </w:rPr>
        <w:t xml:space="preserve">no SGP-e </w:t>
      </w:r>
      <w:r w:rsidRPr="007521C3">
        <w:rPr>
          <w:rFonts w:cstheme="minorHAnsi"/>
        </w:rPr>
        <w:t>como peça informando o assunto 138 (Publicação DOE), com o</w:t>
      </w:r>
      <w:r>
        <w:rPr>
          <w:rFonts w:cstheme="minorHAnsi"/>
        </w:rPr>
        <w:t xml:space="preserve"> seguinte nome: Publicação DOE </w:t>
      </w:r>
      <w:r w:rsidR="00EB4C94">
        <w:rPr>
          <w:rFonts w:cstheme="minorHAnsi"/>
        </w:rPr>
        <w:t>Av. Pag.</w:t>
      </w:r>
      <w:r w:rsidRPr="007521C3">
        <w:rPr>
          <w:rFonts w:cstheme="minorHAnsi"/>
        </w:rPr>
        <w:t xml:space="preserve"> XX.XXXX. </w:t>
      </w:r>
    </w:p>
    <w:p w:rsidR="009D1A0F" w:rsidRPr="007521C3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o interessado, com o seguinte despacho:</w:t>
      </w:r>
      <w:r w:rsidR="009D1A0F" w:rsidRPr="007521C3">
        <w:rPr>
          <w:rFonts w:cstheme="minorHAnsi"/>
        </w:rPr>
        <w:t xml:space="preserve"> "O processo encontra-se aprovado/liberado para pagamento”.</w:t>
      </w:r>
    </w:p>
    <w:p w:rsidR="00BA1328" w:rsidRDefault="009D1A0F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Quando se tratar de</w:t>
      </w:r>
      <w:r w:rsidRPr="007521C3">
        <w:rPr>
          <w:rFonts w:cstheme="minorHAnsi"/>
        </w:rPr>
        <w:t xml:space="preserve"> pagamento relativo a auxílio funeral, o processo é encaminhado para </w:t>
      </w:r>
      <w:r w:rsidR="003A00C0">
        <w:rPr>
          <w:rFonts w:cstheme="minorHAnsi"/>
        </w:rPr>
        <w:t xml:space="preserve">pagamento na </w:t>
      </w:r>
      <w:r w:rsidRPr="007521C3">
        <w:rPr>
          <w:rFonts w:cstheme="minorHAnsi"/>
        </w:rPr>
        <w:t>CFIN</w:t>
      </w:r>
      <w:r w:rsidR="003A00C0">
        <w:rPr>
          <w:rFonts w:cstheme="minorHAnsi"/>
        </w:rPr>
        <w:t>/Reitoria</w:t>
      </w:r>
      <w:r w:rsidRPr="007521C3">
        <w:rPr>
          <w:rFonts w:cstheme="minorHAnsi"/>
        </w:rPr>
        <w:t>, e n</w:t>
      </w:r>
      <w:r w:rsidR="00C017B8">
        <w:rPr>
          <w:rFonts w:cstheme="minorHAnsi"/>
        </w:rPr>
        <w:t>ão para o interessado, uma vez que o interessado é pessoa física externa à UDESC.</w:t>
      </w:r>
    </w:p>
    <w:p w:rsidR="006049D0" w:rsidRPr="007521C3" w:rsidRDefault="006049D0" w:rsidP="00863F66">
      <w:pPr>
        <w:spacing w:before="120" w:after="120" w:line="240" w:lineRule="auto"/>
        <w:jc w:val="both"/>
        <w:rPr>
          <w:rFonts w:cstheme="minorHAnsi"/>
        </w:rPr>
      </w:pPr>
    </w:p>
    <w:p w:rsidR="00C92707" w:rsidRPr="003C3D01" w:rsidRDefault="0065112A" w:rsidP="003C3D01">
      <w:pPr>
        <w:pStyle w:val="PargrafodaLista"/>
        <w:numPr>
          <w:ilvl w:val="1"/>
          <w:numId w:val="7"/>
        </w:numPr>
        <w:spacing w:before="120" w:after="120" w:line="240" w:lineRule="auto"/>
        <w:jc w:val="center"/>
        <w:rPr>
          <w:rFonts w:cstheme="minorHAnsi"/>
          <w:b/>
        </w:rPr>
      </w:pPr>
      <w:r w:rsidRPr="003C3D01">
        <w:rPr>
          <w:rFonts w:cstheme="minorHAnsi"/>
          <w:b/>
        </w:rPr>
        <w:t>AUXÍLIO FUNERAL</w:t>
      </w:r>
    </w:p>
    <w:p w:rsidR="00F45043" w:rsidRDefault="00F45043" w:rsidP="00F45043">
      <w:pPr>
        <w:spacing w:before="120" w:after="120" w:line="240" w:lineRule="auto"/>
        <w:jc w:val="center"/>
        <w:rPr>
          <w:rFonts w:cstheme="minorHAnsi"/>
          <w:b/>
        </w:rPr>
      </w:pP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Deverá ser observado o disposto na IN</w:t>
      </w:r>
      <w:r w:rsidRPr="007521C3">
        <w:t xml:space="preserve"> Nº 005, de 06 de agosto de 2019, que “Disciplina no âmbito da UDESC os procedimentos administrativos relativos às aquisições e contratações por dispensa, inexigibilidade de licitação, e avisos de pagamento e de adiantamento digitais”.</w:t>
      </w:r>
      <w:r w:rsidRPr="007521C3">
        <w:rPr>
          <w:rFonts w:cstheme="minorHAnsi"/>
        </w:rPr>
        <w:t xml:space="preserve"> 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Coordenadoria de Recursos Humanos </w:t>
      </w:r>
      <w:r w:rsidR="002C2661">
        <w:rPr>
          <w:rFonts w:cstheme="minorHAnsi"/>
        </w:rPr>
        <w:t xml:space="preserve">(CRH) </w:t>
      </w:r>
      <w:r>
        <w:rPr>
          <w:rFonts w:cstheme="minorHAnsi"/>
        </w:rPr>
        <w:t xml:space="preserve">encaminha </w:t>
      </w:r>
      <w:r w:rsidR="00FA19B7">
        <w:rPr>
          <w:rFonts w:cstheme="minorHAnsi"/>
        </w:rPr>
        <w:t>ao SECOMP</w:t>
      </w:r>
      <w:r>
        <w:rPr>
          <w:rFonts w:cstheme="minorHAnsi"/>
        </w:rPr>
        <w:t xml:space="preserve"> processo cadastrado no </w:t>
      </w:r>
      <w:r w:rsidRPr="007521C3">
        <w:t xml:space="preserve">Sistema </w:t>
      </w:r>
      <w:r w:rsidR="00804948">
        <w:t>SGP-e</w:t>
      </w:r>
      <w:r w:rsidRPr="007521C3">
        <w:rPr>
          <w:rFonts w:cstheme="minorHAnsi"/>
        </w:rPr>
        <w:t xml:space="preserve">, </w:t>
      </w:r>
      <w:r>
        <w:rPr>
          <w:rFonts w:cstheme="minorHAnsi"/>
        </w:rPr>
        <w:t xml:space="preserve">com os documentos a seguir relacionados (não se aplicam os documentos relacionados no Art. 4º da IN 005/2019): </w:t>
      </w:r>
    </w:p>
    <w:p w:rsidR="00F45043" w:rsidRPr="00BF4A60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F4A60">
        <w:rPr>
          <w:rFonts w:cstheme="minorHAnsi"/>
        </w:rPr>
        <w:t xml:space="preserve">- </w:t>
      </w:r>
      <w:r w:rsidR="00586F14">
        <w:rPr>
          <w:rFonts w:cstheme="minorHAnsi"/>
        </w:rPr>
        <w:t>Requerimento de auxílio funeral,</w:t>
      </w:r>
    </w:p>
    <w:p w:rsidR="00F45043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BF4A60">
        <w:rPr>
          <w:rFonts w:cstheme="minorHAnsi"/>
        </w:rPr>
        <w:t>Cópia da certidão de óbito, a ser autenticada pelo Setorial</w:t>
      </w:r>
      <w:r w:rsidR="00586F14">
        <w:rPr>
          <w:rFonts w:cstheme="minorHAnsi"/>
        </w:rPr>
        <w:t>/Seccional de Gestão de Pessoas,</w:t>
      </w:r>
    </w:p>
    <w:p w:rsidR="00F45043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BF4A60">
        <w:rPr>
          <w:rFonts w:cstheme="minorHAnsi"/>
        </w:rPr>
        <w:t>Cópia do CPF do requerente e do servidor falecido, a serem autenticadas pelo Setorial</w:t>
      </w:r>
      <w:r w:rsidR="00586F14">
        <w:rPr>
          <w:rFonts w:cstheme="minorHAnsi"/>
        </w:rPr>
        <w:t>/Seccional de Gestão de Pessoas,</w:t>
      </w:r>
    </w:p>
    <w:p w:rsidR="00F45043" w:rsidRPr="00BF4A60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BF4A60">
        <w:rPr>
          <w:rFonts w:cstheme="minorHAnsi"/>
        </w:rPr>
        <w:t>Quando a opção for de recebimento do auxílio pelo Banco do Brasil: Cópia do comprovante de que o requerente é o primeiro titular da conta bancária (extrato ba</w:t>
      </w:r>
      <w:r w:rsidR="00586F14">
        <w:rPr>
          <w:rFonts w:cstheme="minorHAnsi"/>
        </w:rPr>
        <w:t>ncário, declaração do BB, etc.),</w:t>
      </w:r>
    </w:p>
    <w:p w:rsidR="00F45043" w:rsidRPr="00BF4A60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F4A60">
        <w:rPr>
          <w:rFonts w:cstheme="minorHAnsi"/>
        </w:rPr>
        <w:t>- Comprovantes das despesas com o funeral (notas fiscais), originais, que reconhecem quem custeou as despesas com o en</w:t>
      </w:r>
      <w:r w:rsidR="00586F14">
        <w:rPr>
          <w:rFonts w:cstheme="minorHAnsi"/>
        </w:rPr>
        <w:t>terro e quais foram as despesas,</w:t>
      </w:r>
    </w:p>
    <w:p w:rsidR="00F45043" w:rsidRPr="00BF4A60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F4A60">
        <w:rPr>
          <w:rFonts w:cstheme="minorHAnsi"/>
        </w:rPr>
        <w:t>- Se o requerente for parente do servidor falecido, ANEXAR: Cópia autenticada* do comprovante de parentesco (Carteira de Identidade, Certidão de Casamento ou Certidão de Nasc</w:t>
      </w:r>
      <w:r w:rsidR="00586F14">
        <w:rPr>
          <w:rFonts w:cstheme="minorHAnsi"/>
        </w:rPr>
        <w:t>imento),</w:t>
      </w:r>
    </w:p>
    <w:p w:rsidR="00F45043" w:rsidRPr="00BF4A60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F4A60">
        <w:rPr>
          <w:rFonts w:cstheme="minorHAnsi"/>
        </w:rPr>
        <w:t>- Se o requerente não for parente do servidor falecido, ANEXAR: Cópia autenticada* da Carte</w:t>
      </w:r>
      <w:r w:rsidR="00586F14">
        <w:rPr>
          <w:rFonts w:cstheme="minorHAnsi"/>
        </w:rPr>
        <w:t>ira de Identidade do requerente,</w:t>
      </w:r>
    </w:p>
    <w:p w:rsidR="00F45043" w:rsidRPr="00BF4A60" w:rsidRDefault="00F45043" w:rsidP="00BF492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F4A60">
        <w:rPr>
          <w:rFonts w:cstheme="minorHAnsi"/>
        </w:rPr>
        <w:t>- Dois contracheques mais recentes (não consta na legislação, mas em todos os proces</w:t>
      </w:r>
      <w:r w:rsidR="00586F14">
        <w:rPr>
          <w:rFonts w:cstheme="minorHAnsi"/>
        </w:rPr>
        <w:t>sos recentes tem sido anexados),</w:t>
      </w:r>
    </w:p>
    <w:p w:rsidR="00F45043" w:rsidRPr="00BF4A60" w:rsidRDefault="00F45043" w:rsidP="00BF492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F4A60">
        <w:rPr>
          <w:rFonts w:cstheme="minorHAnsi"/>
        </w:rPr>
        <w:t>- Relatório de afastamento definitivo</w:t>
      </w:r>
      <w:r w:rsidR="004C6078">
        <w:rPr>
          <w:rFonts w:cstheme="minorHAnsi"/>
        </w:rPr>
        <w:t>, emitido no SIGRH</w:t>
      </w:r>
      <w:r w:rsidR="00586F14">
        <w:rPr>
          <w:rFonts w:cstheme="minorHAnsi"/>
        </w:rPr>
        <w:t>,</w:t>
      </w:r>
    </w:p>
    <w:p w:rsidR="00F45043" w:rsidRPr="00BB168E" w:rsidRDefault="00F45043" w:rsidP="00BF492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F4A60">
        <w:rPr>
          <w:rFonts w:cstheme="minorHAnsi"/>
        </w:rPr>
        <w:lastRenderedPageBreak/>
        <w:t>- Ac</w:t>
      </w:r>
      <w:r w:rsidR="006E7AB8">
        <w:rPr>
          <w:rFonts w:cstheme="minorHAnsi"/>
        </w:rPr>
        <w:t>erto de auxílio funeral</w:t>
      </w:r>
      <w:r w:rsidR="004C6078">
        <w:rPr>
          <w:rFonts w:cstheme="minorHAnsi"/>
        </w:rPr>
        <w:t>, emitido no SIGRH</w:t>
      </w:r>
      <w:r w:rsidR="006E7AB8">
        <w:rPr>
          <w:rFonts w:cstheme="minorHAnsi"/>
        </w:rPr>
        <w:t xml:space="preserve">, assinado pela </w:t>
      </w:r>
      <w:r w:rsidR="004C6078">
        <w:rPr>
          <w:rFonts w:cstheme="minorHAnsi"/>
        </w:rPr>
        <w:t>Coordenadora d</w:t>
      </w:r>
      <w:r w:rsidR="009C5BB9">
        <w:rPr>
          <w:rFonts w:cstheme="minorHAnsi"/>
        </w:rPr>
        <w:t xml:space="preserve">o </w:t>
      </w:r>
      <w:r w:rsidR="009C5BB9" w:rsidRPr="009C5BB9">
        <w:rPr>
          <w:rStyle w:val="Forte"/>
          <w:rFonts w:cstheme="minorHAnsi"/>
          <w:b w:val="0"/>
          <w:color w:val="111111"/>
          <w:bdr w:val="none" w:sz="0" w:space="0" w:color="auto" w:frame="1"/>
          <w:shd w:val="clear" w:color="auto" w:fill="FFFFFF"/>
        </w:rPr>
        <w:t>Setor de Direitos e Deveres – SEDD</w:t>
      </w:r>
      <w:r w:rsidR="009C5BB9">
        <w:rPr>
          <w:rStyle w:val="Forte"/>
          <w:rFonts w:cstheme="minorHAnsi"/>
          <w:b w:val="0"/>
          <w:color w:val="111111"/>
          <w:bdr w:val="none" w:sz="0" w:space="0" w:color="auto" w:frame="1"/>
          <w:shd w:val="clear" w:color="auto" w:fill="FFFFFF"/>
        </w:rPr>
        <w:t xml:space="preserve"> e </w:t>
      </w:r>
      <w:r w:rsidR="009C5BB9">
        <w:rPr>
          <w:rFonts w:cstheme="minorHAnsi"/>
        </w:rPr>
        <w:t>p</w:t>
      </w:r>
      <w:r w:rsidR="004C6078">
        <w:rPr>
          <w:rFonts w:cstheme="minorHAnsi"/>
        </w:rPr>
        <w:t>ela C</w:t>
      </w:r>
      <w:r w:rsidR="002C2661">
        <w:rPr>
          <w:rFonts w:cstheme="minorHAnsi"/>
        </w:rPr>
        <w:t>oordenadora do CRH.</w:t>
      </w:r>
    </w:p>
    <w:p w:rsidR="00F45043" w:rsidRPr="007521C3" w:rsidRDefault="004923AB" w:rsidP="00BF4929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F45043" w:rsidRPr="007521C3">
        <w:rPr>
          <w:rFonts w:cstheme="minorHAnsi"/>
        </w:rPr>
        <w:t xml:space="preserve"> recebe o processo, observando, primeiramente, se o processo foi autuado. Caso tenha sido cadastrado como documento, o processo deverá ser autuado pel</w:t>
      </w:r>
      <w:r>
        <w:rPr>
          <w:rFonts w:cstheme="minorHAnsi"/>
        </w:rPr>
        <w:t>o SECOMP</w:t>
      </w:r>
      <w:r w:rsidR="00F45043" w:rsidRPr="007521C3">
        <w:rPr>
          <w:rFonts w:cstheme="minorHAnsi"/>
        </w:rPr>
        <w:t>, da seguinte forma: Menu – autuação de documento – insere o número o documento – próximo – clicar.</w:t>
      </w:r>
    </w:p>
    <w:p w:rsidR="006E3D58" w:rsidRPr="007521C3" w:rsidRDefault="004923AB" w:rsidP="00BF4929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6E3D58" w:rsidRPr="007521C3">
        <w:rPr>
          <w:rFonts w:cstheme="minorHAnsi"/>
        </w:rPr>
        <w:t xml:space="preserve"> deve realizar os seguintes procedimentos:</w:t>
      </w:r>
    </w:p>
    <w:p w:rsidR="00F45043" w:rsidRDefault="006E3D58" w:rsidP="00BF4929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D11FE7">
        <w:rPr>
          <w:rFonts w:cstheme="minorHAnsi"/>
        </w:rPr>
        <w:t>v</w:t>
      </w:r>
      <w:r w:rsidR="00F45043" w:rsidRPr="007521C3">
        <w:rPr>
          <w:rFonts w:cstheme="minorHAnsi"/>
        </w:rPr>
        <w:t xml:space="preserve">erificar se constam os documentos </w:t>
      </w:r>
      <w:r w:rsidR="00D11FE7">
        <w:rPr>
          <w:rFonts w:cstheme="minorHAnsi"/>
        </w:rPr>
        <w:t>supracitados</w:t>
      </w:r>
      <w:r>
        <w:rPr>
          <w:rFonts w:cstheme="minorHAnsi"/>
        </w:rPr>
        <w:t xml:space="preserve">, </w:t>
      </w:r>
    </w:p>
    <w:p w:rsidR="006876BC" w:rsidRPr="007521C3" w:rsidRDefault="00F13057" w:rsidP="00BF4929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D07925">
        <w:rPr>
          <w:rFonts w:cstheme="minorHAnsi"/>
        </w:rPr>
        <w:t xml:space="preserve"> v</w:t>
      </w:r>
      <w:r w:rsidR="00D07925" w:rsidRPr="007521C3">
        <w:rPr>
          <w:rFonts w:cstheme="minorHAnsi"/>
        </w:rPr>
        <w:t xml:space="preserve">erificar no SIGEOF se o </w:t>
      </w:r>
      <w:r w:rsidR="00D07925">
        <w:rPr>
          <w:rFonts w:cstheme="minorHAnsi"/>
        </w:rPr>
        <w:t>beneficiário (</w:t>
      </w:r>
      <w:r w:rsidR="00D07925" w:rsidRPr="007521C3">
        <w:rPr>
          <w:rFonts w:cstheme="minorHAnsi"/>
        </w:rPr>
        <w:t xml:space="preserve">parente </w:t>
      </w:r>
      <w:r w:rsidR="00D07925">
        <w:rPr>
          <w:rFonts w:cstheme="minorHAnsi"/>
        </w:rPr>
        <w:t xml:space="preserve">do servidor falecido) </w:t>
      </w:r>
      <w:r w:rsidR="00D07925" w:rsidRPr="007521C3">
        <w:rPr>
          <w:rFonts w:cstheme="minorHAnsi"/>
        </w:rPr>
        <w:t xml:space="preserve">já </w:t>
      </w:r>
      <w:r w:rsidR="00D07925">
        <w:rPr>
          <w:rFonts w:cstheme="minorHAnsi"/>
        </w:rPr>
        <w:t xml:space="preserve">está </w:t>
      </w:r>
      <w:r w:rsidR="00D07925" w:rsidRPr="007521C3">
        <w:rPr>
          <w:rFonts w:cstheme="minorHAnsi"/>
        </w:rPr>
        <w:t>cadastrado</w:t>
      </w:r>
      <w:r w:rsidR="00D07925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6876BC">
        <w:rPr>
          <w:rFonts w:cstheme="minorHAnsi"/>
        </w:rPr>
        <w:t>da seguinte forma:</w:t>
      </w:r>
      <w:r w:rsidR="006876BC" w:rsidRPr="006876BC">
        <w:rPr>
          <w:rFonts w:cstheme="minorHAnsi"/>
        </w:rPr>
        <w:t xml:space="preserve"> </w:t>
      </w:r>
      <w:r w:rsidR="006876BC" w:rsidRPr="007521C3">
        <w:rPr>
          <w:rFonts w:cstheme="minorHAnsi"/>
        </w:rPr>
        <w:t>-&gt; Consultas -&gt; Solicitação -&gt; Fornecedor</w:t>
      </w:r>
      <w:r w:rsidR="00402A04">
        <w:rPr>
          <w:rFonts w:cstheme="minorHAnsi"/>
        </w:rPr>
        <w:t>,</w:t>
      </w:r>
    </w:p>
    <w:p w:rsidR="00623F1E" w:rsidRPr="007521C3" w:rsidRDefault="006876BC" w:rsidP="00D070E1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caso não conste no SIGEOF, cadastrar o beneficiário da seguinte forma:</w:t>
      </w:r>
      <w:r w:rsidR="00B1620D">
        <w:rPr>
          <w:rFonts w:cstheme="minorHAnsi"/>
        </w:rPr>
        <w:t xml:space="preserve"> </w:t>
      </w:r>
      <w:r w:rsidR="00B1620D" w:rsidRPr="007521C3">
        <w:rPr>
          <w:rFonts w:cstheme="minorHAnsi"/>
        </w:rPr>
        <w:t xml:space="preserve">-&gt; </w:t>
      </w:r>
      <w:r w:rsidR="00420A51">
        <w:rPr>
          <w:rFonts w:cstheme="minorHAnsi"/>
        </w:rPr>
        <w:t>Cadastros</w:t>
      </w:r>
      <w:r w:rsidR="00B1620D">
        <w:rPr>
          <w:rFonts w:cstheme="minorHAnsi"/>
        </w:rPr>
        <w:t xml:space="preserve"> </w:t>
      </w:r>
      <w:r w:rsidR="00B1620D" w:rsidRPr="007521C3">
        <w:rPr>
          <w:rFonts w:cstheme="minorHAnsi"/>
        </w:rPr>
        <w:t xml:space="preserve">-&gt; </w:t>
      </w:r>
      <w:r w:rsidR="00B1620D">
        <w:rPr>
          <w:rFonts w:cstheme="minorHAnsi"/>
        </w:rPr>
        <w:t>Fornecedor</w:t>
      </w:r>
      <w:r w:rsidR="00623F1E">
        <w:rPr>
          <w:rFonts w:cstheme="minorHAnsi"/>
        </w:rPr>
        <w:t>. Cadastrar com letra maiúscula, sen</w:t>
      </w:r>
      <w:r w:rsidR="006E6F0F">
        <w:rPr>
          <w:rFonts w:cstheme="minorHAnsi"/>
        </w:rPr>
        <w:t>do obrigatórios os campos com *:</w:t>
      </w:r>
    </w:p>
    <w:p w:rsidR="00D070E1" w:rsidRDefault="00725BEB" w:rsidP="00D070E1">
      <w:pPr>
        <w:spacing w:before="120" w:after="120" w:line="240" w:lineRule="auto"/>
        <w:rPr>
          <w:rFonts w:cstheme="minorHAnsi"/>
        </w:rPr>
      </w:pPr>
      <w:r w:rsidRPr="007521C3">
        <w:rPr>
          <w:rFonts w:cstheme="minorHAnsi"/>
        </w:rPr>
        <w:t>- Nome</w:t>
      </w:r>
      <w:r w:rsidR="005E4CCB">
        <w:rPr>
          <w:rFonts w:cstheme="minorHAnsi"/>
        </w:rPr>
        <w:t>,</w:t>
      </w:r>
    </w:p>
    <w:p w:rsidR="00D070E1" w:rsidRDefault="006E6F0F" w:rsidP="00D070E1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- Tipo de fornecedor: outros</w:t>
      </w:r>
      <w:r w:rsidR="005E4CCB">
        <w:rPr>
          <w:rFonts w:cstheme="minorHAnsi"/>
        </w:rPr>
        <w:t>,</w:t>
      </w:r>
    </w:p>
    <w:p w:rsidR="00D070E1" w:rsidRDefault="00D070E1" w:rsidP="00D070E1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- CPF</w:t>
      </w:r>
      <w:r w:rsidR="005E4CCB">
        <w:rPr>
          <w:rFonts w:cstheme="minorHAnsi"/>
        </w:rPr>
        <w:t>,</w:t>
      </w:r>
    </w:p>
    <w:p w:rsidR="00D070E1" w:rsidRDefault="00725BEB" w:rsidP="00D070E1">
      <w:pPr>
        <w:spacing w:before="120" w:after="120" w:line="240" w:lineRule="auto"/>
        <w:rPr>
          <w:rFonts w:cstheme="minorHAnsi"/>
        </w:rPr>
      </w:pPr>
      <w:r w:rsidRPr="007521C3">
        <w:rPr>
          <w:rFonts w:cstheme="minorHAnsi"/>
        </w:rPr>
        <w:t xml:space="preserve">- RG (se </w:t>
      </w:r>
      <w:r w:rsidR="006E6F0F">
        <w:rPr>
          <w:rFonts w:cstheme="minorHAnsi"/>
        </w:rPr>
        <w:t xml:space="preserve">constar </w:t>
      </w:r>
      <w:r w:rsidR="00D070E1">
        <w:rPr>
          <w:rFonts w:cstheme="minorHAnsi"/>
        </w:rPr>
        <w:t>no processo)</w:t>
      </w:r>
      <w:r w:rsidR="005E4CCB">
        <w:rPr>
          <w:rFonts w:cstheme="minorHAnsi"/>
        </w:rPr>
        <w:t>,</w:t>
      </w:r>
    </w:p>
    <w:p w:rsidR="00D070E1" w:rsidRDefault="00725BEB" w:rsidP="00D070E1">
      <w:pPr>
        <w:spacing w:before="120" w:after="120" w:line="240" w:lineRule="auto"/>
        <w:rPr>
          <w:rFonts w:cstheme="minorHAnsi"/>
        </w:rPr>
      </w:pPr>
      <w:r w:rsidRPr="007521C3">
        <w:rPr>
          <w:rFonts w:cstheme="minorHAnsi"/>
        </w:rPr>
        <w:t xml:space="preserve">- </w:t>
      </w:r>
      <w:r w:rsidR="006E6F0F">
        <w:rPr>
          <w:rFonts w:cstheme="minorHAnsi"/>
        </w:rPr>
        <w:t>Tipo de empresa: n</w:t>
      </w:r>
      <w:r w:rsidRPr="007521C3">
        <w:rPr>
          <w:rFonts w:cstheme="minorHAnsi"/>
        </w:rPr>
        <w:t>ão se aplica</w:t>
      </w:r>
      <w:r w:rsidR="00820F8C">
        <w:rPr>
          <w:rFonts w:cstheme="minorHAnsi"/>
        </w:rPr>
        <w:t xml:space="preserve"> (desta forma o s</w:t>
      </w:r>
      <w:r w:rsidR="006E6F0F">
        <w:rPr>
          <w:rFonts w:cstheme="minorHAnsi"/>
        </w:rPr>
        <w:t xml:space="preserve">istema </w:t>
      </w:r>
      <w:r w:rsidR="00820F8C">
        <w:rPr>
          <w:rFonts w:cstheme="minorHAnsi"/>
        </w:rPr>
        <w:t xml:space="preserve">dispensará </w:t>
      </w:r>
      <w:r w:rsidR="006E6F0F">
        <w:rPr>
          <w:rFonts w:cstheme="minorHAnsi"/>
        </w:rPr>
        <w:t xml:space="preserve">as </w:t>
      </w:r>
      <w:proofErr w:type="spellStart"/>
      <w:r w:rsidR="006E6F0F">
        <w:rPr>
          <w:rFonts w:cstheme="minorHAnsi"/>
        </w:rPr>
        <w:t>CNDs</w:t>
      </w:r>
      <w:proofErr w:type="spellEnd"/>
      <w:r w:rsidR="006E6F0F">
        <w:rPr>
          <w:rFonts w:cstheme="minorHAnsi"/>
        </w:rPr>
        <w:t>)</w:t>
      </w:r>
      <w:r w:rsidR="005E4CCB">
        <w:rPr>
          <w:rFonts w:cstheme="minorHAnsi"/>
        </w:rPr>
        <w:t>,</w:t>
      </w:r>
    </w:p>
    <w:p w:rsidR="00D070E1" w:rsidRDefault="00D070E1" w:rsidP="00D070E1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- Endereço</w:t>
      </w:r>
      <w:r w:rsidR="005E4CCB">
        <w:rPr>
          <w:rFonts w:cstheme="minorHAnsi"/>
        </w:rPr>
        <w:t>,</w:t>
      </w:r>
    </w:p>
    <w:p w:rsidR="00D070E1" w:rsidRDefault="00D070E1" w:rsidP="00D070E1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- Dados bancários</w:t>
      </w:r>
      <w:r w:rsidR="005E4CCB">
        <w:rPr>
          <w:rFonts w:cstheme="minorHAnsi"/>
        </w:rPr>
        <w:t>,</w:t>
      </w:r>
    </w:p>
    <w:p w:rsidR="00D070E1" w:rsidRDefault="005E4CCB" w:rsidP="00D070E1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- Cadastrar,</w:t>
      </w:r>
    </w:p>
    <w:p w:rsidR="00AF1200" w:rsidRDefault="005E4CCB" w:rsidP="00D11FE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preencher a autorizaç</w:t>
      </w:r>
      <w:r>
        <w:rPr>
          <w:rFonts w:cstheme="minorHAnsi"/>
        </w:rPr>
        <w:t>ão de empenhamento no SIGEOF, da</w:t>
      </w:r>
      <w:r w:rsidRPr="007521C3">
        <w:rPr>
          <w:rFonts w:cstheme="minorHAnsi"/>
        </w:rPr>
        <w:t xml:space="preserve"> seguinte forma: -&gt;</w:t>
      </w:r>
      <w:r>
        <w:rPr>
          <w:rFonts w:cstheme="minorHAnsi"/>
        </w:rPr>
        <w:t xml:space="preserve"> cadastros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 não (será selecionado sim somente nos casos oriundos de </w:t>
      </w:r>
      <w:proofErr w:type="spellStart"/>
      <w:r>
        <w:rPr>
          <w:rFonts w:cstheme="minorHAnsi"/>
        </w:rPr>
        <w:t>pré</w:t>
      </w:r>
      <w:proofErr w:type="spellEnd"/>
      <w:r>
        <w:rPr>
          <w:rFonts w:cstheme="minorHAnsi"/>
        </w:rPr>
        <w:t xml:space="preserve">-empenho) </w:t>
      </w:r>
      <w:r w:rsidRPr="007521C3">
        <w:rPr>
          <w:rFonts w:cstheme="minorHAnsi"/>
        </w:rPr>
        <w:t>-&gt;</w:t>
      </w:r>
      <w:r>
        <w:rPr>
          <w:rFonts w:cstheme="minorHAnsi"/>
        </w:rPr>
        <w:t xml:space="preserve"> preencher o nome do fornecedor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enviar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selecione uma conta para nova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nova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preencher os campos solicitados com as informações constantes no processo </w:t>
      </w:r>
      <w:r w:rsidRPr="007521C3">
        <w:rPr>
          <w:rFonts w:cstheme="minorHAnsi"/>
        </w:rPr>
        <w:t>-&gt;</w:t>
      </w:r>
      <w:r>
        <w:rPr>
          <w:rFonts w:cstheme="minorHAnsi"/>
        </w:rPr>
        <w:t xml:space="preserve"> cadastrar,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aguardar a aprovação do Coordenador de Compras na Autorização de Empenhamento,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aguardar </w:t>
      </w:r>
      <w:r>
        <w:rPr>
          <w:rFonts w:cstheme="minorHAnsi"/>
        </w:rPr>
        <w:t xml:space="preserve">a </w:t>
      </w:r>
      <w:r w:rsidRPr="007521C3">
        <w:rPr>
          <w:rFonts w:cstheme="minorHAnsi"/>
        </w:rPr>
        <w:t>aprovação na triagem pela CPROR/SECORE,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 a autorização de empenhamento aprovada na triagem. Para imprimir, clicar somente em solicitação. Salvar com o nome “</w:t>
      </w:r>
      <w:r>
        <w:rPr>
          <w:rFonts w:cstheme="minorHAnsi"/>
        </w:rPr>
        <w:t>Autorização de empenhamento</w:t>
      </w:r>
      <w:r w:rsidRPr="007521C3">
        <w:rPr>
          <w:rFonts w:cstheme="minorHAnsi"/>
        </w:rPr>
        <w:t>” e informar como assunto o número 84 (solicitação),</w:t>
      </w:r>
    </w:p>
    <w:p w:rsidR="00AF1200" w:rsidRDefault="00F45043" w:rsidP="00AF1200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 w:rsidR="00AF1200">
        <w:rPr>
          <w:rFonts w:cstheme="minorHAnsi"/>
        </w:rPr>
        <w:t xml:space="preserve">tendo em vista que a PROJUR já se manifestou quanto ao </w:t>
      </w:r>
      <w:r w:rsidR="00AF1200">
        <w:t xml:space="preserve">enquadramento como não aplicável, deve ser inserido ao processo como peça o </w:t>
      </w:r>
      <w:r w:rsidR="006049D0">
        <w:t xml:space="preserve">parecer jurídico de não aplicação da Lei 8.666/93, </w:t>
      </w:r>
      <w:r w:rsidR="00AF1200">
        <w:rPr>
          <w:rFonts w:cstheme="minorHAnsi"/>
        </w:rPr>
        <w:t xml:space="preserve">constante na seguinte pasta: </w:t>
      </w:r>
      <w:r w:rsidR="00AF1200" w:rsidRPr="007521C3">
        <w:rPr>
          <w:rFonts w:cstheme="minorHAnsi"/>
        </w:rPr>
        <w:t>-&gt; Setor de compras -&gt; Ano -&gt; Dispensas e Inexigibilidades -&gt;</w:t>
      </w:r>
      <w:r w:rsidR="00AF1200">
        <w:rPr>
          <w:rFonts w:cstheme="minorHAnsi"/>
        </w:rPr>
        <w:t xml:space="preserve"> Parecer Não Aplicável,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7521C3">
        <w:rPr>
          <w:rFonts w:cstheme="minorHAnsi"/>
        </w:rPr>
        <w:t xml:space="preserve">ntes de elaborar a lauda, deve ser preenchida a planilha de controle </w:t>
      </w:r>
      <w:r w:rsidR="001F28A0">
        <w:rPr>
          <w:rFonts w:cstheme="minorHAnsi"/>
        </w:rPr>
        <w:t>do SECOMP</w:t>
      </w:r>
      <w:r>
        <w:rPr>
          <w:rFonts w:cstheme="minorHAnsi"/>
        </w:rPr>
        <w:t xml:space="preserve"> </w:t>
      </w:r>
      <w:r w:rsidRPr="007521C3">
        <w:rPr>
          <w:rFonts w:cstheme="minorHAnsi"/>
        </w:rPr>
        <w:t xml:space="preserve">com os dados do processo: -&gt; Setor de compras -&gt; Ano -&gt; Dispensas e Inexigibilidades -&gt; Planilha de processos IL DL AV PAG Ano. A numeração da lauda deve seguir a ordem cronológica, </w:t>
      </w:r>
      <w:r>
        <w:rPr>
          <w:rFonts w:cstheme="minorHAnsi"/>
        </w:rPr>
        <w:t xml:space="preserve">sendo necessário observar que há intervalos de numeração que correspondem aos centros. Para que não ocorra numeração em duplicidade, deve ser confirmada a última numeração constante na seguinte pasta: </w:t>
      </w:r>
      <w:r w:rsidRPr="007521C3">
        <w:rPr>
          <w:rFonts w:cstheme="minorHAnsi"/>
        </w:rPr>
        <w:t xml:space="preserve">- a lauda deve ser salva na pasta correspondente -&gt; Setor de compras -&gt; Ano -&gt; Dispensas e Inexigibilidades -&gt; Laudas -&gt; </w:t>
      </w:r>
      <w:r>
        <w:t>Aviso de Pagamento</w:t>
      </w:r>
      <w:r>
        <w:rPr>
          <w:rFonts w:cstheme="minorHAnsi"/>
        </w:rPr>
        <w:t xml:space="preserve">, 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 lauda deve ser salva na pasta correspondente -&gt; Setor de compras -&gt; Ano -&gt; Dispensas e Inexigibilidades -&gt; Laudas -&gt; </w:t>
      </w:r>
      <w:r>
        <w:t>Aviso de Pagamento</w:t>
      </w:r>
      <w:r w:rsidRPr="007521C3">
        <w:rPr>
          <w:rFonts w:cstheme="minorHAnsi"/>
        </w:rPr>
        <w:t xml:space="preserve">,   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a lauda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peça, com o seguinte </w:t>
      </w:r>
      <w:r>
        <w:rPr>
          <w:rFonts w:cstheme="minorHAnsi"/>
        </w:rPr>
        <w:t xml:space="preserve">nome: Lauda Av. Pag. </w:t>
      </w:r>
      <w:r w:rsidRPr="007521C3">
        <w:rPr>
          <w:rFonts w:cstheme="minorHAnsi"/>
        </w:rPr>
        <w:t>XX.XXXX,</w:t>
      </w:r>
    </w:p>
    <w:p w:rsidR="00701C2E" w:rsidRDefault="00701C2E" w:rsidP="00701C2E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lastRenderedPageBreak/>
        <w:t>- encaminhar o processo para a CPROR, para emissão d</w:t>
      </w:r>
      <w:r>
        <w:rPr>
          <w:rFonts w:cstheme="minorHAnsi"/>
        </w:rPr>
        <w:t>a Nota de E</w:t>
      </w:r>
      <w:r w:rsidRPr="007521C3">
        <w:rPr>
          <w:rFonts w:cstheme="minorHAnsi"/>
        </w:rPr>
        <w:t xml:space="preserve">mpenho no SIGEF. A CPROR </w:t>
      </w:r>
      <w:r>
        <w:t>emitirá a Nota de Empenho e anexará como peça no processo, s</w:t>
      </w:r>
      <w:r w:rsidRPr="007521C3">
        <w:rPr>
          <w:rFonts w:cstheme="minorHAnsi"/>
        </w:rPr>
        <w:t>olicita</w:t>
      </w:r>
      <w:r>
        <w:rPr>
          <w:rFonts w:cstheme="minorHAnsi"/>
        </w:rPr>
        <w:t xml:space="preserve">ndo a </w:t>
      </w:r>
      <w:r w:rsidRPr="007521C3">
        <w:rPr>
          <w:rFonts w:cstheme="minorHAnsi"/>
        </w:rPr>
        <w:t>assinatura dos ordenadores</w:t>
      </w:r>
      <w:r>
        <w:rPr>
          <w:rFonts w:cstheme="minorHAnsi"/>
        </w:rPr>
        <w:t xml:space="preserve">. O Gabinete devolve o processo </w:t>
      </w:r>
      <w:r w:rsidR="00FA19B7">
        <w:rPr>
          <w:rFonts w:cstheme="minorHAnsi"/>
        </w:rPr>
        <w:t>ao SECOMP</w:t>
      </w:r>
      <w:r>
        <w:rPr>
          <w:rFonts w:cstheme="minorHAnsi"/>
        </w:rPr>
        <w:t>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verificar se a lauda foi assinada pelo ordenador primário e se o empenho foi assinado pelo ordenador primário e secundário,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o empenho foi emitido no valor da autorização de empenhamento,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publicar a lauda no Diário Oficial do Estado</w:t>
      </w:r>
      <w:r>
        <w:rPr>
          <w:rFonts w:cstheme="minorHAnsi"/>
        </w:rPr>
        <w:t>,</w:t>
      </w:r>
      <w:r w:rsidRPr="007521C3">
        <w:rPr>
          <w:rFonts w:cstheme="minorHAnsi"/>
        </w:rPr>
        <w:t xml:space="preserve"> da seguinte forma:</w:t>
      </w:r>
      <w:r>
        <w:rPr>
          <w:rFonts w:cstheme="minorHAnsi"/>
        </w:rPr>
        <w:t xml:space="preserve"> 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d</w:t>
      </w:r>
      <w:r w:rsidRPr="007521C3">
        <w:rPr>
          <w:rFonts w:cstheme="minorHAnsi"/>
        </w:rPr>
        <w:t>iário oficial</w:t>
      </w:r>
      <w:r>
        <w:rPr>
          <w:rFonts w:cstheme="minorHAnsi"/>
        </w:rPr>
        <w:t>,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521C3">
        <w:rPr>
          <w:rFonts w:cstheme="minorHAnsi"/>
        </w:rPr>
        <w:t>enviar matéria</w:t>
      </w:r>
      <w:r>
        <w:rPr>
          <w:rFonts w:cstheme="minorHAnsi"/>
        </w:rPr>
        <w:t>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</w:t>
      </w:r>
      <w:r w:rsidRPr="007521C3">
        <w:rPr>
          <w:rFonts w:cstheme="minorHAnsi"/>
        </w:rPr>
        <w:t>ategoria: UDESC</w:t>
      </w:r>
      <w:r>
        <w:rPr>
          <w:rFonts w:cstheme="minorHAnsi"/>
        </w:rPr>
        <w:t>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- assunto: comunicado,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7521C3">
        <w:rPr>
          <w:rFonts w:cstheme="minorHAnsi"/>
        </w:rPr>
        <w:t xml:space="preserve"> data deve ser informada considerando 1 dia após o dia da publicação. A publicação somente poderá </w:t>
      </w:r>
      <w:r>
        <w:rPr>
          <w:rFonts w:cstheme="minorHAnsi"/>
        </w:rPr>
        <w:t>ser efetuada até as 18:00 horas,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>
        <w:rPr>
          <w:rFonts w:cstheme="minorHAnsi"/>
        </w:rPr>
        <w:t>o</w:t>
      </w:r>
      <w:r w:rsidRPr="007521C3">
        <w:rPr>
          <w:rFonts w:cstheme="minorHAnsi"/>
        </w:rPr>
        <w:t xml:space="preserve"> nú</w:t>
      </w:r>
      <w:r>
        <w:rPr>
          <w:rFonts w:cstheme="minorHAnsi"/>
        </w:rPr>
        <w:t>mero de empenho não é informado,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enviar arquivo (selecionar o arquivo relativo à lauda salvo na pasta correspondente),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confirmar,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calcular orçamento,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s</w:t>
      </w:r>
      <w:r w:rsidRPr="007521C3">
        <w:rPr>
          <w:rFonts w:cstheme="minorHAnsi"/>
        </w:rPr>
        <w:t xml:space="preserve">alvar </w:t>
      </w:r>
      <w:r>
        <w:rPr>
          <w:rFonts w:cstheme="minorHAnsi"/>
        </w:rPr>
        <w:t xml:space="preserve">o </w:t>
      </w:r>
      <w:r w:rsidRPr="007521C3">
        <w:rPr>
          <w:rFonts w:cstheme="minorHAnsi"/>
        </w:rPr>
        <w:t>arquivo na pasta correspondente (-&gt; Setor de compras -&gt; Ano -&gt; Dispensas e Inexigibilidades -</w:t>
      </w:r>
      <w:r>
        <w:rPr>
          <w:rFonts w:cstheme="minorHAnsi"/>
        </w:rPr>
        <w:t xml:space="preserve">&gt; Laudas -&gt; Diário </w:t>
      </w:r>
      <w:proofErr w:type="gramStart"/>
      <w:r>
        <w:rPr>
          <w:rFonts w:cstheme="minorHAnsi"/>
        </w:rPr>
        <w:t>Oficial  -</w:t>
      </w:r>
      <w:proofErr w:type="gramEnd"/>
      <w:r>
        <w:rPr>
          <w:rFonts w:cstheme="minorHAnsi"/>
        </w:rPr>
        <w:t>&gt; Aviso de Pagamento</w:t>
      </w:r>
      <w:r w:rsidRPr="007521C3">
        <w:rPr>
          <w:rFonts w:cstheme="minorHAnsi"/>
        </w:rPr>
        <w:t>),</w:t>
      </w:r>
    </w:p>
    <w:p w:rsidR="00F4504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aprovar orçamento,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informar não quando solicitado sobre o envio de exemplares,</w:t>
      </w:r>
    </w:p>
    <w:p w:rsidR="00F45043" w:rsidRPr="007521C3" w:rsidRDefault="00F45043" w:rsidP="00F4504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</w:t>
      </w:r>
      <w:r w:rsidRPr="007521C3">
        <w:rPr>
          <w:rFonts w:cstheme="minorHAnsi"/>
        </w:rPr>
        <w:t xml:space="preserve">nserir </w:t>
      </w:r>
      <w:r>
        <w:rPr>
          <w:rFonts w:cstheme="minorHAnsi"/>
        </w:rPr>
        <w:t xml:space="preserve">no SGP-e </w:t>
      </w:r>
      <w:r w:rsidRPr="007521C3">
        <w:rPr>
          <w:rFonts w:cstheme="minorHAnsi"/>
        </w:rPr>
        <w:t>como peça informando o assunto 138 (Publicação DOE), com o</w:t>
      </w:r>
      <w:r>
        <w:rPr>
          <w:rFonts w:cstheme="minorHAnsi"/>
        </w:rPr>
        <w:t xml:space="preserve"> seguinte nome: Publicação DOE Av. Pag.</w:t>
      </w:r>
      <w:r w:rsidRPr="007521C3">
        <w:rPr>
          <w:rFonts w:cstheme="minorHAnsi"/>
        </w:rPr>
        <w:t xml:space="preserve"> XX.XXXX. </w:t>
      </w:r>
    </w:p>
    <w:p w:rsidR="006934E6" w:rsidRPr="007521C3" w:rsidRDefault="00F45043" w:rsidP="006934E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encaminhar o processo para </w:t>
      </w:r>
      <w:r>
        <w:rPr>
          <w:rFonts w:cstheme="minorHAnsi"/>
        </w:rPr>
        <w:t xml:space="preserve">pagamento na </w:t>
      </w:r>
      <w:r w:rsidRPr="007521C3">
        <w:rPr>
          <w:rFonts w:cstheme="minorHAnsi"/>
        </w:rPr>
        <w:t>CFIN</w:t>
      </w:r>
      <w:r>
        <w:rPr>
          <w:rFonts w:cstheme="minorHAnsi"/>
        </w:rPr>
        <w:t>/Reitoria</w:t>
      </w:r>
      <w:r w:rsidRPr="007521C3">
        <w:rPr>
          <w:rFonts w:cstheme="minorHAnsi"/>
        </w:rPr>
        <w:t>, e n</w:t>
      </w:r>
      <w:r>
        <w:rPr>
          <w:rFonts w:cstheme="minorHAnsi"/>
        </w:rPr>
        <w:t>ão para o interessado, uma vez que o interessado é pessoa física externa à UDESC.</w:t>
      </w:r>
      <w:r w:rsidR="006934E6">
        <w:rPr>
          <w:rFonts w:cstheme="minorHAnsi"/>
        </w:rPr>
        <w:t xml:space="preserve"> Motivo da tramitação: </w:t>
      </w:r>
      <w:r w:rsidR="006934E6" w:rsidRPr="006934E6">
        <w:rPr>
          <w:rFonts w:cstheme="minorHAnsi"/>
        </w:rPr>
        <w:t>30 – para pagamento.</w:t>
      </w:r>
    </w:p>
    <w:p w:rsidR="00C92707" w:rsidRDefault="00C92707" w:rsidP="007A2A26">
      <w:pPr>
        <w:spacing w:before="120" w:after="120" w:line="240" w:lineRule="auto"/>
        <w:rPr>
          <w:rFonts w:cstheme="minorHAnsi"/>
          <w:b/>
        </w:rPr>
      </w:pPr>
    </w:p>
    <w:p w:rsidR="00C92707" w:rsidRDefault="00C92707" w:rsidP="007A2A26">
      <w:pPr>
        <w:spacing w:before="120" w:after="120" w:line="240" w:lineRule="auto"/>
        <w:rPr>
          <w:rFonts w:cstheme="minorHAnsi"/>
          <w:b/>
        </w:rPr>
      </w:pPr>
    </w:p>
    <w:p w:rsidR="00C92707" w:rsidRDefault="00C92707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C92707" w:rsidRDefault="00C92707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D26EF0" w:rsidRDefault="00D26EF0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D26EF0" w:rsidRDefault="00D26EF0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D26EF0" w:rsidRDefault="00D26EF0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D26EF0" w:rsidRDefault="00D26EF0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241530" w:rsidRDefault="00241530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241530" w:rsidRDefault="00241530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241530" w:rsidRDefault="00241530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241530" w:rsidRDefault="00241530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7664D3" w:rsidRDefault="007664D3" w:rsidP="00863F66">
      <w:pPr>
        <w:spacing w:before="120" w:after="120" w:line="240" w:lineRule="auto"/>
        <w:jc w:val="both"/>
        <w:rPr>
          <w:rFonts w:cstheme="minorHAnsi"/>
        </w:rPr>
      </w:pPr>
    </w:p>
    <w:p w:rsidR="0058036B" w:rsidRPr="007521C3" w:rsidRDefault="0058036B" w:rsidP="00863F66">
      <w:pPr>
        <w:spacing w:before="120" w:after="120" w:line="240" w:lineRule="auto"/>
        <w:jc w:val="both"/>
        <w:rPr>
          <w:rFonts w:cstheme="minorHAnsi"/>
        </w:rPr>
      </w:pPr>
    </w:p>
    <w:p w:rsidR="005C113D" w:rsidRPr="007521C3" w:rsidRDefault="001E14BE" w:rsidP="00863F66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5</w:t>
      </w:r>
      <w:r w:rsidR="005C113D" w:rsidRPr="007521C3">
        <w:rPr>
          <w:rFonts w:cstheme="minorHAnsi"/>
          <w:b/>
        </w:rPr>
        <w:t>. AVISO DE ADIANTAMENTO</w:t>
      </w:r>
      <w:r w:rsidR="004F51E4">
        <w:rPr>
          <w:rFonts w:cstheme="minorHAnsi"/>
          <w:b/>
        </w:rPr>
        <w:t xml:space="preserve"> </w:t>
      </w:r>
      <w:r w:rsidR="004F51E4" w:rsidRPr="004F51E4">
        <w:rPr>
          <w:b/>
          <w:caps/>
        </w:rPr>
        <w:t>(Não aplicável a Lei 8.666/1993)</w:t>
      </w:r>
    </w:p>
    <w:p w:rsidR="008E12A5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:rsidR="008E12A5" w:rsidRDefault="00882E95" w:rsidP="008E12A5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>O servidor responsável pelo adiantamento d</w:t>
      </w:r>
      <w:r w:rsidR="008E12A5" w:rsidRPr="007521C3">
        <w:rPr>
          <w:rFonts w:cstheme="minorHAnsi"/>
        </w:rPr>
        <w:t xml:space="preserve">everá </w:t>
      </w:r>
      <w:r>
        <w:rPr>
          <w:rFonts w:cstheme="minorHAnsi"/>
        </w:rPr>
        <w:t xml:space="preserve">observar </w:t>
      </w:r>
      <w:r w:rsidR="008E12A5" w:rsidRPr="007521C3">
        <w:rPr>
          <w:rFonts w:cstheme="minorHAnsi"/>
        </w:rPr>
        <w:t>o disposto na IN</w:t>
      </w:r>
      <w:r w:rsidR="008E12A5" w:rsidRPr="007521C3">
        <w:t xml:space="preserve"> </w:t>
      </w:r>
      <w:r w:rsidR="008E12A5">
        <w:rPr>
          <w:rFonts w:ascii="Calibri" w:hAnsi="Calibri" w:cs="Calibri"/>
          <w:shd w:val="clear" w:color="auto" w:fill="FFFFFF"/>
        </w:rPr>
        <w:t>n</w:t>
      </w:r>
      <w:r w:rsidR="008E12A5" w:rsidRPr="00D4538A">
        <w:rPr>
          <w:rFonts w:ascii="Calibri" w:hAnsi="Calibri" w:cs="Calibri"/>
          <w:shd w:val="clear" w:color="auto" w:fill="FFFFFF"/>
        </w:rPr>
        <w:t>º</w:t>
      </w:r>
      <w:r w:rsidR="008E12A5">
        <w:rPr>
          <w:rFonts w:ascii="Calibri" w:hAnsi="Calibri" w:cs="Calibri"/>
          <w:shd w:val="clear" w:color="auto" w:fill="FFFFFF"/>
        </w:rPr>
        <w:t xml:space="preserve"> </w:t>
      </w:r>
      <w:r w:rsidR="008E12A5" w:rsidRPr="00D4538A">
        <w:rPr>
          <w:rFonts w:ascii="Calibri" w:hAnsi="Calibri" w:cs="Calibri"/>
          <w:shd w:val="clear" w:color="auto" w:fill="FFFFFF"/>
        </w:rPr>
        <w:t xml:space="preserve">001, de 11 de fevereiro de 2020, que </w:t>
      </w:r>
      <w:r w:rsidR="008E12A5" w:rsidRPr="00D4538A">
        <w:rPr>
          <w:rFonts w:ascii="Calibri" w:hAnsi="Calibri" w:cs="Calibri"/>
        </w:rPr>
        <w:t>estabelece Normas relativas ao regime de adiantamento e regulamenta o uso do Cartão de Pagamentos do Estado de Santa Catarina (CPESC) no âmbito da Fundação Universidade do Estado de Santa Catarina-UDESC, visando a aplicação na Reitoria e Centros de Ensino.</w:t>
      </w:r>
    </w:p>
    <w:p w:rsidR="008E12A5" w:rsidRDefault="00882E95" w:rsidP="008E12A5">
      <w:pPr>
        <w:spacing w:before="120" w:after="120" w:line="240" w:lineRule="auto"/>
        <w:jc w:val="both"/>
      </w:pPr>
      <w:r>
        <w:rPr>
          <w:rFonts w:ascii="Calibri" w:hAnsi="Calibri" w:cs="Calibri"/>
        </w:rPr>
        <w:t xml:space="preserve">O processo deverá ser encaminhado </w:t>
      </w:r>
      <w:r w:rsidR="00DC00E6">
        <w:rPr>
          <w:rFonts w:ascii="Calibri" w:hAnsi="Calibri" w:cs="Calibri"/>
        </w:rPr>
        <w:t xml:space="preserve">ao SECOMP </w:t>
      </w:r>
      <w:r>
        <w:rPr>
          <w:rFonts w:ascii="Calibri" w:hAnsi="Calibri" w:cs="Calibri"/>
        </w:rPr>
        <w:t>pela Coordenador</w:t>
      </w:r>
      <w:r w:rsidR="00DC00E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a de Finanças da Reitoria </w:t>
      </w:r>
      <w:r w:rsidR="0062065C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CFIN/Reitoria, </w:t>
      </w:r>
      <w:r w:rsidR="0062065C">
        <w:rPr>
          <w:rFonts w:ascii="Calibri" w:hAnsi="Calibri" w:cs="Calibri"/>
        </w:rPr>
        <w:t>de forma centralizada, com todas as informações necessárias para empenhamento das despesas por centro de ensino.</w:t>
      </w:r>
    </w:p>
    <w:p w:rsidR="00FD7380" w:rsidRPr="007521C3" w:rsidRDefault="00B0524F" w:rsidP="00FD7380">
      <w:pPr>
        <w:spacing w:before="120" w:after="120" w:line="240" w:lineRule="auto"/>
        <w:jc w:val="both"/>
        <w:rPr>
          <w:rFonts w:cstheme="minorHAnsi"/>
        </w:rPr>
      </w:pPr>
      <w:r>
        <w:t>O</w:t>
      </w:r>
      <w:r w:rsidR="00865E12">
        <w:t xml:space="preserve"> </w:t>
      </w:r>
      <w:r w:rsidR="00FA19B7">
        <w:t>SECOMP</w:t>
      </w:r>
      <w:r w:rsidR="0062065C">
        <w:t xml:space="preserve"> </w:t>
      </w:r>
      <w:r w:rsidR="00865E12">
        <w:t xml:space="preserve">deverá observar, </w:t>
      </w:r>
      <w:r w:rsidR="00FD7380" w:rsidRPr="007521C3">
        <w:rPr>
          <w:rFonts w:cstheme="minorHAnsi"/>
        </w:rPr>
        <w:t xml:space="preserve">primeiramente, se o </w:t>
      </w:r>
      <w:r w:rsidR="00865E12">
        <w:rPr>
          <w:rFonts w:cstheme="minorHAnsi"/>
        </w:rPr>
        <w:t xml:space="preserve">mesmo </w:t>
      </w:r>
      <w:r w:rsidR="00FD7380" w:rsidRPr="007521C3">
        <w:rPr>
          <w:rFonts w:cstheme="minorHAnsi"/>
        </w:rPr>
        <w:t>foi autuado. Caso tenha sido cadastrado como documento, o processo deverá ser autuado pel</w:t>
      </w:r>
      <w:r w:rsidR="004923AB">
        <w:rPr>
          <w:rFonts w:cstheme="minorHAnsi"/>
        </w:rPr>
        <w:t>o SECOMP</w:t>
      </w:r>
      <w:r w:rsidR="00FD7380" w:rsidRPr="007521C3">
        <w:rPr>
          <w:rFonts w:cstheme="minorHAnsi"/>
        </w:rPr>
        <w:t>, da seguinte forma: Menu – autuação de documento – insere o número o documento – próximo – clicar.</w:t>
      </w:r>
    </w:p>
    <w:p w:rsidR="00FD7380" w:rsidRPr="007521C3" w:rsidRDefault="004923AB" w:rsidP="00FD7380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FD7380" w:rsidRPr="007521C3">
        <w:rPr>
          <w:rFonts w:cstheme="minorHAnsi"/>
        </w:rPr>
        <w:t xml:space="preserve"> deve realizar os seguintes procedimentos:</w:t>
      </w:r>
    </w:p>
    <w:p w:rsidR="00982D27" w:rsidRDefault="00FD7380" w:rsidP="0062065C">
      <w:pPr>
        <w:spacing w:before="120" w:after="120" w:line="240" w:lineRule="auto"/>
        <w:jc w:val="both"/>
        <w:rPr>
          <w:rFonts w:cstheme="minorHAnsi"/>
        </w:rPr>
      </w:pPr>
      <w:r>
        <w:t>-</w:t>
      </w:r>
      <w:r w:rsidR="0062065C">
        <w:t xml:space="preserve"> </w:t>
      </w:r>
      <w:r w:rsidR="00982D27" w:rsidRPr="007521C3">
        <w:rPr>
          <w:rFonts w:cstheme="minorHAnsi"/>
        </w:rPr>
        <w:t>preencher a autorizaç</w:t>
      </w:r>
      <w:r w:rsidR="00982D27">
        <w:rPr>
          <w:rFonts w:cstheme="minorHAnsi"/>
        </w:rPr>
        <w:t>ão de empenhamento no SIGEOF, da</w:t>
      </w:r>
      <w:r w:rsidR="00982D27" w:rsidRPr="007521C3">
        <w:rPr>
          <w:rFonts w:cstheme="minorHAnsi"/>
        </w:rPr>
        <w:t xml:space="preserve"> seguinte forma: -&gt;</w:t>
      </w:r>
      <w:r w:rsidR="00982D27">
        <w:rPr>
          <w:rFonts w:cstheme="minorHAnsi"/>
        </w:rPr>
        <w:t xml:space="preserve"> cadastros</w:t>
      </w:r>
      <w:r w:rsidR="00982D27" w:rsidRPr="007521C3">
        <w:rPr>
          <w:rFonts w:cstheme="minorHAnsi"/>
        </w:rPr>
        <w:t xml:space="preserve"> -&gt;</w:t>
      </w:r>
      <w:r w:rsidR="00982D27">
        <w:rPr>
          <w:rFonts w:cstheme="minorHAnsi"/>
        </w:rPr>
        <w:t xml:space="preserve"> solicitação</w:t>
      </w:r>
      <w:r w:rsidR="00982D27" w:rsidRPr="007521C3">
        <w:rPr>
          <w:rFonts w:cstheme="minorHAnsi"/>
        </w:rPr>
        <w:t xml:space="preserve"> -&gt;</w:t>
      </w:r>
      <w:r w:rsidR="00982D27">
        <w:rPr>
          <w:rFonts w:cstheme="minorHAnsi"/>
        </w:rPr>
        <w:t xml:space="preserve"> selecionar não (será selecionado sim somente nos casos oriundos de </w:t>
      </w:r>
      <w:proofErr w:type="spellStart"/>
      <w:r w:rsidR="00982D27">
        <w:rPr>
          <w:rFonts w:cstheme="minorHAnsi"/>
        </w:rPr>
        <w:t>pré</w:t>
      </w:r>
      <w:proofErr w:type="spellEnd"/>
      <w:r w:rsidR="00982D27">
        <w:rPr>
          <w:rFonts w:cstheme="minorHAnsi"/>
        </w:rPr>
        <w:t xml:space="preserve">-empenho) </w:t>
      </w:r>
      <w:r w:rsidR="00982D27" w:rsidRPr="007521C3">
        <w:rPr>
          <w:rFonts w:cstheme="minorHAnsi"/>
        </w:rPr>
        <w:t>-&gt;</w:t>
      </w:r>
      <w:r w:rsidR="00982D27">
        <w:rPr>
          <w:rFonts w:cstheme="minorHAnsi"/>
        </w:rPr>
        <w:t xml:space="preserve"> preencher o nome do fornecedor</w:t>
      </w:r>
      <w:r w:rsidR="00982D27" w:rsidRPr="007521C3">
        <w:rPr>
          <w:rFonts w:cstheme="minorHAnsi"/>
        </w:rPr>
        <w:t xml:space="preserve"> </w:t>
      </w:r>
      <w:r w:rsidR="00F5168D">
        <w:rPr>
          <w:rFonts w:cstheme="minorHAnsi"/>
        </w:rPr>
        <w:t xml:space="preserve">com a seguinte informação: </w:t>
      </w:r>
      <w:r w:rsidR="00F5168D" w:rsidRPr="00F5168D">
        <w:rPr>
          <w:rFonts w:cstheme="minorHAnsi"/>
          <w:color w:val="000000"/>
          <w:shd w:val="clear" w:color="auto" w:fill="FFFFFF"/>
        </w:rPr>
        <w:t xml:space="preserve">CARTÃO DE PAGAMENTO DO ESTADO DE SANTA CATARINA </w:t>
      </w:r>
      <w:r w:rsidR="001D7ABB">
        <w:rPr>
          <w:rFonts w:cstheme="minorHAnsi"/>
          <w:color w:val="000000"/>
          <w:shd w:val="clear" w:color="auto" w:fill="FFFFFF"/>
        </w:rPr>
        <w:t>–</w:t>
      </w:r>
      <w:r w:rsidR="00F5168D" w:rsidRPr="00F5168D">
        <w:rPr>
          <w:rFonts w:cstheme="minorHAnsi"/>
          <w:color w:val="000000"/>
          <w:shd w:val="clear" w:color="auto" w:fill="FFFFFF"/>
        </w:rPr>
        <w:t xml:space="preserve"> CPESC</w:t>
      </w:r>
      <w:r w:rsidR="001D7ABB">
        <w:rPr>
          <w:rFonts w:cstheme="minorHAnsi"/>
        </w:rPr>
        <w:t xml:space="preserve"> </w:t>
      </w:r>
      <w:r w:rsidR="00982D27" w:rsidRPr="007521C3">
        <w:rPr>
          <w:rFonts w:cstheme="minorHAnsi"/>
        </w:rPr>
        <w:t>-&gt;</w:t>
      </w:r>
      <w:r w:rsidR="00982D27">
        <w:rPr>
          <w:rFonts w:cstheme="minorHAnsi"/>
        </w:rPr>
        <w:t xml:space="preserve"> enviar</w:t>
      </w:r>
      <w:r w:rsidR="00982D27" w:rsidRPr="007521C3">
        <w:rPr>
          <w:rFonts w:cstheme="minorHAnsi"/>
        </w:rPr>
        <w:t xml:space="preserve"> -&gt;</w:t>
      </w:r>
      <w:r w:rsidR="00982D27">
        <w:rPr>
          <w:rFonts w:cstheme="minorHAnsi"/>
        </w:rPr>
        <w:t xml:space="preserve"> selecionar</w:t>
      </w:r>
      <w:r w:rsidR="00982D27" w:rsidRPr="007521C3">
        <w:rPr>
          <w:rFonts w:cstheme="minorHAnsi"/>
        </w:rPr>
        <w:t xml:space="preserve"> -&gt;</w:t>
      </w:r>
      <w:r w:rsidR="00982D27">
        <w:rPr>
          <w:rFonts w:cstheme="minorHAnsi"/>
        </w:rPr>
        <w:t xml:space="preserve"> selecione uma conta para nova solicitação</w:t>
      </w:r>
      <w:r w:rsidR="00982D27" w:rsidRPr="007521C3">
        <w:rPr>
          <w:rFonts w:cstheme="minorHAnsi"/>
        </w:rPr>
        <w:t xml:space="preserve"> -&gt;</w:t>
      </w:r>
      <w:r w:rsidR="00982D27">
        <w:rPr>
          <w:rFonts w:cstheme="minorHAnsi"/>
        </w:rPr>
        <w:t xml:space="preserve"> nova solicitação</w:t>
      </w:r>
      <w:r w:rsidR="00982D27" w:rsidRPr="007521C3">
        <w:rPr>
          <w:rFonts w:cstheme="minorHAnsi"/>
        </w:rPr>
        <w:t xml:space="preserve"> -&gt;</w:t>
      </w:r>
      <w:r w:rsidR="00982D27">
        <w:rPr>
          <w:rFonts w:cstheme="minorHAnsi"/>
        </w:rPr>
        <w:t xml:space="preserve"> preencher os campos solicitados com as informações constantes no processo </w:t>
      </w:r>
      <w:r w:rsidR="00982D27" w:rsidRPr="007521C3">
        <w:rPr>
          <w:rFonts w:cstheme="minorHAnsi"/>
        </w:rPr>
        <w:t>-&gt;</w:t>
      </w:r>
      <w:r w:rsidR="001D7ABB">
        <w:rPr>
          <w:rFonts w:cstheme="minorHAnsi"/>
        </w:rPr>
        <w:t xml:space="preserve"> cadastrar. Por se tratar de empenho agrupado, deverá ser aberta uma </w:t>
      </w:r>
      <w:r w:rsidR="001D7ABB" w:rsidRPr="007521C3">
        <w:rPr>
          <w:rFonts w:cstheme="minorHAnsi"/>
        </w:rPr>
        <w:t>autorizaç</w:t>
      </w:r>
      <w:r w:rsidR="001D7ABB">
        <w:rPr>
          <w:rFonts w:cstheme="minorHAnsi"/>
        </w:rPr>
        <w:t>ão de empenhamento</w:t>
      </w:r>
      <w:r w:rsidR="00B44E54">
        <w:rPr>
          <w:rFonts w:cstheme="minorHAnsi"/>
        </w:rPr>
        <w:t xml:space="preserve"> para cada centro,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aguardar a aprovação do Coordenador de Compras na</w:t>
      </w:r>
      <w:r w:rsidR="003F09D6">
        <w:rPr>
          <w:rFonts w:cstheme="minorHAnsi"/>
        </w:rPr>
        <w:t>s Autorizações</w:t>
      </w:r>
      <w:r w:rsidRPr="007521C3">
        <w:rPr>
          <w:rFonts w:cstheme="minorHAnsi"/>
        </w:rPr>
        <w:t xml:space="preserve"> de Empenhamento,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aguardar </w:t>
      </w:r>
      <w:r>
        <w:rPr>
          <w:rFonts w:cstheme="minorHAnsi"/>
        </w:rPr>
        <w:t xml:space="preserve">a </w:t>
      </w:r>
      <w:r w:rsidRPr="007521C3">
        <w:rPr>
          <w:rFonts w:cstheme="minorHAnsi"/>
        </w:rPr>
        <w:t>aprovação na triagem pela CPROR/SECORE,</w:t>
      </w:r>
    </w:p>
    <w:p w:rsidR="00982D27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 a</w:t>
      </w:r>
      <w:r w:rsidR="008F176A">
        <w:rPr>
          <w:rFonts w:cstheme="minorHAnsi"/>
        </w:rPr>
        <w:t>s autorizações</w:t>
      </w:r>
      <w:r w:rsidRPr="007521C3">
        <w:rPr>
          <w:rFonts w:cstheme="minorHAnsi"/>
        </w:rPr>
        <w:t xml:space="preserve"> de empenhamento aprovada</w:t>
      </w:r>
      <w:r w:rsidR="008F176A">
        <w:rPr>
          <w:rFonts w:cstheme="minorHAnsi"/>
        </w:rPr>
        <w:t>s</w:t>
      </w:r>
      <w:r w:rsidRPr="007521C3">
        <w:rPr>
          <w:rFonts w:cstheme="minorHAnsi"/>
        </w:rPr>
        <w:t xml:space="preserve"> na triagem. Para imprimir, clicar somente em solicitação. Salvar com o nome “</w:t>
      </w:r>
      <w:r>
        <w:rPr>
          <w:rFonts w:cstheme="minorHAnsi"/>
        </w:rPr>
        <w:t>Autorização de empenhamento</w:t>
      </w:r>
      <w:r w:rsidRPr="007521C3">
        <w:rPr>
          <w:rFonts w:cstheme="minorHAnsi"/>
        </w:rPr>
        <w:t>” e informar como assunto o número 84 (solicitação),</w:t>
      </w:r>
    </w:p>
    <w:p w:rsidR="00982D27" w:rsidRPr="00CE1838" w:rsidRDefault="00B44E54" w:rsidP="00B44E54">
      <w:pPr>
        <w:spacing w:before="120" w:after="120" w:line="240" w:lineRule="auto"/>
        <w:jc w:val="both"/>
        <w:rPr>
          <w:rFonts w:cstheme="minorHAnsi"/>
        </w:rPr>
      </w:pPr>
      <w:r w:rsidRPr="00CE1838">
        <w:rPr>
          <w:rFonts w:cstheme="minorHAnsi"/>
        </w:rPr>
        <w:t xml:space="preserve">- </w:t>
      </w:r>
      <w:r w:rsidR="00982D27" w:rsidRPr="00CE1838">
        <w:rPr>
          <w:rFonts w:cstheme="minorHAnsi"/>
        </w:rPr>
        <w:t xml:space="preserve">antes de elaborar a lauda, deve ser preenchida a planilha de controle </w:t>
      </w:r>
      <w:r w:rsidR="001F28A0">
        <w:rPr>
          <w:rFonts w:cstheme="minorHAnsi"/>
        </w:rPr>
        <w:t>do SECOMP</w:t>
      </w:r>
      <w:r w:rsidR="00982D27" w:rsidRPr="00CE1838">
        <w:rPr>
          <w:rFonts w:cstheme="minorHAnsi"/>
        </w:rPr>
        <w:t xml:space="preserve"> com os dados do processo: -&gt; Setor de compras -&gt; Ano -&gt; Dispensas e Inexigibilidades -&gt; Planilha de processos IL DL AV PAG Ano. A numeração da lauda deve seguir a ordem cronológica, </w:t>
      </w:r>
      <w:r w:rsidR="00CE1838">
        <w:rPr>
          <w:rFonts w:cstheme="minorHAnsi"/>
        </w:rPr>
        <w:t>específica para os casos de aviso de adiantamento,</w:t>
      </w:r>
    </w:p>
    <w:p w:rsidR="00982D27" w:rsidRPr="00CE1838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CE1838">
        <w:rPr>
          <w:rFonts w:cstheme="minorHAnsi"/>
        </w:rPr>
        <w:t>- a lauda</w:t>
      </w:r>
      <w:r w:rsidR="002F2C7A">
        <w:rPr>
          <w:rFonts w:cstheme="minorHAnsi"/>
        </w:rPr>
        <w:t>, no valor total das autorizações de empenhamento,</w:t>
      </w:r>
      <w:r w:rsidRPr="00CE1838">
        <w:rPr>
          <w:rFonts w:cstheme="minorHAnsi"/>
        </w:rPr>
        <w:t xml:space="preserve"> deve ser salva na pasta correspondente -&gt; Setor de compras -&gt; Ano -&gt; Dispensas e Inexigibilidades -&gt; Laudas -&gt; </w:t>
      </w:r>
      <w:r w:rsidR="00CE1838" w:rsidRPr="00CE1838">
        <w:t>Aviso de Adiantamento</w:t>
      </w:r>
      <w:r w:rsidRPr="00CE1838">
        <w:rPr>
          <w:rFonts w:cstheme="minorHAnsi"/>
        </w:rPr>
        <w:t xml:space="preserve">,   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CE1838">
        <w:rPr>
          <w:rFonts w:cstheme="minorHAnsi"/>
        </w:rPr>
        <w:t xml:space="preserve">- inserir a lauda no </w:t>
      </w:r>
      <w:r w:rsidR="00804948">
        <w:rPr>
          <w:rFonts w:cstheme="minorHAnsi"/>
        </w:rPr>
        <w:t>SGP-e</w:t>
      </w:r>
      <w:r w:rsidRPr="00CE1838">
        <w:rPr>
          <w:rFonts w:cstheme="minorHAnsi"/>
        </w:rPr>
        <w:t xml:space="preserve"> como peça, com o seguinte nome: Lauda </w:t>
      </w:r>
      <w:r w:rsidR="00C8697F">
        <w:rPr>
          <w:rFonts w:cstheme="minorHAnsi"/>
        </w:rPr>
        <w:t xml:space="preserve">Av. </w:t>
      </w:r>
      <w:proofErr w:type="spellStart"/>
      <w:r w:rsidR="00C8697F">
        <w:rPr>
          <w:rFonts w:cstheme="minorHAnsi"/>
        </w:rPr>
        <w:t>Adiant</w:t>
      </w:r>
      <w:proofErr w:type="spellEnd"/>
      <w:r w:rsidR="00C8697F">
        <w:rPr>
          <w:rFonts w:cstheme="minorHAnsi"/>
        </w:rPr>
        <w:t xml:space="preserve">. </w:t>
      </w:r>
      <w:r w:rsidRPr="00CE1838">
        <w:rPr>
          <w:rFonts w:cstheme="minorHAnsi"/>
        </w:rPr>
        <w:t>XX.XXXX,</w:t>
      </w:r>
    </w:p>
    <w:p w:rsidR="00982D27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a CPROR, para emissão d</w:t>
      </w:r>
      <w:r>
        <w:rPr>
          <w:rFonts w:cstheme="minorHAnsi"/>
        </w:rPr>
        <w:t>a Nota de E</w:t>
      </w:r>
      <w:r w:rsidRPr="007521C3">
        <w:rPr>
          <w:rFonts w:cstheme="minorHAnsi"/>
        </w:rPr>
        <w:t xml:space="preserve">mpenho no SIGEF. A CPROR </w:t>
      </w:r>
      <w:r>
        <w:t>emitirá a Nota de Empenho e anexará como peça no processo, s</w:t>
      </w:r>
      <w:r w:rsidRPr="007521C3">
        <w:rPr>
          <w:rFonts w:cstheme="minorHAnsi"/>
        </w:rPr>
        <w:t>olicita</w:t>
      </w:r>
      <w:r>
        <w:rPr>
          <w:rFonts w:cstheme="minorHAnsi"/>
        </w:rPr>
        <w:t xml:space="preserve">ndo a </w:t>
      </w:r>
      <w:r w:rsidRPr="007521C3">
        <w:rPr>
          <w:rFonts w:cstheme="minorHAnsi"/>
        </w:rPr>
        <w:t>assinatura dos ordenadores</w:t>
      </w:r>
      <w:r>
        <w:rPr>
          <w:rFonts w:cstheme="minorHAnsi"/>
        </w:rPr>
        <w:t xml:space="preserve">. O Gabinete devolve o processo </w:t>
      </w:r>
      <w:r w:rsidR="00FA19B7">
        <w:rPr>
          <w:rFonts w:cstheme="minorHAnsi"/>
        </w:rPr>
        <w:t>ao SECOMP</w:t>
      </w:r>
      <w:r>
        <w:rPr>
          <w:rFonts w:cstheme="minorHAnsi"/>
        </w:rPr>
        <w:t>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verificar se a lauda foi assinada pelo ordenador primário e se o empenho foi assinado pelo ordenador primário e secundário,</w:t>
      </w:r>
    </w:p>
    <w:p w:rsidR="00982D27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verificar se o empenho foi emitido no valor </w:t>
      </w:r>
      <w:r w:rsidR="002F2C7A">
        <w:rPr>
          <w:rFonts w:cstheme="minorHAnsi"/>
        </w:rPr>
        <w:t xml:space="preserve">total </w:t>
      </w:r>
      <w:r>
        <w:rPr>
          <w:rFonts w:cstheme="minorHAnsi"/>
        </w:rPr>
        <w:t>da</w:t>
      </w:r>
      <w:r w:rsidR="002F2C7A">
        <w:rPr>
          <w:rFonts w:cstheme="minorHAnsi"/>
        </w:rPr>
        <w:t>s autorizações</w:t>
      </w:r>
      <w:r>
        <w:rPr>
          <w:rFonts w:cstheme="minorHAnsi"/>
        </w:rPr>
        <w:t xml:space="preserve"> de empenhamento,</w:t>
      </w:r>
    </w:p>
    <w:p w:rsidR="00982D27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publicar a lauda no Diário Oficial do Estado</w:t>
      </w:r>
      <w:r>
        <w:rPr>
          <w:rFonts w:cstheme="minorHAnsi"/>
        </w:rPr>
        <w:t>,</w:t>
      </w:r>
      <w:r w:rsidRPr="007521C3">
        <w:rPr>
          <w:rFonts w:cstheme="minorHAnsi"/>
        </w:rPr>
        <w:t xml:space="preserve"> da seguinte forma:</w:t>
      </w:r>
      <w:r>
        <w:rPr>
          <w:rFonts w:cstheme="minorHAnsi"/>
        </w:rPr>
        <w:t xml:space="preserve"> </w:t>
      </w:r>
    </w:p>
    <w:p w:rsidR="00982D27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d</w:t>
      </w:r>
      <w:r w:rsidRPr="007521C3">
        <w:rPr>
          <w:rFonts w:cstheme="minorHAnsi"/>
        </w:rPr>
        <w:t>iário oficial</w:t>
      </w:r>
      <w:r>
        <w:rPr>
          <w:rFonts w:cstheme="minorHAnsi"/>
        </w:rPr>
        <w:t>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521C3">
        <w:rPr>
          <w:rFonts w:cstheme="minorHAnsi"/>
        </w:rPr>
        <w:t>enviar matéria</w:t>
      </w:r>
      <w:r>
        <w:rPr>
          <w:rFonts w:cstheme="minorHAnsi"/>
        </w:rPr>
        <w:t>,</w:t>
      </w:r>
    </w:p>
    <w:p w:rsidR="008F6E5B" w:rsidRPr="007521C3" w:rsidRDefault="008F6E5B" w:rsidP="008F6E5B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- c</w:t>
      </w:r>
      <w:r w:rsidRPr="007521C3">
        <w:rPr>
          <w:rFonts w:cstheme="minorHAnsi"/>
        </w:rPr>
        <w:t>ategoria: UDESC</w:t>
      </w:r>
      <w:r>
        <w:rPr>
          <w:rFonts w:cstheme="minorHAnsi"/>
        </w:rPr>
        <w:t>,</w:t>
      </w:r>
    </w:p>
    <w:p w:rsidR="008F6E5B" w:rsidRDefault="008F6E5B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- assunto: comunicado,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7521C3">
        <w:rPr>
          <w:rFonts w:cstheme="minorHAnsi"/>
        </w:rPr>
        <w:t xml:space="preserve"> data deve ser informada considerando 1 dia após o dia da publicação. A publicação somente poderá </w:t>
      </w:r>
      <w:r>
        <w:rPr>
          <w:rFonts w:cstheme="minorHAnsi"/>
        </w:rPr>
        <w:t>ser efetuada até as 18:00 horas,</w:t>
      </w:r>
    </w:p>
    <w:p w:rsidR="00982D27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>
        <w:rPr>
          <w:rFonts w:cstheme="minorHAnsi"/>
        </w:rPr>
        <w:t>o</w:t>
      </w:r>
      <w:r w:rsidRPr="007521C3">
        <w:rPr>
          <w:rFonts w:cstheme="minorHAnsi"/>
        </w:rPr>
        <w:t xml:space="preserve"> nú</w:t>
      </w:r>
      <w:r>
        <w:rPr>
          <w:rFonts w:cstheme="minorHAnsi"/>
        </w:rPr>
        <w:t>mero de empenho não é informado,</w:t>
      </w:r>
    </w:p>
    <w:p w:rsidR="00982D27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enviar arquivo (selecionar o arquivo relativo à lauda salvo na pasta correspondente),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confirmar,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calcular orçamento,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s</w:t>
      </w:r>
      <w:r w:rsidRPr="007521C3">
        <w:rPr>
          <w:rFonts w:cstheme="minorHAnsi"/>
        </w:rPr>
        <w:t xml:space="preserve">alvar </w:t>
      </w:r>
      <w:r>
        <w:rPr>
          <w:rFonts w:cstheme="minorHAnsi"/>
        </w:rPr>
        <w:t xml:space="preserve">o </w:t>
      </w:r>
      <w:r w:rsidRPr="007521C3">
        <w:rPr>
          <w:rFonts w:cstheme="minorHAnsi"/>
        </w:rPr>
        <w:t>arquivo na pasta correspondente (-&gt; Setor de compras -&gt; Ano -&gt; Dispensas e Inexigibilidades -</w:t>
      </w:r>
      <w:r>
        <w:rPr>
          <w:rFonts w:cstheme="minorHAnsi"/>
        </w:rPr>
        <w:t>&gt; Laudas -&gt; Diári</w:t>
      </w:r>
      <w:r w:rsidR="008B0343">
        <w:rPr>
          <w:rFonts w:cstheme="minorHAnsi"/>
        </w:rPr>
        <w:t>o Oficial</w:t>
      </w:r>
      <w:r>
        <w:rPr>
          <w:rFonts w:cstheme="minorHAnsi"/>
        </w:rPr>
        <w:t xml:space="preserve"> -&gt;</w:t>
      </w:r>
      <w:r w:rsidR="00C0656A">
        <w:rPr>
          <w:rFonts w:cstheme="minorHAnsi"/>
        </w:rPr>
        <w:t xml:space="preserve"> </w:t>
      </w:r>
      <w:r w:rsidR="00C0656A" w:rsidRPr="00C0656A">
        <w:rPr>
          <w:rFonts w:cstheme="minorHAnsi"/>
        </w:rPr>
        <w:t>Aviso de Adiantamento</w:t>
      </w:r>
      <w:r w:rsidRPr="007521C3">
        <w:rPr>
          <w:rFonts w:cstheme="minorHAnsi"/>
        </w:rPr>
        <w:t>),</w:t>
      </w:r>
    </w:p>
    <w:p w:rsidR="00982D27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aprovar orçamento,</w:t>
      </w:r>
    </w:p>
    <w:p w:rsidR="00982D27" w:rsidRPr="007521C3" w:rsidRDefault="00982D27" w:rsidP="00982D2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informar não quando solicitado sobre o envio de exemplares,</w:t>
      </w:r>
    </w:p>
    <w:p w:rsidR="00982D27" w:rsidRDefault="00982D27" w:rsidP="00BA5FD9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</w:t>
      </w:r>
      <w:r w:rsidRPr="007521C3">
        <w:rPr>
          <w:rFonts w:cstheme="minorHAnsi"/>
        </w:rPr>
        <w:t xml:space="preserve">nserir </w:t>
      </w:r>
      <w:r>
        <w:rPr>
          <w:rFonts w:cstheme="minorHAnsi"/>
        </w:rPr>
        <w:t xml:space="preserve">no SGP-e </w:t>
      </w:r>
      <w:r w:rsidRPr="007521C3">
        <w:rPr>
          <w:rFonts w:cstheme="minorHAnsi"/>
        </w:rPr>
        <w:t>como peça informando o assunto 138 (Publicação DOE), com o</w:t>
      </w:r>
      <w:r>
        <w:rPr>
          <w:rFonts w:cstheme="minorHAnsi"/>
        </w:rPr>
        <w:t xml:space="preserve"> seguinte nome: Publicação DOE </w:t>
      </w:r>
      <w:r w:rsidR="00BA5FD9">
        <w:rPr>
          <w:rFonts w:cstheme="minorHAnsi"/>
        </w:rPr>
        <w:t>XX.XXXX,</w:t>
      </w:r>
    </w:p>
    <w:p w:rsidR="00BA5FD9" w:rsidRPr="007521C3" w:rsidRDefault="00BA5FD9" w:rsidP="00BA5FD9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encaminhar o processo para </w:t>
      </w:r>
      <w:r>
        <w:rPr>
          <w:rFonts w:cstheme="minorHAnsi"/>
        </w:rPr>
        <w:t xml:space="preserve">pagamento na </w:t>
      </w:r>
      <w:r w:rsidRPr="007521C3">
        <w:rPr>
          <w:rFonts w:cstheme="minorHAnsi"/>
        </w:rPr>
        <w:t>CFIN</w:t>
      </w:r>
      <w:r>
        <w:rPr>
          <w:rFonts w:cstheme="minorHAnsi"/>
        </w:rPr>
        <w:t>/Reitoria</w:t>
      </w:r>
      <w:r w:rsidRPr="007521C3">
        <w:rPr>
          <w:rFonts w:cstheme="minorHAnsi"/>
        </w:rPr>
        <w:t xml:space="preserve">, </w:t>
      </w:r>
      <w:r w:rsidR="008B0343">
        <w:rPr>
          <w:rFonts w:cstheme="minorHAnsi"/>
        </w:rPr>
        <w:t>informando o seguinte m</w:t>
      </w:r>
      <w:r>
        <w:rPr>
          <w:rFonts w:cstheme="minorHAnsi"/>
        </w:rPr>
        <w:t xml:space="preserve">otivo da tramitação: </w:t>
      </w:r>
      <w:r w:rsidRPr="006934E6">
        <w:rPr>
          <w:rFonts w:cstheme="minorHAnsi"/>
        </w:rPr>
        <w:t>30 – para pagamento.</w:t>
      </w:r>
    </w:p>
    <w:p w:rsidR="00BA5FD9" w:rsidRPr="00BA5FD9" w:rsidRDefault="00BA5FD9" w:rsidP="00BA5FD9">
      <w:pPr>
        <w:spacing w:before="120" w:after="120" w:line="240" w:lineRule="auto"/>
        <w:jc w:val="both"/>
        <w:rPr>
          <w:rFonts w:cstheme="minorHAnsi"/>
        </w:rPr>
      </w:pPr>
    </w:p>
    <w:p w:rsidR="008E12A5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982D27" w:rsidRDefault="00982D27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8E12A5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8E12A5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270468" w:rsidRDefault="00270468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8E12A5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8E12A5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8E12A5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8E12A5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8E12A5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8E12A5" w:rsidRPr="00D4538A" w:rsidRDefault="008E12A5" w:rsidP="00863F66">
      <w:pPr>
        <w:spacing w:before="120" w:after="120" w:line="240" w:lineRule="auto"/>
        <w:jc w:val="both"/>
        <w:rPr>
          <w:rFonts w:ascii="Calibri" w:hAnsi="Calibri" w:cs="Calibri"/>
        </w:rPr>
      </w:pPr>
    </w:p>
    <w:p w:rsidR="005C113D" w:rsidRDefault="005C113D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7E09C8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7E09C8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7E09C8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7E09C8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7E09C8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7E09C8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7E09C8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7E09C8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CB334B" w:rsidRPr="007521C3" w:rsidRDefault="00CB334B" w:rsidP="00863F66">
      <w:pPr>
        <w:spacing w:before="120" w:after="120" w:line="240" w:lineRule="auto"/>
        <w:jc w:val="both"/>
        <w:rPr>
          <w:rFonts w:cstheme="minorHAnsi"/>
          <w:b/>
        </w:rPr>
      </w:pPr>
    </w:p>
    <w:p w:rsidR="005C113D" w:rsidRPr="004452D4" w:rsidRDefault="00D50969" w:rsidP="00863F66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6. </w:t>
      </w:r>
      <w:r w:rsidR="005C113D" w:rsidRPr="004452D4">
        <w:rPr>
          <w:rFonts w:cstheme="minorHAnsi"/>
          <w:b/>
        </w:rPr>
        <w:t>DESPESAS DE EXERCÍCIOS ANTERIORES</w:t>
      </w:r>
      <w:r w:rsidR="008B14FC" w:rsidRPr="004452D4">
        <w:rPr>
          <w:rFonts w:cstheme="minorHAnsi"/>
          <w:b/>
        </w:rPr>
        <w:t xml:space="preserve"> E INDENIZAÇÕES</w:t>
      </w:r>
    </w:p>
    <w:p w:rsidR="004452D4" w:rsidRDefault="004452D4" w:rsidP="00863F66">
      <w:pPr>
        <w:spacing w:before="120" w:after="120" w:line="240" w:lineRule="auto"/>
        <w:jc w:val="both"/>
        <w:rPr>
          <w:rFonts w:cstheme="minorHAnsi"/>
        </w:rPr>
      </w:pPr>
    </w:p>
    <w:p w:rsidR="00CB334B" w:rsidRPr="00CB334B" w:rsidRDefault="00D50969" w:rsidP="00CB334B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6</w:t>
      </w:r>
      <w:r w:rsidR="00CB334B" w:rsidRPr="00CB334B">
        <w:rPr>
          <w:rFonts w:cstheme="minorHAnsi"/>
          <w:b/>
        </w:rPr>
        <w:t>.1. DESPESAS DE EXERCÍCIOS ANTERIORES</w:t>
      </w:r>
    </w:p>
    <w:p w:rsidR="00CB334B" w:rsidRDefault="00CB334B" w:rsidP="00863F66">
      <w:pPr>
        <w:spacing w:before="120" w:after="120" w:line="240" w:lineRule="auto"/>
        <w:jc w:val="both"/>
        <w:rPr>
          <w:rFonts w:cstheme="minorHAnsi"/>
        </w:rPr>
      </w:pPr>
    </w:p>
    <w:p w:rsidR="004452D4" w:rsidRDefault="00CB334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4452D4">
        <w:rPr>
          <w:rFonts w:cstheme="minorHAnsi"/>
        </w:rPr>
        <w:t xml:space="preserve">rata-se de despesas que não </w:t>
      </w:r>
      <w:r>
        <w:rPr>
          <w:rFonts w:cstheme="minorHAnsi"/>
        </w:rPr>
        <w:t xml:space="preserve">foram pagas no exercício em que </w:t>
      </w:r>
      <w:r w:rsidR="004452D4">
        <w:rPr>
          <w:rFonts w:cstheme="minorHAnsi"/>
        </w:rPr>
        <w:t>fo</w:t>
      </w:r>
      <w:r>
        <w:rPr>
          <w:rFonts w:cstheme="minorHAnsi"/>
        </w:rPr>
        <w:t xml:space="preserve">ram empenhadas. Desta forma, há </w:t>
      </w:r>
      <w:r w:rsidR="004452D4">
        <w:rPr>
          <w:rFonts w:cstheme="minorHAnsi"/>
        </w:rPr>
        <w:t>um empenho que foi emitido pela UDESC em determinado</w:t>
      </w:r>
      <w:r w:rsidR="005C1B7E">
        <w:rPr>
          <w:rFonts w:cstheme="minorHAnsi"/>
        </w:rPr>
        <w:t xml:space="preserve"> exercício</w:t>
      </w:r>
      <w:r w:rsidR="004452D4">
        <w:rPr>
          <w:rFonts w:cstheme="minorHAnsi"/>
        </w:rPr>
        <w:t>, cujo pagamento não foi realizado até o final do referido exercício.</w:t>
      </w:r>
    </w:p>
    <w:p w:rsidR="004452D4" w:rsidRDefault="004452D4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responsabilidade pelo processo de DEA é do centro para o qual a despesa se refere. São de responsabilidade </w:t>
      </w:r>
      <w:r w:rsidR="001F28A0">
        <w:rPr>
          <w:rFonts w:cstheme="minorHAnsi"/>
        </w:rPr>
        <w:t>do SECOMP</w:t>
      </w:r>
      <w:r>
        <w:rPr>
          <w:rFonts w:cstheme="minorHAnsi"/>
        </w:rPr>
        <w:t xml:space="preserve"> somente os casos em que se tratarem de despesas da Reitoria.</w:t>
      </w:r>
    </w:p>
    <w:p w:rsidR="00C34A74" w:rsidRDefault="004923A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C34A74">
        <w:rPr>
          <w:rFonts w:cstheme="minorHAnsi"/>
        </w:rPr>
        <w:t xml:space="preserve"> somente poderá dar prosseguimento ao processo se no mesmo constar a aprovação expressa do Reitor, bem como o parecer favorável da PROJUR.</w:t>
      </w:r>
    </w:p>
    <w:p w:rsidR="00F409F0" w:rsidRPr="007521C3" w:rsidRDefault="004923AB" w:rsidP="00F409F0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F409F0" w:rsidRPr="007521C3">
        <w:rPr>
          <w:rFonts w:cstheme="minorHAnsi"/>
        </w:rPr>
        <w:t xml:space="preserve"> deve realizar os seguintes procedimentos:</w:t>
      </w:r>
    </w:p>
    <w:p w:rsidR="00F409F0" w:rsidRDefault="00F409F0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consta a aprovação do Reitor,</w:t>
      </w:r>
    </w:p>
    <w:p w:rsidR="00F409F0" w:rsidRDefault="00F409F0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consta o parecer favorável da PROJUR,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verificar 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do fornecedor. Caso o processo tenha sido encaminhado sem a totalidade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>, retornar à origem e solicitar que sejam providenciadas e anexadas ao processo.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Os links de acesso às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são os seguintes: </w:t>
      </w:r>
    </w:p>
    <w:p w:rsidR="008601B3" w:rsidRPr="007521C3" w:rsidRDefault="008601B3" w:rsidP="008601B3">
      <w:pPr>
        <w:spacing w:before="120" w:after="120" w:line="240" w:lineRule="auto"/>
        <w:rPr>
          <w:rFonts w:cstheme="minorHAnsi"/>
        </w:rPr>
      </w:pPr>
      <w:r w:rsidRPr="007521C3">
        <w:rPr>
          <w:rFonts w:cstheme="minorHAnsi"/>
        </w:rPr>
        <w:t xml:space="preserve">CND Federal: </w:t>
      </w:r>
      <w:hyperlink r:id="rId34" w:history="1">
        <w:r w:rsidRPr="007521C3">
          <w:rPr>
            <w:rStyle w:val="Hyperlink"/>
            <w:rFonts w:cstheme="minorHAnsi"/>
          </w:rPr>
          <w:t>http://servicos.receita.fazenda.gov.br/Servicos/certidao/CNDConjuntaInter/InformaNICertidao.asp?tipo=1</w:t>
        </w:r>
      </w:hyperlink>
      <w:r w:rsidRPr="007521C3">
        <w:rPr>
          <w:rFonts w:cstheme="minorHAnsi"/>
        </w:rPr>
        <w:t xml:space="preserve"> 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Estadual SC: </w:t>
      </w:r>
      <w:hyperlink r:id="rId35" w:history="1">
        <w:r w:rsidRPr="007521C3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7521C3">
        <w:rPr>
          <w:rFonts w:cstheme="minorHAnsi"/>
        </w:rPr>
        <w:t xml:space="preserve"> 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Municipal Florianópolis: </w:t>
      </w:r>
      <w:hyperlink r:id="rId36" w:history="1">
        <w:r w:rsidRPr="007521C3">
          <w:rPr>
            <w:rStyle w:val="Hyperlink"/>
            <w:rFonts w:cstheme="minorHAnsi"/>
          </w:rPr>
          <w:t>http://www.pmf.sc.gov.br/servicos/sistema.php?servicoid=3686</w:t>
        </w:r>
      </w:hyperlink>
      <w:r w:rsidRPr="007521C3">
        <w:rPr>
          <w:rFonts w:cstheme="minorHAnsi"/>
        </w:rPr>
        <w:t xml:space="preserve"> 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FGTS: </w:t>
      </w:r>
      <w:hyperlink r:id="rId37" w:history="1">
        <w:r w:rsidRPr="007521C3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7521C3">
        <w:rPr>
          <w:rFonts w:cstheme="minorHAnsi"/>
        </w:rPr>
        <w:t xml:space="preserve"> 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Trabalhista: </w:t>
      </w:r>
      <w:hyperlink r:id="rId38" w:history="1">
        <w:r w:rsidRPr="007521C3">
          <w:rPr>
            <w:rStyle w:val="Hyperlink"/>
            <w:rFonts w:cstheme="minorHAnsi"/>
          </w:rPr>
          <w:t>http://www.tst.jus.br/certidao</w:t>
        </w:r>
      </w:hyperlink>
      <w:r w:rsidRPr="007521C3">
        <w:rPr>
          <w:rFonts w:cstheme="minorHAnsi"/>
        </w:rPr>
        <w:t xml:space="preserve"> 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  <w:b/>
        </w:rPr>
      </w:pPr>
      <w:r w:rsidRPr="007521C3">
        <w:rPr>
          <w:rFonts w:cstheme="minorHAnsi"/>
        </w:rPr>
        <w:t xml:space="preserve">O cadastro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no SIGEOF é efetuado da seguinte forma: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Cadastros -&gt; Certidões -&gt; Controle de dados dos Documentos/Certidões -&gt; Informar o nome ou CNPJ do fornecedor -&gt; Selecionar.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Caso haja alguma </w:t>
      </w:r>
      <w:r w:rsidR="00C04D2A">
        <w:rPr>
          <w:rFonts w:cstheme="minorHAnsi"/>
        </w:rPr>
        <w:t>CND vencida (em vermelho)</w:t>
      </w:r>
      <w:r w:rsidRPr="007521C3">
        <w:rPr>
          <w:rFonts w:cstheme="minorHAnsi"/>
        </w:rPr>
        <w:t>, cadastrar a nova certidão informando a data de emissão, a data de validade e o número da certidão. Se a mesma for “positiva com efeitos de negativa, mencionar no campo “observação”.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Não sendo possível obter a CND, o processo deverá ser encaminhado ao Gabinete para autorização do Reitor quanto ao pagamento sem as certidões negativas. Após a autorização do Reitor, no documento intitulado </w:t>
      </w:r>
      <w:r w:rsidRPr="007521C3">
        <w:rPr>
          <w:rFonts w:cstheme="minorHAnsi"/>
        </w:rPr>
        <w:t xml:space="preserve">“controle </w:t>
      </w:r>
      <w:r w:rsidRPr="00CF1046">
        <w:rPr>
          <w:rFonts w:ascii="Calibri" w:hAnsi="Calibri" w:cs="Calibri"/>
        </w:rPr>
        <w:t>documentos/certidões”, inserir as informações da seguinte forma: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CF1046">
        <w:rPr>
          <w:rFonts w:ascii="Calibri" w:hAnsi="Calibri" w:cs="Calibri"/>
        </w:rPr>
        <w:t xml:space="preserve">- No campo 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Nº documento: Cfe. Despacho </w:t>
      </w:r>
      <w:r w:rsidR="00784249">
        <w:rPr>
          <w:rFonts w:ascii="Calibri" w:hAnsi="Calibri" w:cs="Calibri"/>
          <w:color w:val="000000"/>
          <w:shd w:val="clear" w:color="auto" w:fill="FFFFFF"/>
        </w:rPr>
        <w:t>SGP-e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/</w:t>
      </w:r>
      <w:r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,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</w:rPr>
      </w:pPr>
      <w:r w:rsidRPr="00CF1046">
        <w:rPr>
          <w:rFonts w:ascii="Calibri" w:hAnsi="Calibri" w:cs="Calibri"/>
          <w:color w:val="000000"/>
          <w:shd w:val="clear" w:color="auto" w:fill="FFFFFF"/>
        </w:rPr>
        <w:t>- No campo Observação:  Autorizado na condição de excepcionalidade pelo Senhor Reitor, de acordo com o Parecer PROJUR 596/2019.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Imprimir o documento “controle documentos/certidões”, inserir como peça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>, informando como assunto o número 84 (solicitação) e assinar.</w:t>
      </w:r>
    </w:p>
    <w:p w:rsidR="00C875D7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lastRenderedPageBreak/>
        <w:t>- preencher a autorizaç</w:t>
      </w:r>
      <w:r>
        <w:rPr>
          <w:rFonts w:cstheme="minorHAnsi"/>
        </w:rPr>
        <w:t>ão de empenhamento no SIGEOF, da</w:t>
      </w:r>
      <w:r w:rsidRPr="007521C3">
        <w:rPr>
          <w:rFonts w:cstheme="minorHAnsi"/>
        </w:rPr>
        <w:t xml:space="preserve"> seguinte forma: -&gt;</w:t>
      </w:r>
      <w:r>
        <w:rPr>
          <w:rFonts w:cstheme="minorHAnsi"/>
        </w:rPr>
        <w:t xml:space="preserve"> cadastros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 não (será selecionado sim somente nos casos oriundos de </w:t>
      </w:r>
      <w:proofErr w:type="spellStart"/>
      <w:r>
        <w:rPr>
          <w:rFonts w:cstheme="minorHAnsi"/>
        </w:rPr>
        <w:t>pré</w:t>
      </w:r>
      <w:proofErr w:type="spellEnd"/>
      <w:r>
        <w:rPr>
          <w:rFonts w:cstheme="minorHAnsi"/>
        </w:rPr>
        <w:t xml:space="preserve">-empenho) </w:t>
      </w:r>
      <w:r w:rsidRPr="007521C3">
        <w:rPr>
          <w:rFonts w:cstheme="minorHAnsi"/>
        </w:rPr>
        <w:t>-&gt;</w:t>
      </w:r>
      <w:r>
        <w:rPr>
          <w:rFonts w:cstheme="minorHAnsi"/>
        </w:rPr>
        <w:t xml:space="preserve"> preencher o nome do fornecedor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enviar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selecione uma conta para nova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nova solicitação</w:t>
      </w:r>
      <w:r w:rsidR="00C875D7">
        <w:rPr>
          <w:rFonts w:cstheme="minorHAnsi"/>
        </w:rPr>
        <w:t>.</w:t>
      </w:r>
    </w:p>
    <w:p w:rsidR="00453EAC" w:rsidRDefault="00C875D7" w:rsidP="008601B3">
      <w:pPr>
        <w:spacing w:before="120" w:after="120" w:line="240" w:lineRule="auto"/>
        <w:jc w:val="both"/>
        <w:rPr>
          <w:rFonts w:cstheme="minorHAnsi"/>
        </w:rPr>
      </w:pPr>
      <w:r w:rsidRPr="009D4EB7">
        <w:rPr>
          <w:rFonts w:cstheme="minorHAnsi"/>
        </w:rPr>
        <w:t xml:space="preserve">No preenchimento </w:t>
      </w:r>
      <w:r w:rsidR="00453EAC" w:rsidRPr="009D4EB7">
        <w:rPr>
          <w:rFonts w:cstheme="minorHAnsi"/>
        </w:rPr>
        <w:t xml:space="preserve">dos </w:t>
      </w:r>
      <w:r w:rsidR="008601B3" w:rsidRPr="009D4EB7">
        <w:rPr>
          <w:rFonts w:cstheme="minorHAnsi"/>
        </w:rPr>
        <w:t>campos solicitados</w:t>
      </w:r>
      <w:r w:rsidR="00453EAC" w:rsidRPr="009D4EB7">
        <w:rPr>
          <w:rFonts w:cstheme="minorHAnsi"/>
        </w:rPr>
        <w:t>, deverá ser informado:</w:t>
      </w:r>
    </w:p>
    <w:p w:rsidR="00723290" w:rsidRDefault="00723290" w:rsidP="00723290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o elemento de despesa será 33.90.92 ou 33.91.92,</w:t>
      </w:r>
    </w:p>
    <w:p w:rsidR="00723290" w:rsidRDefault="00723290" w:rsidP="00723290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o detalhamento será correspondente à natureza da despesa,</w:t>
      </w:r>
    </w:p>
    <w:p w:rsidR="009D4EB7" w:rsidRDefault="009D4EB7" w:rsidP="009D4EB7">
      <w:pPr>
        <w:spacing w:before="120" w:after="120" w:line="240" w:lineRule="auto"/>
        <w:jc w:val="both"/>
        <w:rPr>
          <w:rFonts w:cstheme="minorHAnsi"/>
        </w:rPr>
      </w:pPr>
      <w:r w:rsidRPr="009D4EB7">
        <w:rPr>
          <w:rFonts w:cstheme="minorHAnsi"/>
        </w:rPr>
        <w:t xml:space="preserve">- na modalidade de licitação, mantem-se a modalidade informada no empenho original, </w:t>
      </w:r>
    </w:p>
    <w:p w:rsidR="009D4EB7" w:rsidRDefault="009D4EB7" w:rsidP="009D4EB7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- n</w:t>
      </w:r>
      <w:r w:rsidRPr="004452D4">
        <w:rPr>
          <w:rFonts w:cstheme="minorHAnsi"/>
        </w:rPr>
        <w:t>ão é necessário preencher os campos “</w:t>
      </w:r>
      <w:r w:rsidRPr="004452D4">
        <w:rPr>
          <w:rFonts w:cstheme="minorHAnsi"/>
          <w:color w:val="000000"/>
          <w:shd w:val="clear" w:color="auto" w:fill="FFFFFF"/>
        </w:rPr>
        <w:t>Nº processo licitaç</w:t>
      </w:r>
      <w:r>
        <w:rPr>
          <w:rFonts w:cstheme="minorHAnsi"/>
          <w:color w:val="000000"/>
          <w:shd w:val="clear" w:color="auto" w:fill="FFFFFF"/>
        </w:rPr>
        <w:t>ão/Ano” e “Nº do Contrato/Ano”,</w:t>
      </w:r>
    </w:p>
    <w:p w:rsidR="003F19A6" w:rsidRPr="001F38AB" w:rsidRDefault="009D4EB7" w:rsidP="009D4EB7">
      <w:pPr>
        <w:spacing w:before="120" w:after="120" w:line="240" w:lineRule="auto"/>
        <w:jc w:val="both"/>
        <w:rPr>
          <w:rFonts w:cstheme="minorHAnsi"/>
        </w:rPr>
      </w:pPr>
      <w:r w:rsidRPr="005E00C0">
        <w:rPr>
          <w:rFonts w:cstheme="minorHAnsi"/>
          <w:color w:val="000000"/>
          <w:shd w:val="clear" w:color="auto" w:fill="FFFFFF"/>
        </w:rPr>
        <w:t xml:space="preserve">- </w:t>
      </w:r>
      <w:r w:rsidRPr="005E00C0">
        <w:rPr>
          <w:rFonts w:cstheme="minorHAnsi"/>
        </w:rPr>
        <w:t>na justificativa, deve ser informa</w:t>
      </w:r>
      <w:r w:rsidR="003F19A6" w:rsidRPr="005E00C0">
        <w:rPr>
          <w:rFonts w:cstheme="minorHAnsi"/>
        </w:rPr>
        <w:t>do o número do empenho original, bem como o número do Pregão,</w:t>
      </w:r>
      <w:r w:rsidR="003F19A6">
        <w:rPr>
          <w:rFonts w:cstheme="minorHAnsi"/>
        </w:rPr>
        <w:t xml:space="preserve"> IL, </w:t>
      </w:r>
      <w:r w:rsidR="003F19A6" w:rsidRPr="003F19A6">
        <w:rPr>
          <w:rFonts w:cstheme="minorHAnsi"/>
        </w:rPr>
        <w:t>DL, IL</w:t>
      </w:r>
      <w:r w:rsidR="003F19A6">
        <w:rPr>
          <w:rFonts w:cstheme="minorHAnsi"/>
        </w:rPr>
        <w:t xml:space="preserve"> ou Aviso de Pagamento original,</w:t>
      </w:r>
      <w:r w:rsidR="003F19A6" w:rsidRPr="001F38AB">
        <w:rPr>
          <w:rFonts w:cstheme="minorHAnsi"/>
        </w:rPr>
        <w:t xml:space="preserve"> </w:t>
      </w:r>
    </w:p>
    <w:p w:rsidR="008601B3" w:rsidRPr="007521C3" w:rsidRDefault="001F38AB" w:rsidP="008601B3">
      <w:pPr>
        <w:spacing w:before="120" w:after="120" w:line="240" w:lineRule="auto"/>
        <w:jc w:val="both"/>
        <w:rPr>
          <w:rFonts w:cstheme="minorHAnsi"/>
        </w:rPr>
      </w:pPr>
      <w:r w:rsidRPr="001F38AB">
        <w:rPr>
          <w:rFonts w:cstheme="minorHAnsi"/>
        </w:rPr>
        <w:t xml:space="preserve">- </w:t>
      </w:r>
      <w:r w:rsidR="008601B3" w:rsidRPr="001F38AB">
        <w:rPr>
          <w:rFonts w:cstheme="minorHAnsi"/>
        </w:rPr>
        <w:t>cadastrar,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aguardar a aprovação do Coordenador de Compras na Autorização de Empenhamento,</w:t>
      </w:r>
    </w:p>
    <w:p w:rsidR="008601B3" w:rsidRPr="007521C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aguardar </w:t>
      </w:r>
      <w:r>
        <w:rPr>
          <w:rFonts w:cstheme="minorHAnsi"/>
        </w:rPr>
        <w:t xml:space="preserve">a </w:t>
      </w:r>
      <w:r w:rsidRPr="007521C3">
        <w:rPr>
          <w:rFonts w:cstheme="minorHAnsi"/>
        </w:rPr>
        <w:t>aprovação na triagem pela CPROR/SECORE,</w:t>
      </w:r>
    </w:p>
    <w:p w:rsidR="00BF64B8" w:rsidRDefault="008601B3" w:rsidP="009D4EB7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 a autorização de empenhamento aprovada na triagem. Para imprimir, clicar somente em solicitação. Salvar com o nome “</w:t>
      </w:r>
      <w:r>
        <w:rPr>
          <w:rFonts w:cstheme="minorHAnsi"/>
        </w:rPr>
        <w:t>Autorização de empenhamento</w:t>
      </w:r>
      <w:r w:rsidRPr="007521C3">
        <w:rPr>
          <w:rFonts w:cstheme="minorHAnsi"/>
        </w:rPr>
        <w:t>” e informar como ass</w:t>
      </w:r>
      <w:r w:rsidR="00BF64B8">
        <w:rPr>
          <w:rFonts w:cstheme="minorHAnsi"/>
        </w:rPr>
        <w:t>unto o número 84 (solicitação).</w:t>
      </w:r>
    </w:p>
    <w:p w:rsidR="003429FD" w:rsidRDefault="003429FD" w:rsidP="009D4EB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Considerando-se que a PROJUR já se manifestou anteriormente sobre o processo, não é necessário reencaminhar o mesmo para análise do referido setor.</w:t>
      </w:r>
    </w:p>
    <w:p w:rsidR="00DD0151" w:rsidRDefault="00BF64B8" w:rsidP="009D4EB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Tendo em vista que a publicação da lauda relativa à despesa foi efetuada no ano em que o empenho foi emitido, </w:t>
      </w:r>
      <w:r w:rsidR="009D4EB7" w:rsidRPr="004452D4">
        <w:rPr>
          <w:rFonts w:cstheme="minorHAnsi"/>
        </w:rPr>
        <w:t xml:space="preserve">não </w:t>
      </w:r>
      <w:r>
        <w:rPr>
          <w:rFonts w:cstheme="minorHAnsi"/>
        </w:rPr>
        <w:t xml:space="preserve">deve ser emitida </w:t>
      </w:r>
      <w:r w:rsidR="009D4EB7" w:rsidRPr="004452D4">
        <w:rPr>
          <w:rFonts w:cstheme="minorHAnsi"/>
        </w:rPr>
        <w:t xml:space="preserve">nova lauda, </w:t>
      </w:r>
      <w:r>
        <w:rPr>
          <w:rFonts w:cstheme="minorHAnsi"/>
        </w:rPr>
        <w:t>um vez que a publicidade do ato já ocorreu.</w:t>
      </w:r>
    </w:p>
    <w:p w:rsidR="008601B3" w:rsidRDefault="008601B3" w:rsidP="008601B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a CPROR, para emissão d</w:t>
      </w:r>
      <w:r>
        <w:rPr>
          <w:rFonts w:cstheme="minorHAnsi"/>
        </w:rPr>
        <w:t>a Nota de E</w:t>
      </w:r>
      <w:r w:rsidRPr="007521C3">
        <w:rPr>
          <w:rFonts w:cstheme="minorHAnsi"/>
        </w:rPr>
        <w:t xml:space="preserve">mpenho no SIGEF. A CPROR </w:t>
      </w:r>
      <w:r>
        <w:t>emitirá a Nota de Empenho e anexará como peça no processo, s</w:t>
      </w:r>
      <w:r w:rsidRPr="007521C3">
        <w:rPr>
          <w:rFonts w:cstheme="minorHAnsi"/>
        </w:rPr>
        <w:t>olicita</w:t>
      </w:r>
      <w:r>
        <w:rPr>
          <w:rFonts w:cstheme="minorHAnsi"/>
        </w:rPr>
        <w:t xml:space="preserve">ndo a </w:t>
      </w:r>
      <w:r w:rsidRPr="007521C3">
        <w:rPr>
          <w:rFonts w:cstheme="minorHAnsi"/>
        </w:rPr>
        <w:t>assinatura dos ordenadores</w:t>
      </w:r>
      <w:r>
        <w:rPr>
          <w:rFonts w:cstheme="minorHAnsi"/>
        </w:rPr>
        <w:t xml:space="preserve">. O Gabinete devolve o processo </w:t>
      </w:r>
      <w:r w:rsidR="00FA19B7">
        <w:rPr>
          <w:rFonts w:cstheme="minorHAnsi"/>
        </w:rPr>
        <w:t>ao SECOMP</w:t>
      </w:r>
      <w:r>
        <w:rPr>
          <w:rFonts w:cstheme="minorHAnsi"/>
        </w:rPr>
        <w:t>,</w:t>
      </w:r>
    </w:p>
    <w:p w:rsidR="00F31CA3" w:rsidRPr="007521C3" w:rsidRDefault="00F31CA3" w:rsidP="00F31CA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verificar se </w:t>
      </w:r>
      <w:r>
        <w:rPr>
          <w:rFonts w:cstheme="minorHAnsi"/>
        </w:rPr>
        <w:t xml:space="preserve">o </w:t>
      </w:r>
      <w:r w:rsidRPr="007521C3">
        <w:rPr>
          <w:rFonts w:cstheme="minorHAnsi"/>
        </w:rPr>
        <w:t>empenho foi assinado pelo ordenador primário e secundário,</w:t>
      </w:r>
    </w:p>
    <w:p w:rsidR="00F31CA3" w:rsidRDefault="00F31CA3" w:rsidP="008601B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o empenho foi emitido no valor da autorização de empenhamento,</w:t>
      </w:r>
    </w:p>
    <w:p w:rsidR="008601B3" w:rsidRPr="00863F66" w:rsidRDefault="008601B3" w:rsidP="001B46A4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o interessado, com o seguinte despacho:</w:t>
      </w:r>
      <w:r w:rsidR="00A313A1">
        <w:rPr>
          <w:rFonts w:cstheme="minorHAnsi"/>
        </w:rPr>
        <w:t xml:space="preserve"> </w:t>
      </w:r>
      <w:r w:rsidRPr="007521C3">
        <w:rPr>
          <w:rFonts w:cstheme="minorHAnsi"/>
        </w:rPr>
        <w:t xml:space="preserve">“O processo encontra-se aprovado/liberado para </w:t>
      </w:r>
      <w:r w:rsidR="001B46A4">
        <w:rPr>
          <w:rFonts w:cstheme="minorHAnsi"/>
        </w:rPr>
        <w:t>pagamento</w:t>
      </w:r>
      <w:r w:rsidR="00A313A1">
        <w:rPr>
          <w:rFonts w:cstheme="minorHAnsi"/>
        </w:rPr>
        <w:t>”</w:t>
      </w:r>
      <w:r w:rsidRPr="007521C3">
        <w:rPr>
          <w:rFonts w:cstheme="minorHAnsi"/>
        </w:rPr>
        <w:t xml:space="preserve">. </w:t>
      </w:r>
    </w:p>
    <w:p w:rsidR="00F409F0" w:rsidRDefault="00F409F0" w:rsidP="00863F66">
      <w:pPr>
        <w:spacing w:before="120" w:after="120" w:line="240" w:lineRule="auto"/>
        <w:jc w:val="both"/>
        <w:rPr>
          <w:rFonts w:cstheme="minorHAnsi"/>
        </w:rPr>
      </w:pPr>
    </w:p>
    <w:p w:rsidR="002300CC" w:rsidRPr="00CB334B" w:rsidRDefault="00664015" w:rsidP="002300CC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6</w:t>
      </w:r>
      <w:r w:rsidR="002300CC">
        <w:rPr>
          <w:rFonts w:cstheme="minorHAnsi"/>
          <w:b/>
        </w:rPr>
        <w:t>.2</w:t>
      </w:r>
      <w:r w:rsidR="002300CC" w:rsidRPr="00CB334B">
        <w:rPr>
          <w:rFonts w:cstheme="minorHAnsi"/>
          <w:b/>
        </w:rPr>
        <w:t xml:space="preserve">. </w:t>
      </w:r>
      <w:r w:rsidR="002300CC">
        <w:rPr>
          <w:rFonts w:cstheme="minorHAnsi"/>
          <w:b/>
        </w:rPr>
        <w:t>INDENIZAÇÕES</w:t>
      </w:r>
    </w:p>
    <w:p w:rsidR="00CB334B" w:rsidRDefault="00CB334B" w:rsidP="00863F66">
      <w:pPr>
        <w:spacing w:before="120" w:after="120" w:line="240" w:lineRule="auto"/>
        <w:jc w:val="both"/>
        <w:rPr>
          <w:rFonts w:cstheme="minorHAnsi"/>
        </w:rPr>
      </w:pPr>
    </w:p>
    <w:p w:rsidR="006D2653" w:rsidRPr="000E0482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0E0482">
        <w:rPr>
          <w:rFonts w:cstheme="minorHAnsi"/>
        </w:rPr>
        <w:t>Trata-se de despesas que não foram pagas quando da prestação de serviços ou aquisição do material, cujo empenho não foi e</w:t>
      </w:r>
      <w:r w:rsidR="00EF0786">
        <w:rPr>
          <w:rFonts w:cstheme="minorHAnsi"/>
        </w:rPr>
        <w:t>mitido</w:t>
      </w:r>
      <w:r w:rsidRPr="000E0482">
        <w:rPr>
          <w:rFonts w:cstheme="minorHAnsi"/>
        </w:rPr>
        <w:t xml:space="preserve"> anteriormente pela UDESC. Desta forma, o pagamento é devido ao credor, mesmo que a prestação do serviço ou entrega do material tenha ocorrido</w:t>
      </w:r>
      <w:r w:rsidR="00832E5C">
        <w:rPr>
          <w:rFonts w:cstheme="minorHAnsi"/>
        </w:rPr>
        <w:t xml:space="preserve"> sem empenho prévio</w:t>
      </w:r>
      <w:r w:rsidRPr="000E0482">
        <w:rPr>
          <w:rFonts w:cstheme="minorHAnsi"/>
        </w:rPr>
        <w:t>.</w:t>
      </w:r>
    </w:p>
    <w:p w:rsidR="000E0482" w:rsidRDefault="000E0482" w:rsidP="000E0482">
      <w:pPr>
        <w:spacing w:before="120" w:after="120" w:line="240" w:lineRule="auto"/>
        <w:jc w:val="both"/>
        <w:rPr>
          <w:rFonts w:cstheme="minorHAnsi"/>
        </w:rPr>
      </w:pPr>
      <w:r w:rsidRPr="000E0482">
        <w:rPr>
          <w:rFonts w:cstheme="minorHAnsi"/>
        </w:rPr>
        <w:t>De acordo com a IN nº 005/2019, Art. 18, § 7º</w:t>
      </w:r>
      <w:r>
        <w:rPr>
          <w:rFonts w:cstheme="minorHAnsi"/>
        </w:rPr>
        <w:t>, os pagamentos de i</w:t>
      </w:r>
      <w:r w:rsidRPr="000E0482">
        <w:rPr>
          <w:rFonts w:cstheme="minorHAnsi"/>
        </w:rPr>
        <w:t>ndenização</w:t>
      </w:r>
      <w:r>
        <w:rPr>
          <w:rFonts w:cstheme="minorHAnsi"/>
        </w:rPr>
        <w:t xml:space="preserve"> </w:t>
      </w:r>
      <w:r w:rsidRPr="000E0482">
        <w:rPr>
          <w:rFonts w:cstheme="minorHAnsi"/>
        </w:rPr>
        <w:t>devem ser tramitados exclusivamente pela Reitoria</w:t>
      </w:r>
      <w:r>
        <w:rPr>
          <w:rFonts w:cstheme="minorHAnsi"/>
        </w:rPr>
        <w:t>.</w:t>
      </w:r>
    </w:p>
    <w:p w:rsidR="006D2653" w:rsidRDefault="004923AB" w:rsidP="006D26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6D2653">
        <w:rPr>
          <w:rFonts w:cstheme="minorHAnsi"/>
        </w:rPr>
        <w:t xml:space="preserve"> somente poderá dar prosseguimento ao processo se no mesmo constar a aprovação expressa do Reitor, bem como o parecer favorável da PROJUR.</w:t>
      </w:r>
    </w:p>
    <w:p w:rsidR="006D2653" w:rsidRPr="007521C3" w:rsidRDefault="004923AB" w:rsidP="006D26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6D2653" w:rsidRPr="007521C3">
        <w:rPr>
          <w:rFonts w:cstheme="minorHAnsi"/>
        </w:rPr>
        <w:t xml:space="preserve"> deve realizar os seguintes procedimentos:</w:t>
      </w:r>
    </w:p>
    <w:p w:rsidR="006D2653" w:rsidRDefault="006D2653" w:rsidP="006D26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consta a aprovação do Reitor,</w:t>
      </w:r>
    </w:p>
    <w:p w:rsidR="006D2653" w:rsidRDefault="006D2653" w:rsidP="006D26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- verificar se consta o parecer favorável da PROJUR,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verificar 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do fornecedor. Caso o processo tenha sido encaminhado sem a totalidade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>, retornar à origem e solicitar que sejam providenciadas e anexadas ao processo.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Os links de acesso às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são os seguintes: </w:t>
      </w:r>
    </w:p>
    <w:p w:rsidR="006D2653" w:rsidRPr="007521C3" w:rsidRDefault="006D2653" w:rsidP="006D2653">
      <w:pPr>
        <w:spacing w:before="120" w:after="120" w:line="240" w:lineRule="auto"/>
        <w:rPr>
          <w:rFonts w:cstheme="minorHAnsi"/>
        </w:rPr>
      </w:pPr>
      <w:r w:rsidRPr="007521C3">
        <w:rPr>
          <w:rFonts w:cstheme="minorHAnsi"/>
        </w:rPr>
        <w:t xml:space="preserve">CND Federal: </w:t>
      </w:r>
      <w:hyperlink r:id="rId39" w:history="1">
        <w:r w:rsidRPr="007521C3">
          <w:rPr>
            <w:rStyle w:val="Hyperlink"/>
            <w:rFonts w:cstheme="minorHAnsi"/>
          </w:rPr>
          <w:t>http://servicos.receita.fazenda.gov.br/Servicos/certidao/CNDConjuntaInter/InformaNICertidao.asp?tipo=1</w:t>
        </w:r>
      </w:hyperlink>
      <w:r w:rsidRPr="007521C3">
        <w:rPr>
          <w:rFonts w:cstheme="minorHAnsi"/>
        </w:rPr>
        <w:t xml:space="preserve"> 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Estadual SC: </w:t>
      </w:r>
      <w:hyperlink r:id="rId40" w:history="1">
        <w:r w:rsidRPr="007521C3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7521C3">
        <w:rPr>
          <w:rFonts w:cstheme="minorHAnsi"/>
        </w:rPr>
        <w:t xml:space="preserve"> 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Municipal Florianópolis: </w:t>
      </w:r>
      <w:hyperlink r:id="rId41" w:history="1">
        <w:r w:rsidRPr="007521C3">
          <w:rPr>
            <w:rStyle w:val="Hyperlink"/>
            <w:rFonts w:cstheme="minorHAnsi"/>
          </w:rPr>
          <w:t>http://www.pmf.sc.gov.br/servicos/sistema.php?servicoid=3686</w:t>
        </w:r>
      </w:hyperlink>
      <w:r w:rsidRPr="007521C3">
        <w:rPr>
          <w:rFonts w:cstheme="minorHAnsi"/>
        </w:rPr>
        <w:t xml:space="preserve"> 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FGTS: </w:t>
      </w:r>
      <w:hyperlink r:id="rId42" w:history="1">
        <w:r w:rsidRPr="007521C3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7521C3">
        <w:rPr>
          <w:rFonts w:cstheme="minorHAnsi"/>
        </w:rPr>
        <w:t xml:space="preserve"> 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CND Trabalhista: </w:t>
      </w:r>
      <w:hyperlink r:id="rId43" w:history="1">
        <w:r w:rsidRPr="007521C3">
          <w:rPr>
            <w:rStyle w:val="Hyperlink"/>
            <w:rFonts w:cstheme="minorHAnsi"/>
          </w:rPr>
          <w:t>http://www.tst.jus.br/certidao</w:t>
        </w:r>
      </w:hyperlink>
      <w:r w:rsidRPr="007521C3">
        <w:rPr>
          <w:rFonts w:cstheme="minorHAnsi"/>
        </w:rPr>
        <w:t xml:space="preserve"> 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  <w:b/>
        </w:rPr>
      </w:pPr>
      <w:r w:rsidRPr="007521C3">
        <w:rPr>
          <w:rFonts w:cstheme="minorHAnsi"/>
        </w:rPr>
        <w:t xml:space="preserve">O cadastro das </w:t>
      </w:r>
      <w:proofErr w:type="spellStart"/>
      <w:r w:rsidRPr="007521C3">
        <w:rPr>
          <w:rFonts w:cstheme="minorHAnsi"/>
        </w:rPr>
        <w:t>CNDs</w:t>
      </w:r>
      <w:proofErr w:type="spellEnd"/>
      <w:r w:rsidRPr="007521C3">
        <w:rPr>
          <w:rFonts w:cstheme="minorHAnsi"/>
        </w:rPr>
        <w:t xml:space="preserve"> no SIGEOF é efetuado da seguinte forma:</w:t>
      </w:r>
    </w:p>
    <w:p w:rsidR="006D265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Cadastros -&gt; Certidões -&gt; Controle de dados dos Documentos/Certidões -&gt; Informar o nome ou CNPJ do fornecedor -&gt; Selecionar.</w:t>
      </w:r>
    </w:p>
    <w:p w:rsidR="0091606E" w:rsidRPr="007521C3" w:rsidRDefault="0091606E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Caso o fornecedor não conste no SIGEOF, deverá ser cadastrado. Será necessário, neste momento, os dados bancários do mesmo, que deverão constar no processo.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Caso haja alguma </w:t>
      </w:r>
      <w:r w:rsidR="00C04D2A">
        <w:rPr>
          <w:rFonts w:cstheme="minorHAnsi"/>
        </w:rPr>
        <w:t>CND vencida (em vermelho)</w:t>
      </w:r>
      <w:r w:rsidRPr="007521C3">
        <w:rPr>
          <w:rFonts w:cstheme="minorHAnsi"/>
        </w:rPr>
        <w:t>, cadastrar a nova certidão informando a data de emissão, a data de validade e o número da certidão. Se a mesma for “positiva com efeitos de negativa, mencionar no campo “observação”.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Não sendo possível obter a CND, o processo deverá ser encaminhado ao Gabinete para autorização do Reitor quanto ao pagamento sem as certidões negativas. Após a autorização do Reitor, no documento intitulado </w:t>
      </w:r>
      <w:r w:rsidRPr="007521C3">
        <w:rPr>
          <w:rFonts w:cstheme="minorHAnsi"/>
        </w:rPr>
        <w:t xml:space="preserve">“controle </w:t>
      </w:r>
      <w:r w:rsidRPr="00CF1046">
        <w:rPr>
          <w:rFonts w:ascii="Calibri" w:hAnsi="Calibri" w:cs="Calibri"/>
        </w:rPr>
        <w:t>documentos/certidões”, inserir as informações da seguinte forma: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CF1046">
        <w:rPr>
          <w:rFonts w:ascii="Calibri" w:hAnsi="Calibri" w:cs="Calibri"/>
        </w:rPr>
        <w:t xml:space="preserve">- No campo 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Nº documento: Cfe. Despacho </w:t>
      </w:r>
      <w:r w:rsidR="00994017">
        <w:rPr>
          <w:rFonts w:ascii="Calibri" w:hAnsi="Calibri" w:cs="Calibri"/>
          <w:color w:val="000000"/>
          <w:shd w:val="clear" w:color="auto" w:fill="FFFFFF"/>
        </w:rPr>
        <w:t>SGP-e</w:t>
      </w:r>
      <w:r w:rsidRPr="00CF1046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/</w:t>
      </w:r>
      <w:r>
        <w:rPr>
          <w:rFonts w:ascii="Calibri" w:hAnsi="Calibri" w:cs="Calibri"/>
          <w:color w:val="000000"/>
          <w:shd w:val="clear" w:color="auto" w:fill="FFFFFF"/>
        </w:rPr>
        <w:t>XXXX</w:t>
      </w:r>
      <w:r w:rsidRPr="00CF1046">
        <w:rPr>
          <w:rFonts w:ascii="Calibri" w:hAnsi="Calibri" w:cs="Calibri"/>
          <w:color w:val="000000"/>
          <w:shd w:val="clear" w:color="auto" w:fill="FFFFFF"/>
        </w:rPr>
        <w:t>,</w:t>
      </w:r>
    </w:p>
    <w:p w:rsidR="007B2B9F" w:rsidRPr="00CF1046" w:rsidRDefault="007B2B9F" w:rsidP="007B2B9F">
      <w:pPr>
        <w:spacing w:before="120" w:after="120" w:line="240" w:lineRule="auto"/>
        <w:jc w:val="both"/>
        <w:rPr>
          <w:rFonts w:ascii="Calibri" w:hAnsi="Calibri" w:cs="Calibri"/>
        </w:rPr>
      </w:pPr>
      <w:r w:rsidRPr="00CF1046">
        <w:rPr>
          <w:rFonts w:ascii="Calibri" w:hAnsi="Calibri" w:cs="Calibri"/>
          <w:color w:val="000000"/>
          <w:shd w:val="clear" w:color="auto" w:fill="FFFFFF"/>
        </w:rPr>
        <w:t>- No campo Observação:  Autorizado na condição de excepcionalidade pelo Senhor Reitor, de acordo com o Parecer PROJUR 596/2019.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Imprimir o documento “controle documentos/certidões”, inserir como peça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>, informando como assunto o número 84 (solicitação) e assinar.</w:t>
      </w:r>
    </w:p>
    <w:p w:rsidR="006D265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preencher a autorizaç</w:t>
      </w:r>
      <w:r>
        <w:rPr>
          <w:rFonts w:cstheme="minorHAnsi"/>
        </w:rPr>
        <w:t>ão de empenhamento no SIGEOF, da</w:t>
      </w:r>
      <w:r w:rsidRPr="007521C3">
        <w:rPr>
          <w:rFonts w:cstheme="minorHAnsi"/>
        </w:rPr>
        <w:t xml:space="preserve"> seguinte forma: -&gt;</w:t>
      </w:r>
      <w:r>
        <w:rPr>
          <w:rFonts w:cstheme="minorHAnsi"/>
        </w:rPr>
        <w:t xml:space="preserve"> cadastros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 não (será selecionado sim somente nos casos oriundos de </w:t>
      </w:r>
      <w:proofErr w:type="spellStart"/>
      <w:r>
        <w:rPr>
          <w:rFonts w:cstheme="minorHAnsi"/>
        </w:rPr>
        <w:t>pré</w:t>
      </w:r>
      <w:proofErr w:type="spellEnd"/>
      <w:r>
        <w:rPr>
          <w:rFonts w:cstheme="minorHAnsi"/>
        </w:rPr>
        <w:t xml:space="preserve">-empenho) </w:t>
      </w:r>
      <w:r w:rsidRPr="007521C3">
        <w:rPr>
          <w:rFonts w:cstheme="minorHAnsi"/>
        </w:rPr>
        <w:t>-&gt;</w:t>
      </w:r>
      <w:r>
        <w:rPr>
          <w:rFonts w:cstheme="minorHAnsi"/>
        </w:rPr>
        <w:t xml:space="preserve"> preencher o nome do fornecedor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enviar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selecionar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selecione uma conta para nova solicitação</w:t>
      </w:r>
      <w:r w:rsidRPr="007521C3">
        <w:rPr>
          <w:rFonts w:cstheme="minorHAnsi"/>
        </w:rPr>
        <w:t xml:space="preserve"> -&gt;</w:t>
      </w:r>
      <w:r>
        <w:rPr>
          <w:rFonts w:cstheme="minorHAnsi"/>
        </w:rPr>
        <w:t xml:space="preserve"> nova solicitação.</w:t>
      </w:r>
    </w:p>
    <w:p w:rsidR="006D265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9D4EB7">
        <w:rPr>
          <w:rFonts w:cstheme="minorHAnsi"/>
        </w:rPr>
        <w:t xml:space="preserve">No preenchimento dos campos solicitados, deverá ser </w:t>
      </w:r>
      <w:r w:rsidR="0044270E">
        <w:rPr>
          <w:rFonts w:cstheme="minorHAnsi"/>
        </w:rPr>
        <w:t>considerado</w:t>
      </w:r>
      <w:r w:rsidRPr="009D4EB7">
        <w:rPr>
          <w:rFonts w:cstheme="minorHAnsi"/>
        </w:rPr>
        <w:t>:</w:t>
      </w:r>
    </w:p>
    <w:p w:rsidR="00BF452E" w:rsidRDefault="001321B9" w:rsidP="006D26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o centro de custo deverá ser informado considerando-se o centro onde a despesa foi efetuada. Informa-se Reitoria somente nos casos em que se trata de despesa relativa à Reitoria,</w:t>
      </w:r>
    </w:p>
    <w:p w:rsidR="001355A5" w:rsidRDefault="001355A5" w:rsidP="001355A5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no elemento de despesa deverá ser verificado se a despesa ocorreu no presente ano ou se </w:t>
      </w:r>
      <w:r w:rsidR="00064BFD">
        <w:rPr>
          <w:rFonts w:cstheme="minorHAnsi"/>
        </w:rPr>
        <w:t xml:space="preserve">ocorreu </w:t>
      </w:r>
      <w:r>
        <w:rPr>
          <w:rFonts w:cstheme="minorHAnsi"/>
        </w:rPr>
        <w:t>em anos anteriores. Caso tenha ocorrido em anos anteriores, deverá ser informado 33.90.92 ou 33.91.92</w:t>
      </w:r>
      <w:r w:rsidR="007A61D2">
        <w:rPr>
          <w:rFonts w:cstheme="minorHAnsi"/>
        </w:rPr>
        <w:t>. Sendo a despesa relativa ao exercício em que o pagamento está sendo efetuado, o elemento de despesa deverá considerar a natureza da despesa, e não o elemento de indenização,</w:t>
      </w:r>
    </w:p>
    <w:p w:rsidR="001355A5" w:rsidRDefault="001355A5" w:rsidP="001355A5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o detalhamento será correspondente à natureza da despesa, e não ao </w:t>
      </w:r>
      <w:r w:rsidR="009D5394">
        <w:rPr>
          <w:rFonts w:cstheme="minorHAnsi"/>
        </w:rPr>
        <w:t xml:space="preserve">detalhamento </w:t>
      </w:r>
      <w:r>
        <w:rPr>
          <w:rFonts w:cstheme="minorHAnsi"/>
        </w:rPr>
        <w:t>de indenização,</w:t>
      </w:r>
    </w:p>
    <w:p w:rsidR="00F5332E" w:rsidRDefault="001355A5" w:rsidP="001355A5">
      <w:pPr>
        <w:spacing w:before="120" w:after="120" w:line="240" w:lineRule="auto"/>
        <w:jc w:val="both"/>
        <w:rPr>
          <w:rFonts w:cstheme="minorHAnsi"/>
        </w:rPr>
      </w:pPr>
      <w:r w:rsidRPr="009D4EB7">
        <w:rPr>
          <w:rFonts w:cstheme="minorHAnsi"/>
        </w:rPr>
        <w:t xml:space="preserve">- na modalidade de licitação, </w:t>
      </w:r>
      <w:r w:rsidR="00F5332E">
        <w:rPr>
          <w:rFonts w:cstheme="minorHAnsi"/>
        </w:rPr>
        <w:t>dever ser informado “não aplicável</w:t>
      </w:r>
      <w:r w:rsidR="001C0F62">
        <w:rPr>
          <w:rFonts w:cstheme="minorHAnsi"/>
        </w:rPr>
        <w:t>”,</w:t>
      </w:r>
    </w:p>
    <w:p w:rsidR="006D2653" w:rsidRPr="001F38AB" w:rsidRDefault="006D2653" w:rsidP="006D26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lastRenderedPageBreak/>
        <w:t xml:space="preserve">- </w:t>
      </w:r>
      <w:r w:rsidRPr="001F38AB">
        <w:rPr>
          <w:rFonts w:cstheme="minorHAnsi"/>
        </w:rPr>
        <w:t>na justificativa, deve ser informa</w:t>
      </w:r>
      <w:r>
        <w:rPr>
          <w:rFonts w:cstheme="minorHAnsi"/>
        </w:rPr>
        <w:t xml:space="preserve">do </w:t>
      </w:r>
      <w:r w:rsidR="001A7816">
        <w:rPr>
          <w:rFonts w:cstheme="minorHAnsi"/>
        </w:rPr>
        <w:t xml:space="preserve">de forma expressa </w:t>
      </w:r>
      <w:r w:rsidR="00877898">
        <w:rPr>
          <w:rFonts w:cstheme="minorHAnsi"/>
        </w:rPr>
        <w:t xml:space="preserve">que </w:t>
      </w:r>
      <w:r w:rsidR="001A7816">
        <w:rPr>
          <w:rFonts w:cstheme="minorHAnsi"/>
        </w:rPr>
        <w:t>se trata de INDENIZAÇÃO. Este termo deve obrigatoriamente constar na justificativa do empenho, de forma que fique transparente o motivo pelo qual o empenho está sendo emitido após a prestação do serviço ou entreg</w:t>
      </w:r>
      <w:r w:rsidR="004578C5">
        <w:rPr>
          <w:rFonts w:cstheme="minorHAnsi"/>
        </w:rPr>
        <w:t>a do material,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F38AB">
        <w:rPr>
          <w:rFonts w:cstheme="minorHAnsi"/>
        </w:rPr>
        <w:t>- cadastrar,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aguardar a aprovação do Coordenador de Compras na Autorização de Empenhamento,</w:t>
      </w:r>
    </w:p>
    <w:p w:rsidR="006D2653" w:rsidRPr="007521C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aguardar </w:t>
      </w:r>
      <w:r>
        <w:rPr>
          <w:rFonts w:cstheme="minorHAnsi"/>
        </w:rPr>
        <w:t xml:space="preserve">a </w:t>
      </w:r>
      <w:r w:rsidRPr="007521C3">
        <w:rPr>
          <w:rFonts w:cstheme="minorHAnsi"/>
        </w:rPr>
        <w:t>aprovação na triagem pela CPROR/SECORE,</w:t>
      </w:r>
    </w:p>
    <w:p w:rsidR="006D2653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 a autorização de empenhamento aprovada na triagem. Para imprimir, clicar somente em solicitação. Salvar com o nome “</w:t>
      </w:r>
      <w:r>
        <w:rPr>
          <w:rFonts w:cstheme="minorHAnsi"/>
        </w:rPr>
        <w:t>Autorização de empenhamento</w:t>
      </w:r>
      <w:r w:rsidRPr="007521C3">
        <w:rPr>
          <w:rFonts w:cstheme="minorHAnsi"/>
        </w:rPr>
        <w:t>” e informar como ass</w:t>
      </w:r>
      <w:r>
        <w:rPr>
          <w:rFonts w:cstheme="minorHAnsi"/>
        </w:rPr>
        <w:t>unto o número 84 (solicitação).</w:t>
      </w:r>
    </w:p>
    <w:p w:rsidR="00282E4B" w:rsidRDefault="00282E4B" w:rsidP="00282E4B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Considerando-se que a PROJUR já se manifestou anteriormente sobre o processo, não é necessário reencaminhar o mesmo para análise do referido setor.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7521C3">
        <w:rPr>
          <w:rFonts w:cstheme="minorHAnsi"/>
        </w:rPr>
        <w:t xml:space="preserve">ntes de elaborar a lauda, deve ser preenchida a planilha de controle </w:t>
      </w:r>
      <w:r w:rsidR="001F28A0">
        <w:rPr>
          <w:rFonts w:cstheme="minorHAnsi"/>
        </w:rPr>
        <w:t>do SECOMP</w:t>
      </w:r>
      <w:r>
        <w:rPr>
          <w:rFonts w:cstheme="minorHAnsi"/>
        </w:rPr>
        <w:t xml:space="preserve"> </w:t>
      </w:r>
      <w:r w:rsidRPr="007521C3">
        <w:rPr>
          <w:rFonts w:cstheme="minorHAnsi"/>
        </w:rPr>
        <w:t xml:space="preserve">com os dados do processo: -&gt; Setor de compras -&gt; Ano -&gt; Dispensas e Inexigibilidades -&gt; Planilha de processos IL DL AV PAG Ano. A numeração da lauda deve seguir a ordem cronológica, </w:t>
      </w:r>
      <w:r>
        <w:rPr>
          <w:rFonts w:cstheme="minorHAnsi"/>
        </w:rPr>
        <w:t xml:space="preserve">sendo necessário observar que há intervalos de numeração que correspondem aos centros. Para que não ocorra numeração em duplicidade, deve ser confirmada a última numeração constante na seguinte pasta: </w:t>
      </w:r>
      <w:r w:rsidRPr="007521C3">
        <w:rPr>
          <w:rFonts w:cstheme="minorHAnsi"/>
        </w:rPr>
        <w:t xml:space="preserve">- a lauda deve ser salva na pasta correspondente -&gt; Setor de compras -&gt; Ano -&gt; Dispensas e Inexigibilidades -&gt; Laudas -&gt; </w:t>
      </w:r>
      <w:r>
        <w:t>Aviso de Pagamento</w:t>
      </w:r>
      <w:r>
        <w:rPr>
          <w:rFonts w:cstheme="minorHAnsi"/>
        </w:rPr>
        <w:t xml:space="preserve">, </w:t>
      </w:r>
    </w:p>
    <w:p w:rsidR="00C054F8" w:rsidRDefault="00C054F8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mesmo que a despesa se refira a um centro de custo diferente da Reitoria, deve constar na lauda o nome do Reitor, e não o nome do Diretor Geral do centro, </w:t>
      </w:r>
    </w:p>
    <w:p w:rsidR="008D5213" w:rsidRPr="007521C3" w:rsidRDefault="0009143E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D5213" w:rsidRPr="007521C3">
        <w:rPr>
          <w:rFonts w:cstheme="minorHAnsi"/>
        </w:rPr>
        <w:t xml:space="preserve">a lauda deve ser salva na pasta correspondente -&gt; Setor de compras -&gt; Ano -&gt; Dispensas e Inexigibilidades -&gt; Laudas -&gt; </w:t>
      </w:r>
      <w:r w:rsidR="008D5213">
        <w:t>Aviso de Pagamento</w:t>
      </w:r>
      <w:r w:rsidR="008D5213" w:rsidRPr="007521C3">
        <w:rPr>
          <w:rFonts w:cstheme="minorHAnsi"/>
        </w:rPr>
        <w:t xml:space="preserve">,   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inserir a lauda no </w:t>
      </w:r>
      <w:r w:rsidR="00804948">
        <w:rPr>
          <w:rFonts w:cstheme="minorHAnsi"/>
        </w:rPr>
        <w:t>SGP-e</w:t>
      </w:r>
      <w:r w:rsidRPr="007521C3">
        <w:rPr>
          <w:rFonts w:cstheme="minorHAnsi"/>
        </w:rPr>
        <w:t xml:space="preserve"> como peça, com o seguinte </w:t>
      </w:r>
      <w:r>
        <w:rPr>
          <w:rFonts w:cstheme="minorHAnsi"/>
        </w:rPr>
        <w:t xml:space="preserve">nome: Lauda Av. Pag. </w:t>
      </w:r>
      <w:r w:rsidRPr="007521C3">
        <w:rPr>
          <w:rFonts w:cstheme="minorHAnsi"/>
        </w:rPr>
        <w:t>XX.XXXX,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a CPROR, para emissão d</w:t>
      </w:r>
      <w:r>
        <w:rPr>
          <w:rFonts w:cstheme="minorHAnsi"/>
        </w:rPr>
        <w:t>a Nota de E</w:t>
      </w:r>
      <w:r w:rsidRPr="007521C3">
        <w:rPr>
          <w:rFonts w:cstheme="minorHAnsi"/>
        </w:rPr>
        <w:t xml:space="preserve">mpenho no SIGEF. A CPROR </w:t>
      </w:r>
      <w:r>
        <w:t>emitirá a Nota de Empenho e anexará como peça no processo, s</w:t>
      </w:r>
      <w:r w:rsidRPr="007521C3">
        <w:rPr>
          <w:rFonts w:cstheme="minorHAnsi"/>
        </w:rPr>
        <w:t>olicita</w:t>
      </w:r>
      <w:r>
        <w:rPr>
          <w:rFonts w:cstheme="minorHAnsi"/>
        </w:rPr>
        <w:t xml:space="preserve">ndo a </w:t>
      </w:r>
      <w:r w:rsidRPr="007521C3">
        <w:rPr>
          <w:rFonts w:cstheme="minorHAnsi"/>
        </w:rPr>
        <w:t>assinatura dos ordenadores</w:t>
      </w:r>
      <w:r>
        <w:rPr>
          <w:rFonts w:cstheme="minorHAnsi"/>
        </w:rPr>
        <w:t xml:space="preserve">. O Gabinete devolve o processo </w:t>
      </w:r>
      <w:r w:rsidR="00FA19B7">
        <w:rPr>
          <w:rFonts w:cstheme="minorHAnsi"/>
        </w:rPr>
        <w:t>ao SECOMP</w:t>
      </w:r>
      <w:r>
        <w:rPr>
          <w:rFonts w:cstheme="minorHAnsi"/>
        </w:rPr>
        <w:t>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verificar se a lauda foi assinada pelo ordenador primário e se o empenho foi assinado pelo ordenador primário e secundário,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verificar se o empenho foi emitido no valor da autorização de empenhamento,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publicar a lauda no Diário Oficial do Estado</w:t>
      </w:r>
      <w:r>
        <w:rPr>
          <w:rFonts w:cstheme="minorHAnsi"/>
        </w:rPr>
        <w:t>,</w:t>
      </w:r>
      <w:r w:rsidRPr="007521C3">
        <w:rPr>
          <w:rFonts w:cstheme="minorHAnsi"/>
        </w:rPr>
        <w:t xml:space="preserve"> da seguinte forma:</w:t>
      </w:r>
      <w:r>
        <w:rPr>
          <w:rFonts w:cstheme="minorHAnsi"/>
        </w:rPr>
        <w:t xml:space="preserve"> 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d</w:t>
      </w:r>
      <w:r w:rsidRPr="007521C3">
        <w:rPr>
          <w:rFonts w:cstheme="minorHAnsi"/>
        </w:rPr>
        <w:t>iário oficial</w:t>
      </w:r>
      <w:r>
        <w:rPr>
          <w:rFonts w:cstheme="minorHAnsi"/>
        </w:rPr>
        <w:t>,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521C3">
        <w:rPr>
          <w:rFonts w:cstheme="minorHAnsi"/>
        </w:rPr>
        <w:t>enviar matéria</w:t>
      </w:r>
      <w:r>
        <w:rPr>
          <w:rFonts w:cstheme="minorHAnsi"/>
        </w:rPr>
        <w:t>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</w:t>
      </w:r>
      <w:r w:rsidRPr="007521C3">
        <w:rPr>
          <w:rFonts w:cstheme="minorHAnsi"/>
        </w:rPr>
        <w:t>ategoria: UDESC</w:t>
      </w:r>
      <w:r>
        <w:rPr>
          <w:rFonts w:cstheme="minorHAnsi"/>
        </w:rPr>
        <w:t>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- assunto: comunicado,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7521C3">
        <w:rPr>
          <w:rFonts w:cstheme="minorHAnsi"/>
        </w:rPr>
        <w:t xml:space="preserve"> data deve ser informada considerando 1 dia após o dia da publicação. A publicação somente poderá </w:t>
      </w:r>
      <w:r>
        <w:rPr>
          <w:rFonts w:cstheme="minorHAnsi"/>
        </w:rPr>
        <w:t>ser efetuada até as 18:00 horas,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- </w:t>
      </w:r>
      <w:r>
        <w:rPr>
          <w:rFonts w:cstheme="minorHAnsi"/>
        </w:rPr>
        <w:t>o</w:t>
      </w:r>
      <w:r w:rsidRPr="007521C3">
        <w:rPr>
          <w:rFonts w:cstheme="minorHAnsi"/>
        </w:rPr>
        <w:t xml:space="preserve"> nú</w:t>
      </w:r>
      <w:r>
        <w:rPr>
          <w:rFonts w:cstheme="minorHAnsi"/>
        </w:rPr>
        <w:t>mero de empenho não é informado,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enviar arquivo (selecionar o arquivo relativo à lauda salvo na pasta correspondente),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confirmar,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calcular orçamento,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- s</w:t>
      </w:r>
      <w:r w:rsidRPr="007521C3">
        <w:rPr>
          <w:rFonts w:cstheme="minorHAnsi"/>
        </w:rPr>
        <w:t xml:space="preserve">alvar </w:t>
      </w:r>
      <w:r>
        <w:rPr>
          <w:rFonts w:cstheme="minorHAnsi"/>
        </w:rPr>
        <w:t xml:space="preserve">o </w:t>
      </w:r>
      <w:r w:rsidRPr="007521C3">
        <w:rPr>
          <w:rFonts w:cstheme="minorHAnsi"/>
        </w:rPr>
        <w:t>arquivo na pasta correspondente (-&gt; Setor de compras -&gt; Ano -&gt; Dispensas e Inexigibilidades -</w:t>
      </w:r>
      <w:r>
        <w:rPr>
          <w:rFonts w:cstheme="minorHAnsi"/>
        </w:rPr>
        <w:t>&gt; Laudas -&gt; Diário Oficial -&gt; Aviso de Pagamento</w:t>
      </w:r>
      <w:r w:rsidRPr="007521C3">
        <w:rPr>
          <w:rFonts w:cstheme="minorHAnsi"/>
        </w:rPr>
        <w:t>),</w:t>
      </w:r>
    </w:p>
    <w:p w:rsidR="008D521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aprovar orçamento,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informar não quando solicitado sobre o envio de exemplares,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</w:t>
      </w:r>
      <w:r w:rsidRPr="007521C3">
        <w:rPr>
          <w:rFonts w:cstheme="minorHAnsi"/>
        </w:rPr>
        <w:t xml:space="preserve">nserir </w:t>
      </w:r>
      <w:r>
        <w:rPr>
          <w:rFonts w:cstheme="minorHAnsi"/>
        </w:rPr>
        <w:t xml:space="preserve">no SGP-e </w:t>
      </w:r>
      <w:r w:rsidRPr="007521C3">
        <w:rPr>
          <w:rFonts w:cstheme="minorHAnsi"/>
        </w:rPr>
        <w:t>como peça informando o assunto 138 (Publicação DOE), com o</w:t>
      </w:r>
      <w:r>
        <w:rPr>
          <w:rFonts w:cstheme="minorHAnsi"/>
        </w:rPr>
        <w:t xml:space="preserve"> seguinte nome: Publicação DOE Av. Pag.</w:t>
      </w:r>
      <w:r w:rsidRPr="007521C3">
        <w:rPr>
          <w:rFonts w:cstheme="minorHAnsi"/>
        </w:rPr>
        <w:t xml:space="preserve"> XX.XXXX. </w:t>
      </w:r>
    </w:p>
    <w:p w:rsidR="008D5213" w:rsidRPr="007521C3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- encaminhar o processo para o interessado, com o seguinte despacho: "O processo encontra-se aprovado/liberado para pagamento”.</w:t>
      </w:r>
    </w:p>
    <w:p w:rsidR="001D157F" w:rsidRDefault="001D157F" w:rsidP="006D2653">
      <w:pPr>
        <w:spacing w:before="120" w:after="120" w:line="240" w:lineRule="auto"/>
        <w:jc w:val="both"/>
        <w:rPr>
          <w:rFonts w:cstheme="minorHAnsi"/>
        </w:rPr>
      </w:pPr>
    </w:p>
    <w:p w:rsidR="008B14FC" w:rsidRDefault="008B14FC" w:rsidP="00863F66">
      <w:pPr>
        <w:spacing w:before="120" w:after="120" w:line="240" w:lineRule="auto"/>
        <w:jc w:val="both"/>
        <w:rPr>
          <w:rFonts w:cstheme="minorHAnsi"/>
        </w:rPr>
      </w:pPr>
    </w:p>
    <w:p w:rsidR="00666977" w:rsidRDefault="00666977" w:rsidP="00863F66">
      <w:pPr>
        <w:spacing w:before="120" w:after="120" w:line="240" w:lineRule="auto"/>
        <w:jc w:val="both"/>
        <w:rPr>
          <w:rFonts w:cstheme="minorHAnsi"/>
        </w:rPr>
      </w:pPr>
    </w:p>
    <w:p w:rsidR="008073B5" w:rsidRDefault="008073B5" w:rsidP="00863F66">
      <w:pPr>
        <w:spacing w:before="120" w:after="120" w:line="240" w:lineRule="auto"/>
        <w:jc w:val="both"/>
        <w:rPr>
          <w:rFonts w:cstheme="minorHAnsi"/>
        </w:rPr>
      </w:pPr>
    </w:p>
    <w:p w:rsidR="008073B5" w:rsidRDefault="008073B5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B2B9F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:rsidR="00747F3D" w:rsidRDefault="00747F3D" w:rsidP="00863F66">
      <w:pPr>
        <w:spacing w:before="120" w:after="120" w:line="240" w:lineRule="auto"/>
        <w:jc w:val="both"/>
        <w:rPr>
          <w:rFonts w:cstheme="minorHAnsi"/>
        </w:rPr>
      </w:pPr>
    </w:p>
    <w:p w:rsidR="008073B5" w:rsidRPr="007521C3" w:rsidRDefault="008073B5" w:rsidP="00863F66">
      <w:pPr>
        <w:spacing w:before="120" w:after="120" w:line="240" w:lineRule="auto"/>
        <w:jc w:val="both"/>
        <w:rPr>
          <w:rFonts w:cstheme="minorHAnsi"/>
        </w:rPr>
      </w:pPr>
    </w:p>
    <w:p w:rsidR="00411AD9" w:rsidRDefault="00793E99" w:rsidP="00863F66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7</w:t>
      </w:r>
      <w:r w:rsidR="00BB3BFF" w:rsidRPr="007521C3">
        <w:rPr>
          <w:rFonts w:cstheme="minorHAnsi"/>
          <w:b/>
        </w:rPr>
        <w:t>.</w:t>
      </w:r>
      <w:r w:rsidR="00BB3BFF" w:rsidRPr="007521C3">
        <w:rPr>
          <w:rFonts w:cstheme="minorHAnsi"/>
        </w:rPr>
        <w:t xml:space="preserve"> </w:t>
      </w:r>
      <w:r w:rsidR="00BB3BFF" w:rsidRPr="007521C3">
        <w:rPr>
          <w:rFonts w:cstheme="minorHAnsi"/>
          <w:b/>
        </w:rPr>
        <w:t>REFORÇO DE EMPENHO</w:t>
      </w:r>
    </w:p>
    <w:p w:rsidR="00002EEE" w:rsidRPr="007521C3" w:rsidRDefault="00002EEE" w:rsidP="00863F66">
      <w:pPr>
        <w:spacing w:before="120" w:after="120" w:line="240" w:lineRule="auto"/>
        <w:jc w:val="center"/>
        <w:rPr>
          <w:rFonts w:cstheme="minorHAnsi"/>
        </w:rPr>
      </w:pPr>
    </w:p>
    <w:p w:rsidR="00405457" w:rsidRDefault="009138F5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 caso dos reforços de empenho quadrimestrais, </w:t>
      </w:r>
      <w:r w:rsidR="00405457">
        <w:rPr>
          <w:rFonts w:cstheme="minorHAnsi"/>
        </w:rPr>
        <w:t xml:space="preserve">com aproximadamente 10 dias de antecedência do início do quadrimestre, é encaminhado e-mail para o interessado solicitando o envio do processo </w:t>
      </w:r>
      <w:r w:rsidR="00FA19B7">
        <w:rPr>
          <w:rFonts w:cstheme="minorHAnsi"/>
        </w:rPr>
        <w:t>ao SECOMP</w:t>
      </w:r>
      <w:r w:rsidR="00405457">
        <w:rPr>
          <w:rFonts w:cstheme="minorHAnsi"/>
        </w:rPr>
        <w:t>, com a seguinte redação</w:t>
      </w:r>
      <w:r w:rsidR="00112807">
        <w:rPr>
          <w:rFonts w:cstheme="minorHAnsi"/>
        </w:rPr>
        <w:t>:</w:t>
      </w:r>
    </w:p>
    <w:p w:rsidR="00112807" w:rsidRPr="00112807" w:rsidRDefault="00112807" w:rsidP="00112807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12807">
        <w:rPr>
          <w:rFonts w:ascii="Calibri" w:hAnsi="Calibri" w:cs="Calibri"/>
          <w:color w:val="000000"/>
          <w:sz w:val="22"/>
          <w:szCs w:val="22"/>
        </w:rPr>
        <w:t xml:space="preserve">“Conforme determinação da Secretaria de Estado da Fazenda, </w:t>
      </w:r>
      <w:r w:rsidRPr="00112807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os reforços dos empenhos relativos ao exercício de XXXX serão</w:t>
      </w:r>
      <w:r w:rsidRPr="00112807">
        <w:rPr>
          <w:rFonts w:ascii="Calibri" w:hAnsi="Calibri" w:cs="Calibri"/>
          <w:color w:val="000000"/>
          <w:sz w:val="22"/>
          <w:szCs w:val="22"/>
        </w:rPr>
        <w:t xml:space="preserve"> emitidos com periodicidade quadrimestral. </w:t>
      </w:r>
      <w:r w:rsidRPr="0011280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:rsidR="00112807" w:rsidRPr="00112807" w:rsidRDefault="00112807" w:rsidP="00112807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12807">
        <w:rPr>
          <w:rFonts w:ascii="Calibri" w:hAnsi="Calibri" w:cs="Calibri"/>
          <w:color w:val="000000"/>
          <w:sz w:val="22"/>
          <w:szCs w:val="22"/>
        </w:rPr>
        <w:t xml:space="preserve">Desta forma, solicitamos que seja encaminhado </w:t>
      </w:r>
      <w:r w:rsidR="00FA19B7">
        <w:rPr>
          <w:rFonts w:ascii="Calibri" w:hAnsi="Calibri" w:cs="Calibri"/>
          <w:color w:val="000000"/>
          <w:sz w:val="22"/>
          <w:szCs w:val="22"/>
        </w:rPr>
        <w:t>ao SECOMP</w:t>
      </w:r>
      <w:r w:rsidRPr="00112807">
        <w:rPr>
          <w:rFonts w:ascii="Calibri" w:hAnsi="Calibri" w:cs="Calibri"/>
          <w:color w:val="000000"/>
          <w:sz w:val="22"/>
          <w:szCs w:val="22"/>
        </w:rPr>
        <w:t xml:space="preserve"> o Processo </w:t>
      </w:r>
      <w:r w:rsidR="001639D2">
        <w:rPr>
          <w:rFonts w:ascii="Calibri" w:hAnsi="Calibri" w:cs="Calibri"/>
          <w:color w:val="000000"/>
          <w:sz w:val="22"/>
          <w:szCs w:val="22"/>
        </w:rPr>
        <w:t>SGP-e</w:t>
      </w:r>
      <w:r w:rsidRPr="00112807">
        <w:rPr>
          <w:rFonts w:ascii="Calibri" w:hAnsi="Calibri" w:cs="Calibri"/>
          <w:color w:val="000000"/>
          <w:sz w:val="22"/>
          <w:szCs w:val="22"/>
        </w:rPr>
        <w:t xml:space="preserve"> XXX/XXXX, com a respectiva informação quanto aos valores relativos ao reforço do empenho para os meses de XXXX a XXXXX de XXXX.</w:t>
      </w:r>
    </w:p>
    <w:p w:rsidR="00405457" w:rsidRPr="00E458A6" w:rsidRDefault="00112807" w:rsidP="00E458A6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12807">
        <w:rPr>
          <w:rFonts w:ascii="Calibri" w:hAnsi="Calibri" w:cs="Calibri"/>
          <w:color w:val="000000"/>
          <w:sz w:val="22"/>
          <w:szCs w:val="22"/>
        </w:rPr>
        <w:t>Outrossim, solicitamos que o processo seja encaminhado ao Setor de Compras da Reitoria (UDESC/REIT/SECOMP) até o dia XX de XXXX do corrente ano, de forma que as devidas providências sejam adotadas em tempo hábil”.</w:t>
      </w:r>
    </w:p>
    <w:p w:rsidR="009138F5" w:rsidRDefault="00112807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9138F5">
        <w:rPr>
          <w:rFonts w:cstheme="minorHAnsi"/>
        </w:rPr>
        <w:t xml:space="preserve">aso o processo seja encaminhado </w:t>
      </w:r>
      <w:r w:rsidR="00FA19B7">
        <w:rPr>
          <w:rFonts w:cstheme="minorHAnsi"/>
        </w:rPr>
        <w:t>ao SECOMP</w:t>
      </w:r>
      <w:r w:rsidR="009138F5">
        <w:rPr>
          <w:rFonts w:cstheme="minorHAnsi"/>
        </w:rPr>
        <w:t xml:space="preserve"> com antecedência, pode-se optar por inserir o processo na opção “aguardar prazo”, de forma que o mesmo não permaneça no rol dos processos recebidos juntamente com os demais. </w:t>
      </w:r>
    </w:p>
    <w:p w:rsidR="009138F5" w:rsidRDefault="009138F5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Desta forma, </w:t>
      </w:r>
      <w:r w:rsidR="00AE2B31">
        <w:rPr>
          <w:rFonts w:cstheme="minorHAnsi"/>
        </w:rPr>
        <w:t>n</w:t>
      </w:r>
      <w:r>
        <w:rPr>
          <w:rFonts w:cstheme="minorHAnsi"/>
        </w:rPr>
        <w:t xml:space="preserve">a data em que for </w:t>
      </w:r>
      <w:r w:rsidR="00A80E32">
        <w:rPr>
          <w:rFonts w:cstheme="minorHAnsi"/>
        </w:rPr>
        <w:t>definida pel</w:t>
      </w:r>
      <w:r w:rsidR="004923AB">
        <w:rPr>
          <w:rFonts w:cstheme="minorHAnsi"/>
        </w:rPr>
        <w:t>o SECOMP</w:t>
      </w:r>
      <w:r>
        <w:rPr>
          <w:rFonts w:cstheme="minorHAnsi"/>
        </w:rPr>
        <w:t>, o processo retorna automaticamente para o rol de processos recebidos.</w:t>
      </w:r>
    </w:p>
    <w:p w:rsidR="00411AD9" w:rsidRPr="007521C3" w:rsidRDefault="00546B30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procedimento para </w:t>
      </w:r>
      <w:r w:rsidR="00411AD9" w:rsidRPr="007521C3">
        <w:rPr>
          <w:rFonts w:cstheme="minorHAnsi"/>
        </w:rPr>
        <w:t xml:space="preserve">aguardar prazo no </w:t>
      </w:r>
      <w:r w:rsidR="00804948">
        <w:rPr>
          <w:rFonts w:cstheme="minorHAnsi"/>
        </w:rPr>
        <w:t>SGP-e</w:t>
      </w:r>
      <w:r w:rsidR="00411AD9" w:rsidRPr="007521C3">
        <w:rPr>
          <w:rFonts w:cstheme="minorHAnsi"/>
        </w:rPr>
        <w:t>:</w:t>
      </w:r>
    </w:p>
    <w:p w:rsidR="00411AD9" w:rsidRPr="007521C3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Menu </w:t>
      </w:r>
      <w:r w:rsidR="005426EF" w:rsidRPr="007521C3">
        <w:rPr>
          <w:rFonts w:cstheme="minorHAnsi"/>
        </w:rPr>
        <w:t>-&gt;</w:t>
      </w:r>
      <w:r w:rsidRPr="007521C3">
        <w:rPr>
          <w:rFonts w:cstheme="minorHAnsi"/>
        </w:rPr>
        <w:t xml:space="preserve"> processo</w:t>
      </w:r>
      <w:r w:rsidR="005426EF" w:rsidRPr="007521C3">
        <w:rPr>
          <w:rFonts w:cstheme="minorHAnsi"/>
        </w:rPr>
        <w:t xml:space="preserve"> -&gt; </w:t>
      </w:r>
      <w:r w:rsidRPr="007521C3">
        <w:rPr>
          <w:rFonts w:cstheme="minorHAnsi"/>
        </w:rPr>
        <w:t>aguardar prazo</w:t>
      </w:r>
      <w:r w:rsidR="005426EF" w:rsidRPr="007521C3">
        <w:rPr>
          <w:rFonts w:cstheme="minorHAnsi"/>
        </w:rPr>
        <w:t xml:space="preserve"> -&gt; </w:t>
      </w:r>
      <w:r w:rsidRPr="007521C3">
        <w:rPr>
          <w:rFonts w:cstheme="minorHAnsi"/>
        </w:rPr>
        <w:t>informa processo</w:t>
      </w:r>
      <w:r w:rsidR="005426EF" w:rsidRPr="007521C3">
        <w:rPr>
          <w:rFonts w:cstheme="minorHAnsi"/>
        </w:rPr>
        <w:t xml:space="preserve"> -&gt; </w:t>
      </w:r>
      <w:r w:rsidRPr="007521C3">
        <w:rPr>
          <w:rFonts w:cstheme="minorHAnsi"/>
        </w:rPr>
        <w:t>colocar fim do prazo a data desejada</w:t>
      </w:r>
      <w:r w:rsidR="005426EF" w:rsidRPr="007521C3">
        <w:rPr>
          <w:rFonts w:cstheme="minorHAnsi"/>
        </w:rPr>
        <w:t xml:space="preserve"> -&gt; </w:t>
      </w:r>
      <w:r w:rsidRPr="007521C3">
        <w:rPr>
          <w:rFonts w:cstheme="minorHAnsi"/>
        </w:rPr>
        <w:t>detalhamento: aguardando prazo.</w:t>
      </w:r>
    </w:p>
    <w:p w:rsidR="005426EF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>Clicar em: processo deve retornar para a fila de trabalho no término do prazo.</w:t>
      </w:r>
    </w:p>
    <w:p w:rsidR="009138D0" w:rsidRDefault="006115DC" w:rsidP="009138D0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Os valores a serem reforçados deverão ser lançados em planilha de controle </w:t>
      </w:r>
      <w:r w:rsidR="001F28A0">
        <w:rPr>
          <w:rFonts w:cstheme="minorHAnsi"/>
        </w:rPr>
        <w:t>do SECOMP</w:t>
      </w:r>
      <w:r>
        <w:rPr>
          <w:rFonts w:cstheme="minorHAnsi"/>
        </w:rPr>
        <w:t>, disponível na seguinte pasta:</w:t>
      </w:r>
      <w:r w:rsidR="009138D0">
        <w:rPr>
          <w:rFonts w:cstheme="minorHAnsi"/>
        </w:rPr>
        <w:t xml:space="preserve"> </w:t>
      </w:r>
      <w:r w:rsidR="009138D0" w:rsidRPr="007521C3">
        <w:rPr>
          <w:rFonts w:cstheme="minorHAnsi"/>
        </w:rPr>
        <w:t>-&gt; Setor de compras -&gt; Ano -&gt; Dispensas e Inexigibilidades -</w:t>
      </w:r>
      <w:r w:rsidR="009138D0">
        <w:rPr>
          <w:rFonts w:cstheme="minorHAnsi"/>
        </w:rPr>
        <w:t xml:space="preserve">&gt; </w:t>
      </w:r>
      <w:r w:rsidR="009138D0" w:rsidRPr="009138D0">
        <w:rPr>
          <w:rFonts w:cstheme="minorHAnsi"/>
        </w:rPr>
        <w:t xml:space="preserve">Abertura empenho </w:t>
      </w:r>
      <w:r w:rsidR="009138D0">
        <w:rPr>
          <w:rFonts w:cstheme="minorHAnsi"/>
        </w:rPr>
        <w:t>XXXX,</w:t>
      </w:r>
    </w:p>
    <w:p w:rsidR="007A247C" w:rsidRPr="007521C3" w:rsidRDefault="00087568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 </w:t>
      </w:r>
      <w:r w:rsidR="007A247C" w:rsidRPr="007521C3">
        <w:rPr>
          <w:rFonts w:cstheme="minorHAnsi"/>
        </w:rPr>
        <w:t>SIGEOF</w:t>
      </w:r>
      <w:r>
        <w:rPr>
          <w:rFonts w:cstheme="minorHAnsi"/>
        </w:rPr>
        <w:t>, e reforço do empenho é efetuado da seguinte forma:</w:t>
      </w:r>
    </w:p>
    <w:p w:rsidR="007A247C" w:rsidRPr="007521C3" w:rsidRDefault="00EC2FA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</w:t>
      </w:r>
      <w:r w:rsidR="007A247C" w:rsidRPr="007521C3">
        <w:rPr>
          <w:rFonts w:cstheme="minorHAnsi"/>
        </w:rPr>
        <w:t>adastros -&gt; Reforço -&gt; nº SIGEF -&gt; Consultar</w:t>
      </w:r>
      <w:r>
        <w:rPr>
          <w:rFonts w:cstheme="minorHAnsi"/>
        </w:rPr>
        <w:t>,</w:t>
      </w:r>
    </w:p>
    <w:p w:rsidR="007A247C" w:rsidRPr="007521C3" w:rsidRDefault="00EC2FAC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selecionar </w:t>
      </w:r>
      <w:r w:rsidR="007A247C" w:rsidRPr="007521C3">
        <w:rPr>
          <w:rFonts w:cstheme="minorHAnsi"/>
        </w:rPr>
        <w:t xml:space="preserve">o centro de custo </w:t>
      </w:r>
      <w:r>
        <w:rPr>
          <w:rFonts w:cstheme="minorHAnsi"/>
        </w:rPr>
        <w:t xml:space="preserve">que solicitou o reforço, </w:t>
      </w:r>
    </w:p>
    <w:p w:rsidR="007A247C" w:rsidRPr="007521C3" w:rsidRDefault="002E5D83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i</w:t>
      </w:r>
      <w:r w:rsidR="007A247C" w:rsidRPr="007521C3">
        <w:rPr>
          <w:rFonts w:cstheme="minorHAnsi"/>
        </w:rPr>
        <w:t>nformar o valor</w:t>
      </w:r>
      <w:r w:rsidR="00E97CC0">
        <w:rPr>
          <w:rFonts w:cstheme="minorHAnsi"/>
        </w:rPr>
        <w:t>,</w:t>
      </w:r>
    </w:p>
    <w:p w:rsidR="007A247C" w:rsidRPr="007521C3" w:rsidRDefault="007A247C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 </w:t>
      </w:r>
      <w:r w:rsidR="002E5D83">
        <w:rPr>
          <w:rFonts w:cstheme="minorHAnsi"/>
        </w:rPr>
        <w:t>- j</w:t>
      </w:r>
      <w:r w:rsidRPr="007521C3">
        <w:rPr>
          <w:rFonts w:cstheme="minorHAnsi"/>
        </w:rPr>
        <w:t xml:space="preserve">ustificativa: </w:t>
      </w:r>
      <w:r w:rsidR="00DF2953" w:rsidRPr="007521C3">
        <w:rPr>
          <w:rFonts w:cstheme="minorHAnsi"/>
        </w:rPr>
        <w:t xml:space="preserve">Reforço de empenho para atender a despesas do </w:t>
      </w:r>
      <w:proofErr w:type="spellStart"/>
      <w:r w:rsidR="00DF2953" w:rsidRPr="007521C3">
        <w:rPr>
          <w:rFonts w:cstheme="minorHAnsi"/>
        </w:rPr>
        <w:t>XXº</w:t>
      </w:r>
      <w:proofErr w:type="spellEnd"/>
      <w:r w:rsidR="00DF2953" w:rsidRPr="007521C3">
        <w:rPr>
          <w:rFonts w:cstheme="minorHAnsi"/>
        </w:rPr>
        <w:t xml:space="preserve"> quadrimestre de XXXX. Copiar a justificativa da nota de empenho do 1º quadrimestre</w:t>
      </w:r>
      <w:r w:rsidR="00E97CC0">
        <w:rPr>
          <w:rFonts w:cstheme="minorHAnsi"/>
        </w:rPr>
        <w:t>,</w:t>
      </w:r>
    </w:p>
    <w:p w:rsidR="007A247C" w:rsidRPr="007521C3" w:rsidRDefault="002E5D83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</w:t>
      </w:r>
      <w:r w:rsidR="007A247C" w:rsidRPr="007521C3">
        <w:rPr>
          <w:rFonts w:cstheme="minorHAnsi"/>
        </w:rPr>
        <w:t xml:space="preserve">aso não </w:t>
      </w:r>
      <w:r>
        <w:rPr>
          <w:rFonts w:cstheme="minorHAnsi"/>
        </w:rPr>
        <w:t xml:space="preserve">haja </w:t>
      </w:r>
      <w:r w:rsidR="007A247C" w:rsidRPr="007521C3">
        <w:rPr>
          <w:rFonts w:cstheme="minorHAnsi"/>
        </w:rPr>
        <w:t>saldo</w:t>
      </w:r>
      <w:r>
        <w:rPr>
          <w:rFonts w:cstheme="minorHAnsi"/>
        </w:rPr>
        <w:t xml:space="preserve"> orçamentário</w:t>
      </w:r>
      <w:r w:rsidR="007A247C" w:rsidRPr="007521C3">
        <w:rPr>
          <w:rFonts w:cstheme="minorHAnsi"/>
        </w:rPr>
        <w:t>, inf</w:t>
      </w:r>
      <w:r w:rsidR="00E97CC0">
        <w:rPr>
          <w:rFonts w:cstheme="minorHAnsi"/>
        </w:rPr>
        <w:t>ormar ao Coordenador de Compras,</w:t>
      </w:r>
    </w:p>
    <w:p w:rsidR="007A247C" w:rsidRPr="007521C3" w:rsidRDefault="00EE405D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cadastrar</w:t>
      </w:r>
      <w:r w:rsidR="006776F3">
        <w:rPr>
          <w:rFonts w:cstheme="minorHAnsi"/>
        </w:rPr>
        <w:t>.</w:t>
      </w:r>
    </w:p>
    <w:p w:rsidR="009B1AD0" w:rsidRDefault="00566D93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Aguardar a execução do reforço d</w:t>
      </w:r>
      <w:r w:rsidR="009B1AD0">
        <w:rPr>
          <w:rFonts w:cstheme="minorHAnsi"/>
        </w:rPr>
        <w:t>o empenho</w:t>
      </w:r>
      <w:r w:rsidR="009A40AB" w:rsidRPr="007521C3">
        <w:rPr>
          <w:rFonts w:cstheme="minorHAnsi"/>
        </w:rPr>
        <w:t xml:space="preserve">. Consultar a solicitação digitando o nome do fornecedor, e não o número </w:t>
      </w:r>
      <w:r w:rsidR="009B1AD0">
        <w:rPr>
          <w:rFonts w:cstheme="minorHAnsi"/>
        </w:rPr>
        <w:t>do empenho</w:t>
      </w:r>
      <w:r w:rsidR="009A40AB" w:rsidRPr="007521C3">
        <w:rPr>
          <w:rFonts w:cstheme="minorHAnsi"/>
        </w:rPr>
        <w:t xml:space="preserve">. </w:t>
      </w:r>
    </w:p>
    <w:p w:rsidR="001D17C9" w:rsidRDefault="00C258D1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Anotar o </w:t>
      </w:r>
      <w:r w:rsidR="009A40AB" w:rsidRPr="007521C3">
        <w:rPr>
          <w:rFonts w:cstheme="minorHAnsi"/>
        </w:rPr>
        <w:t xml:space="preserve">número </w:t>
      </w:r>
      <w:r w:rsidRPr="007521C3">
        <w:rPr>
          <w:rFonts w:cstheme="minorHAnsi"/>
        </w:rPr>
        <w:t xml:space="preserve">do empenho </w:t>
      </w:r>
      <w:r w:rsidR="009A40AB" w:rsidRPr="007521C3">
        <w:rPr>
          <w:rFonts w:cstheme="minorHAnsi"/>
        </w:rPr>
        <w:t xml:space="preserve">e </w:t>
      </w:r>
      <w:r w:rsidRPr="007521C3">
        <w:rPr>
          <w:rFonts w:cstheme="minorHAnsi"/>
        </w:rPr>
        <w:t xml:space="preserve">informar </w:t>
      </w:r>
      <w:r w:rsidR="009A40AB" w:rsidRPr="007521C3">
        <w:rPr>
          <w:rFonts w:cstheme="minorHAnsi"/>
        </w:rPr>
        <w:t>no SIGEF</w:t>
      </w:r>
      <w:r w:rsidR="00FB5884">
        <w:rPr>
          <w:rFonts w:cstheme="minorHAnsi"/>
        </w:rPr>
        <w:t xml:space="preserve">: </w:t>
      </w:r>
      <w:r w:rsidRPr="007521C3">
        <w:rPr>
          <w:rFonts w:cstheme="minorHAnsi"/>
        </w:rPr>
        <w:t>SIGEF -&gt; Módulos -&gt; Execução Orçamentária -&gt; Consu</w:t>
      </w:r>
      <w:r w:rsidR="00FF5016">
        <w:rPr>
          <w:rFonts w:cstheme="minorHAnsi"/>
        </w:rPr>
        <w:t xml:space="preserve">lta -&gt; Imprimir Nota de Empenho -&gt; Informar o número do empenho -&gt; Imprimir -&gt; </w:t>
      </w:r>
      <w:r w:rsidR="000C3145">
        <w:rPr>
          <w:rFonts w:cstheme="minorHAnsi"/>
        </w:rPr>
        <w:t>SGP-e</w:t>
      </w:r>
      <w:r w:rsidR="00FF5016">
        <w:rPr>
          <w:rFonts w:cstheme="minorHAnsi"/>
        </w:rPr>
        <w:t xml:space="preserve"> (Integração </w:t>
      </w:r>
      <w:r w:rsidR="000C3145">
        <w:rPr>
          <w:rFonts w:cstheme="minorHAnsi"/>
        </w:rPr>
        <w:t>SGP-e</w:t>
      </w:r>
      <w:r w:rsidR="00FF5016">
        <w:rPr>
          <w:rFonts w:cstheme="minorHAnsi"/>
        </w:rPr>
        <w:t xml:space="preserve">) -&gt; Informar o número e o ano do processo -&gt; </w:t>
      </w:r>
      <w:r w:rsidR="00FF5016" w:rsidRPr="007521C3">
        <w:rPr>
          <w:rFonts w:cstheme="minorHAnsi"/>
        </w:rPr>
        <w:t xml:space="preserve">colocar como nome do arquivo “reforço de empenho nº </w:t>
      </w:r>
      <w:proofErr w:type="spellStart"/>
      <w:r w:rsidR="00FF5016" w:rsidRPr="007521C3">
        <w:rPr>
          <w:rFonts w:cstheme="minorHAnsi"/>
        </w:rPr>
        <w:t>xx</w:t>
      </w:r>
      <w:proofErr w:type="spellEnd"/>
      <w:r w:rsidR="00FF5016" w:rsidRPr="007521C3">
        <w:rPr>
          <w:rFonts w:cstheme="minorHAnsi"/>
        </w:rPr>
        <w:t>/</w:t>
      </w:r>
      <w:proofErr w:type="spellStart"/>
      <w:r w:rsidR="00FF5016" w:rsidRPr="007521C3">
        <w:rPr>
          <w:rFonts w:cstheme="minorHAnsi"/>
        </w:rPr>
        <w:t>xxx</w:t>
      </w:r>
      <w:proofErr w:type="spellEnd"/>
      <w:r w:rsidR="00FF5016">
        <w:rPr>
          <w:rFonts w:cstheme="minorHAnsi"/>
        </w:rPr>
        <w:t>” -&gt; Selecionar Documentos técnicos -&gt;</w:t>
      </w:r>
      <w:r w:rsidR="00FB5884">
        <w:rPr>
          <w:rFonts w:cstheme="minorHAnsi"/>
        </w:rPr>
        <w:t xml:space="preserve"> Enviar </w:t>
      </w:r>
      <w:r w:rsidR="00FF159B">
        <w:rPr>
          <w:rFonts w:cstheme="minorHAnsi"/>
        </w:rPr>
        <w:t>SGP-e</w:t>
      </w:r>
      <w:r w:rsidR="00FB5884">
        <w:rPr>
          <w:rFonts w:cstheme="minorHAnsi"/>
        </w:rPr>
        <w:t>. Desta forma, o</w:t>
      </w:r>
      <w:r w:rsidR="00FF5016">
        <w:rPr>
          <w:rFonts w:cstheme="minorHAnsi"/>
        </w:rPr>
        <w:t xml:space="preserve"> reforço é </w:t>
      </w:r>
      <w:r w:rsidR="00B051A8">
        <w:rPr>
          <w:rFonts w:cstheme="minorHAnsi"/>
        </w:rPr>
        <w:t>inserido automaticamente no SGP-e</w:t>
      </w:r>
      <w:r w:rsidR="00FF5016">
        <w:rPr>
          <w:rFonts w:cstheme="minorHAnsi"/>
        </w:rPr>
        <w:t xml:space="preserve">, sem </w:t>
      </w:r>
      <w:r w:rsidR="00E64E29">
        <w:rPr>
          <w:rFonts w:cstheme="minorHAnsi"/>
        </w:rPr>
        <w:t>necessidade de salvar o arquivo.</w:t>
      </w:r>
    </w:p>
    <w:p w:rsidR="00100884" w:rsidRDefault="001D17C9" w:rsidP="001D17C9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Selecionar o reforço e solicitar assinatura da PROAD no </w:t>
      </w:r>
      <w:r w:rsidR="000C3145">
        <w:rPr>
          <w:rFonts w:cstheme="minorHAnsi"/>
        </w:rPr>
        <w:t>SGP-e</w:t>
      </w:r>
      <w:r>
        <w:rPr>
          <w:rFonts w:cstheme="minorHAnsi"/>
        </w:rPr>
        <w:t>, da seguinte forma: -&gt; mais opções -&gt; solicitar assinatura”</w:t>
      </w:r>
      <w:r w:rsidR="00100884">
        <w:rPr>
          <w:rFonts w:cstheme="minorHAnsi"/>
        </w:rPr>
        <w:t>.</w:t>
      </w:r>
    </w:p>
    <w:p w:rsidR="00411AD9" w:rsidRPr="00EC57FF" w:rsidRDefault="001D17C9" w:rsidP="00863F66">
      <w:pPr>
        <w:spacing w:before="120" w:after="120" w:line="240" w:lineRule="auto"/>
        <w:jc w:val="both"/>
        <w:rPr>
          <w:rFonts w:cstheme="minorHAnsi"/>
        </w:rPr>
      </w:pPr>
      <w:r w:rsidRPr="00EC57FF">
        <w:rPr>
          <w:rFonts w:cstheme="minorHAnsi"/>
        </w:rPr>
        <w:t>E</w:t>
      </w:r>
      <w:r w:rsidR="00411AD9" w:rsidRPr="00EC57FF">
        <w:rPr>
          <w:rFonts w:cstheme="minorHAnsi"/>
        </w:rPr>
        <w:t xml:space="preserve">ncaminhar para </w:t>
      </w:r>
      <w:r w:rsidRPr="00EC57FF">
        <w:rPr>
          <w:rFonts w:cstheme="minorHAnsi"/>
        </w:rPr>
        <w:t xml:space="preserve">o Gabinete, solicitando </w:t>
      </w:r>
      <w:r w:rsidR="003D7FF2" w:rsidRPr="00EC57FF">
        <w:rPr>
          <w:rFonts w:cstheme="minorHAnsi"/>
        </w:rPr>
        <w:t>assinatura, com o segui</w:t>
      </w:r>
      <w:r w:rsidR="00EC57FF" w:rsidRPr="00EC57FF">
        <w:rPr>
          <w:rFonts w:cstheme="minorHAnsi"/>
        </w:rPr>
        <w:t>nte despacho: “</w:t>
      </w:r>
      <w:r w:rsidR="00EC57FF" w:rsidRPr="00EC57FF">
        <w:rPr>
          <w:rFonts w:cstheme="minorHAnsi"/>
          <w:color w:val="000000"/>
          <w:shd w:val="clear" w:color="auto" w:fill="FFFFFF"/>
        </w:rPr>
        <w:t xml:space="preserve">Encaminha processo para assinatura dos ordenadores de despesa no reforço de empenho nº </w:t>
      </w:r>
      <w:proofErr w:type="spellStart"/>
      <w:r w:rsidR="00EC57FF" w:rsidRPr="00EC57FF">
        <w:rPr>
          <w:rFonts w:cstheme="minorHAnsi"/>
          <w:color w:val="000000"/>
          <w:shd w:val="clear" w:color="auto" w:fill="FFFFFF"/>
        </w:rPr>
        <w:t>xxxx</w:t>
      </w:r>
      <w:proofErr w:type="spellEnd"/>
      <w:r w:rsidR="00EC57FF" w:rsidRPr="00EC57FF">
        <w:rPr>
          <w:rFonts w:cstheme="minorHAnsi"/>
          <w:color w:val="000000"/>
          <w:shd w:val="clear" w:color="auto" w:fill="FFFFFF"/>
        </w:rPr>
        <w:t>/</w:t>
      </w:r>
      <w:proofErr w:type="spellStart"/>
      <w:r w:rsidR="00EC57FF" w:rsidRPr="00EC57FF">
        <w:rPr>
          <w:rFonts w:cstheme="minorHAnsi"/>
          <w:color w:val="000000"/>
          <w:shd w:val="clear" w:color="auto" w:fill="FFFFFF"/>
        </w:rPr>
        <w:t>xxxx</w:t>
      </w:r>
      <w:proofErr w:type="spellEnd"/>
      <w:r w:rsidR="00EC57FF" w:rsidRPr="00EC57FF">
        <w:rPr>
          <w:rFonts w:cstheme="minorHAnsi"/>
          <w:color w:val="000000"/>
          <w:shd w:val="clear" w:color="auto" w:fill="FFFFFF"/>
        </w:rPr>
        <w:t>”.</w:t>
      </w:r>
    </w:p>
    <w:p w:rsidR="00411AD9" w:rsidRPr="007521C3" w:rsidRDefault="00D376C5" w:rsidP="00D376C5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Ao retornar do G</w:t>
      </w:r>
      <w:r w:rsidR="00411AD9" w:rsidRPr="007521C3">
        <w:rPr>
          <w:rFonts w:cstheme="minorHAnsi"/>
        </w:rPr>
        <w:t xml:space="preserve">abinete, </w:t>
      </w:r>
      <w:r>
        <w:rPr>
          <w:rFonts w:cstheme="minorHAnsi"/>
        </w:rPr>
        <w:t xml:space="preserve">verificar se o reforço do empenho foi assinado pelos dois ordenadores e </w:t>
      </w:r>
      <w:r w:rsidR="00411AD9" w:rsidRPr="007521C3">
        <w:rPr>
          <w:rFonts w:cstheme="minorHAnsi"/>
        </w:rPr>
        <w:t>encaminhar ao interessado com o seguinte despacho: “Encaminhado o processo com o reforço do empenho assinado para fiscalização e acompanhamento. Solicitamos, por gentileza, que o pr</w:t>
      </w:r>
      <w:r w:rsidR="00FE6B07" w:rsidRPr="007521C3">
        <w:rPr>
          <w:rFonts w:cstheme="minorHAnsi"/>
        </w:rPr>
        <w:t xml:space="preserve">ocesso seja devolvido à CLC no </w:t>
      </w:r>
      <w:proofErr w:type="spellStart"/>
      <w:r w:rsidR="00FE6B07" w:rsidRPr="007521C3">
        <w:rPr>
          <w:rFonts w:cstheme="minorHAnsi"/>
        </w:rPr>
        <w:t>XX</w:t>
      </w:r>
      <w:r w:rsidR="00411AD9" w:rsidRPr="007521C3">
        <w:rPr>
          <w:rFonts w:cstheme="minorHAnsi"/>
        </w:rPr>
        <w:t>º</w:t>
      </w:r>
      <w:proofErr w:type="spellEnd"/>
      <w:r w:rsidR="00411AD9" w:rsidRPr="007521C3">
        <w:rPr>
          <w:rFonts w:cstheme="minorHAnsi"/>
        </w:rPr>
        <w:t xml:space="preserve"> quadrimestre para reforço de empenho, ou antes, caso o valor para pagamento exceda o valor empenhado para o 1º quadrimestre.</w:t>
      </w:r>
    </w:p>
    <w:p w:rsidR="00411AD9" w:rsidRPr="007521C3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Quando se tratar de reforço relativo a empenho global, </w:t>
      </w:r>
      <w:r w:rsidR="001951F3">
        <w:rPr>
          <w:rFonts w:cstheme="minorHAnsi"/>
        </w:rPr>
        <w:t>o qual altere o valor constante na lauda publicada no DOE</w:t>
      </w:r>
      <w:r w:rsidR="000D69D2">
        <w:rPr>
          <w:rFonts w:cstheme="minorHAnsi"/>
        </w:rPr>
        <w:t xml:space="preserve"> (diferentemente dos reforços quadrimestrais)</w:t>
      </w:r>
      <w:r w:rsidR="001951F3">
        <w:rPr>
          <w:rFonts w:cstheme="minorHAnsi"/>
        </w:rPr>
        <w:t xml:space="preserve">, </w:t>
      </w:r>
      <w:r w:rsidRPr="007521C3">
        <w:rPr>
          <w:rFonts w:cstheme="minorHAnsi"/>
        </w:rPr>
        <w:t xml:space="preserve">deve ser emitida e publicada lauda de retificação, nos mesmos moldes da publicação dos empenhos. </w:t>
      </w:r>
    </w:p>
    <w:p w:rsidR="0066293A" w:rsidRDefault="0066293A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C66E52" w:rsidRPr="007521C3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:rsidR="00EE7926" w:rsidRPr="00002EEE" w:rsidRDefault="00793E99" w:rsidP="00863F66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8</w:t>
      </w:r>
      <w:r w:rsidR="00EE7926" w:rsidRPr="00002EEE">
        <w:rPr>
          <w:rFonts w:cstheme="minorHAnsi"/>
          <w:b/>
        </w:rPr>
        <w:t>. ESTORNO DE EMPENHO</w:t>
      </w:r>
    </w:p>
    <w:p w:rsidR="00002EEE" w:rsidRPr="00002EEE" w:rsidRDefault="00002EEE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EE7926" w:rsidRPr="00002EEE" w:rsidRDefault="00793E99" w:rsidP="00863F66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8</w:t>
      </w:r>
      <w:r w:rsidR="00EE7926" w:rsidRPr="00002EEE">
        <w:rPr>
          <w:rFonts w:cstheme="minorHAnsi"/>
          <w:b/>
        </w:rPr>
        <w:t>.1</w:t>
      </w:r>
      <w:r w:rsidR="00926782" w:rsidRPr="00002EEE">
        <w:rPr>
          <w:rFonts w:cstheme="minorHAnsi"/>
          <w:b/>
        </w:rPr>
        <w:t>.</w:t>
      </w:r>
      <w:r w:rsidR="00EE7926" w:rsidRPr="00002EEE">
        <w:rPr>
          <w:rFonts w:cstheme="minorHAnsi"/>
          <w:b/>
        </w:rPr>
        <w:t xml:space="preserve"> ESTORNO DE EMPENHO</w:t>
      </w:r>
      <w:r w:rsidR="007A1369">
        <w:rPr>
          <w:rFonts w:cstheme="minorHAnsi"/>
          <w:b/>
        </w:rPr>
        <w:t xml:space="preserve"> (ANULAÇÃO DE DESPESA NÃO PAGA)</w:t>
      </w:r>
    </w:p>
    <w:p w:rsidR="00CD3962" w:rsidRDefault="00CD3962" w:rsidP="00863F66">
      <w:pPr>
        <w:spacing w:before="120" w:after="120" w:line="240" w:lineRule="auto"/>
        <w:jc w:val="both"/>
        <w:rPr>
          <w:rFonts w:cstheme="minorHAnsi"/>
        </w:rPr>
      </w:pPr>
    </w:p>
    <w:p w:rsidR="00002EEE" w:rsidRDefault="00002EEE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estorno do empenho no SIGEOF é efetuado da seguinte forma:</w:t>
      </w:r>
    </w:p>
    <w:p w:rsidR="00411AD9" w:rsidRPr="00002EEE" w:rsidRDefault="00002EEE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Cadastro,</w:t>
      </w:r>
    </w:p>
    <w:p w:rsidR="00411AD9" w:rsidRPr="00002EEE" w:rsidRDefault="00002EEE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Estorno,</w:t>
      </w:r>
    </w:p>
    <w:p w:rsidR="00411AD9" w:rsidRPr="00002EEE" w:rsidRDefault="00002EEE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Empenho,</w:t>
      </w:r>
    </w:p>
    <w:p w:rsidR="00002EEE" w:rsidRPr="00B3298E" w:rsidRDefault="00411AD9" w:rsidP="00863F66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B3298E">
        <w:rPr>
          <w:rFonts w:cstheme="minorHAnsi"/>
        </w:rPr>
        <w:t xml:space="preserve">- </w:t>
      </w:r>
      <w:r w:rsidR="00002EEE" w:rsidRPr="00B3298E">
        <w:rPr>
          <w:rFonts w:cstheme="minorHAnsi"/>
          <w:color w:val="000000"/>
          <w:shd w:val="clear" w:color="auto" w:fill="FFFFFF"/>
        </w:rPr>
        <w:t>Código SIGEF da solicitação: informar o número do empenho com 06 dígitos,</w:t>
      </w:r>
    </w:p>
    <w:p w:rsidR="00E957E2" w:rsidRPr="00B3298E" w:rsidRDefault="00E957E2" w:rsidP="00863F66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B3298E">
        <w:rPr>
          <w:rFonts w:cstheme="minorHAnsi"/>
          <w:color w:val="000000"/>
          <w:shd w:val="clear" w:color="auto" w:fill="FFFFFF"/>
        </w:rPr>
        <w:t>- Consultar,</w:t>
      </w:r>
    </w:p>
    <w:p w:rsidR="00411AD9" w:rsidRPr="00B3298E" w:rsidRDefault="00634A6D" w:rsidP="00863F66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  <w:color w:val="000000"/>
          <w:shd w:val="clear" w:color="auto" w:fill="FFFFFF"/>
        </w:rPr>
        <w:t xml:space="preserve">- </w:t>
      </w:r>
      <w:r w:rsidR="00411AD9" w:rsidRPr="00B3298E">
        <w:rPr>
          <w:rFonts w:cstheme="minorHAnsi"/>
        </w:rPr>
        <w:t xml:space="preserve">Selecionar o centro de custo (quando </w:t>
      </w:r>
      <w:r w:rsidRPr="00B3298E">
        <w:rPr>
          <w:rFonts w:cstheme="minorHAnsi"/>
        </w:rPr>
        <w:t xml:space="preserve">se tratar de empenho </w:t>
      </w:r>
      <w:r w:rsidR="00411AD9" w:rsidRPr="00B3298E">
        <w:rPr>
          <w:rFonts w:cstheme="minorHAnsi"/>
        </w:rPr>
        <w:t xml:space="preserve">agrupado, </w:t>
      </w:r>
      <w:r w:rsidRPr="00B3298E">
        <w:rPr>
          <w:rFonts w:cstheme="minorHAnsi"/>
        </w:rPr>
        <w:t>deverá ser efetuado estorno individualmente, ou seja, um centro de cada vez),</w:t>
      </w:r>
    </w:p>
    <w:p w:rsidR="00F100D8" w:rsidRPr="00B3298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</w:rPr>
        <w:t>- Seleciona</w:t>
      </w:r>
      <w:r w:rsidR="00F100D8" w:rsidRPr="00B3298E">
        <w:rPr>
          <w:rFonts w:cstheme="minorHAnsi"/>
        </w:rPr>
        <w:t>r se é estorno total ou parcial</w:t>
      </w:r>
      <w:r w:rsidR="00B3298E" w:rsidRPr="00B3298E">
        <w:rPr>
          <w:rFonts w:cstheme="minorHAnsi"/>
        </w:rPr>
        <w:t>. Se for estorno parcial, deve ser informado o valor do estorno, bem como o mês correspondente,</w:t>
      </w:r>
    </w:p>
    <w:p w:rsidR="00F100D8" w:rsidRPr="00B3298E" w:rsidRDefault="00F100D8" w:rsidP="00863F66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  <w:color w:val="000000"/>
          <w:shd w:val="clear" w:color="auto" w:fill="FFFFFF"/>
        </w:rPr>
        <w:t>- Selecionar “Estorno para Anulação de Despesa”,</w:t>
      </w:r>
    </w:p>
    <w:p w:rsidR="00F100D8" w:rsidRPr="00B3298E" w:rsidRDefault="00411AD9" w:rsidP="00F100D8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</w:rPr>
        <w:t xml:space="preserve"> </w:t>
      </w:r>
      <w:r w:rsidR="00F100D8" w:rsidRPr="00B3298E">
        <w:rPr>
          <w:rFonts w:cstheme="minorHAnsi"/>
        </w:rPr>
        <w:t xml:space="preserve">- </w:t>
      </w:r>
      <w:r w:rsidR="00F100D8" w:rsidRPr="00B3298E">
        <w:rPr>
          <w:rFonts w:cstheme="minorHAnsi"/>
          <w:color w:val="000000"/>
          <w:shd w:val="clear" w:color="auto" w:fill="FFFFFF"/>
        </w:rPr>
        <w:t xml:space="preserve">Motivo do Estorno: </w:t>
      </w:r>
      <w:r w:rsidRPr="00B3298E">
        <w:rPr>
          <w:rFonts w:cstheme="minorHAnsi"/>
        </w:rPr>
        <w:t xml:space="preserve">estorno de empenho devido a ............. Copiar a justificativa da nota de empenho </w:t>
      </w:r>
      <w:r w:rsidR="00F100D8" w:rsidRPr="00B3298E">
        <w:rPr>
          <w:rFonts w:cstheme="minorHAnsi"/>
        </w:rPr>
        <w:t>original,</w:t>
      </w:r>
    </w:p>
    <w:p w:rsidR="004E5763" w:rsidRPr="00002EEE" w:rsidRDefault="00205EF5" w:rsidP="00863F66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</w:rPr>
        <w:t>- Cadastrar.</w:t>
      </w:r>
    </w:p>
    <w:p w:rsidR="009B1AD0" w:rsidRDefault="00566D93" w:rsidP="00566D9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Aguardar a execução do </w:t>
      </w:r>
      <w:r>
        <w:rPr>
          <w:rFonts w:cstheme="minorHAnsi"/>
        </w:rPr>
        <w:t xml:space="preserve">estorno </w:t>
      </w:r>
      <w:r w:rsidR="009B1AD0">
        <w:rPr>
          <w:rFonts w:cstheme="minorHAnsi"/>
        </w:rPr>
        <w:t>do empenho</w:t>
      </w:r>
      <w:r w:rsidRPr="007521C3">
        <w:rPr>
          <w:rFonts w:cstheme="minorHAnsi"/>
        </w:rPr>
        <w:t>.</w:t>
      </w:r>
      <w:r w:rsidR="009B1AD0">
        <w:rPr>
          <w:rFonts w:cstheme="minorHAnsi"/>
        </w:rPr>
        <w:t xml:space="preserve"> </w:t>
      </w:r>
    </w:p>
    <w:p w:rsidR="00566D93" w:rsidRDefault="00566D93" w:rsidP="00566D93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Anotar o número do empenho </w:t>
      </w:r>
      <w:r w:rsidR="00122D26">
        <w:rPr>
          <w:rFonts w:cstheme="minorHAnsi"/>
        </w:rPr>
        <w:t xml:space="preserve">relativo ao estorno </w:t>
      </w:r>
      <w:r w:rsidRPr="007521C3">
        <w:rPr>
          <w:rFonts w:cstheme="minorHAnsi"/>
        </w:rPr>
        <w:t>e informar no SIGEF</w:t>
      </w:r>
      <w:r w:rsidR="00FB5884">
        <w:rPr>
          <w:rFonts w:cstheme="minorHAnsi"/>
        </w:rPr>
        <w:t xml:space="preserve">: </w:t>
      </w:r>
      <w:r w:rsidRPr="007521C3">
        <w:rPr>
          <w:rFonts w:cstheme="minorHAnsi"/>
        </w:rPr>
        <w:t>SIGEF -&gt; Módulos -&gt; Execução Orçamentária -&gt; Consu</w:t>
      </w:r>
      <w:r>
        <w:rPr>
          <w:rFonts w:cstheme="minorHAnsi"/>
        </w:rPr>
        <w:t xml:space="preserve">lta -&gt; Imprimir Nota de Empenho -&gt; Informar o número do empenho -&gt; Imprimir -&gt; </w:t>
      </w:r>
      <w:r w:rsidR="00F9384E">
        <w:rPr>
          <w:rFonts w:cstheme="minorHAnsi"/>
        </w:rPr>
        <w:t>SGP-e</w:t>
      </w:r>
      <w:r>
        <w:rPr>
          <w:rFonts w:cstheme="minorHAnsi"/>
        </w:rPr>
        <w:t xml:space="preserve"> (Integração </w:t>
      </w:r>
      <w:r w:rsidR="00F9384E">
        <w:rPr>
          <w:rFonts w:cstheme="minorHAnsi"/>
        </w:rPr>
        <w:t>SGP-e</w:t>
      </w:r>
      <w:r>
        <w:rPr>
          <w:rFonts w:cstheme="minorHAnsi"/>
        </w:rPr>
        <w:t xml:space="preserve">) -&gt; Informar o número e o ano do processo -&gt; </w:t>
      </w:r>
      <w:r w:rsidRPr="007521C3">
        <w:rPr>
          <w:rFonts w:cstheme="minorHAnsi"/>
        </w:rPr>
        <w:t>colocar como nome do arquivo “</w:t>
      </w:r>
      <w:r w:rsidR="00FB5884">
        <w:rPr>
          <w:rFonts w:cstheme="minorHAnsi"/>
        </w:rPr>
        <w:t xml:space="preserve">estorno </w:t>
      </w:r>
      <w:r w:rsidRPr="007521C3">
        <w:rPr>
          <w:rFonts w:cstheme="minorHAnsi"/>
        </w:rPr>
        <w:t xml:space="preserve">de empenho nº </w:t>
      </w:r>
      <w:proofErr w:type="spellStart"/>
      <w:r w:rsidRPr="007521C3">
        <w:rPr>
          <w:rFonts w:cstheme="minorHAnsi"/>
        </w:rPr>
        <w:t>xx</w:t>
      </w:r>
      <w:proofErr w:type="spellEnd"/>
      <w:r w:rsidRPr="007521C3">
        <w:rPr>
          <w:rFonts w:cstheme="minorHAnsi"/>
        </w:rPr>
        <w:t>/</w:t>
      </w:r>
      <w:proofErr w:type="spellStart"/>
      <w:r w:rsidRPr="007521C3">
        <w:rPr>
          <w:rFonts w:cstheme="minorHAnsi"/>
        </w:rPr>
        <w:t>xxx</w:t>
      </w:r>
      <w:proofErr w:type="spellEnd"/>
      <w:r>
        <w:rPr>
          <w:rFonts w:cstheme="minorHAnsi"/>
        </w:rPr>
        <w:t>” -&gt; Selecionar Documentos técnicos -&gt;</w:t>
      </w:r>
      <w:r w:rsidR="00D1243A">
        <w:rPr>
          <w:rFonts w:cstheme="minorHAnsi"/>
        </w:rPr>
        <w:t xml:space="preserve"> Enviar </w:t>
      </w:r>
      <w:r w:rsidR="008F02CD">
        <w:rPr>
          <w:rFonts w:cstheme="minorHAnsi"/>
        </w:rPr>
        <w:t>SGP-e</w:t>
      </w:r>
      <w:r w:rsidR="00D1243A">
        <w:rPr>
          <w:rFonts w:cstheme="minorHAnsi"/>
        </w:rPr>
        <w:t xml:space="preserve">. Desta forma, o estorno </w:t>
      </w:r>
      <w:r>
        <w:rPr>
          <w:rFonts w:cstheme="minorHAnsi"/>
        </w:rPr>
        <w:t xml:space="preserve">é </w:t>
      </w:r>
      <w:r w:rsidR="00B250B6">
        <w:rPr>
          <w:rFonts w:cstheme="minorHAnsi"/>
        </w:rPr>
        <w:t>inserido automaticamente no SGP-e</w:t>
      </w:r>
      <w:r>
        <w:rPr>
          <w:rFonts w:cstheme="minorHAnsi"/>
        </w:rPr>
        <w:t xml:space="preserve">, sem </w:t>
      </w:r>
      <w:r w:rsidR="00C24110">
        <w:rPr>
          <w:rFonts w:cstheme="minorHAnsi"/>
        </w:rPr>
        <w:t>necessidade de salvar o arquivo.</w:t>
      </w:r>
    </w:p>
    <w:p w:rsidR="00566D93" w:rsidRDefault="00566D93" w:rsidP="00566D9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Selecionar o </w:t>
      </w:r>
      <w:r w:rsidR="00D23833">
        <w:rPr>
          <w:rFonts w:cstheme="minorHAnsi"/>
        </w:rPr>
        <w:t xml:space="preserve">estorno </w:t>
      </w:r>
      <w:r>
        <w:rPr>
          <w:rFonts w:cstheme="minorHAnsi"/>
        </w:rPr>
        <w:t xml:space="preserve">e solicitar assinatura da PROAD no </w:t>
      </w:r>
      <w:r w:rsidR="008F02CD">
        <w:rPr>
          <w:rFonts w:cstheme="minorHAnsi"/>
        </w:rPr>
        <w:t>SGP-e</w:t>
      </w:r>
      <w:r>
        <w:rPr>
          <w:rFonts w:cstheme="minorHAnsi"/>
        </w:rPr>
        <w:t>, da seguinte forma: -&gt; mais opções -&gt; solicitar assinatura”.</w:t>
      </w:r>
    </w:p>
    <w:p w:rsidR="00566D93" w:rsidRPr="00EC57FF" w:rsidRDefault="00566D93" w:rsidP="00566D93">
      <w:pPr>
        <w:spacing w:before="120" w:after="120" w:line="240" w:lineRule="auto"/>
        <w:jc w:val="both"/>
        <w:rPr>
          <w:rFonts w:cstheme="minorHAnsi"/>
        </w:rPr>
      </w:pPr>
      <w:r w:rsidRPr="00EC57FF">
        <w:rPr>
          <w:rFonts w:cstheme="minorHAnsi"/>
        </w:rPr>
        <w:t>Encaminhar para o Gabinete, solicitando assinatura, com o seguinte despacho: “</w:t>
      </w:r>
      <w:r w:rsidRPr="00EC57FF">
        <w:rPr>
          <w:rFonts w:cstheme="minorHAnsi"/>
          <w:color w:val="000000"/>
          <w:shd w:val="clear" w:color="auto" w:fill="FFFFFF"/>
        </w:rPr>
        <w:t xml:space="preserve">Encaminha processo para assinatura dos ordenadores de despesa no </w:t>
      </w:r>
      <w:r w:rsidR="005B083B">
        <w:rPr>
          <w:rFonts w:cstheme="minorHAnsi"/>
          <w:color w:val="000000"/>
          <w:shd w:val="clear" w:color="auto" w:fill="FFFFFF"/>
        </w:rPr>
        <w:t xml:space="preserve">estorno </w:t>
      </w:r>
      <w:r w:rsidRPr="00EC57FF">
        <w:rPr>
          <w:rFonts w:cstheme="minorHAnsi"/>
          <w:color w:val="000000"/>
          <w:shd w:val="clear" w:color="auto" w:fill="FFFFFF"/>
        </w:rPr>
        <w:t xml:space="preserve">de empenho nº </w:t>
      </w:r>
      <w:proofErr w:type="spellStart"/>
      <w:r w:rsidRPr="00EC57FF">
        <w:rPr>
          <w:rFonts w:cstheme="minorHAnsi"/>
          <w:color w:val="000000"/>
          <w:shd w:val="clear" w:color="auto" w:fill="FFFFFF"/>
        </w:rPr>
        <w:t>xxxx</w:t>
      </w:r>
      <w:proofErr w:type="spellEnd"/>
      <w:r w:rsidRPr="00EC57FF">
        <w:rPr>
          <w:rFonts w:cstheme="minorHAnsi"/>
          <w:color w:val="000000"/>
          <w:shd w:val="clear" w:color="auto" w:fill="FFFFFF"/>
        </w:rPr>
        <w:t>/</w:t>
      </w:r>
      <w:proofErr w:type="spellStart"/>
      <w:r w:rsidRPr="00EC57FF">
        <w:rPr>
          <w:rFonts w:cstheme="minorHAnsi"/>
          <w:color w:val="000000"/>
          <w:shd w:val="clear" w:color="auto" w:fill="FFFFFF"/>
        </w:rPr>
        <w:t>xxxx</w:t>
      </w:r>
      <w:proofErr w:type="spellEnd"/>
      <w:r w:rsidRPr="00EC57FF">
        <w:rPr>
          <w:rFonts w:cstheme="minorHAnsi"/>
          <w:color w:val="000000"/>
          <w:shd w:val="clear" w:color="auto" w:fill="FFFFFF"/>
        </w:rPr>
        <w:t>”.</w:t>
      </w:r>
    </w:p>
    <w:p w:rsidR="008B3119" w:rsidRDefault="00566D93" w:rsidP="00566D9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Ao retornar do G</w:t>
      </w:r>
      <w:r w:rsidRPr="007521C3">
        <w:rPr>
          <w:rFonts w:cstheme="minorHAnsi"/>
        </w:rPr>
        <w:t xml:space="preserve">abinete, </w:t>
      </w:r>
      <w:r>
        <w:rPr>
          <w:rFonts w:cstheme="minorHAnsi"/>
        </w:rPr>
        <w:t xml:space="preserve">verificar se o </w:t>
      </w:r>
      <w:r w:rsidR="008B3119">
        <w:rPr>
          <w:rFonts w:cstheme="minorHAnsi"/>
        </w:rPr>
        <w:t xml:space="preserve">estorno </w:t>
      </w:r>
      <w:r>
        <w:rPr>
          <w:rFonts w:cstheme="minorHAnsi"/>
        </w:rPr>
        <w:t xml:space="preserve">do empenho foi assinado pelos dois ordenadores e </w:t>
      </w:r>
      <w:r w:rsidRPr="007521C3">
        <w:rPr>
          <w:rFonts w:cstheme="minorHAnsi"/>
        </w:rPr>
        <w:t xml:space="preserve">encaminhar ao interessado com o seguinte despacho: “Encaminhado o processo com o </w:t>
      </w:r>
      <w:r w:rsidR="008B3119">
        <w:rPr>
          <w:rFonts w:cstheme="minorHAnsi"/>
        </w:rPr>
        <w:t xml:space="preserve">estorno do </w:t>
      </w:r>
      <w:r w:rsidRPr="007521C3">
        <w:rPr>
          <w:rFonts w:cstheme="minorHAnsi"/>
        </w:rPr>
        <w:t>empenho assinado</w:t>
      </w:r>
      <w:r w:rsidR="008B3119">
        <w:rPr>
          <w:rFonts w:cstheme="minorHAnsi"/>
        </w:rPr>
        <w:t>”.</w:t>
      </w:r>
    </w:p>
    <w:p w:rsidR="0034572E" w:rsidRDefault="00566D93" w:rsidP="00863F66">
      <w:pPr>
        <w:spacing w:before="120" w:after="120" w:line="240" w:lineRule="auto"/>
        <w:jc w:val="both"/>
        <w:rPr>
          <w:rFonts w:cstheme="minorHAnsi"/>
        </w:rPr>
      </w:pPr>
      <w:r w:rsidRPr="007521C3">
        <w:rPr>
          <w:rFonts w:cstheme="minorHAnsi"/>
        </w:rPr>
        <w:t xml:space="preserve">Quando se tratar de </w:t>
      </w:r>
      <w:r w:rsidR="0033523D">
        <w:rPr>
          <w:rFonts w:cstheme="minorHAnsi"/>
        </w:rPr>
        <w:t xml:space="preserve">estorno </w:t>
      </w:r>
      <w:r w:rsidRPr="007521C3">
        <w:rPr>
          <w:rFonts w:cstheme="minorHAnsi"/>
        </w:rPr>
        <w:t>relativo a empenho global</w:t>
      </w:r>
      <w:r w:rsidR="009129CA">
        <w:rPr>
          <w:rFonts w:cstheme="minorHAnsi"/>
        </w:rPr>
        <w:t xml:space="preserve"> e ordinário</w:t>
      </w:r>
      <w:r w:rsidRPr="007521C3">
        <w:rPr>
          <w:rFonts w:cstheme="minorHAnsi"/>
        </w:rPr>
        <w:t xml:space="preserve">, deve ser emitida e publicada lauda de retificação, nos mesmos moldes da publicação dos empenhos. </w:t>
      </w:r>
    </w:p>
    <w:p w:rsidR="00CE421A" w:rsidRPr="0014484B" w:rsidRDefault="0067204E" w:rsidP="0014484B">
      <w:pPr>
        <w:spacing w:before="120" w:after="120" w:line="240" w:lineRule="auto"/>
        <w:jc w:val="both"/>
        <w:rPr>
          <w:rFonts w:cstheme="minorHAnsi"/>
        </w:rPr>
      </w:pPr>
      <w:r w:rsidRPr="00E458A6">
        <w:rPr>
          <w:rFonts w:cstheme="minorHAnsi"/>
        </w:rPr>
        <w:t xml:space="preserve">Caso </w:t>
      </w:r>
      <w:r>
        <w:rPr>
          <w:rFonts w:cstheme="minorHAnsi"/>
        </w:rPr>
        <w:t xml:space="preserve">ocorra </w:t>
      </w:r>
      <w:r w:rsidRPr="00E458A6">
        <w:rPr>
          <w:rFonts w:cstheme="minorHAnsi"/>
        </w:rPr>
        <w:t>cancelamento da aquisição/serviço</w:t>
      </w:r>
      <w:r>
        <w:rPr>
          <w:rFonts w:cstheme="minorHAnsi"/>
        </w:rPr>
        <w:t xml:space="preserve">, deve ser providenciado o estorno do </w:t>
      </w:r>
      <w:r w:rsidRPr="00E458A6">
        <w:rPr>
          <w:rFonts w:cstheme="minorHAnsi"/>
        </w:rPr>
        <w:t xml:space="preserve">empenho e </w:t>
      </w:r>
      <w:r>
        <w:rPr>
          <w:rFonts w:cstheme="minorHAnsi"/>
        </w:rPr>
        <w:t xml:space="preserve">a </w:t>
      </w:r>
      <w:r w:rsidRPr="00E458A6">
        <w:rPr>
          <w:rFonts w:cstheme="minorHAnsi"/>
        </w:rPr>
        <w:t>publica</w:t>
      </w:r>
      <w:r>
        <w:rPr>
          <w:rFonts w:cstheme="minorHAnsi"/>
        </w:rPr>
        <w:t xml:space="preserve">ção de </w:t>
      </w:r>
      <w:r w:rsidRPr="00E458A6">
        <w:rPr>
          <w:rFonts w:cstheme="minorHAnsi"/>
        </w:rPr>
        <w:t>lauda de cancelamento no DOE</w:t>
      </w:r>
      <w:r>
        <w:rPr>
          <w:rFonts w:cstheme="minorHAnsi"/>
        </w:rPr>
        <w:t xml:space="preserve">, </w:t>
      </w:r>
      <w:r w:rsidR="00205EF5" w:rsidRPr="00566D93">
        <w:rPr>
          <w:rFonts w:cstheme="minorHAnsi"/>
        </w:rPr>
        <w:t>com o seguinte texto: “Fica cancelada essa despesa</w:t>
      </w:r>
      <w:r w:rsidR="00B4459E">
        <w:rPr>
          <w:rFonts w:cstheme="minorHAnsi"/>
        </w:rPr>
        <w:t xml:space="preserve"> pela não execução do serviço.”</w:t>
      </w:r>
      <w:r w:rsidR="00933051">
        <w:rPr>
          <w:rFonts w:cstheme="minorHAnsi"/>
        </w:rPr>
        <w:t xml:space="preserve"> A lauda de cancelamento deve ser assinada e publicada no DOE.</w:t>
      </w:r>
    </w:p>
    <w:p w:rsidR="0067204E" w:rsidRDefault="0067204E" w:rsidP="004F02A9">
      <w:pPr>
        <w:spacing w:before="120" w:after="120" w:line="240" w:lineRule="auto"/>
        <w:rPr>
          <w:rFonts w:cstheme="minorHAnsi"/>
          <w:b/>
        </w:rPr>
      </w:pPr>
    </w:p>
    <w:p w:rsidR="0067204E" w:rsidRDefault="0067204E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C66E52" w:rsidRDefault="00C66E52" w:rsidP="00863F66">
      <w:pPr>
        <w:spacing w:before="120" w:after="120" w:line="240" w:lineRule="auto"/>
        <w:jc w:val="center"/>
        <w:rPr>
          <w:rFonts w:cstheme="minorHAnsi"/>
          <w:b/>
        </w:rPr>
      </w:pPr>
    </w:p>
    <w:p w:rsidR="008C3DAF" w:rsidRPr="00002EEE" w:rsidRDefault="00793E99" w:rsidP="00863F66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8</w:t>
      </w:r>
      <w:r w:rsidR="00926782" w:rsidRPr="00002EEE">
        <w:rPr>
          <w:rFonts w:cstheme="minorHAnsi"/>
          <w:b/>
        </w:rPr>
        <w:t>.2.</w:t>
      </w:r>
      <w:r w:rsidR="00BD10BA">
        <w:rPr>
          <w:rFonts w:cstheme="minorHAnsi"/>
          <w:b/>
        </w:rPr>
        <w:t xml:space="preserve"> ESTORNO DE EMPENHO PAGO</w:t>
      </w:r>
    </w:p>
    <w:p w:rsidR="00CE421A" w:rsidRDefault="00CE421A" w:rsidP="00863F66">
      <w:pPr>
        <w:spacing w:before="120" w:after="120" w:line="240" w:lineRule="auto"/>
        <w:jc w:val="both"/>
        <w:rPr>
          <w:rFonts w:cstheme="minorHAnsi"/>
        </w:rPr>
      </w:pPr>
    </w:p>
    <w:p w:rsidR="008753B7" w:rsidRDefault="008C47FB" w:rsidP="008C47FB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relação dos </w:t>
      </w:r>
      <w:r w:rsidR="008753B7" w:rsidRPr="00002EEE">
        <w:rPr>
          <w:rFonts w:cstheme="minorHAnsi"/>
        </w:rPr>
        <w:t xml:space="preserve">estornos </w:t>
      </w:r>
      <w:r>
        <w:rPr>
          <w:rFonts w:cstheme="minorHAnsi"/>
        </w:rPr>
        <w:t xml:space="preserve">de empenho pago </w:t>
      </w:r>
      <w:r w:rsidR="008753B7" w:rsidRPr="00002EEE">
        <w:rPr>
          <w:rFonts w:cstheme="minorHAnsi"/>
        </w:rPr>
        <w:t xml:space="preserve">a serem emitidos </w:t>
      </w:r>
      <w:r>
        <w:rPr>
          <w:rFonts w:cstheme="minorHAnsi"/>
        </w:rPr>
        <w:t xml:space="preserve">é </w:t>
      </w:r>
      <w:r w:rsidR="008753B7" w:rsidRPr="00002EEE">
        <w:rPr>
          <w:rFonts w:cstheme="minorHAnsi"/>
        </w:rPr>
        <w:t>encaminha</w:t>
      </w:r>
      <w:r>
        <w:rPr>
          <w:rFonts w:cstheme="minorHAnsi"/>
        </w:rPr>
        <w:t xml:space="preserve">da pela Coordenadoria de Contabilidade (CCON) por e-mail, ao </w:t>
      </w:r>
      <w:r w:rsidR="008753B7" w:rsidRPr="00002EEE">
        <w:rPr>
          <w:rFonts w:cstheme="minorHAnsi"/>
        </w:rPr>
        <w:t>Coordenador da CLC</w:t>
      </w:r>
      <w:r>
        <w:rPr>
          <w:rFonts w:cstheme="minorHAnsi"/>
        </w:rPr>
        <w:t xml:space="preserve">. Trata-se de depósitos efetuados nas contas da UDESC, relativos a valores já pagos. </w:t>
      </w:r>
      <w:r w:rsidR="00BD10BA">
        <w:rPr>
          <w:rFonts w:cstheme="minorHAnsi"/>
        </w:rPr>
        <w:t>São exemplos de estorno de empenho pago: PROEVEN e Cart</w:t>
      </w:r>
      <w:r w:rsidR="00E65908">
        <w:rPr>
          <w:rFonts w:cstheme="minorHAnsi"/>
        </w:rPr>
        <w:t>ão C</w:t>
      </w:r>
      <w:r w:rsidR="009C78FB">
        <w:rPr>
          <w:rFonts w:cstheme="minorHAnsi"/>
        </w:rPr>
        <w:t>PESC</w:t>
      </w:r>
      <w:r w:rsidR="00BD10BA">
        <w:rPr>
          <w:rFonts w:cstheme="minorHAnsi"/>
        </w:rPr>
        <w:t>.</w:t>
      </w:r>
      <w:r w:rsidR="008753B7" w:rsidRPr="00002EEE">
        <w:rPr>
          <w:rFonts w:cstheme="minorHAnsi"/>
        </w:rPr>
        <w:t xml:space="preserve"> </w:t>
      </w:r>
    </w:p>
    <w:p w:rsidR="00D7739A" w:rsidRPr="00002EEE" w:rsidRDefault="00D7739A" w:rsidP="008C47FB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 xml:space="preserve">Nestes casos não há tramitação via </w:t>
      </w:r>
      <w:r w:rsidR="00804948">
        <w:rPr>
          <w:rFonts w:cstheme="minorHAnsi"/>
        </w:rPr>
        <w:t>SGP-</w:t>
      </w:r>
      <w:r w:rsidR="008F02CD">
        <w:rPr>
          <w:rFonts w:cstheme="minorHAnsi"/>
        </w:rPr>
        <w:t>e</w:t>
      </w:r>
      <w:r w:rsidRPr="00002EEE">
        <w:rPr>
          <w:rFonts w:cstheme="minorHAnsi"/>
        </w:rPr>
        <w:t>.</w:t>
      </w:r>
    </w:p>
    <w:p w:rsidR="008753B7" w:rsidRPr="00002EEE" w:rsidRDefault="009C78FB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Deve</w:t>
      </w:r>
      <w:r w:rsidR="00157242">
        <w:rPr>
          <w:rFonts w:cstheme="minorHAnsi"/>
        </w:rPr>
        <w:t>m</w:t>
      </w:r>
      <w:r>
        <w:rPr>
          <w:rFonts w:cstheme="minorHAnsi"/>
        </w:rPr>
        <w:t xml:space="preserve"> ser s</w:t>
      </w:r>
      <w:r w:rsidR="008753B7" w:rsidRPr="00002EEE">
        <w:rPr>
          <w:rFonts w:cstheme="minorHAnsi"/>
        </w:rPr>
        <w:t>eleciona</w:t>
      </w:r>
      <w:r>
        <w:rPr>
          <w:rFonts w:cstheme="minorHAnsi"/>
        </w:rPr>
        <w:t>do</w:t>
      </w:r>
      <w:r w:rsidR="00157242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8753B7" w:rsidRPr="00002EEE">
        <w:rPr>
          <w:rFonts w:cstheme="minorHAnsi"/>
        </w:rPr>
        <w:t xml:space="preserve">na planilha </w:t>
      </w:r>
      <w:r w:rsidR="00157242">
        <w:rPr>
          <w:rFonts w:cstheme="minorHAnsi"/>
        </w:rPr>
        <w:t xml:space="preserve">somente </w:t>
      </w:r>
      <w:r w:rsidR="008753B7" w:rsidRPr="00002EEE">
        <w:rPr>
          <w:rFonts w:cstheme="minorHAnsi"/>
        </w:rPr>
        <w:t xml:space="preserve">os casos relacionados à CLC. </w:t>
      </w:r>
    </w:p>
    <w:p w:rsidR="005B3682" w:rsidRDefault="00157242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São necessários 0</w:t>
      </w:r>
      <w:r w:rsidR="008753B7" w:rsidRPr="00002EEE">
        <w:rPr>
          <w:rFonts w:cstheme="minorHAnsi"/>
        </w:rPr>
        <w:t xml:space="preserve">2 estornos: 1º </w:t>
      </w:r>
      <w:r>
        <w:rPr>
          <w:rFonts w:cstheme="minorHAnsi"/>
        </w:rPr>
        <w:t xml:space="preserve">o </w:t>
      </w:r>
      <w:r w:rsidR="008753B7" w:rsidRPr="00002EEE">
        <w:rPr>
          <w:rFonts w:cstheme="minorHAnsi"/>
        </w:rPr>
        <w:t xml:space="preserve">estorno da ordem de pagamento e 2º </w:t>
      </w:r>
      <w:r>
        <w:rPr>
          <w:rFonts w:cstheme="minorHAnsi"/>
        </w:rPr>
        <w:t xml:space="preserve">o </w:t>
      </w:r>
      <w:r w:rsidR="0010126C">
        <w:rPr>
          <w:rFonts w:cstheme="minorHAnsi"/>
        </w:rPr>
        <w:t>estorno do</w:t>
      </w:r>
      <w:r w:rsidR="008753B7" w:rsidRPr="00002EEE">
        <w:rPr>
          <w:rFonts w:cstheme="minorHAnsi"/>
        </w:rPr>
        <w:t xml:space="preserve"> empenho.</w:t>
      </w:r>
    </w:p>
    <w:p w:rsidR="00411AD9" w:rsidRPr="00002EEE" w:rsidRDefault="00412390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1º </w:t>
      </w:r>
      <w:r w:rsidR="00411AD9" w:rsidRPr="00002EEE">
        <w:rPr>
          <w:rFonts w:cstheme="minorHAnsi"/>
        </w:rPr>
        <w:t>passo: cancelar a OP (Ordem de Pagamento)</w:t>
      </w:r>
      <w:r>
        <w:rPr>
          <w:rFonts w:cstheme="minorHAnsi"/>
        </w:rPr>
        <w:t>:</w:t>
      </w:r>
    </w:p>
    <w:p w:rsidR="00411AD9" w:rsidRPr="00002EE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Consultas - Ordem de pagamento.</w:t>
      </w:r>
    </w:p>
    <w:p w:rsidR="00412390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Inserir o número do empenho</w:t>
      </w:r>
      <w:r w:rsidR="008753B7" w:rsidRPr="00002EEE">
        <w:rPr>
          <w:rFonts w:cstheme="minorHAnsi"/>
        </w:rPr>
        <w:t xml:space="preserve"> (Código SIGEF) informado na planilha</w:t>
      </w:r>
      <w:r w:rsidR="00412390">
        <w:rPr>
          <w:rFonts w:cstheme="minorHAnsi"/>
        </w:rPr>
        <w:t>, com o total de 06 dígitos</w:t>
      </w:r>
      <w:r w:rsidR="008753B7" w:rsidRPr="00002EEE">
        <w:rPr>
          <w:rFonts w:cstheme="minorHAnsi"/>
        </w:rPr>
        <w:t xml:space="preserve">. </w:t>
      </w:r>
    </w:p>
    <w:p w:rsidR="00411AD9" w:rsidRPr="00002EE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Verificar o número da OB de pagamento.</w:t>
      </w:r>
    </w:p>
    <w:p w:rsidR="00411AD9" w:rsidRPr="00002EE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Clicar em Anular.</w:t>
      </w:r>
    </w:p>
    <w:p w:rsidR="00411AD9" w:rsidRPr="00002EE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Pedido de anulação de OP (escolher parcial ou total).</w:t>
      </w:r>
    </w:p>
    <w:p w:rsidR="008753B7" w:rsidRPr="00002EEE" w:rsidRDefault="008753B7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M</w:t>
      </w:r>
      <w:r w:rsidR="005B3682">
        <w:rPr>
          <w:rFonts w:cstheme="minorHAnsi"/>
        </w:rPr>
        <w:t>otivo</w:t>
      </w:r>
      <w:r w:rsidRPr="00002EEE">
        <w:rPr>
          <w:rFonts w:cstheme="minorHAnsi"/>
        </w:rPr>
        <w:t>: p</w:t>
      </w:r>
      <w:r w:rsidR="005B3682">
        <w:rPr>
          <w:rFonts w:cstheme="minorHAnsi"/>
        </w:rPr>
        <w:t>ara</w:t>
      </w:r>
      <w:r w:rsidRPr="00002EEE">
        <w:rPr>
          <w:rFonts w:cstheme="minorHAnsi"/>
        </w:rPr>
        <w:t xml:space="preserve"> estorno de empenho pago</w:t>
      </w:r>
      <w:r w:rsidR="005B3682">
        <w:rPr>
          <w:rFonts w:cstheme="minorHAnsi"/>
        </w:rPr>
        <w:t>.</w:t>
      </w:r>
    </w:p>
    <w:p w:rsidR="005B3682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Solicitar aprovação do Coordenador de Compras da CLC.</w:t>
      </w:r>
    </w:p>
    <w:p w:rsidR="00411AD9" w:rsidRDefault="005B3682" w:rsidP="00863F6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2º </w:t>
      </w:r>
      <w:r w:rsidR="00411AD9" w:rsidRPr="00002EEE">
        <w:rPr>
          <w:rFonts w:cstheme="minorHAnsi"/>
        </w:rPr>
        <w:t>passo: solicitar estorno no SIGEOF</w:t>
      </w:r>
    </w:p>
    <w:p w:rsidR="005B3682" w:rsidRPr="00002EEE" w:rsidRDefault="005B3682" w:rsidP="005B3682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Cadastro.</w:t>
      </w:r>
    </w:p>
    <w:p w:rsidR="005B3682" w:rsidRPr="00002EEE" w:rsidRDefault="005B3682" w:rsidP="005B3682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Estorno.</w:t>
      </w:r>
    </w:p>
    <w:p w:rsidR="005B3682" w:rsidRPr="00002EEE" w:rsidRDefault="005B3682" w:rsidP="005B3682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Empenho</w:t>
      </w:r>
    </w:p>
    <w:p w:rsidR="005B3682" w:rsidRPr="00B3298E" w:rsidRDefault="005B3682" w:rsidP="005B3682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B3298E">
        <w:rPr>
          <w:rFonts w:cstheme="minorHAnsi"/>
        </w:rPr>
        <w:t xml:space="preserve">- </w:t>
      </w:r>
      <w:r w:rsidRPr="00B3298E">
        <w:rPr>
          <w:rFonts w:cstheme="minorHAnsi"/>
          <w:color w:val="000000"/>
          <w:shd w:val="clear" w:color="auto" w:fill="FFFFFF"/>
        </w:rPr>
        <w:t>Código SIGEF da solicitação: informar o n</w:t>
      </w:r>
      <w:r>
        <w:rPr>
          <w:rFonts w:cstheme="minorHAnsi"/>
          <w:color w:val="000000"/>
          <w:shd w:val="clear" w:color="auto" w:fill="FFFFFF"/>
        </w:rPr>
        <w:t>úmero do empenho com 06 dígitos.</w:t>
      </w:r>
    </w:p>
    <w:p w:rsidR="005B3682" w:rsidRPr="00B3298E" w:rsidRDefault="005B3682" w:rsidP="005B3682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- Consultar.</w:t>
      </w:r>
    </w:p>
    <w:p w:rsidR="005B3682" w:rsidRPr="00B3298E" w:rsidRDefault="005B3682" w:rsidP="005B3682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  <w:color w:val="000000"/>
          <w:shd w:val="clear" w:color="auto" w:fill="FFFFFF"/>
        </w:rPr>
        <w:t xml:space="preserve">- </w:t>
      </w:r>
      <w:r w:rsidRPr="00B3298E">
        <w:rPr>
          <w:rFonts w:cstheme="minorHAnsi"/>
        </w:rPr>
        <w:t xml:space="preserve">Selecionar o centro de custo (quando se tratar de empenho agrupado, deverá ser efetuado estorno individualmente, </w:t>
      </w:r>
      <w:r>
        <w:rPr>
          <w:rFonts w:cstheme="minorHAnsi"/>
        </w:rPr>
        <w:t>ou seja, um centro de cada vez).</w:t>
      </w:r>
    </w:p>
    <w:p w:rsidR="005B3682" w:rsidRPr="00B3298E" w:rsidRDefault="005B3682" w:rsidP="005B3682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</w:rPr>
        <w:t>- Selecionar se é estorno total ou parcial. Se for estorno parcial, deve ser informado o valor do estorno</w:t>
      </w:r>
      <w:r>
        <w:rPr>
          <w:rFonts w:cstheme="minorHAnsi"/>
        </w:rPr>
        <w:t>, bem como o mês correspondente.</w:t>
      </w:r>
    </w:p>
    <w:p w:rsidR="005B3682" w:rsidRPr="00B3298E" w:rsidRDefault="005B3682" w:rsidP="005B3682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  <w:color w:val="000000"/>
          <w:shd w:val="clear" w:color="auto" w:fill="FFFFFF"/>
        </w:rPr>
        <w:t xml:space="preserve">- Selecionar “Estorno </w:t>
      </w:r>
      <w:r>
        <w:rPr>
          <w:rFonts w:cstheme="minorHAnsi"/>
          <w:color w:val="000000"/>
          <w:shd w:val="clear" w:color="auto" w:fill="FFFFFF"/>
        </w:rPr>
        <w:t>de Empenho Pago”.</w:t>
      </w:r>
    </w:p>
    <w:p w:rsidR="005B3682" w:rsidRPr="00002EEE" w:rsidRDefault="005B3682" w:rsidP="005B3682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Motivo: Estorno devido ao motivo (</w:t>
      </w:r>
      <w:r>
        <w:rPr>
          <w:rFonts w:cstheme="minorHAnsi"/>
        </w:rPr>
        <w:t>utilizar o texto descr</w:t>
      </w:r>
      <w:r w:rsidRPr="00002EEE">
        <w:rPr>
          <w:rFonts w:cstheme="minorHAnsi"/>
        </w:rPr>
        <w:t>ito na planilha)</w:t>
      </w:r>
      <w:r>
        <w:rPr>
          <w:rFonts w:cstheme="minorHAnsi"/>
        </w:rPr>
        <w:t>.</w:t>
      </w:r>
      <w:r w:rsidRPr="00002EEE">
        <w:rPr>
          <w:rFonts w:cstheme="minorHAnsi"/>
        </w:rPr>
        <w:t xml:space="preserve"> Informar </w:t>
      </w:r>
      <w:r>
        <w:rPr>
          <w:rFonts w:cstheme="minorHAnsi"/>
        </w:rPr>
        <w:t xml:space="preserve">na sequencia o </w:t>
      </w:r>
      <w:r w:rsidRPr="00002EEE">
        <w:rPr>
          <w:rFonts w:cstheme="minorHAnsi"/>
        </w:rPr>
        <w:t xml:space="preserve">nº </w:t>
      </w:r>
      <w:r>
        <w:rPr>
          <w:rFonts w:cstheme="minorHAnsi"/>
        </w:rPr>
        <w:t xml:space="preserve">da </w:t>
      </w:r>
      <w:r w:rsidRPr="00002EEE">
        <w:rPr>
          <w:rFonts w:cstheme="minorHAnsi"/>
        </w:rPr>
        <w:t xml:space="preserve">GR, nº </w:t>
      </w:r>
      <w:r>
        <w:rPr>
          <w:rFonts w:cstheme="minorHAnsi"/>
        </w:rPr>
        <w:t xml:space="preserve">da </w:t>
      </w:r>
      <w:r w:rsidRPr="00002EEE">
        <w:rPr>
          <w:rFonts w:cstheme="minorHAnsi"/>
        </w:rPr>
        <w:t xml:space="preserve">PP, nº NE, nº </w:t>
      </w:r>
      <w:r>
        <w:rPr>
          <w:rFonts w:cstheme="minorHAnsi"/>
        </w:rPr>
        <w:t xml:space="preserve">da </w:t>
      </w:r>
      <w:r w:rsidRPr="00002EEE">
        <w:rPr>
          <w:rFonts w:cstheme="minorHAnsi"/>
        </w:rPr>
        <w:t>Ordem Bancária.</w:t>
      </w:r>
    </w:p>
    <w:p w:rsidR="00411AD9" w:rsidRPr="00002EEE" w:rsidRDefault="005B3682" w:rsidP="00863F66">
      <w:pPr>
        <w:spacing w:before="120" w:after="120" w:line="240" w:lineRule="auto"/>
        <w:jc w:val="both"/>
        <w:rPr>
          <w:rFonts w:cstheme="minorHAnsi"/>
        </w:rPr>
      </w:pPr>
      <w:r w:rsidRPr="00B3298E">
        <w:rPr>
          <w:rFonts w:cstheme="minorHAnsi"/>
        </w:rPr>
        <w:t>- Cadastrar.</w:t>
      </w:r>
    </w:p>
    <w:p w:rsidR="00411AD9" w:rsidRPr="00002EE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Solicitar aprovação do Coordenador de Compras da CLC.</w:t>
      </w:r>
    </w:p>
    <w:p w:rsidR="00411AD9" w:rsidRPr="00002EE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002EEE">
        <w:rPr>
          <w:rFonts w:cstheme="minorHAnsi"/>
        </w:rPr>
        <w:t>- Informar à CCON que os estornos foram providenciados no SIGEOF.</w:t>
      </w:r>
    </w:p>
    <w:p w:rsidR="00222858" w:rsidRDefault="00222858" w:rsidP="00863F66">
      <w:pPr>
        <w:spacing w:before="120" w:after="120" w:line="240" w:lineRule="auto"/>
        <w:jc w:val="both"/>
        <w:rPr>
          <w:rFonts w:cstheme="minorHAnsi"/>
          <w:highlight w:val="yellow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  <w:highlight w:val="yellow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  <w:highlight w:val="yellow"/>
        </w:rPr>
      </w:pPr>
    </w:p>
    <w:p w:rsidR="00C66E52" w:rsidRDefault="00C66E52" w:rsidP="00863F66">
      <w:pPr>
        <w:spacing w:before="120" w:after="120" w:line="240" w:lineRule="auto"/>
        <w:jc w:val="both"/>
        <w:rPr>
          <w:rFonts w:cstheme="minorHAnsi"/>
          <w:highlight w:val="yellow"/>
        </w:rPr>
      </w:pPr>
    </w:p>
    <w:p w:rsidR="00C66E52" w:rsidRPr="00C522F3" w:rsidRDefault="00C66E52" w:rsidP="00863F66">
      <w:pPr>
        <w:spacing w:before="120" w:after="120" w:line="240" w:lineRule="auto"/>
        <w:jc w:val="both"/>
        <w:rPr>
          <w:rFonts w:cstheme="minorHAnsi"/>
          <w:highlight w:val="yellow"/>
        </w:rPr>
      </w:pPr>
    </w:p>
    <w:p w:rsidR="00C316AF" w:rsidRPr="00404F9D" w:rsidRDefault="00793E99" w:rsidP="00863F66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9</w:t>
      </w:r>
      <w:r w:rsidR="00C316AF" w:rsidRPr="00404F9D">
        <w:rPr>
          <w:rFonts w:cstheme="minorHAnsi"/>
          <w:b/>
        </w:rPr>
        <w:t>. ARQUIVAMENTO DE PROCESSOS</w:t>
      </w:r>
    </w:p>
    <w:p w:rsidR="00404F9D" w:rsidRDefault="00404F9D" w:rsidP="00863F66">
      <w:pPr>
        <w:spacing w:before="120" w:after="120" w:line="240" w:lineRule="auto"/>
        <w:jc w:val="both"/>
        <w:rPr>
          <w:rFonts w:cstheme="minorHAnsi"/>
        </w:rPr>
      </w:pPr>
    </w:p>
    <w:p w:rsidR="00404F9D" w:rsidRDefault="00404F9D" w:rsidP="00863F66">
      <w:pPr>
        <w:spacing w:before="120" w:after="120" w:line="240" w:lineRule="auto"/>
        <w:jc w:val="both"/>
      </w:pPr>
      <w:r>
        <w:t xml:space="preserve">Conforme o disposto no Artigo 22 da IN nº 005/2019, as Coordenadorias de Finanças deverão encaminhar os processos de </w:t>
      </w:r>
      <w:r w:rsidR="002C5601">
        <w:t xml:space="preserve">Dispensa e Inexigibilidade de Licitação </w:t>
      </w:r>
      <w:r>
        <w:t>para a CLC, onde ficarão arquivados digitalmente</w:t>
      </w:r>
      <w:r w:rsidR="002C5601">
        <w:t>.</w:t>
      </w:r>
    </w:p>
    <w:p w:rsidR="00A31A91" w:rsidRPr="00404F9D" w:rsidRDefault="004923AB" w:rsidP="00A31A91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 SECOMP</w:t>
      </w:r>
      <w:r w:rsidR="00A31A91">
        <w:rPr>
          <w:rFonts w:cstheme="minorHAnsi"/>
        </w:rPr>
        <w:t xml:space="preserve"> deverá v</w:t>
      </w:r>
      <w:r w:rsidR="00A31A91" w:rsidRPr="00404F9D">
        <w:rPr>
          <w:rFonts w:cstheme="minorHAnsi"/>
        </w:rPr>
        <w:t xml:space="preserve">erificar se o último encaminhamento é para </w:t>
      </w:r>
      <w:r w:rsidR="00A31A91">
        <w:rPr>
          <w:rFonts w:cstheme="minorHAnsi"/>
        </w:rPr>
        <w:t xml:space="preserve">providências relativas ao </w:t>
      </w:r>
      <w:r w:rsidR="00A31A91" w:rsidRPr="00404F9D">
        <w:rPr>
          <w:rFonts w:cstheme="minorHAnsi"/>
        </w:rPr>
        <w:t>arquivamento.</w:t>
      </w:r>
    </w:p>
    <w:p w:rsidR="00A31A91" w:rsidRPr="00FC46D9" w:rsidRDefault="00A31A91" w:rsidP="001C0B5D">
      <w:pPr>
        <w:spacing w:before="120" w:after="120" w:line="240" w:lineRule="auto"/>
        <w:jc w:val="both"/>
        <w:rPr>
          <w:rFonts w:cstheme="minorHAnsi"/>
        </w:rPr>
      </w:pPr>
      <w:r w:rsidRPr="00404F9D">
        <w:rPr>
          <w:rFonts w:cstheme="minorHAnsi"/>
        </w:rPr>
        <w:t xml:space="preserve">Os processos </w:t>
      </w:r>
      <w:r>
        <w:rPr>
          <w:rFonts w:cstheme="minorHAnsi"/>
        </w:rPr>
        <w:t xml:space="preserve">devem ter sido encaminhados à CLC. Caso tenham sido encaminhados </w:t>
      </w:r>
      <w:r w:rsidR="00FA19B7">
        <w:rPr>
          <w:rFonts w:cstheme="minorHAnsi"/>
        </w:rPr>
        <w:t>ao SECOMP</w:t>
      </w:r>
      <w:r>
        <w:rPr>
          <w:rFonts w:cstheme="minorHAnsi"/>
        </w:rPr>
        <w:t xml:space="preserve">, os mesmos </w:t>
      </w:r>
      <w:r w:rsidRPr="00404F9D">
        <w:rPr>
          <w:rFonts w:cstheme="minorHAnsi"/>
        </w:rPr>
        <w:t>não pode</w:t>
      </w:r>
      <w:r>
        <w:rPr>
          <w:rFonts w:cstheme="minorHAnsi"/>
        </w:rPr>
        <w:t xml:space="preserve">rão </w:t>
      </w:r>
      <w:r w:rsidRPr="00404F9D">
        <w:rPr>
          <w:rFonts w:cstheme="minorHAnsi"/>
        </w:rPr>
        <w:t>ser arquivados</w:t>
      </w:r>
      <w:r>
        <w:rPr>
          <w:rFonts w:cstheme="minorHAnsi"/>
        </w:rPr>
        <w:t xml:space="preserve">. Deve-se enviar o processo </w:t>
      </w:r>
      <w:r w:rsidR="001F28A0">
        <w:rPr>
          <w:rFonts w:cstheme="minorHAnsi"/>
        </w:rPr>
        <w:t>do SECOMP</w:t>
      </w:r>
      <w:r>
        <w:rPr>
          <w:rFonts w:cstheme="minorHAnsi"/>
        </w:rPr>
        <w:t xml:space="preserve"> para a CLC, e somente então são adotadas as providências para arquivamento</w:t>
      </w:r>
      <w:r w:rsidRPr="00404F9D">
        <w:rPr>
          <w:rFonts w:cstheme="minorHAnsi"/>
        </w:rPr>
        <w:t>.</w:t>
      </w:r>
    </w:p>
    <w:p w:rsidR="00411AD9" w:rsidRPr="00404F9D" w:rsidRDefault="00411AD9" w:rsidP="001C0B5D">
      <w:pPr>
        <w:spacing w:before="120" w:after="120" w:line="240" w:lineRule="auto"/>
        <w:jc w:val="both"/>
        <w:rPr>
          <w:rFonts w:cstheme="minorHAnsi"/>
        </w:rPr>
      </w:pPr>
      <w:r w:rsidRPr="00404F9D">
        <w:rPr>
          <w:rFonts w:cstheme="minorHAnsi"/>
        </w:rPr>
        <w:t>Para arquivar os processos é necessário verificar se há os seguintes documentos:</w:t>
      </w:r>
    </w:p>
    <w:p w:rsidR="00411AD9" w:rsidRDefault="00D91F33" w:rsidP="001C0B5D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11AD9" w:rsidRPr="00D91F33">
        <w:rPr>
          <w:rFonts w:cstheme="minorHAnsi"/>
        </w:rPr>
        <w:t>Lauda assinada pelo ordenador primário</w:t>
      </w:r>
      <w:r>
        <w:rPr>
          <w:rFonts w:cstheme="minorHAnsi"/>
        </w:rPr>
        <w:t>,</w:t>
      </w:r>
    </w:p>
    <w:p w:rsidR="00D91F33" w:rsidRDefault="00D91F33" w:rsidP="001C0B5D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11AD9" w:rsidRPr="00D91F33">
        <w:rPr>
          <w:rFonts w:cstheme="minorHAnsi"/>
        </w:rPr>
        <w:t>Empenho assinado pelos dois ordenadores</w:t>
      </w:r>
      <w:r>
        <w:rPr>
          <w:rFonts w:cstheme="minorHAnsi"/>
        </w:rPr>
        <w:t>,</w:t>
      </w:r>
    </w:p>
    <w:p w:rsidR="00EC26B5" w:rsidRDefault="00EC26B5" w:rsidP="001C0B5D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- Reforços dos empenhos assinados pelos dois ordenadores, quando couber,</w:t>
      </w:r>
    </w:p>
    <w:p w:rsidR="00D91F33" w:rsidRDefault="00D91F33" w:rsidP="001C0B5D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11AD9" w:rsidRPr="00D91F33">
        <w:rPr>
          <w:rFonts w:cstheme="minorHAnsi"/>
        </w:rPr>
        <w:t>Lauda publicada no DOE</w:t>
      </w:r>
      <w:r w:rsidR="00E17922">
        <w:rPr>
          <w:rFonts w:cstheme="minorHAnsi"/>
        </w:rPr>
        <w:t>,</w:t>
      </w:r>
    </w:p>
    <w:p w:rsidR="00D91F33" w:rsidRDefault="00D91F33" w:rsidP="001C0B5D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11AD9" w:rsidRPr="00D91F33">
        <w:rPr>
          <w:rFonts w:cstheme="minorHAnsi"/>
        </w:rPr>
        <w:t>Nota fiscal</w:t>
      </w:r>
      <w:r w:rsidR="00E17922">
        <w:rPr>
          <w:rFonts w:cstheme="minorHAnsi"/>
        </w:rPr>
        <w:t>,</w:t>
      </w:r>
    </w:p>
    <w:p w:rsidR="00D91F33" w:rsidRDefault="00D91F33" w:rsidP="001C0B5D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11AD9" w:rsidRPr="00D91F33">
        <w:rPr>
          <w:rFonts w:cstheme="minorHAnsi"/>
        </w:rPr>
        <w:t>Ordem Bancária</w:t>
      </w:r>
      <w:r w:rsidR="00C43AD4">
        <w:rPr>
          <w:rFonts w:cstheme="minorHAnsi"/>
        </w:rPr>
        <w:t>.</w:t>
      </w:r>
    </w:p>
    <w:p w:rsidR="00411AD9" w:rsidRPr="00D91F33" w:rsidRDefault="00411AD9" w:rsidP="00D91F33">
      <w:pPr>
        <w:spacing w:before="120" w:after="120" w:line="240" w:lineRule="auto"/>
        <w:jc w:val="both"/>
        <w:rPr>
          <w:rFonts w:cstheme="minorHAnsi"/>
        </w:rPr>
      </w:pPr>
      <w:r w:rsidRPr="00D91F33">
        <w:rPr>
          <w:rFonts w:cstheme="minorHAnsi"/>
        </w:rPr>
        <w:t xml:space="preserve">No caso de </w:t>
      </w:r>
      <w:r w:rsidR="00D91F33">
        <w:rPr>
          <w:rFonts w:cstheme="minorHAnsi"/>
        </w:rPr>
        <w:t xml:space="preserve">pagamentos relativos a </w:t>
      </w:r>
      <w:r w:rsidRPr="00D91F33">
        <w:rPr>
          <w:rFonts w:cstheme="minorHAnsi"/>
        </w:rPr>
        <w:t>cursos</w:t>
      </w:r>
      <w:r w:rsidR="00524869">
        <w:rPr>
          <w:rFonts w:cstheme="minorHAnsi"/>
        </w:rPr>
        <w:t>/eventos</w:t>
      </w:r>
      <w:r w:rsidRPr="00D91F33">
        <w:rPr>
          <w:rFonts w:cstheme="minorHAnsi"/>
        </w:rPr>
        <w:t xml:space="preserve">, é necessário constar </w:t>
      </w:r>
      <w:r w:rsidR="006351D5">
        <w:rPr>
          <w:rFonts w:cstheme="minorHAnsi"/>
        </w:rPr>
        <w:t>a comprovação de participação dos interessados (</w:t>
      </w:r>
      <w:r w:rsidRPr="00D91F33">
        <w:rPr>
          <w:rFonts w:cstheme="minorHAnsi"/>
        </w:rPr>
        <w:t>certificados dos participantes</w:t>
      </w:r>
      <w:r w:rsidR="006351D5">
        <w:rPr>
          <w:rFonts w:cstheme="minorHAnsi"/>
        </w:rPr>
        <w:t>)</w:t>
      </w:r>
      <w:r w:rsidRPr="00D91F33">
        <w:rPr>
          <w:rFonts w:cstheme="minorHAnsi"/>
        </w:rPr>
        <w:t>.</w:t>
      </w:r>
    </w:p>
    <w:p w:rsidR="001C0B5D" w:rsidRPr="00404F9D" w:rsidRDefault="00E17922" w:rsidP="00FC46D9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Quando se tratar de lauda cancelada, compete ao </w:t>
      </w:r>
      <w:r w:rsidR="00EB6ABC">
        <w:rPr>
          <w:rFonts w:cstheme="minorHAnsi"/>
        </w:rPr>
        <w:t xml:space="preserve">setor </w:t>
      </w:r>
      <w:r>
        <w:rPr>
          <w:rFonts w:cstheme="minorHAnsi"/>
        </w:rPr>
        <w:t>de origem o arquivamento do processo</w:t>
      </w:r>
      <w:r w:rsidR="00046C8B">
        <w:rPr>
          <w:rFonts w:cstheme="minorHAnsi"/>
        </w:rPr>
        <w:t>, sendo que o mesmo</w:t>
      </w:r>
      <w:r>
        <w:rPr>
          <w:rFonts w:cstheme="minorHAnsi"/>
        </w:rPr>
        <w:t xml:space="preserve"> não </w:t>
      </w:r>
      <w:r w:rsidR="00046C8B">
        <w:rPr>
          <w:rFonts w:cstheme="minorHAnsi"/>
        </w:rPr>
        <w:t>deve</w:t>
      </w:r>
      <w:r>
        <w:rPr>
          <w:rFonts w:cstheme="minorHAnsi"/>
        </w:rPr>
        <w:t xml:space="preserve"> ser </w:t>
      </w:r>
      <w:r w:rsidR="00046C8B">
        <w:rPr>
          <w:rFonts w:cstheme="minorHAnsi"/>
        </w:rPr>
        <w:t>encaminhado</w:t>
      </w:r>
      <w:r w:rsidR="00F2499A">
        <w:rPr>
          <w:rFonts w:cstheme="minorHAnsi"/>
        </w:rPr>
        <w:t xml:space="preserve"> à </w:t>
      </w:r>
      <w:r w:rsidR="005B323C" w:rsidRPr="00404F9D">
        <w:rPr>
          <w:rFonts w:cstheme="minorHAnsi"/>
        </w:rPr>
        <w:t>CLC.</w:t>
      </w:r>
    </w:p>
    <w:sectPr w:rsidR="001C0B5D" w:rsidRPr="00404F9D" w:rsidSect="003033F8">
      <w:headerReference w:type="default" r:id="rId44"/>
      <w:footerReference w:type="default" r:id="rId45"/>
      <w:headerReference w:type="first" r:id="rId46"/>
      <w:pgSz w:w="11907" w:h="16839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EB" w:rsidRDefault="00F31DEB" w:rsidP="00A82B24">
      <w:pPr>
        <w:spacing w:after="0" w:line="240" w:lineRule="auto"/>
      </w:pPr>
      <w:r>
        <w:separator/>
      </w:r>
    </w:p>
  </w:endnote>
  <w:endnote w:type="continuationSeparator" w:id="0">
    <w:p w:rsidR="00F31DEB" w:rsidRDefault="00F31DE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653706"/>
      <w:docPartObj>
        <w:docPartGallery w:val="Page Numbers (Bottom of Page)"/>
        <w:docPartUnique/>
      </w:docPartObj>
    </w:sdtPr>
    <w:sdtEndPr/>
    <w:sdtContent>
      <w:p w:rsidR="00793E99" w:rsidRDefault="00793E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8C">
          <w:rPr>
            <w:noProof/>
          </w:rPr>
          <w:t>7</w:t>
        </w:r>
        <w:r>
          <w:fldChar w:fldCharType="end"/>
        </w:r>
      </w:p>
    </w:sdtContent>
  </w:sdt>
  <w:p w:rsidR="00793E99" w:rsidRDefault="00793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EB" w:rsidRDefault="00F31DEB" w:rsidP="00A82B24">
      <w:pPr>
        <w:spacing w:after="0" w:line="240" w:lineRule="auto"/>
      </w:pPr>
      <w:r>
        <w:separator/>
      </w:r>
    </w:p>
  </w:footnote>
  <w:footnote w:type="continuationSeparator" w:id="0">
    <w:p w:rsidR="00F31DEB" w:rsidRDefault="00F31DE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99" w:rsidRPr="00FC1313" w:rsidRDefault="00793E99" w:rsidP="00FC1313">
    <w:pPr>
      <w:pStyle w:val="Cabealho"/>
    </w:pPr>
    <w:r>
      <w:rPr>
        <w:noProof/>
        <w:lang w:eastAsia="pt-BR"/>
      </w:rPr>
      <w:drawing>
        <wp:inline distT="0" distB="0" distL="0" distR="0" wp14:anchorId="0844E2F6" wp14:editId="55C3AD9B">
          <wp:extent cx="1290698" cy="438150"/>
          <wp:effectExtent l="0" t="0" r="5080" b="0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99" w:rsidRPr="00FD5857" w:rsidRDefault="00793E99" w:rsidP="00FD5857">
    <w:pPr>
      <w:pStyle w:val="Cabealho"/>
    </w:pPr>
    <w:r>
      <w:rPr>
        <w:noProof/>
        <w:lang w:eastAsia="pt-BR"/>
      </w:rPr>
      <w:drawing>
        <wp:inline distT="0" distB="0" distL="0" distR="0" wp14:anchorId="5C2E3FB1" wp14:editId="754E4469">
          <wp:extent cx="1290698" cy="438150"/>
          <wp:effectExtent l="0" t="0" r="5080" b="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1D78"/>
    <w:multiLevelType w:val="multilevel"/>
    <w:tmpl w:val="51A0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E24E75"/>
    <w:multiLevelType w:val="hybridMultilevel"/>
    <w:tmpl w:val="5C221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64E4"/>
    <w:multiLevelType w:val="hybridMultilevel"/>
    <w:tmpl w:val="031A60D4"/>
    <w:lvl w:ilvl="0" w:tplc="0AFE34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CD1D28"/>
    <w:multiLevelType w:val="multilevel"/>
    <w:tmpl w:val="98B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A4315"/>
    <w:multiLevelType w:val="hybridMultilevel"/>
    <w:tmpl w:val="D614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A007F"/>
    <w:multiLevelType w:val="hybridMultilevel"/>
    <w:tmpl w:val="5CA0CFD2"/>
    <w:lvl w:ilvl="0" w:tplc="68C0F69C">
      <w:start w:val="1"/>
      <w:numFmt w:val="decimalZero"/>
      <w:lvlText w:val="%1)"/>
      <w:lvlJc w:val="left"/>
      <w:pPr>
        <w:ind w:left="145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BA05E4"/>
    <w:multiLevelType w:val="multilevel"/>
    <w:tmpl w:val="5FB653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31835A2"/>
    <w:multiLevelType w:val="multilevel"/>
    <w:tmpl w:val="80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15C3C"/>
    <w:multiLevelType w:val="multilevel"/>
    <w:tmpl w:val="B8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EEE"/>
    <w:rsid w:val="00002F3C"/>
    <w:rsid w:val="000171DD"/>
    <w:rsid w:val="00021548"/>
    <w:rsid w:val="00023775"/>
    <w:rsid w:val="000241C1"/>
    <w:rsid w:val="00025232"/>
    <w:rsid w:val="0004698B"/>
    <w:rsid w:val="00046C8B"/>
    <w:rsid w:val="00050CDD"/>
    <w:rsid w:val="00052A31"/>
    <w:rsid w:val="00053CBF"/>
    <w:rsid w:val="00062B63"/>
    <w:rsid w:val="00064BFD"/>
    <w:rsid w:val="00064C0B"/>
    <w:rsid w:val="00076F0B"/>
    <w:rsid w:val="000809DD"/>
    <w:rsid w:val="00081BF1"/>
    <w:rsid w:val="00087568"/>
    <w:rsid w:val="00090723"/>
    <w:rsid w:val="0009143E"/>
    <w:rsid w:val="00095D5E"/>
    <w:rsid w:val="000B4740"/>
    <w:rsid w:val="000C1F73"/>
    <w:rsid w:val="000C2B22"/>
    <w:rsid w:val="000C3145"/>
    <w:rsid w:val="000D175A"/>
    <w:rsid w:val="000D2A6B"/>
    <w:rsid w:val="000D4DEF"/>
    <w:rsid w:val="000D69D2"/>
    <w:rsid w:val="000D7009"/>
    <w:rsid w:val="000E0482"/>
    <w:rsid w:val="000E06A0"/>
    <w:rsid w:val="000F7ABA"/>
    <w:rsid w:val="001003C1"/>
    <w:rsid w:val="00100884"/>
    <w:rsid w:val="0010126C"/>
    <w:rsid w:val="001048B5"/>
    <w:rsid w:val="00106A2E"/>
    <w:rsid w:val="00106D0F"/>
    <w:rsid w:val="00107CE2"/>
    <w:rsid w:val="00112807"/>
    <w:rsid w:val="001160B2"/>
    <w:rsid w:val="00122035"/>
    <w:rsid w:val="00122D26"/>
    <w:rsid w:val="001250C7"/>
    <w:rsid w:val="00126895"/>
    <w:rsid w:val="001321B9"/>
    <w:rsid w:val="001355A5"/>
    <w:rsid w:val="00136F78"/>
    <w:rsid w:val="0014484B"/>
    <w:rsid w:val="00146787"/>
    <w:rsid w:val="00147738"/>
    <w:rsid w:val="00155D1D"/>
    <w:rsid w:val="00157242"/>
    <w:rsid w:val="001639D2"/>
    <w:rsid w:val="00164C53"/>
    <w:rsid w:val="00165D42"/>
    <w:rsid w:val="00165DE8"/>
    <w:rsid w:val="001721F9"/>
    <w:rsid w:val="00175978"/>
    <w:rsid w:val="0018516B"/>
    <w:rsid w:val="0018769B"/>
    <w:rsid w:val="00187A3C"/>
    <w:rsid w:val="001909BE"/>
    <w:rsid w:val="00190F75"/>
    <w:rsid w:val="0019247A"/>
    <w:rsid w:val="001951F3"/>
    <w:rsid w:val="001A210C"/>
    <w:rsid w:val="001A3DE9"/>
    <w:rsid w:val="001A5E22"/>
    <w:rsid w:val="001A7816"/>
    <w:rsid w:val="001B3F45"/>
    <w:rsid w:val="001B46A4"/>
    <w:rsid w:val="001B7C7C"/>
    <w:rsid w:val="001C0B5D"/>
    <w:rsid w:val="001C0F62"/>
    <w:rsid w:val="001C1F44"/>
    <w:rsid w:val="001C2B5B"/>
    <w:rsid w:val="001C3D54"/>
    <w:rsid w:val="001C4D20"/>
    <w:rsid w:val="001D05F4"/>
    <w:rsid w:val="001D0B2E"/>
    <w:rsid w:val="001D0E33"/>
    <w:rsid w:val="001D157F"/>
    <w:rsid w:val="001D17C9"/>
    <w:rsid w:val="001D3DE5"/>
    <w:rsid w:val="001D7ABB"/>
    <w:rsid w:val="001E14BE"/>
    <w:rsid w:val="001E2DD2"/>
    <w:rsid w:val="001E6BC1"/>
    <w:rsid w:val="001F28A0"/>
    <w:rsid w:val="001F38AB"/>
    <w:rsid w:val="00203833"/>
    <w:rsid w:val="00205EF5"/>
    <w:rsid w:val="00206661"/>
    <w:rsid w:val="00211498"/>
    <w:rsid w:val="00211EAE"/>
    <w:rsid w:val="00212B9F"/>
    <w:rsid w:val="00212D99"/>
    <w:rsid w:val="00220AE0"/>
    <w:rsid w:val="00222858"/>
    <w:rsid w:val="00222CB2"/>
    <w:rsid w:val="00227139"/>
    <w:rsid w:val="002300CC"/>
    <w:rsid w:val="00233B5B"/>
    <w:rsid w:val="002359CF"/>
    <w:rsid w:val="00237129"/>
    <w:rsid w:val="00241530"/>
    <w:rsid w:val="00243AC0"/>
    <w:rsid w:val="00247719"/>
    <w:rsid w:val="0025023F"/>
    <w:rsid w:val="00252A4C"/>
    <w:rsid w:val="00256E8C"/>
    <w:rsid w:val="00270468"/>
    <w:rsid w:val="002735D3"/>
    <w:rsid w:val="00282E4B"/>
    <w:rsid w:val="002849BD"/>
    <w:rsid w:val="0029117E"/>
    <w:rsid w:val="002932BC"/>
    <w:rsid w:val="002A5C46"/>
    <w:rsid w:val="002A6834"/>
    <w:rsid w:val="002B15D9"/>
    <w:rsid w:val="002B2685"/>
    <w:rsid w:val="002B5220"/>
    <w:rsid w:val="002B5353"/>
    <w:rsid w:val="002B6F56"/>
    <w:rsid w:val="002C021C"/>
    <w:rsid w:val="002C24D4"/>
    <w:rsid w:val="002C2661"/>
    <w:rsid w:val="002C5601"/>
    <w:rsid w:val="002C6765"/>
    <w:rsid w:val="002C7E84"/>
    <w:rsid w:val="002D1BC7"/>
    <w:rsid w:val="002E3F9B"/>
    <w:rsid w:val="002E54BB"/>
    <w:rsid w:val="002E5D83"/>
    <w:rsid w:val="002E6469"/>
    <w:rsid w:val="002E674D"/>
    <w:rsid w:val="002F2103"/>
    <w:rsid w:val="002F287F"/>
    <w:rsid w:val="002F2C7A"/>
    <w:rsid w:val="002F47A7"/>
    <w:rsid w:val="002F6E2F"/>
    <w:rsid w:val="003033F8"/>
    <w:rsid w:val="00307118"/>
    <w:rsid w:val="00310CD6"/>
    <w:rsid w:val="003171EA"/>
    <w:rsid w:val="00321EAE"/>
    <w:rsid w:val="00325A9C"/>
    <w:rsid w:val="00330046"/>
    <w:rsid w:val="00333919"/>
    <w:rsid w:val="00333D7F"/>
    <w:rsid w:val="0033523D"/>
    <w:rsid w:val="0033546B"/>
    <w:rsid w:val="00336E02"/>
    <w:rsid w:val="003429FD"/>
    <w:rsid w:val="00342BBD"/>
    <w:rsid w:val="00345005"/>
    <w:rsid w:val="0034572E"/>
    <w:rsid w:val="003465D1"/>
    <w:rsid w:val="00351E07"/>
    <w:rsid w:val="00353853"/>
    <w:rsid w:val="0035393A"/>
    <w:rsid w:val="00355D89"/>
    <w:rsid w:val="00362424"/>
    <w:rsid w:val="00363043"/>
    <w:rsid w:val="00367480"/>
    <w:rsid w:val="0037249F"/>
    <w:rsid w:val="00376DAD"/>
    <w:rsid w:val="00381F9A"/>
    <w:rsid w:val="003829E8"/>
    <w:rsid w:val="003830ED"/>
    <w:rsid w:val="00392069"/>
    <w:rsid w:val="00396B18"/>
    <w:rsid w:val="003A00C0"/>
    <w:rsid w:val="003A055E"/>
    <w:rsid w:val="003A3F86"/>
    <w:rsid w:val="003A5534"/>
    <w:rsid w:val="003A7D33"/>
    <w:rsid w:val="003B3631"/>
    <w:rsid w:val="003B6AA4"/>
    <w:rsid w:val="003B6DCC"/>
    <w:rsid w:val="003C2304"/>
    <w:rsid w:val="003C25D6"/>
    <w:rsid w:val="003C3D01"/>
    <w:rsid w:val="003C6F7F"/>
    <w:rsid w:val="003D0C6D"/>
    <w:rsid w:val="003D56AE"/>
    <w:rsid w:val="003D589A"/>
    <w:rsid w:val="003D7FF2"/>
    <w:rsid w:val="003E0792"/>
    <w:rsid w:val="003E4ADD"/>
    <w:rsid w:val="003E4D58"/>
    <w:rsid w:val="003F09D6"/>
    <w:rsid w:val="003F19A6"/>
    <w:rsid w:val="00402A04"/>
    <w:rsid w:val="00403F05"/>
    <w:rsid w:val="004046F8"/>
    <w:rsid w:val="00404F9D"/>
    <w:rsid w:val="00405423"/>
    <w:rsid w:val="00405457"/>
    <w:rsid w:val="00411AD9"/>
    <w:rsid w:val="00412259"/>
    <w:rsid w:val="00412390"/>
    <w:rsid w:val="0042032A"/>
    <w:rsid w:val="00420A51"/>
    <w:rsid w:val="00420DF5"/>
    <w:rsid w:val="00424FDF"/>
    <w:rsid w:val="0042793A"/>
    <w:rsid w:val="00434A32"/>
    <w:rsid w:val="0044019A"/>
    <w:rsid w:val="004405D2"/>
    <w:rsid w:val="00440B58"/>
    <w:rsid w:val="0044270E"/>
    <w:rsid w:val="004452D4"/>
    <w:rsid w:val="00445CAA"/>
    <w:rsid w:val="004472A3"/>
    <w:rsid w:val="00452E5A"/>
    <w:rsid w:val="00453EAC"/>
    <w:rsid w:val="00457865"/>
    <w:rsid w:val="004578C5"/>
    <w:rsid w:val="00460FAC"/>
    <w:rsid w:val="00466566"/>
    <w:rsid w:val="00476700"/>
    <w:rsid w:val="00480235"/>
    <w:rsid w:val="00482B1A"/>
    <w:rsid w:val="00483D75"/>
    <w:rsid w:val="00490CE4"/>
    <w:rsid w:val="00491619"/>
    <w:rsid w:val="004923AB"/>
    <w:rsid w:val="00494572"/>
    <w:rsid w:val="00496BC5"/>
    <w:rsid w:val="004A2510"/>
    <w:rsid w:val="004A6CDA"/>
    <w:rsid w:val="004B7115"/>
    <w:rsid w:val="004C1BDC"/>
    <w:rsid w:val="004C39F4"/>
    <w:rsid w:val="004C6078"/>
    <w:rsid w:val="004C6BA5"/>
    <w:rsid w:val="004D4252"/>
    <w:rsid w:val="004D6D8F"/>
    <w:rsid w:val="004E5763"/>
    <w:rsid w:val="004E72A6"/>
    <w:rsid w:val="004F02A9"/>
    <w:rsid w:val="004F3FC1"/>
    <w:rsid w:val="004F492C"/>
    <w:rsid w:val="004F51E4"/>
    <w:rsid w:val="00500963"/>
    <w:rsid w:val="005028B5"/>
    <w:rsid w:val="0050515C"/>
    <w:rsid w:val="00505353"/>
    <w:rsid w:val="00514152"/>
    <w:rsid w:val="005239A3"/>
    <w:rsid w:val="00524869"/>
    <w:rsid w:val="00526011"/>
    <w:rsid w:val="00527428"/>
    <w:rsid w:val="00535CCF"/>
    <w:rsid w:val="0054146E"/>
    <w:rsid w:val="005426EF"/>
    <w:rsid w:val="00543617"/>
    <w:rsid w:val="00546B30"/>
    <w:rsid w:val="005512D5"/>
    <w:rsid w:val="00551D5D"/>
    <w:rsid w:val="005539E5"/>
    <w:rsid w:val="00566D93"/>
    <w:rsid w:val="0057648E"/>
    <w:rsid w:val="00576638"/>
    <w:rsid w:val="005777FF"/>
    <w:rsid w:val="0058036B"/>
    <w:rsid w:val="00583A5C"/>
    <w:rsid w:val="00586F14"/>
    <w:rsid w:val="0059037C"/>
    <w:rsid w:val="0059501E"/>
    <w:rsid w:val="005B083B"/>
    <w:rsid w:val="005B323C"/>
    <w:rsid w:val="005B3682"/>
    <w:rsid w:val="005B5F47"/>
    <w:rsid w:val="005B70A5"/>
    <w:rsid w:val="005C113D"/>
    <w:rsid w:val="005C1B7E"/>
    <w:rsid w:val="005C3348"/>
    <w:rsid w:val="005C5A3F"/>
    <w:rsid w:val="005C7B49"/>
    <w:rsid w:val="005D26CA"/>
    <w:rsid w:val="005D27A4"/>
    <w:rsid w:val="005D2DFF"/>
    <w:rsid w:val="005D31EA"/>
    <w:rsid w:val="005D5DF9"/>
    <w:rsid w:val="005D6203"/>
    <w:rsid w:val="005D6904"/>
    <w:rsid w:val="005D7F19"/>
    <w:rsid w:val="005E00C0"/>
    <w:rsid w:val="005E4CCB"/>
    <w:rsid w:val="005E6EC7"/>
    <w:rsid w:val="005F1051"/>
    <w:rsid w:val="005F3C09"/>
    <w:rsid w:val="005F4FE0"/>
    <w:rsid w:val="005F6413"/>
    <w:rsid w:val="005F7B1F"/>
    <w:rsid w:val="0060188C"/>
    <w:rsid w:val="00601E09"/>
    <w:rsid w:val="006049D0"/>
    <w:rsid w:val="00605F2E"/>
    <w:rsid w:val="00610F40"/>
    <w:rsid w:val="006115DC"/>
    <w:rsid w:val="00615A37"/>
    <w:rsid w:val="0062065C"/>
    <w:rsid w:val="00621865"/>
    <w:rsid w:val="006221FC"/>
    <w:rsid w:val="00623F1E"/>
    <w:rsid w:val="0063285F"/>
    <w:rsid w:val="00632E4C"/>
    <w:rsid w:val="00634A6D"/>
    <w:rsid w:val="006351D5"/>
    <w:rsid w:val="00645A97"/>
    <w:rsid w:val="006472A8"/>
    <w:rsid w:val="006477F9"/>
    <w:rsid w:val="00650233"/>
    <w:rsid w:val="0065112A"/>
    <w:rsid w:val="006525F1"/>
    <w:rsid w:val="00656E16"/>
    <w:rsid w:val="00661E45"/>
    <w:rsid w:val="0066293A"/>
    <w:rsid w:val="00664015"/>
    <w:rsid w:val="00666977"/>
    <w:rsid w:val="006711E8"/>
    <w:rsid w:val="0067204E"/>
    <w:rsid w:val="0067501B"/>
    <w:rsid w:val="0067552F"/>
    <w:rsid w:val="00676053"/>
    <w:rsid w:val="006776F3"/>
    <w:rsid w:val="0068650B"/>
    <w:rsid w:val="006876BC"/>
    <w:rsid w:val="00691B64"/>
    <w:rsid w:val="00692E25"/>
    <w:rsid w:val="006934E6"/>
    <w:rsid w:val="006A5A57"/>
    <w:rsid w:val="006A78A4"/>
    <w:rsid w:val="006A7D8D"/>
    <w:rsid w:val="006B01AA"/>
    <w:rsid w:val="006B0762"/>
    <w:rsid w:val="006B701F"/>
    <w:rsid w:val="006C2C61"/>
    <w:rsid w:val="006D1997"/>
    <w:rsid w:val="006D1F65"/>
    <w:rsid w:val="006D2653"/>
    <w:rsid w:val="006D2FD2"/>
    <w:rsid w:val="006D74C2"/>
    <w:rsid w:val="006E0825"/>
    <w:rsid w:val="006E37BE"/>
    <w:rsid w:val="006E3D58"/>
    <w:rsid w:val="006E6F0F"/>
    <w:rsid w:val="006E7AB8"/>
    <w:rsid w:val="006F1CEE"/>
    <w:rsid w:val="006F3B63"/>
    <w:rsid w:val="006F570B"/>
    <w:rsid w:val="00701C2E"/>
    <w:rsid w:val="00701D8D"/>
    <w:rsid w:val="0070445C"/>
    <w:rsid w:val="00711AF6"/>
    <w:rsid w:val="00711EA4"/>
    <w:rsid w:val="007135B0"/>
    <w:rsid w:val="00716B2A"/>
    <w:rsid w:val="00722225"/>
    <w:rsid w:val="007227A2"/>
    <w:rsid w:val="00723290"/>
    <w:rsid w:val="0072548B"/>
    <w:rsid w:val="00725BEB"/>
    <w:rsid w:val="00726681"/>
    <w:rsid w:val="007274BE"/>
    <w:rsid w:val="00732834"/>
    <w:rsid w:val="00733962"/>
    <w:rsid w:val="007376A2"/>
    <w:rsid w:val="00744A10"/>
    <w:rsid w:val="00746AA8"/>
    <w:rsid w:val="00747F3D"/>
    <w:rsid w:val="007521C3"/>
    <w:rsid w:val="00753F6A"/>
    <w:rsid w:val="00755E4A"/>
    <w:rsid w:val="00763F3E"/>
    <w:rsid w:val="007651D5"/>
    <w:rsid w:val="007664D3"/>
    <w:rsid w:val="00770E57"/>
    <w:rsid w:val="00771BDD"/>
    <w:rsid w:val="007739F9"/>
    <w:rsid w:val="00774904"/>
    <w:rsid w:val="00775C31"/>
    <w:rsid w:val="00777C2C"/>
    <w:rsid w:val="00784249"/>
    <w:rsid w:val="007848DF"/>
    <w:rsid w:val="0078492F"/>
    <w:rsid w:val="007879C4"/>
    <w:rsid w:val="00790CA5"/>
    <w:rsid w:val="00793E99"/>
    <w:rsid w:val="007954AB"/>
    <w:rsid w:val="00795631"/>
    <w:rsid w:val="007A118D"/>
    <w:rsid w:val="007A1369"/>
    <w:rsid w:val="007A247C"/>
    <w:rsid w:val="007A2A26"/>
    <w:rsid w:val="007A61D2"/>
    <w:rsid w:val="007B01F7"/>
    <w:rsid w:val="007B080B"/>
    <w:rsid w:val="007B2B9F"/>
    <w:rsid w:val="007B38C6"/>
    <w:rsid w:val="007B5880"/>
    <w:rsid w:val="007B7686"/>
    <w:rsid w:val="007C3268"/>
    <w:rsid w:val="007C7BB0"/>
    <w:rsid w:val="007D06DA"/>
    <w:rsid w:val="007D39E6"/>
    <w:rsid w:val="007D76C3"/>
    <w:rsid w:val="007E09C8"/>
    <w:rsid w:val="007E1786"/>
    <w:rsid w:val="007E36A5"/>
    <w:rsid w:val="007E5A97"/>
    <w:rsid w:val="007E7661"/>
    <w:rsid w:val="007F3E33"/>
    <w:rsid w:val="007F3FD1"/>
    <w:rsid w:val="007F770D"/>
    <w:rsid w:val="00804948"/>
    <w:rsid w:val="00806EA6"/>
    <w:rsid w:val="008073B5"/>
    <w:rsid w:val="00810871"/>
    <w:rsid w:val="008141D1"/>
    <w:rsid w:val="0081446F"/>
    <w:rsid w:val="00820F8C"/>
    <w:rsid w:val="008212D8"/>
    <w:rsid w:val="0082545B"/>
    <w:rsid w:val="0082678D"/>
    <w:rsid w:val="00827915"/>
    <w:rsid w:val="00832E5C"/>
    <w:rsid w:val="00840C60"/>
    <w:rsid w:val="00846DAF"/>
    <w:rsid w:val="008473C5"/>
    <w:rsid w:val="00855022"/>
    <w:rsid w:val="00856ED3"/>
    <w:rsid w:val="00857673"/>
    <w:rsid w:val="008601B3"/>
    <w:rsid w:val="00863F66"/>
    <w:rsid w:val="00865E12"/>
    <w:rsid w:val="00872900"/>
    <w:rsid w:val="00872FBD"/>
    <w:rsid w:val="0087347B"/>
    <w:rsid w:val="00874E27"/>
    <w:rsid w:val="008753B7"/>
    <w:rsid w:val="00876082"/>
    <w:rsid w:val="00877898"/>
    <w:rsid w:val="00882E95"/>
    <w:rsid w:val="00885766"/>
    <w:rsid w:val="00886ACA"/>
    <w:rsid w:val="00890A3A"/>
    <w:rsid w:val="00890C93"/>
    <w:rsid w:val="00890DE2"/>
    <w:rsid w:val="00896DB7"/>
    <w:rsid w:val="008A11EC"/>
    <w:rsid w:val="008A169C"/>
    <w:rsid w:val="008A1F0B"/>
    <w:rsid w:val="008A48AD"/>
    <w:rsid w:val="008A5339"/>
    <w:rsid w:val="008A7791"/>
    <w:rsid w:val="008B0343"/>
    <w:rsid w:val="008B14FC"/>
    <w:rsid w:val="008B2739"/>
    <w:rsid w:val="008B3119"/>
    <w:rsid w:val="008B4BB5"/>
    <w:rsid w:val="008C141A"/>
    <w:rsid w:val="008C2C16"/>
    <w:rsid w:val="008C3DAF"/>
    <w:rsid w:val="008C47FB"/>
    <w:rsid w:val="008C4CFC"/>
    <w:rsid w:val="008C678A"/>
    <w:rsid w:val="008C6BA7"/>
    <w:rsid w:val="008C74FF"/>
    <w:rsid w:val="008D1920"/>
    <w:rsid w:val="008D4827"/>
    <w:rsid w:val="008D4B97"/>
    <w:rsid w:val="008D5213"/>
    <w:rsid w:val="008D69AE"/>
    <w:rsid w:val="008E12A5"/>
    <w:rsid w:val="008E1BD4"/>
    <w:rsid w:val="008E25D1"/>
    <w:rsid w:val="008E551C"/>
    <w:rsid w:val="008F02CD"/>
    <w:rsid w:val="008F176A"/>
    <w:rsid w:val="008F4E4F"/>
    <w:rsid w:val="008F6E5B"/>
    <w:rsid w:val="00902870"/>
    <w:rsid w:val="00904E73"/>
    <w:rsid w:val="00905E4B"/>
    <w:rsid w:val="00911783"/>
    <w:rsid w:val="0091216D"/>
    <w:rsid w:val="009129CA"/>
    <w:rsid w:val="009138D0"/>
    <w:rsid w:val="009138F5"/>
    <w:rsid w:val="0091606E"/>
    <w:rsid w:val="009222B8"/>
    <w:rsid w:val="00926782"/>
    <w:rsid w:val="00926A50"/>
    <w:rsid w:val="0092783D"/>
    <w:rsid w:val="009306CF"/>
    <w:rsid w:val="00931B80"/>
    <w:rsid w:val="00933051"/>
    <w:rsid w:val="009359B8"/>
    <w:rsid w:val="00935CC0"/>
    <w:rsid w:val="00936295"/>
    <w:rsid w:val="00940DA3"/>
    <w:rsid w:val="00947E03"/>
    <w:rsid w:val="00954281"/>
    <w:rsid w:val="00954F61"/>
    <w:rsid w:val="00955242"/>
    <w:rsid w:val="009568D7"/>
    <w:rsid w:val="009600DC"/>
    <w:rsid w:val="0096208E"/>
    <w:rsid w:val="00964B85"/>
    <w:rsid w:val="0096576F"/>
    <w:rsid w:val="009665E3"/>
    <w:rsid w:val="00967169"/>
    <w:rsid w:val="00967839"/>
    <w:rsid w:val="00967E19"/>
    <w:rsid w:val="009716CB"/>
    <w:rsid w:val="0097232E"/>
    <w:rsid w:val="00975C22"/>
    <w:rsid w:val="00980B07"/>
    <w:rsid w:val="00982D27"/>
    <w:rsid w:val="00986DB8"/>
    <w:rsid w:val="00994017"/>
    <w:rsid w:val="009A3D22"/>
    <w:rsid w:val="009A40AB"/>
    <w:rsid w:val="009A50E9"/>
    <w:rsid w:val="009A7FBB"/>
    <w:rsid w:val="009B1AD0"/>
    <w:rsid w:val="009C3156"/>
    <w:rsid w:val="009C3C77"/>
    <w:rsid w:val="009C49CA"/>
    <w:rsid w:val="009C5BB9"/>
    <w:rsid w:val="009C78FB"/>
    <w:rsid w:val="009D10CD"/>
    <w:rsid w:val="009D1666"/>
    <w:rsid w:val="009D1A0F"/>
    <w:rsid w:val="009D4EB7"/>
    <w:rsid w:val="009D5394"/>
    <w:rsid w:val="009D75B2"/>
    <w:rsid w:val="009E5CEA"/>
    <w:rsid w:val="009E62A2"/>
    <w:rsid w:val="009F11EC"/>
    <w:rsid w:val="009F1794"/>
    <w:rsid w:val="009F28DE"/>
    <w:rsid w:val="009F4332"/>
    <w:rsid w:val="00A01669"/>
    <w:rsid w:val="00A15510"/>
    <w:rsid w:val="00A25661"/>
    <w:rsid w:val="00A302DF"/>
    <w:rsid w:val="00A313A1"/>
    <w:rsid w:val="00A31A91"/>
    <w:rsid w:val="00A363A8"/>
    <w:rsid w:val="00A432C8"/>
    <w:rsid w:val="00A47768"/>
    <w:rsid w:val="00A64892"/>
    <w:rsid w:val="00A669C3"/>
    <w:rsid w:val="00A66CCF"/>
    <w:rsid w:val="00A71F34"/>
    <w:rsid w:val="00A7561F"/>
    <w:rsid w:val="00A7737C"/>
    <w:rsid w:val="00A77532"/>
    <w:rsid w:val="00A80E32"/>
    <w:rsid w:val="00A81DC1"/>
    <w:rsid w:val="00A828AE"/>
    <w:rsid w:val="00A82B24"/>
    <w:rsid w:val="00A84ED8"/>
    <w:rsid w:val="00A84F70"/>
    <w:rsid w:val="00A869A2"/>
    <w:rsid w:val="00A91E9F"/>
    <w:rsid w:val="00A94922"/>
    <w:rsid w:val="00AA16F4"/>
    <w:rsid w:val="00AA1E93"/>
    <w:rsid w:val="00AA2F71"/>
    <w:rsid w:val="00AA51F0"/>
    <w:rsid w:val="00AB0DAB"/>
    <w:rsid w:val="00AB3F00"/>
    <w:rsid w:val="00AB42AC"/>
    <w:rsid w:val="00AB4727"/>
    <w:rsid w:val="00AC0B83"/>
    <w:rsid w:val="00AC50E5"/>
    <w:rsid w:val="00AD2B95"/>
    <w:rsid w:val="00AD3E25"/>
    <w:rsid w:val="00AD408E"/>
    <w:rsid w:val="00AD5035"/>
    <w:rsid w:val="00AD5A22"/>
    <w:rsid w:val="00AD5B19"/>
    <w:rsid w:val="00AD7C9C"/>
    <w:rsid w:val="00AE0175"/>
    <w:rsid w:val="00AE0D1C"/>
    <w:rsid w:val="00AE2B31"/>
    <w:rsid w:val="00AF02A0"/>
    <w:rsid w:val="00AF1200"/>
    <w:rsid w:val="00AF5158"/>
    <w:rsid w:val="00AF6440"/>
    <w:rsid w:val="00B01BC9"/>
    <w:rsid w:val="00B02326"/>
    <w:rsid w:val="00B023E9"/>
    <w:rsid w:val="00B02C55"/>
    <w:rsid w:val="00B051A8"/>
    <w:rsid w:val="00B0524F"/>
    <w:rsid w:val="00B05AFA"/>
    <w:rsid w:val="00B112F7"/>
    <w:rsid w:val="00B15A1F"/>
    <w:rsid w:val="00B1620D"/>
    <w:rsid w:val="00B176CD"/>
    <w:rsid w:val="00B250B6"/>
    <w:rsid w:val="00B27213"/>
    <w:rsid w:val="00B272E4"/>
    <w:rsid w:val="00B31766"/>
    <w:rsid w:val="00B3298E"/>
    <w:rsid w:val="00B338EA"/>
    <w:rsid w:val="00B3590F"/>
    <w:rsid w:val="00B40A2F"/>
    <w:rsid w:val="00B4459E"/>
    <w:rsid w:val="00B44785"/>
    <w:rsid w:val="00B44E54"/>
    <w:rsid w:val="00B46607"/>
    <w:rsid w:val="00B51455"/>
    <w:rsid w:val="00B5294F"/>
    <w:rsid w:val="00B565BB"/>
    <w:rsid w:val="00B87C22"/>
    <w:rsid w:val="00B92ABB"/>
    <w:rsid w:val="00B976BD"/>
    <w:rsid w:val="00BA1328"/>
    <w:rsid w:val="00BA30BD"/>
    <w:rsid w:val="00BA4586"/>
    <w:rsid w:val="00BA4833"/>
    <w:rsid w:val="00BA5FD9"/>
    <w:rsid w:val="00BA76B5"/>
    <w:rsid w:val="00BB13EB"/>
    <w:rsid w:val="00BB1531"/>
    <w:rsid w:val="00BB168E"/>
    <w:rsid w:val="00BB2624"/>
    <w:rsid w:val="00BB3BFF"/>
    <w:rsid w:val="00BB469C"/>
    <w:rsid w:val="00BB4DA0"/>
    <w:rsid w:val="00BB55A3"/>
    <w:rsid w:val="00BB5D8D"/>
    <w:rsid w:val="00BC26FD"/>
    <w:rsid w:val="00BC3023"/>
    <w:rsid w:val="00BC4517"/>
    <w:rsid w:val="00BC4BCC"/>
    <w:rsid w:val="00BC7165"/>
    <w:rsid w:val="00BD0356"/>
    <w:rsid w:val="00BD10BA"/>
    <w:rsid w:val="00BD6145"/>
    <w:rsid w:val="00BD7496"/>
    <w:rsid w:val="00BE26A5"/>
    <w:rsid w:val="00BE27F9"/>
    <w:rsid w:val="00BE52A9"/>
    <w:rsid w:val="00BE7A86"/>
    <w:rsid w:val="00BE7B26"/>
    <w:rsid w:val="00BF20AF"/>
    <w:rsid w:val="00BF4289"/>
    <w:rsid w:val="00BF452E"/>
    <w:rsid w:val="00BF4929"/>
    <w:rsid w:val="00BF4A60"/>
    <w:rsid w:val="00BF4BCE"/>
    <w:rsid w:val="00BF6102"/>
    <w:rsid w:val="00BF64B8"/>
    <w:rsid w:val="00C017B8"/>
    <w:rsid w:val="00C02790"/>
    <w:rsid w:val="00C04D2A"/>
    <w:rsid w:val="00C054F8"/>
    <w:rsid w:val="00C0656A"/>
    <w:rsid w:val="00C15392"/>
    <w:rsid w:val="00C156FB"/>
    <w:rsid w:val="00C175D6"/>
    <w:rsid w:val="00C2119A"/>
    <w:rsid w:val="00C24110"/>
    <w:rsid w:val="00C24739"/>
    <w:rsid w:val="00C258D1"/>
    <w:rsid w:val="00C276AA"/>
    <w:rsid w:val="00C316AF"/>
    <w:rsid w:val="00C345AF"/>
    <w:rsid w:val="00C34A74"/>
    <w:rsid w:val="00C37B68"/>
    <w:rsid w:val="00C403B5"/>
    <w:rsid w:val="00C43AD4"/>
    <w:rsid w:val="00C43CA2"/>
    <w:rsid w:val="00C522F3"/>
    <w:rsid w:val="00C54915"/>
    <w:rsid w:val="00C560B1"/>
    <w:rsid w:val="00C63D5F"/>
    <w:rsid w:val="00C64CED"/>
    <w:rsid w:val="00C66E0E"/>
    <w:rsid w:val="00C66E52"/>
    <w:rsid w:val="00C717E9"/>
    <w:rsid w:val="00C72B93"/>
    <w:rsid w:val="00C76E30"/>
    <w:rsid w:val="00C77A66"/>
    <w:rsid w:val="00C83997"/>
    <w:rsid w:val="00C853CD"/>
    <w:rsid w:val="00C8697F"/>
    <w:rsid w:val="00C875D7"/>
    <w:rsid w:val="00C92707"/>
    <w:rsid w:val="00C93833"/>
    <w:rsid w:val="00CA7745"/>
    <w:rsid w:val="00CB334B"/>
    <w:rsid w:val="00CB5270"/>
    <w:rsid w:val="00CB6FBF"/>
    <w:rsid w:val="00CC0E10"/>
    <w:rsid w:val="00CD0FAF"/>
    <w:rsid w:val="00CD3962"/>
    <w:rsid w:val="00CD51FD"/>
    <w:rsid w:val="00CD6BDC"/>
    <w:rsid w:val="00CE1838"/>
    <w:rsid w:val="00CE38B3"/>
    <w:rsid w:val="00CE421A"/>
    <w:rsid w:val="00CE49D0"/>
    <w:rsid w:val="00CF1046"/>
    <w:rsid w:val="00CF111A"/>
    <w:rsid w:val="00D070E1"/>
    <w:rsid w:val="00D07925"/>
    <w:rsid w:val="00D11242"/>
    <w:rsid w:val="00D11FE7"/>
    <w:rsid w:val="00D1243A"/>
    <w:rsid w:val="00D12AFF"/>
    <w:rsid w:val="00D148EC"/>
    <w:rsid w:val="00D15898"/>
    <w:rsid w:val="00D1647E"/>
    <w:rsid w:val="00D22E95"/>
    <w:rsid w:val="00D22EEA"/>
    <w:rsid w:val="00D235EA"/>
    <w:rsid w:val="00D23833"/>
    <w:rsid w:val="00D24BBC"/>
    <w:rsid w:val="00D254CF"/>
    <w:rsid w:val="00D26EF0"/>
    <w:rsid w:val="00D3000F"/>
    <w:rsid w:val="00D31C45"/>
    <w:rsid w:val="00D34254"/>
    <w:rsid w:val="00D3482A"/>
    <w:rsid w:val="00D34F22"/>
    <w:rsid w:val="00D376C5"/>
    <w:rsid w:val="00D4538A"/>
    <w:rsid w:val="00D45B6B"/>
    <w:rsid w:val="00D4727D"/>
    <w:rsid w:val="00D50969"/>
    <w:rsid w:val="00D51AAF"/>
    <w:rsid w:val="00D55EAE"/>
    <w:rsid w:val="00D63D66"/>
    <w:rsid w:val="00D657E5"/>
    <w:rsid w:val="00D65FC3"/>
    <w:rsid w:val="00D72AEA"/>
    <w:rsid w:val="00D73D47"/>
    <w:rsid w:val="00D74D06"/>
    <w:rsid w:val="00D75E9F"/>
    <w:rsid w:val="00D7739A"/>
    <w:rsid w:val="00D825D9"/>
    <w:rsid w:val="00D8475C"/>
    <w:rsid w:val="00D87645"/>
    <w:rsid w:val="00D919BF"/>
    <w:rsid w:val="00D91F33"/>
    <w:rsid w:val="00D95829"/>
    <w:rsid w:val="00D97B47"/>
    <w:rsid w:val="00DA2957"/>
    <w:rsid w:val="00DA364A"/>
    <w:rsid w:val="00DA66E4"/>
    <w:rsid w:val="00DB19DB"/>
    <w:rsid w:val="00DB1A43"/>
    <w:rsid w:val="00DB4534"/>
    <w:rsid w:val="00DB4629"/>
    <w:rsid w:val="00DB5963"/>
    <w:rsid w:val="00DB6CC6"/>
    <w:rsid w:val="00DC00E6"/>
    <w:rsid w:val="00DC397F"/>
    <w:rsid w:val="00DC3CEC"/>
    <w:rsid w:val="00DC4D94"/>
    <w:rsid w:val="00DD0151"/>
    <w:rsid w:val="00DD4D1B"/>
    <w:rsid w:val="00DD773B"/>
    <w:rsid w:val="00DD7E2C"/>
    <w:rsid w:val="00DF2953"/>
    <w:rsid w:val="00DF3035"/>
    <w:rsid w:val="00E03CB9"/>
    <w:rsid w:val="00E1251F"/>
    <w:rsid w:val="00E13509"/>
    <w:rsid w:val="00E139C4"/>
    <w:rsid w:val="00E166BE"/>
    <w:rsid w:val="00E167C9"/>
    <w:rsid w:val="00E17922"/>
    <w:rsid w:val="00E3729C"/>
    <w:rsid w:val="00E420CD"/>
    <w:rsid w:val="00E431E2"/>
    <w:rsid w:val="00E458A6"/>
    <w:rsid w:val="00E4638A"/>
    <w:rsid w:val="00E5216D"/>
    <w:rsid w:val="00E5289A"/>
    <w:rsid w:val="00E530C3"/>
    <w:rsid w:val="00E53766"/>
    <w:rsid w:val="00E5397E"/>
    <w:rsid w:val="00E56D3B"/>
    <w:rsid w:val="00E607C5"/>
    <w:rsid w:val="00E62BE2"/>
    <w:rsid w:val="00E64E29"/>
    <w:rsid w:val="00E65908"/>
    <w:rsid w:val="00E66043"/>
    <w:rsid w:val="00E7215E"/>
    <w:rsid w:val="00E84E36"/>
    <w:rsid w:val="00E86560"/>
    <w:rsid w:val="00E90CF2"/>
    <w:rsid w:val="00E9375C"/>
    <w:rsid w:val="00E957E2"/>
    <w:rsid w:val="00E96FDB"/>
    <w:rsid w:val="00E97CC0"/>
    <w:rsid w:val="00EA18E3"/>
    <w:rsid w:val="00EA7B2C"/>
    <w:rsid w:val="00EB3E60"/>
    <w:rsid w:val="00EB4C94"/>
    <w:rsid w:val="00EB6ABC"/>
    <w:rsid w:val="00EB7521"/>
    <w:rsid w:val="00EC26B5"/>
    <w:rsid w:val="00EC2FAC"/>
    <w:rsid w:val="00EC57FF"/>
    <w:rsid w:val="00EC6E15"/>
    <w:rsid w:val="00EC73A8"/>
    <w:rsid w:val="00ED24E2"/>
    <w:rsid w:val="00ED5468"/>
    <w:rsid w:val="00EE2E64"/>
    <w:rsid w:val="00EE405D"/>
    <w:rsid w:val="00EE5F07"/>
    <w:rsid w:val="00EE7926"/>
    <w:rsid w:val="00EF0786"/>
    <w:rsid w:val="00EF1D24"/>
    <w:rsid w:val="00EF3C1B"/>
    <w:rsid w:val="00EF3C23"/>
    <w:rsid w:val="00EF4386"/>
    <w:rsid w:val="00F0419D"/>
    <w:rsid w:val="00F063D3"/>
    <w:rsid w:val="00F100D8"/>
    <w:rsid w:val="00F128C1"/>
    <w:rsid w:val="00F129B3"/>
    <w:rsid w:val="00F13057"/>
    <w:rsid w:val="00F15070"/>
    <w:rsid w:val="00F169A3"/>
    <w:rsid w:val="00F177A1"/>
    <w:rsid w:val="00F22863"/>
    <w:rsid w:val="00F22ADE"/>
    <w:rsid w:val="00F23A10"/>
    <w:rsid w:val="00F2499A"/>
    <w:rsid w:val="00F26CB0"/>
    <w:rsid w:val="00F31CA3"/>
    <w:rsid w:val="00F31DEB"/>
    <w:rsid w:val="00F32C8D"/>
    <w:rsid w:val="00F37E2C"/>
    <w:rsid w:val="00F409F0"/>
    <w:rsid w:val="00F42A17"/>
    <w:rsid w:val="00F45043"/>
    <w:rsid w:val="00F5168D"/>
    <w:rsid w:val="00F5332E"/>
    <w:rsid w:val="00F67ADE"/>
    <w:rsid w:val="00F72C15"/>
    <w:rsid w:val="00F750BB"/>
    <w:rsid w:val="00F81EEE"/>
    <w:rsid w:val="00F90062"/>
    <w:rsid w:val="00F90DB2"/>
    <w:rsid w:val="00F9363E"/>
    <w:rsid w:val="00F9384E"/>
    <w:rsid w:val="00FA07EE"/>
    <w:rsid w:val="00FA19B7"/>
    <w:rsid w:val="00FA3546"/>
    <w:rsid w:val="00FA5AEC"/>
    <w:rsid w:val="00FB02E4"/>
    <w:rsid w:val="00FB284A"/>
    <w:rsid w:val="00FB36A5"/>
    <w:rsid w:val="00FB5884"/>
    <w:rsid w:val="00FB6920"/>
    <w:rsid w:val="00FB76B6"/>
    <w:rsid w:val="00FC1313"/>
    <w:rsid w:val="00FC46D9"/>
    <w:rsid w:val="00FC7CF8"/>
    <w:rsid w:val="00FD2E7A"/>
    <w:rsid w:val="00FD56A7"/>
    <w:rsid w:val="00FD5857"/>
    <w:rsid w:val="00FD7380"/>
    <w:rsid w:val="00FE0A00"/>
    <w:rsid w:val="00FE2B78"/>
    <w:rsid w:val="00FE6B07"/>
    <w:rsid w:val="00FF09EB"/>
    <w:rsid w:val="00FF159B"/>
    <w:rsid w:val="00FF45BE"/>
    <w:rsid w:val="00FF5016"/>
    <w:rsid w:val="00FF693B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252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23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5232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B93"/>
    <w:rPr>
      <w:rFonts w:ascii="Courier New" w:hAnsi="Courier New" w:cs="Courier New"/>
      <w:sz w:val="20"/>
      <w:szCs w:val="20"/>
      <w:lang w:val="pt-BR" w:eastAsia="pt-BR"/>
    </w:rPr>
  </w:style>
  <w:style w:type="paragraph" w:customStyle="1" w:styleId="xxmsonormal">
    <w:name w:val="x_x_msonormal"/>
    <w:basedOn w:val="Normal"/>
    <w:rsid w:val="00C72B9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itemaprovado">
    <w:name w:val="itemaprovado"/>
    <w:basedOn w:val="Fontepargpadro"/>
    <w:rsid w:val="004A2510"/>
  </w:style>
  <w:style w:type="character" w:styleId="Forte">
    <w:name w:val="Strong"/>
    <w:basedOn w:val="Fontepargpadro"/>
    <w:uiPriority w:val="22"/>
    <w:qFormat/>
    <w:rsid w:val="004A2510"/>
    <w:rPr>
      <w:b/>
      <w:bCs/>
    </w:rPr>
  </w:style>
  <w:style w:type="character" w:customStyle="1" w:styleId="itemreprovado">
    <w:name w:val="itemreprovado"/>
    <w:basedOn w:val="Fontepargpadro"/>
    <w:rsid w:val="001003C1"/>
  </w:style>
  <w:style w:type="paragraph" w:styleId="NormalWeb">
    <w:name w:val="Normal (Web)"/>
    <w:basedOn w:val="Normal"/>
    <w:uiPriority w:val="99"/>
    <w:unhideWhenUsed/>
    <w:rsid w:val="001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12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689">
                  <w:marLeft w:val="75"/>
                  <w:marRight w:val="75"/>
                  <w:marTop w:val="75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836996432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76">
          <w:marLeft w:val="75"/>
          <w:marRight w:val="75"/>
          <w:marTop w:val="75"/>
          <w:marBottom w:val="75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89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sulta-crf.caixa.gov.br/consultacrf/pages/consultaEmpregador.jsf" TargetMode="External"/><Relationship Id="rId18" Type="http://schemas.openxmlformats.org/officeDocument/2006/relationships/hyperlink" Target="http://www1.udesc.br/gerenciador/moduloEditorPagina2.ctrl.php?id=2117&amp;idPagina=1705&amp;idHistorico=31592&amp;acao=aprovarConteudo" TargetMode="External"/><Relationship Id="rId26" Type="http://schemas.openxmlformats.org/officeDocument/2006/relationships/hyperlink" Target="http://www.tst.jus.br/certidao" TargetMode="External"/><Relationship Id="rId39" Type="http://schemas.openxmlformats.org/officeDocument/2006/relationships/hyperlink" Target="http://servicos.receita.fazenda.gov.br/Servicos/certidao/CNDConjuntaInter/InformaNICertidao.asp?tipo=1" TargetMode="External"/><Relationship Id="rId21" Type="http://schemas.openxmlformats.org/officeDocument/2006/relationships/hyperlink" Target="https://cadpen.sc.gov.br/cadpen/" TargetMode="External"/><Relationship Id="rId34" Type="http://schemas.openxmlformats.org/officeDocument/2006/relationships/hyperlink" Target="http://servicos.receita.fazenda.gov.br/Servicos/certidao/CNDConjuntaInter/InformaNICertidao.asp?tipo=1" TargetMode="External"/><Relationship Id="rId42" Type="http://schemas.openxmlformats.org/officeDocument/2006/relationships/hyperlink" Target="https://consulta-crf.caixa.gov.br/consultacrf/pages/consultaEmpregador.js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9" Type="http://schemas.openxmlformats.org/officeDocument/2006/relationships/hyperlink" Target="http://servicos.receita.fazenda.gov.br/Servicos/certidao/CNDConjuntaInter/InformaNICertidao.asp?tip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ibutario.sef.sc.gov.br/tax.NET/Sat.CtaCte.Web/SolicitacaoCnd.aspx" TargetMode="External"/><Relationship Id="rId24" Type="http://schemas.openxmlformats.org/officeDocument/2006/relationships/hyperlink" Target="http://www.pmf.sc.gov.br/servicos/sistema.php?servicoid=3686" TargetMode="External"/><Relationship Id="rId32" Type="http://schemas.openxmlformats.org/officeDocument/2006/relationships/hyperlink" Target="https://consulta-crf.caixa.gov.br/consultacrf/pages/consultaEmpregador.jsf" TargetMode="External"/><Relationship Id="rId37" Type="http://schemas.openxmlformats.org/officeDocument/2006/relationships/hyperlink" Target="https://consulta-crf.caixa.gov.br/consultacrf/pages/consultaEmpregador.jsf" TargetMode="External"/><Relationship Id="rId40" Type="http://schemas.openxmlformats.org/officeDocument/2006/relationships/hyperlink" Target="https://tributario.sef.sc.gov.br/tax.NET/Sat.CtaCte.Web/SolicitacaoCnd.aspx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1.udesc.br/gerenciador/moduloEditorPagina2.ctrl.php?id=2117&amp;idPagina=1705&amp;idHistorico=31580&amp;acao=editarConteudo" TargetMode="External"/><Relationship Id="rId23" Type="http://schemas.openxmlformats.org/officeDocument/2006/relationships/hyperlink" Target="https://tributario.sef.sc.gov.br/tax.NET/Sat.CtaCte.Web/SolicitacaoCnd.aspx" TargetMode="External"/><Relationship Id="rId28" Type="http://schemas.openxmlformats.org/officeDocument/2006/relationships/hyperlink" Target="http://sicon.sistemas.udesc.br/" TargetMode="External"/><Relationship Id="rId36" Type="http://schemas.openxmlformats.org/officeDocument/2006/relationships/hyperlink" Target="http://www.pmf.sc.gov.br/servicos/sistema.php?servicoid=3686" TargetMode="External"/><Relationship Id="rId10" Type="http://schemas.openxmlformats.org/officeDocument/2006/relationships/hyperlink" Target="http://servicos.receita.fazenda.gov.br/Servicos/certidao/CNDConjuntaInter/InformaNICertidao.asp?tipo=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pmf.sc.gov.br/servicos/sistema.php?servicoid=3686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dpen.sc.gov.br/cadpen/" TargetMode="External"/><Relationship Id="rId14" Type="http://schemas.openxmlformats.org/officeDocument/2006/relationships/hyperlink" Target="http://www.tst.jus.br/certidao" TargetMode="External"/><Relationship Id="rId22" Type="http://schemas.openxmlformats.org/officeDocument/2006/relationships/hyperlink" Target="http://servicos.receita.fazenda.gov.br/Servicos/certidao/CNDConjuntaInter/InformaNICertidao.asp?tipo=1" TargetMode="External"/><Relationship Id="rId27" Type="http://schemas.openxmlformats.org/officeDocument/2006/relationships/hyperlink" Target="http://sicon.sistemas.udesc.br/" TargetMode="External"/><Relationship Id="rId30" Type="http://schemas.openxmlformats.org/officeDocument/2006/relationships/hyperlink" Target="https://tributario.sef.sc.gov.br/tax.NET/Sat.CtaCte.Web/SolicitacaoCnd.aspx" TargetMode="External"/><Relationship Id="rId35" Type="http://schemas.openxmlformats.org/officeDocument/2006/relationships/hyperlink" Target="https://tributario.sef.sc.gov.br/tax.NET/Sat.CtaCte.Web/SolicitacaoCnd.aspx" TargetMode="External"/><Relationship Id="rId43" Type="http://schemas.openxmlformats.org/officeDocument/2006/relationships/hyperlink" Target="http://www.tst.jus.br/certidao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portaltransparencia.gov.br/sancoes/ceis?ordenarPor=nome&amp;direcao=asc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mf.sc.gov.br/servicos/sistema.php?servicoid=3686" TargetMode="External"/><Relationship Id="rId17" Type="http://schemas.openxmlformats.org/officeDocument/2006/relationships/hyperlink" Target="http://www1.udesc.br/gerenciador/moduloEditorPagina2.ctrl.php?id=2117&amp;idPagina=1705&amp;idHistorico=31592&amp;acao=editarConteudo" TargetMode="External"/><Relationship Id="rId25" Type="http://schemas.openxmlformats.org/officeDocument/2006/relationships/hyperlink" Target="https://consulta-crf.caixa.gov.br/consultacrf/pages/consultaEmpregador.jsf" TargetMode="External"/><Relationship Id="rId33" Type="http://schemas.openxmlformats.org/officeDocument/2006/relationships/hyperlink" Target="http://www.tst.jus.br/certidao" TargetMode="External"/><Relationship Id="rId38" Type="http://schemas.openxmlformats.org/officeDocument/2006/relationships/hyperlink" Target="http://www.tst.jus.br/certidao" TargetMode="External"/><Relationship Id="rId46" Type="http://schemas.openxmlformats.org/officeDocument/2006/relationships/header" Target="header2.xml"/><Relationship Id="rId20" Type="http://schemas.openxmlformats.org/officeDocument/2006/relationships/hyperlink" Target="http://www.portaltransparencia.gov.br/sancoes/ceis?ordenarPor=nome&amp;direcao=asc" TargetMode="External"/><Relationship Id="rId41" Type="http://schemas.openxmlformats.org/officeDocument/2006/relationships/hyperlink" Target="http://www.pmf.sc.gov.br/servicos/sistema.php?servicoid=36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CC61-D34F-442E-A100-5F14E3D2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31</Pages>
  <Words>10970</Words>
  <Characters>59239</Characters>
  <Application>Microsoft Office Word</Application>
  <DocSecurity>0</DocSecurity>
  <Lines>493</Lines>
  <Paragraphs>140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Ieda</cp:lastModifiedBy>
  <cp:revision>861</cp:revision>
  <dcterms:created xsi:type="dcterms:W3CDTF">2020-09-29T17:01:00Z</dcterms:created>
  <dcterms:modified xsi:type="dcterms:W3CDTF">2021-03-24T16:23:00Z</dcterms:modified>
</cp:coreProperties>
</file>