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B5" w:rsidRPr="006E6311" w:rsidRDefault="00F31293" w:rsidP="000322B5">
      <w:pPr>
        <w:ind w:right="4536"/>
        <w:jc w:val="both"/>
        <w:rPr>
          <w:rFonts w:ascii="Arial" w:hAnsi="Arial" w:cs="Arial"/>
        </w:rPr>
      </w:pPr>
      <w:r w:rsidRPr="00CF47B6">
        <w:rPr>
          <w:rFonts w:ascii="Arial" w:hAnsi="Arial" w:cs="Arial"/>
          <w:b/>
          <w:sz w:val="24"/>
          <w:szCs w:val="24"/>
        </w:rPr>
        <w:t xml:space="preserve">AVISO </w:t>
      </w:r>
      <w:r w:rsidR="00071C7C">
        <w:rPr>
          <w:rFonts w:ascii="Arial" w:hAnsi="Arial" w:cs="Arial"/>
          <w:b/>
          <w:sz w:val="24"/>
          <w:szCs w:val="24"/>
        </w:rPr>
        <w:t xml:space="preserve">E RATIFICAÇÃO </w:t>
      </w:r>
      <w:r w:rsidRPr="00CF47B6">
        <w:rPr>
          <w:rFonts w:ascii="Arial" w:hAnsi="Arial" w:cs="Arial"/>
          <w:b/>
          <w:sz w:val="24"/>
          <w:szCs w:val="24"/>
        </w:rPr>
        <w:t>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142228">
        <w:rPr>
          <w:rFonts w:ascii="Arial" w:hAnsi="Arial" w:cs="Arial"/>
          <w:b/>
          <w:sz w:val="24"/>
          <w:szCs w:val="24"/>
        </w:rPr>
        <w:t>91</w:t>
      </w:r>
      <w:r w:rsidR="00A826BA">
        <w:rPr>
          <w:rFonts w:ascii="Arial" w:hAnsi="Arial" w:cs="Arial"/>
          <w:b/>
          <w:sz w:val="24"/>
          <w:szCs w:val="24"/>
        </w:rPr>
        <w:t>7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142228" w:rsidRPr="00142228">
        <w:rPr>
          <w:rFonts w:ascii="Arial" w:hAnsi="Arial" w:cs="Arial"/>
        </w:rPr>
        <w:t>Aquisição de 120 chaveiros acrílicos para identificação de chaves dos guarda-volumes da Biblioteca Central. Reitoria/UDESC</w:t>
      </w:r>
      <w:r w:rsidR="00A826BA" w:rsidRPr="00A826BA">
        <w:rPr>
          <w:rFonts w:ascii="Arial" w:hAnsi="Arial" w:cs="Arial"/>
        </w:rPr>
        <w:t>.</w:t>
      </w:r>
      <w:r w:rsidR="0078341D">
        <w:rPr>
          <w:rFonts w:ascii="Arial" w:hAnsi="Arial" w:cs="Arial"/>
        </w:rPr>
        <w:t xml:space="preserve"> </w:t>
      </w:r>
      <w:r w:rsidR="00B86169">
        <w:rPr>
          <w:rFonts w:ascii="Arial" w:hAnsi="Arial" w:cs="Arial"/>
          <w:b/>
        </w:rPr>
        <w:t>Valor</w:t>
      </w:r>
      <w:r w:rsidR="00B86169" w:rsidRPr="006B0442">
        <w:rPr>
          <w:rFonts w:ascii="Arial" w:hAnsi="Arial" w:cs="Arial"/>
          <w:b/>
        </w:rPr>
        <w:t>:</w:t>
      </w:r>
      <w:r w:rsidR="0078341D">
        <w:rPr>
          <w:rFonts w:ascii="Arial" w:hAnsi="Arial" w:cs="Arial"/>
        </w:rPr>
        <w:t xml:space="preserve"> R$ </w:t>
      </w:r>
      <w:r w:rsidR="00142228">
        <w:rPr>
          <w:rFonts w:ascii="Arial" w:hAnsi="Arial" w:cs="Arial"/>
        </w:rPr>
        <w:t>1.58</w:t>
      </w:r>
      <w:r w:rsidR="00A826BA">
        <w:rPr>
          <w:rFonts w:ascii="Arial" w:hAnsi="Arial" w:cs="Arial"/>
        </w:rPr>
        <w:t>0</w:t>
      </w:r>
      <w:r w:rsidR="004D2D12">
        <w:rPr>
          <w:rFonts w:ascii="Arial" w:hAnsi="Arial" w:cs="Arial"/>
        </w:rPr>
        <w:t>,</w:t>
      </w:r>
      <w:r w:rsidR="00A826BA">
        <w:rPr>
          <w:rFonts w:ascii="Arial" w:hAnsi="Arial" w:cs="Arial"/>
        </w:rPr>
        <w:t>0</w:t>
      </w:r>
      <w:r w:rsidR="00DF0607">
        <w:rPr>
          <w:rFonts w:ascii="Arial" w:hAnsi="Arial" w:cs="Arial"/>
        </w:rPr>
        <w:t>0</w:t>
      </w:r>
      <w:r w:rsidR="00B86169" w:rsidRPr="006B0442">
        <w:rPr>
          <w:rFonts w:ascii="Arial" w:hAnsi="Arial" w:cs="Arial"/>
        </w:rPr>
        <w:t xml:space="preserve">. </w:t>
      </w:r>
      <w:r w:rsidR="00B86169" w:rsidRPr="006B0442">
        <w:rPr>
          <w:rFonts w:ascii="Arial" w:hAnsi="Arial" w:cs="Arial"/>
          <w:b/>
          <w:bCs/>
        </w:rPr>
        <w:t>Fornecedor</w:t>
      </w:r>
      <w:r w:rsidR="00B86169" w:rsidRPr="006B0442">
        <w:rPr>
          <w:rFonts w:ascii="Arial" w:hAnsi="Arial" w:cs="Arial"/>
          <w:bCs/>
        </w:rPr>
        <w:t xml:space="preserve">: </w:t>
      </w:r>
      <w:proofErr w:type="spellStart"/>
      <w:r w:rsidR="00142228" w:rsidRPr="00142228">
        <w:rPr>
          <w:rFonts w:ascii="Arial" w:hAnsi="Arial" w:cs="Arial"/>
          <w:bCs/>
        </w:rPr>
        <w:t>Etiplasti</w:t>
      </w:r>
      <w:proofErr w:type="spellEnd"/>
      <w:r w:rsidR="00142228" w:rsidRPr="00142228">
        <w:rPr>
          <w:rFonts w:ascii="Arial" w:hAnsi="Arial" w:cs="Arial"/>
          <w:bCs/>
        </w:rPr>
        <w:t xml:space="preserve"> Com. E Serv. Em Plásticos Ltda</w:t>
      </w:r>
      <w:r w:rsidR="00DF0607">
        <w:rPr>
          <w:rFonts w:ascii="Arial" w:hAnsi="Arial" w:cs="Arial"/>
          <w:bCs/>
        </w:rPr>
        <w:t xml:space="preserve">. </w:t>
      </w:r>
      <w:r w:rsidR="00B86169" w:rsidRPr="006B0442">
        <w:rPr>
          <w:rFonts w:ascii="Arial" w:hAnsi="Arial" w:cs="Arial"/>
          <w:b/>
        </w:rPr>
        <w:t>Fundamentação:</w:t>
      </w:r>
      <w:r w:rsidR="00B86169" w:rsidRPr="006B0442">
        <w:rPr>
          <w:rFonts w:ascii="Arial" w:hAnsi="Arial" w:cs="Arial"/>
        </w:rPr>
        <w:t xml:space="preserve"> </w:t>
      </w:r>
      <w:r w:rsidR="00A826BA" w:rsidRPr="00A826BA">
        <w:rPr>
          <w:rFonts w:ascii="Arial" w:hAnsi="Arial" w:cs="Arial"/>
        </w:rPr>
        <w:t>Art. 24, II da Lei 8.666/93</w:t>
      </w:r>
      <w:r w:rsidR="00B86169" w:rsidRPr="006B0442">
        <w:rPr>
          <w:rFonts w:ascii="Arial" w:hAnsi="Arial" w:cs="Arial"/>
        </w:rPr>
        <w:t>.</w:t>
      </w:r>
      <w:r w:rsidR="00B86169" w:rsidRPr="006B0442">
        <w:rPr>
          <w:rFonts w:ascii="Arial" w:hAnsi="Arial" w:cs="Arial"/>
          <w:b/>
        </w:rPr>
        <w:t xml:space="preserve"> Florianópolis, </w:t>
      </w:r>
      <w:sdt>
        <w:sdtPr>
          <w:rPr>
            <w:rFonts w:ascii="Arial" w:hAnsi="Arial" w:cs="Arial"/>
            <w:b/>
          </w:rPr>
          <w:alias w:val="Inserir data da Lauda"/>
          <w:tag w:val="Inserir data da Lauda"/>
          <w:id w:val="794951034"/>
          <w:placeholder>
            <w:docPart w:val="4F2086E3E0D1419EAF7131A55DCFE6FC"/>
          </w:placeholder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42228">
            <w:rPr>
              <w:rFonts w:ascii="Arial" w:hAnsi="Arial" w:cs="Arial"/>
              <w:b/>
            </w:rPr>
            <w:t>14</w:t>
          </w:r>
          <w:r w:rsidR="0078341D">
            <w:rPr>
              <w:rFonts w:ascii="Arial" w:hAnsi="Arial" w:cs="Arial"/>
              <w:b/>
            </w:rPr>
            <w:t xml:space="preserve"> de agosto de 2019</w:t>
          </w:r>
        </w:sdtContent>
      </w:sdt>
      <w:r w:rsidR="00B86169" w:rsidRPr="006B0442">
        <w:rPr>
          <w:rFonts w:ascii="Arial" w:hAnsi="Arial" w:cs="Arial"/>
          <w:b/>
        </w:rPr>
        <w:t xml:space="preserve">. </w:t>
      </w:r>
      <w:sdt>
        <w:sdtPr>
          <w:rPr>
            <w:rFonts w:ascii="Arial" w:hAnsi="Arial" w:cs="Arial"/>
            <w:b/>
          </w:rPr>
          <w:alias w:val="Ordenador de Despesa"/>
          <w:tag w:val="Ordenador de Despesa"/>
          <w:id w:val="435880849"/>
          <w:placeholder>
            <w:docPart w:val="77FC0D28AF1D465B90114C16A7A4BB98"/>
          </w:placeholder>
          <w:dropDownList>
            <w:listItem w:value="Escolher um item."/>
            <w:listItem w:displayText="Marcus Tomasi - Reitor da UDESC" w:value="Marcus Tomasi - Reitor da UDESC"/>
            <w:listItem w:displayText="Clóvis Eliseu Gewehr - Diretor Geral/CAV" w:value="Clóvis Eliseu Gewehr - Diretor Geral/CAV"/>
            <w:listItem w:displayText="José Fernando Fragalli - Diretor Geral/CCT" w:value="José Fernando Fragalli - Diretor Geral/CCT"/>
            <w:listItem w:displayText="Dilmar Baretta - Diretor Geral/CEO" w:value="Dilmar Baretta - Diretor Geral/CEO"/>
            <w:listItem w:displayText="Maria Cristina da Rosa Fonseca da Silva - Diretora Geral/CEART" w:value="Maria Cristina da Rosa Fonseca da Silva - Diretora Geral/CEART"/>
            <w:listItem w:displayText="Éverton Luís Pellizzaro de Lorenzi Cancellier  - Diretor Geral/ESAG" w:value="Éverton Luís Pellizzaro de Lorenzi Cancellier  - Diretor Geral/ESAG"/>
            <w:listItem w:displayText="Julice Dias - Diretora Geral/FAED" w:value="Julice Dias - Diretora Geral/FAED"/>
            <w:listItem w:displayText="David Daniel e Silva - Diretor Geral/CEAD" w:value="David Daniel e Silva - Diretor Geral/CEAD"/>
            <w:listItem w:displayText="Jaison Ademir Sevegnani - Diretor Geral/CEAVI" w:value="Jaison Ademir Sevegnani - Diretor Geral/CEAVI"/>
            <w:listItem w:displayText="Patrícia Sfair Sunye - Diretor Geral/CERES" w:value="Patrícia Sfair Sunye - Diretor Geral/CERES"/>
            <w:listItem w:displayText="José Carlos de Souza - Diretora Geral/CESFI" w:value="José Carlos de Souza - Diretora Geral/CESFI"/>
            <w:listItem w:displayText="Joris Pazin - Diretor Geral/CEFID" w:value="Joris Pazin - Diretor Geral/CEFID"/>
            <w:listItem w:displayText="Nilson Ribeiro Modro - Diretor Geral/CEPLAN" w:value="Nilson Ribeiro Modro - Diretor Geral/CEPLAN"/>
          </w:dropDownList>
        </w:sdtPr>
        <w:sdtEndPr/>
        <w:sdtContent>
          <w:r w:rsidR="00142228">
            <w:rPr>
              <w:rFonts w:ascii="Arial" w:hAnsi="Arial" w:cs="Arial"/>
              <w:b/>
            </w:rPr>
            <w:t>Marcus Tomasi - Reitor da UDESC</w:t>
          </w:r>
        </w:sdtContent>
      </w:sdt>
      <w:r w:rsidR="00DD26F9" w:rsidRPr="00475172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55127F" w:rsidRPr="003A48C8" w:rsidRDefault="0055127F" w:rsidP="003A48C8">
      <w:pPr>
        <w:ind w:right="4536"/>
        <w:jc w:val="both"/>
        <w:rPr>
          <w:rFonts w:ascii="Arial" w:hAnsi="Arial" w:cs="Arial"/>
          <w:sz w:val="24"/>
          <w:szCs w:val="24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2B5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7C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23C"/>
    <w:rsid w:val="000D47F6"/>
    <w:rsid w:val="000D504F"/>
    <w:rsid w:val="000D69C8"/>
    <w:rsid w:val="000E026A"/>
    <w:rsid w:val="000E0B95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6F5C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0F7CEA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48A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2228"/>
    <w:rsid w:val="00143615"/>
    <w:rsid w:val="0014462E"/>
    <w:rsid w:val="00144F15"/>
    <w:rsid w:val="00145747"/>
    <w:rsid w:val="00145928"/>
    <w:rsid w:val="0015065A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3BF4"/>
    <w:rsid w:val="001A4983"/>
    <w:rsid w:val="001A4EF9"/>
    <w:rsid w:val="001A5789"/>
    <w:rsid w:val="001A731F"/>
    <w:rsid w:val="001A7D2F"/>
    <w:rsid w:val="001A7DFB"/>
    <w:rsid w:val="001B149A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3B39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58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5485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577EF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36A8"/>
    <w:rsid w:val="00394D81"/>
    <w:rsid w:val="00395774"/>
    <w:rsid w:val="003960BA"/>
    <w:rsid w:val="00397785"/>
    <w:rsid w:val="003A13CA"/>
    <w:rsid w:val="003A2521"/>
    <w:rsid w:val="003A3EC3"/>
    <w:rsid w:val="003A48C8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06527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444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0D25"/>
    <w:rsid w:val="00471121"/>
    <w:rsid w:val="00471664"/>
    <w:rsid w:val="00472304"/>
    <w:rsid w:val="004740BA"/>
    <w:rsid w:val="00475172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2D12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3F81"/>
    <w:rsid w:val="005A41DC"/>
    <w:rsid w:val="005A42D4"/>
    <w:rsid w:val="005A46E7"/>
    <w:rsid w:val="005A5168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77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21A0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5C22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311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1DF2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0ABE"/>
    <w:rsid w:val="00771DA6"/>
    <w:rsid w:val="0077314B"/>
    <w:rsid w:val="00774FBB"/>
    <w:rsid w:val="0077508B"/>
    <w:rsid w:val="00775AD0"/>
    <w:rsid w:val="00775B69"/>
    <w:rsid w:val="007761B8"/>
    <w:rsid w:val="00777599"/>
    <w:rsid w:val="0077794D"/>
    <w:rsid w:val="00780D9A"/>
    <w:rsid w:val="00781D1D"/>
    <w:rsid w:val="007827B6"/>
    <w:rsid w:val="0078341D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245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49A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6AEB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6BA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50C6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05AD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5812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169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767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A78B1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6F9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607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2CEE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4FB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93B3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2086E3E0D1419EAF7131A55DCFE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D92D-CD5D-46F0-B434-8C1E4DFE5FD7}"/>
      </w:docPartPr>
      <w:docPartBody>
        <w:p w:rsidR="000265D9" w:rsidRDefault="006E4190" w:rsidP="006E4190">
          <w:pPr>
            <w:pStyle w:val="4F2086E3E0D1419EAF7131A55DCFE6FC"/>
          </w:pPr>
          <w:r w:rsidRPr="001C2CD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7FC0D28AF1D465B90114C16A7A4B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9F968-848B-488F-AF15-F27229859D21}"/>
      </w:docPartPr>
      <w:docPartBody>
        <w:p w:rsidR="000265D9" w:rsidRDefault="006E4190" w:rsidP="006E4190">
          <w:pPr>
            <w:pStyle w:val="77FC0D28AF1D465B90114C16A7A4BB98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0265D9"/>
    <w:rsid w:val="00336A99"/>
    <w:rsid w:val="0044698A"/>
    <w:rsid w:val="00580348"/>
    <w:rsid w:val="006E4190"/>
    <w:rsid w:val="007E48F1"/>
    <w:rsid w:val="00B80069"/>
    <w:rsid w:val="00E6380B"/>
    <w:rsid w:val="00ED0509"/>
    <w:rsid w:val="00F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E4190"/>
    <w:rPr>
      <w:color w:val="808080"/>
    </w:rPr>
  </w:style>
  <w:style w:type="paragraph" w:customStyle="1" w:styleId="1A91D3083AE74800B1924F15E2F9DCC4">
    <w:name w:val="1A91D3083AE74800B1924F15E2F9DCC4"/>
    <w:rsid w:val="00580348"/>
  </w:style>
  <w:style w:type="paragraph" w:customStyle="1" w:styleId="A04F58B2EDBB4BF0996EBB2039CAA719">
    <w:name w:val="A04F58B2EDBB4BF0996EBB2039CAA719"/>
    <w:rsid w:val="00580348"/>
  </w:style>
  <w:style w:type="paragraph" w:customStyle="1" w:styleId="5B693446CDDA4B6B9EF108BB0D30A1B2">
    <w:name w:val="5B693446CDDA4B6B9EF108BB0D30A1B2"/>
    <w:rsid w:val="007E48F1"/>
  </w:style>
  <w:style w:type="paragraph" w:customStyle="1" w:styleId="A2A7DF67E30F4272AB0A03D6007E9073">
    <w:name w:val="A2A7DF67E30F4272AB0A03D6007E9073"/>
    <w:rsid w:val="0044698A"/>
  </w:style>
  <w:style w:type="paragraph" w:customStyle="1" w:styleId="4F2086E3E0D1419EAF7131A55DCFE6FC">
    <w:name w:val="4F2086E3E0D1419EAF7131A55DCFE6FC"/>
    <w:rsid w:val="006E4190"/>
  </w:style>
  <w:style w:type="paragraph" w:customStyle="1" w:styleId="77FC0D28AF1D465B90114C16A7A4BB98">
    <w:name w:val="77FC0D28AF1D465B90114C16A7A4BB98"/>
    <w:rsid w:val="006E4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103</cp:revision>
  <cp:lastPrinted>2019-03-27T17:17:00Z</cp:lastPrinted>
  <dcterms:created xsi:type="dcterms:W3CDTF">2016-02-03T20:51:00Z</dcterms:created>
  <dcterms:modified xsi:type="dcterms:W3CDTF">2019-08-14T21:19:00Z</dcterms:modified>
</cp:coreProperties>
</file>