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9B3942" w:rsidRPr="00571E87" w14:paraId="30D9EB4C" w14:textId="77777777" w:rsidTr="00FB16D8">
        <w:trPr>
          <w:trHeight w:val="708"/>
        </w:trPr>
        <w:tc>
          <w:tcPr>
            <w:tcW w:w="10348" w:type="dxa"/>
            <w:gridSpan w:val="2"/>
            <w:shd w:val="clear" w:color="auto" w:fill="149B55"/>
          </w:tcPr>
          <w:p w14:paraId="4A790A0C" w14:textId="06B471F0" w:rsidR="009B3942" w:rsidRPr="00571E87" w:rsidRDefault="009B3942" w:rsidP="009B39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04A7B510" w14:textId="5929F5FE" w:rsidR="009B3942" w:rsidRPr="00571E87" w:rsidRDefault="009B3942" w:rsidP="009B3942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9B3942" w:rsidRPr="00571E87" w14:paraId="1EAF7829" w14:textId="77777777" w:rsidTr="00FB16D8">
        <w:trPr>
          <w:trHeight w:val="690"/>
        </w:trPr>
        <w:tc>
          <w:tcPr>
            <w:tcW w:w="10348" w:type="dxa"/>
            <w:gridSpan w:val="2"/>
            <w:vAlign w:val="center"/>
          </w:tcPr>
          <w:p w14:paraId="33249D33" w14:textId="2A3A7EFF" w:rsidR="009B3942" w:rsidRPr="00571E87" w:rsidRDefault="00BE686B" w:rsidP="00BE686B">
            <w:pPr>
              <w:tabs>
                <w:tab w:val="left" w:pos="825"/>
              </w:tabs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134624"/>
                <w:placeholder>
                  <w:docPart w:val="98332AF346A94983A08A340F5798074E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 </w:t>
            </w:r>
          </w:p>
        </w:tc>
      </w:tr>
      <w:tr w:rsidR="009D4131" w:rsidRPr="00571E87" w14:paraId="67E243DF" w14:textId="77777777" w:rsidTr="00FB16D8">
        <w:trPr>
          <w:trHeight w:val="558"/>
        </w:trPr>
        <w:tc>
          <w:tcPr>
            <w:tcW w:w="5387" w:type="dxa"/>
            <w:vAlign w:val="center"/>
          </w:tcPr>
          <w:p w14:paraId="1FB86544" w14:textId="1EB91933" w:rsidR="009D4131" w:rsidRPr="00571E87" w:rsidRDefault="009D4131" w:rsidP="00E25E68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358193"/>
                <w:placeholder>
                  <w:docPart w:val="A2F0BA71732844B0BA72A1464BC2AAD7"/>
                </w:placeholder>
                <w:showingPlcHdr/>
              </w:sdtPr>
              <w:sdtEndPr/>
              <w:sdtContent>
                <w:r w:rsidR="00C775FA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4CA16D13" w14:textId="1E19ED2D" w:rsidR="009D4131" w:rsidRPr="00571E87" w:rsidRDefault="009D4131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6BE202AAB22047E799B7E23435C54778"/>
                </w:placeholder>
                <w:showingPlcHdr/>
              </w:sdtPr>
              <w:sdtEndPr/>
              <w:sdtContent>
                <w:r w:rsidR="009D2A6C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  <w:tr w:rsidR="009B3942" w:rsidRPr="00571E87" w14:paraId="764DDC88" w14:textId="77777777" w:rsidTr="00523F16">
        <w:trPr>
          <w:trHeight w:val="565"/>
        </w:trPr>
        <w:tc>
          <w:tcPr>
            <w:tcW w:w="10348" w:type="dxa"/>
            <w:gridSpan w:val="2"/>
            <w:vAlign w:val="center"/>
          </w:tcPr>
          <w:p w14:paraId="6E52B746" w14:textId="5E9ADF56" w:rsidR="009B3942" w:rsidRPr="00571E87" w:rsidRDefault="00BD6301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FB16D8" w:rsidRPr="00571E87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A6C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A6C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</w:t>
            </w:r>
            <w:r w:rsidR="00FB16D8" w:rsidRPr="00571E87">
              <w:rPr>
                <w:rFonts w:ascii="Arial" w:hAnsi="Arial" w:cs="Arial"/>
              </w:rPr>
              <w:t xml:space="preserve">       </w:t>
            </w:r>
            <w:r w:rsidRPr="00571E87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E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9B3942" w:rsidRPr="00571E87" w14:paraId="6B554125" w14:textId="77777777" w:rsidTr="00523F16">
        <w:trPr>
          <w:trHeight w:val="989"/>
        </w:trPr>
        <w:tc>
          <w:tcPr>
            <w:tcW w:w="10348" w:type="dxa"/>
            <w:gridSpan w:val="2"/>
            <w:vAlign w:val="center"/>
          </w:tcPr>
          <w:p w14:paraId="03DC015E" w14:textId="45C9FEC6" w:rsidR="00DE1574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="00FB16D8"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6D8" w:rsidRPr="00571E87">
              <w:rPr>
                <w:rFonts w:ascii="Arial" w:hAnsi="Arial" w:cs="Arial"/>
              </w:rPr>
              <w:t xml:space="preserve"> </w:t>
            </w:r>
            <w:r w:rsidR="00D93D63" w:rsidRPr="00571E87">
              <w:rPr>
                <w:rFonts w:ascii="Arial" w:hAnsi="Arial" w:cs="Arial"/>
              </w:rPr>
              <w:t>Painel de preços</w:t>
            </w:r>
            <w:r w:rsidR="00FB16D8" w:rsidRPr="00571E87">
              <w:rPr>
                <w:rFonts w:ascii="Arial" w:hAnsi="Arial" w:cs="Arial"/>
              </w:rPr>
              <w:t xml:space="preserve">         </w:t>
            </w:r>
            <w:r w:rsidR="00D93D63"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Contratações similares </w:t>
            </w:r>
            <w:r w:rsidR="00FB16D8" w:rsidRPr="00571E87">
              <w:rPr>
                <w:rFonts w:ascii="Arial" w:hAnsi="Arial" w:cs="Arial"/>
              </w:rPr>
              <w:t xml:space="preserve">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  Fornecedores</w:t>
            </w:r>
            <w:r w:rsidR="00FB16D8" w:rsidRPr="00571E87">
              <w:rPr>
                <w:rFonts w:ascii="Arial" w:hAnsi="Arial" w:cs="Arial"/>
              </w:rPr>
              <w:t xml:space="preserve">   </w:t>
            </w:r>
            <w:r w:rsidR="00523F16" w:rsidRPr="00571E87">
              <w:rPr>
                <w:rFonts w:ascii="Arial" w:hAnsi="Arial" w:cs="Arial"/>
              </w:rPr>
              <w:t xml:space="preserve">      </w:t>
            </w:r>
            <w:r w:rsidR="00FB16D8" w:rsidRPr="00571E8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74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Banco de Preços </w:t>
            </w:r>
            <w:r w:rsidR="00523F16" w:rsidRPr="00571E87">
              <w:rPr>
                <w:rFonts w:ascii="Arial" w:hAnsi="Arial" w:cs="Arial"/>
              </w:rPr>
              <w:t xml:space="preserve">  </w:t>
            </w:r>
            <w:r w:rsidR="00FB16D8" w:rsidRPr="00571E8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16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6D8" w:rsidRPr="00571E87">
              <w:rPr>
                <w:rFonts w:ascii="Arial" w:hAnsi="Arial" w:cs="Arial"/>
              </w:rPr>
              <w:t xml:space="preserve"> Contratações anteriores da Udesc</w:t>
            </w:r>
            <w:r w:rsidR="00523F16" w:rsidRPr="00571E87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16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F16" w:rsidRPr="00571E87">
              <w:rPr>
                <w:rFonts w:ascii="Arial" w:hAnsi="Arial" w:cs="Arial"/>
              </w:rPr>
              <w:t xml:space="preserve"> sites</w:t>
            </w:r>
          </w:p>
          <w:p w14:paraId="24124106" w14:textId="707BBA92" w:rsidR="009B3942" w:rsidRPr="00571E87" w:rsidRDefault="00DE1574" w:rsidP="00DE1574">
            <w:pPr>
              <w:pStyle w:val="PargrafodaLista"/>
              <w:rPr>
                <w:rFonts w:ascii="Arial" w:hAnsi="Arial" w:cs="Arial"/>
              </w:rPr>
            </w:pPr>
            <w:proofErr w:type="spellStart"/>
            <w:r w:rsidRPr="00571E87">
              <w:rPr>
                <w:rFonts w:ascii="Arial" w:hAnsi="Arial" w:cs="Arial"/>
              </w:rPr>
              <w:t>Obs</w:t>
            </w:r>
            <w:proofErr w:type="spellEnd"/>
            <w:r w:rsidRPr="00571E87">
              <w:rPr>
                <w:rFonts w:ascii="Arial" w:hAnsi="Arial" w:cs="Arial"/>
              </w:rPr>
              <w:t>:</w:t>
            </w:r>
            <w:r w:rsidR="009D4131"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6811662"/>
                <w:placeholder>
                  <w:docPart w:val="D35D191543484E5E93C4E48449BE71BC"/>
                </w:placeholder>
                <w:showingPlcHdr/>
              </w:sdtPr>
              <w:sdtEndPr/>
              <w:sdtContent>
                <w:r w:rsidR="00313362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</w:tc>
      </w:tr>
      <w:tr w:rsidR="009B3942" w:rsidRPr="00571E87" w14:paraId="62F0679F" w14:textId="77777777" w:rsidTr="003C73F1">
        <w:trPr>
          <w:trHeight w:val="955"/>
        </w:trPr>
        <w:tc>
          <w:tcPr>
            <w:tcW w:w="10348" w:type="dxa"/>
            <w:gridSpan w:val="2"/>
            <w:vAlign w:val="center"/>
          </w:tcPr>
          <w:p w14:paraId="4BDABC21" w14:textId="349B8828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Série de preços coletados: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2A175F09AD25441F9B17ACA2D17149E6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  <w:p w14:paraId="40B10A99" w14:textId="51A0E15A" w:rsidR="00E25E68" w:rsidRPr="00571E87" w:rsidRDefault="00313362" w:rsidP="00E25E68">
            <w:pPr>
              <w:pStyle w:val="PargrafodaLista"/>
              <w:rPr>
                <w:rFonts w:ascii="Arial" w:hAnsi="Arial" w:cs="Arial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(informar como estão apresentados no processo)</w:t>
            </w:r>
          </w:p>
        </w:tc>
      </w:tr>
      <w:tr w:rsidR="009B3942" w:rsidRPr="00571E87" w14:paraId="6F66214B" w14:textId="77777777" w:rsidTr="003C73F1">
        <w:trPr>
          <w:trHeight w:val="817"/>
        </w:trPr>
        <w:tc>
          <w:tcPr>
            <w:tcW w:w="10348" w:type="dxa"/>
            <w:gridSpan w:val="2"/>
            <w:vAlign w:val="center"/>
          </w:tcPr>
          <w:p w14:paraId="6D563519" w14:textId="77777777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Método matemático: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6E5453958A224493AA9F1C756D471D6A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  <w:p w14:paraId="74065FE4" w14:textId="77777777" w:rsidR="00FB16D8" w:rsidRPr="00571E87" w:rsidRDefault="00FB16D8" w:rsidP="00FB16D8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Média, mediana ou o menor dos valores obtidos na pesquisa de preços.</w:t>
            </w:r>
          </w:p>
          <w:p w14:paraId="3BC42903" w14:textId="33999A7A" w:rsidR="00FB16D8" w:rsidRPr="00571E87" w:rsidRDefault="00FB16D8" w:rsidP="00FB16D8">
            <w:pPr>
              <w:pStyle w:val="PargrafodaLista"/>
              <w:rPr>
                <w:rFonts w:ascii="Arial" w:hAnsi="Arial" w:cs="Arial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Poderão ser utilizados outros critérios ou métodos, desde que devidamente justificados nos autos pelo gestor responsável e aprovados pela autoridade competente.</w:t>
            </w:r>
          </w:p>
        </w:tc>
      </w:tr>
      <w:tr w:rsidR="009B3942" w:rsidRPr="00571E87" w14:paraId="0570A305" w14:textId="77777777" w:rsidTr="003C73F1">
        <w:trPr>
          <w:trHeight w:val="839"/>
        </w:trPr>
        <w:tc>
          <w:tcPr>
            <w:tcW w:w="10348" w:type="dxa"/>
            <w:gridSpan w:val="2"/>
            <w:vAlign w:val="center"/>
          </w:tcPr>
          <w:p w14:paraId="2234DB86" w14:textId="77777777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7F6176A5267F4481A4B985FB1288C66C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  <w:p w14:paraId="3F3EA348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 xml:space="preserve">Justificar caso use metodologia diversa ou variação da disposta na planilha. </w:t>
            </w:r>
          </w:p>
          <w:p w14:paraId="610AE21D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Detalhar critério para desconsideração de valores inconsistentes, inexequíveis ou excessivamente elevados.</w:t>
            </w:r>
          </w:p>
          <w:p w14:paraId="79914E05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 xml:space="preserve">Elementos como especificidade, conhecimento de mercado, realidade considerada com fundamento na especialização do demandante. </w:t>
            </w:r>
          </w:p>
          <w:p w14:paraId="63F97DD7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Justificativa poderá ser qualitativa ou quantitativa (planilha modelo)</w:t>
            </w:r>
          </w:p>
          <w:p w14:paraId="3C1825D8" w14:textId="79328568" w:rsidR="00523F16" w:rsidRPr="00571E87" w:rsidRDefault="00523F16" w:rsidP="00523F16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9D4131" w:rsidRPr="00571E87" w14:paraId="0EA0AB0B" w14:textId="77777777" w:rsidTr="003C73F1">
        <w:trPr>
          <w:trHeight w:val="981"/>
        </w:trPr>
        <w:tc>
          <w:tcPr>
            <w:tcW w:w="10348" w:type="dxa"/>
            <w:gridSpan w:val="2"/>
            <w:vAlign w:val="center"/>
          </w:tcPr>
          <w:p w14:paraId="4F2FE300" w14:textId="1B96FE4B" w:rsidR="009D4131" w:rsidRPr="00571E87" w:rsidRDefault="00523F16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</w:rPr>
              <w:t>Memória de cálculo do valor estimado e documentos que lhe dão suporte (Anexos)</w:t>
            </w:r>
            <w:r w:rsidR="00A06CCA"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6071454"/>
                    <w:placeholder>
                      <w:docPart w:val="02FCD93B58304CCEB975D325AF6E7AF8"/>
                    </w:placeholder>
                    <w:showingPlcHdr/>
                    <w:text/>
                  </w:sdtPr>
                  <w:sdtEndPr/>
                  <w:sdtContent>
                    <w:r w:rsidR="00313362" w:rsidRPr="00571E87">
                      <w:rPr>
                        <w:rStyle w:val="TextodoEspaoReservado"/>
                        <w:rFonts w:ascii="Arial" w:hAnsi="Arial" w:cs="Arial"/>
                        <w:color w:val="FF0000"/>
                      </w:rPr>
                      <w:t>Clique ou toque aqui para inserir o texto.</w:t>
                    </w:r>
                  </w:sdtContent>
                </w:sdt>
              </w:sdtContent>
            </w:sdt>
          </w:p>
          <w:p w14:paraId="1971B901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Memória de cálculo do valor estimado, bem como os documentos que lhe dão suporte (como, por exemplo, planilhas eletrônicas ou mapas comparativos).</w:t>
            </w:r>
          </w:p>
          <w:p w14:paraId="3AD31762" w14:textId="77777777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proofErr w:type="spellStart"/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Obs</w:t>
            </w:r>
            <w:proofErr w:type="spellEnd"/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: Planilha de precificação (modelo anexo) e documentos referentes aos valores (Relatórios de bancos de preços, outros contratos e orçamentos).</w:t>
            </w:r>
          </w:p>
          <w:p w14:paraId="17ED88AA" w14:textId="6F73F94D" w:rsidR="00523F16" w:rsidRPr="00571E87" w:rsidRDefault="00523F16" w:rsidP="00523F16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9D4131" w:rsidRPr="00571E87" w14:paraId="241A30C7" w14:textId="77777777" w:rsidTr="003C73F1">
        <w:trPr>
          <w:trHeight w:val="811"/>
        </w:trPr>
        <w:tc>
          <w:tcPr>
            <w:tcW w:w="10348" w:type="dxa"/>
            <w:gridSpan w:val="2"/>
            <w:vAlign w:val="center"/>
          </w:tcPr>
          <w:p w14:paraId="666E97B8" w14:textId="0B2205A1" w:rsidR="009D4131" w:rsidRPr="00571E87" w:rsidRDefault="00A06CCA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Justificativa de escolha dos fornecedores</w:t>
            </w:r>
            <w:r w:rsidR="00523F16" w:rsidRPr="00571E87">
              <w:rPr>
                <w:rFonts w:ascii="Arial" w:hAnsi="Arial" w:cs="Arial"/>
                <w:b/>
              </w:rPr>
              <w:t xml:space="preserve"> (no caso de pesquisa direta)</w:t>
            </w:r>
            <w:r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50062151"/>
                <w:placeholder>
                  <w:docPart w:val="512F9383F4FB42D8B2414D56CA9351EF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  <w:p w14:paraId="3AA92E28" w14:textId="731DCEAF" w:rsidR="00523F16" w:rsidRPr="00571E87" w:rsidRDefault="00523F16" w:rsidP="00523F16">
            <w:pPr>
              <w:pStyle w:val="PargrafodaLista"/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Recomendação: encaminhar a tantos fornecedores quanto possível e instruir processo</w:t>
            </w:r>
            <w:r w:rsidR="000623BA"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 xml:space="preserve"> anexando cópia das solicitações por email</w:t>
            </w: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.</w:t>
            </w:r>
          </w:p>
          <w:p w14:paraId="3DE5632B" w14:textId="075C8BAD" w:rsidR="00523F16" w:rsidRPr="00571E87" w:rsidRDefault="00523F16" w:rsidP="00523F16">
            <w:pPr>
              <w:pStyle w:val="PargrafodaLista"/>
              <w:rPr>
                <w:rFonts w:ascii="Arial" w:hAnsi="Arial" w:cs="Arial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Consulta x respondentes</w:t>
            </w:r>
          </w:p>
        </w:tc>
      </w:tr>
      <w:tr w:rsidR="00BD6301" w:rsidRPr="00571E87" w14:paraId="5E356C8E" w14:textId="77777777" w:rsidTr="003C73F1">
        <w:trPr>
          <w:trHeight w:val="697"/>
        </w:trPr>
        <w:tc>
          <w:tcPr>
            <w:tcW w:w="10348" w:type="dxa"/>
            <w:gridSpan w:val="2"/>
            <w:vAlign w:val="center"/>
          </w:tcPr>
          <w:p w14:paraId="137F3E11" w14:textId="77777777" w:rsidR="000623BA" w:rsidRPr="00571E87" w:rsidRDefault="00313362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="00D93D63" w:rsidRPr="00571E87">
              <w:rPr>
                <w:rFonts w:ascii="Arial" w:hAnsi="Arial" w:cs="Arial"/>
                <w:b/>
                <w:bCs/>
              </w:rPr>
              <w:t xml:space="preserve">foram informadas </w:t>
            </w:r>
            <w:r w:rsidRPr="00571E87">
              <w:rPr>
                <w:rFonts w:ascii="Arial" w:hAnsi="Arial" w:cs="Arial"/>
                <w:b/>
                <w:bCs/>
              </w:rPr>
              <w:t>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</w:t>
            </w:r>
            <w:r w:rsidR="00D93D63" w:rsidRPr="00571E87">
              <w:rPr>
                <w:rFonts w:ascii="Arial" w:hAnsi="Arial" w:cs="Arial"/>
              </w:rPr>
              <w:t xml:space="preserve">      </w:t>
            </w:r>
          </w:p>
          <w:p w14:paraId="7DB9DBE2" w14:textId="011F83A5" w:rsidR="000623BA" w:rsidRPr="00571E87" w:rsidRDefault="00D93D63" w:rsidP="000623BA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BA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  <w:b/>
                <w:bCs/>
              </w:rPr>
              <w:t>Sim</w:t>
            </w:r>
            <w:r w:rsidR="000623BA"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BA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3BA"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D6301" w:rsidRPr="00571E87" w14:paraId="773295FC" w14:textId="77777777" w:rsidTr="003C73F1">
        <w:trPr>
          <w:trHeight w:val="849"/>
        </w:trPr>
        <w:tc>
          <w:tcPr>
            <w:tcW w:w="10348" w:type="dxa"/>
            <w:gridSpan w:val="2"/>
            <w:vAlign w:val="center"/>
          </w:tcPr>
          <w:p w14:paraId="174DCF52" w14:textId="675F20A9" w:rsidR="00BD6301" w:rsidRPr="00571E87" w:rsidRDefault="000623BA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>U</w:t>
            </w:r>
            <w:r w:rsidR="00313362" w:rsidRPr="00571E87">
              <w:rPr>
                <w:rFonts w:ascii="Arial" w:hAnsi="Arial" w:cs="Arial"/>
              </w:rPr>
              <w:t xml:space="preserve">tilização de preços de outros entes públicos, com </w:t>
            </w:r>
            <w:r w:rsidR="00313362" w:rsidRPr="00571E87">
              <w:rPr>
                <w:rFonts w:ascii="Arial" w:hAnsi="Arial" w:cs="Arial"/>
                <w:b/>
                <w:bCs/>
              </w:rPr>
              <w:t>data superior a 1 ano</w:t>
            </w:r>
            <w:r w:rsidR="00313362" w:rsidRPr="00571E87">
              <w:rPr>
                <w:rFonts w:ascii="Arial" w:hAnsi="Arial" w:cs="Arial"/>
              </w:rPr>
              <w:t>, observar índice de correção no preço.</w:t>
            </w:r>
            <w:r w:rsidR="00D93D63" w:rsidRPr="00571E87">
              <w:rPr>
                <w:rFonts w:ascii="Arial" w:hAnsi="Arial" w:cs="Arial"/>
              </w:rPr>
              <w:t xml:space="preserve"> </w:t>
            </w:r>
          </w:p>
          <w:p w14:paraId="03EEB216" w14:textId="6012AD1F" w:rsidR="000623BA" w:rsidRPr="00571E87" w:rsidRDefault="000623BA" w:rsidP="000623BA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</w:t>
            </w:r>
            <w:sdt>
              <w:sdtPr>
                <w:rPr>
                  <w:rFonts w:ascii="Arial" w:hAnsi="Arial" w:cs="Arial"/>
                </w:rPr>
                <w:id w:val="-175735121"/>
                <w:placeholder>
                  <w:docPart w:val="93032A607B894D689384773B498138C5"/>
                </w:placeholder>
                <w:showingPlcHdr/>
                <w:text/>
              </w:sdtPr>
              <w:sdtEndPr/>
              <w:sdtContent>
                <w:r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D6301" w:rsidRPr="00571E87" w14:paraId="30FD9B8B" w14:textId="77777777" w:rsidTr="000623BA">
        <w:trPr>
          <w:trHeight w:val="268"/>
        </w:trPr>
        <w:tc>
          <w:tcPr>
            <w:tcW w:w="10348" w:type="dxa"/>
            <w:gridSpan w:val="2"/>
            <w:vAlign w:val="center"/>
          </w:tcPr>
          <w:p w14:paraId="1203A5D5" w14:textId="4A7064E0" w:rsidR="00BD6301" w:rsidRPr="00571E87" w:rsidRDefault="005B21CA" w:rsidP="000623BA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IN SEA 16/2022 - </w:t>
            </w:r>
            <w:hyperlink r:id="rId7" w:history="1">
              <w:r w:rsidRPr="00571E87">
                <w:rPr>
                  <w:rStyle w:val="Hyperlink"/>
                  <w:rFonts w:ascii="Arial" w:hAnsi="Arial" w:cs="Arial"/>
                </w:rPr>
                <w:t>http://server03.pge.sc.gov.br/LegislacaoEstadual/2022/000016-009-0-2022-004.htm</w:t>
              </w:r>
            </w:hyperlink>
            <w:r w:rsidRPr="00571E87">
              <w:rPr>
                <w:rFonts w:ascii="Arial" w:hAnsi="Arial" w:cs="Arial"/>
              </w:rPr>
              <w:t xml:space="preserve"> </w:t>
            </w:r>
          </w:p>
        </w:tc>
      </w:tr>
      <w:tr w:rsidR="005B21CA" w:rsidRPr="00571E87" w14:paraId="2E4CF68D" w14:textId="77777777" w:rsidTr="000623BA">
        <w:trPr>
          <w:trHeight w:val="133"/>
        </w:trPr>
        <w:tc>
          <w:tcPr>
            <w:tcW w:w="10348" w:type="dxa"/>
            <w:gridSpan w:val="2"/>
            <w:vAlign w:val="center"/>
          </w:tcPr>
          <w:p w14:paraId="768A2F7E" w14:textId="3B777EA0" w:rsidR="005B21CA" w:rsidRPr="00571E87" w:rsidRDefault="005B21CA" w:rsidP="000623BA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3F7EF6BF" w14:textId="77777777" w:rsidR="000623BA" w:rsidRPr="00571E87" w:rsidRDefault="000623BA" w:rsidP="000623BA">
      <w:pPr>
        <w:spacing w:before="120" w:after="0"/>
        <w:ind w:left="567"/>
        <w:rPr>
          <w:rFonts w:ascii="Arial" w:eastAsia="Calibri" w:hAnsi="Arial" w:cs="Arial"/>
          <w:b/>
          <w:bCs/>
          <w:color w:val="548DD4"/>
          <w:position w:val="-1"/>
          <w:lang w:eastAsia="pt-BR"/>
        </w:rPr>
      </w:pPr>
      <w:r w:rsidRPr="00571E87">
        <w:rPr>
          <w:rFonts w:ascii="Arial" w:eastAsia="Calibri" w:hAnsi="Arial" w:cs="Arial"/>
          <w:b/>
          <w:bCs/>
          <w:color w:val="548DD4"/>
          <w:position w:val="-1"/>
          <w:highlight w:val="yellow"/>
          <w:lang w:eastAsia="pt-BR"/>
        </w:rPr>
        <w:t>As Notas Explicativas (em azul), como esta, exibidas em todo o corpo do documento, buscam elucidar conceitos e indicar caminhos e deverão ser excluídas antes de finalizar o documento.</w:t>
      </w:r>
    </w:p>
    <w:bookmarkEnd w:id="0"/>
    <w:p w14:paraId="756E06E8" w14:textId="77777777" w:rsidR="00DA3EB8" w:rsidRPr="00571E87" w:rsidRDefault="00DA3EB8" w:rsidP="000623BA">
      <w:pPr>
        <w:ind w:left="567"/>
        <w:rPr>
          <w:rFonts w:ascii="Arial" w:hAnsi="Arial" w:cs="Arial"/>
        </w:rPr>
      </w:pPr>
    </w:p>
    <w:sectPr w:rsidR="00DA3EB8" w:rsidRPr="00571E87" w:rsidSect="000623BA">
      <w:headerReference w:type="default" r:id="rId8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9B0A" w14:textId="77777777" w:rsidR="009B3942" w:rsidRDefault="009B3942" w:rsidP="009B3942">
      <w:pPr>
        <w:spacing w:after="0" w:line="240" w:lineRule="auto"/>
      </w:pPr>
      <w:r>
        <w:separator/>
      </w:r>
    </w:p>
  </w:endnote>
  <w:endnote w:type="continuationSeparator" w:id="0">
    <w:p w14:paraId="4D26BF96" w14:textId="77777777" w:rsidR="009B3942" w:rsidRDefault="009B3942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FF75" w14:textId="77777777" w:rsidR="009B3942" w:rsidRDefault="009B3942" w:rsidP="009B3942">
      <w:pPr>
        <w:spacing w:after="0" w:line="240" w:lineRule="auto"/>
      </w:pPr>
      <w:r>
        <w:separator/>
      </w:r>
    </w:p>
  </w:footnote>
  <w:footnote w:type="continuationSeparator" w:id="0">
    <w:p w14:paraId="17F1386C" w14:textId="77777777" w:rsidR="009B3942" w:rsidRDefault="009B3942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39D8" w14:textId="3106EEC7" w:rsidR="009B3942" w:rsidRDefault="009B3942">
    <w:pPr>
      <w:pStyle w:val="Cabealho"/>
    </w:pPr>
    <w:r>
      <w:rPr>
        <w:noProof/>
        <w:sz w:val="20"/>
        <w:szCs w:val="20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2"/>
    <w:rsid w:val="000623BA"/>
    <w:rsid w:val="001E61F7"/>
    <w:rsid w:val="00313362"/>
    <w:rsid w:val="003C73F1"/>
    <w:rsid w:val="00523F16"/>
    <w:rsid w:val="00571E87"/>
    <w:rsid w:val="005B21CA"/>
    <w:rsid w:val="005E7994"/>
    <w:rsid w:val="007978E8"/>
    <w:rsid w:val="007C1BEC"/>
    <w:rsid w:val="00806BE2"/>
    <w:rsid w:val="00854A5F"/>
    <w:rsid w:val="009B3942"/>
    <w:rsid w:val="009D2A6C"/>
    <w:rsid w:val="009D4131"/>
    <w:rsid w:val="00A06CCA"/>
    <w:rsid w:val="00BD6301"/>
    <w:rsid w:val="00BE686B"/>
    <w:rsid w:val="00C775FA"/>
    <w:rsid w:val="00D93D63"/>
    <w:rsid w:val="00DA3EB8"/>
    <w:rsid w:val="00DE1574"/>
    <w:rsid w:val="00E25E68"/>
    <w:rsid w:val="00F3051E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67F59396-C2A5-4D44-AF32-A306953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83EA1-5821-4AC2-BD38-D286601CDCB9}"/>
      </w:docPartPr>
      <w:docPartBody>
        <w:p w:rsidR="00BB6063" w:rsidRDefault="00226CB5"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32AF346A94983A08A340F5798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6C7C4-F296-448A-8569-3461C3661A4B}"/>
      </w:docPartPr>
      <w:docPartBody>
        <w:p w:rsidR="00BB6063" w:rsidRDefault="00226CB5" w:rsidP="00226CB5">
          <w:pPr>
            <w:pStyle w:val="98332AF346A94983A08A340F5798074E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F0BA71732844B0BA72A1464BC2A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8B29B-C455-49E5-9BDB-B9129A298904}"/>
      </w:docPartPr>
      <w:docPartBody>
        <w:p w:rsidR="00BB6063" w:rsidRDefault="00226CB5" w:rsidP="00226CB5">
          <w:pPr>
            <w:pStyle w:val="A2F0BA71732844B0BA72A1464BC2AAD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E202AAB22047E799B7E23435C54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4A020-C5DD-4C8D-8800-F5D0953C7B5C}"/>
      </w:docPartPr>
      <w:docPartBody>
        <w:p w:rsidR="00BB6063" w:rsidRDefault="00226CB5" w:rsidP="00226CB5">
          <w:pPr>
            <w:pStyle w:val="6BE202AAB22047E799B7E23435C54778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5D191543484E5E93C4E48449BE7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CE3E-CBCF-4277-9FAD-65E05A8287E9}"/>
      </w:docPartPr>
      <w:docPartBody>
        <w:p w:rsidR="00BB6063" w:rsidRDefault="00226CB5" w:rsidP="00226CB5">
          <w:pPr>
            <w:pStyle w:val="D35D191543484E5E93C4E48449BE71BC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2A175F09AD25441F9B17ACA2D1714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CEC00-BE2C-46DF-8F4F-EDFD3C7AC3D0}"/>
      </w:docPartPr>
      <w:docPartBody>
        <w:p w:rsidR="00BB6063" w:rsidRDefault="00226CB5" w:rsidP="00226CB5">
          <w:pPr>
            <w:pStyle w:val="2A175F09AD25441F9B17ACA2D17149E6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6E5453958A224493AA9F1C756D471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F2D68-D42A-411E-BF20-A9ADD80DCB90}"/>
      </w:docPartPr>
      <w:docPartBody>
        <w:p w:rsidR="00BB6063" w:rsidRDefault="00226CB5" w:rsidP="00226CB5">
          <w:pPr>
            <w:pStyle w:val="6E5453958A224493AA9F1C756D471D6A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176A5267F4481A4B985FB1288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F3203-B785-4225-B4B0-FEAA1804B5BD}"/>
      </w:docPartPr>
      <w:docPartBody>
        <w:p w:rsidR="00BB6063" w:rsidRDefault="00226CB5" w:rsidP="00226CB5">
          <w:pPr>
            <w:pStyle w:val="7F6176A5267F4481A4B985FB1288C66C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FCD93B58304CCEB975D325AF6E7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D3297-D3F8-44EC-966F-49BFDBAB10F9}"/>
      </w:docPartPr>
      <w:docPartBody>
        <w:p w:rsidR="00BB6063" w:rsidRDefault="00226CB5" w:rsidP="00226CB5">
          <w:pPr>
            <w:pStyle w:val="02FCD93B58304CCEB975D325AF6E7AF8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2F9383F4FB42D8B2414D56CA93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8E2FF-C57C-4619-80EA-65B797934FA5}"/>
      </w:docPartPr>
      <w:docPartBody>
        <w:p w:rsidR="00BB6063" w:rsidRDefault="00226CB5" w:rsidP="00226CB5">
          <w:pPr>
            <w:pStyle w:val="512F9383F4FB42D8B2414D56CA9351EF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032A607B894D689384773B49813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2DB67-3FE9-4924-A748-207EDE332903}"/>
      </w:docPartPr>
      <w:docPartBody>
        <w:p w:rsidR="00AE378A" w:rsidRDefault="008D4E97" w:rsidP="008D4E97">
          <w:pPr>
            <w:pStyle w:val="93032A607B894D689384773B498138C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5"/>
    <w:rsid w:val="00226CB5"/>
    <w:rsid w:val="008D4E97"/>
    <w:rsid w:val="00AE378A"/>
    <w:rsid w:val="00B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4E97"/>
    <w:rPr>
      <w:color w:val="808080"/>
    </w:rPr>
  </w:style>
  <w:style w:type="paragraph" w:customStyle="1" w:styleId="98332AF346A94983A08A340F5798074E">
    <w:name w:val="98332AF346A94983A08A340F5798074E"/>
    <w:rsid w:val="00226CB5"/>
    <w:rPr>
      <w:rFonts w:eastAsiaTheme="minorHAnsi"/>
      <w:lang w:eastAsia="en-US"/>
    </w:rPr>
  </w:style>
  <w:style w:type="paragraph" w:customStyle="1" w:styleId="A2F0BA71732844B0BA72A1464BC2AAD7">
    <w:name w:val="A2F0BA71732844B0BA72A1464BC2AAD7"/>
    <w:rsid w:val="00226CB5"/>
    <w:rPr>
      <w:rFonts w:eastAsiaTheme="minorHAnsi"/>
      <w:lang w:eastAsia="en-US"/>
    </w:rPr>
  </w:style>
  <w:style w:type="paragraph" w:customStyle="1" w:styleId="6BE202AAB22047E799B7E23435C54778">
    <w:name w:val="6BE202AAB22047E799B7E23435C54778"/>
    <w:rsid w:val="00226CB5"/>
    <w:rPr>
      <w:rFonts w:eastAsiaTheme="minorHAnsi"/>
      <w:lang w:eastAsia="en-US"/>
    </w:rPr>
  </w:style>
  <w:style w:type="paragraph" w:customStyle="1" w:styleId="D35D191543484E5E93C4E48449BE71BC">
    <w:name w:val="D35D191543484E5E93C4E48449BE71BC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2A175F09AD25441F9B17ACA2D17149E6">
    <w:name w:val="2A175F09AD25441F9B17ACA2D17149E6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6E5453958A224493AA9F1C756D471D6A">
    <w:name w:val="6E5453958A224493AA9F1C756D471D6A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7F6176A5267F4481A4B985FB1288C66C">
    <w:name w:val="7F6176A5267F4481A4B985FB1288C66C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02FCD93B58304CCEB975D325AF6E7AF8">
    <w:name w:val="02FCD93B58304CCEB975D325AF6E7AF8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512F9383F4FB42D8B2414D56CA9351EF">
    <w:name w:val="512F9383F4FB42D8B2414D56CA9351EF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4ED14ED6305040EAB4AAB45B2ABF0914">
    <w:name w:val="4ED14ED6305040EAB4AAB45B2ABF0914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93032A607B894D689384773B498138C5">
    <w:name w:val="93032A607B894D689384773B498138C5"/>
    <w:rsid w:val="008D4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LAIS BIBIANA RODRIGUES LAGOS</cp:lastModifiedBy>
  <cp:revision>10</cp:revision>
  <dcterms:created xsi:type="dcterms:W3CDTF">2023-06-29T16:38:00Z</dcterms:created>
  <dcterms:modified xsi:type="dcterms:W3CDTF">2023-09-27T20:57:00Z</dcterms:modified>
</cp:coreProperties>
</file>