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74C5" w14:textId="508CDB8F" w:rsidR="00D701F0" w:rsidRPr="00292F0D" w:rsidRDefault="00D701F0" w:rsidP="00D701F0">
      <w:pPr>
        <w:jc w:val="center"/>
        <w:rPr>
          <w:rFonts w:eastAsia="ArialMT"/>
          <w:color w:val="232020"/>
          <w:sz w:val="24"/>
          <w:szCs w:val="24"/>
        </w:rPr>
      </w:pPr>
      <w:bookmarkStart w:id="0" w:name="_Hlk190348667"/>
      <w:r w:rsidRPr="00292F0D">
        <w:rPr>
          <w:rFonts w:eastAsia="ArialMT"/>
          <w:b/>
          <w:bCs/>
          <w:sz w:val="24"/>
          <w:szCs w:val="24"/>
        </w:rPr>
        <w:t>ANEXO 1</w:t>
      </w:r>
      <w:r w:rsidR="002F3CBE">
        <w:rPr>
          <w:rFonts w:eastAsia="ArialMT"/>
          <w:b/>
          <w:bCs/>
          <w:sz w:val="24"/>
          <w:szCs w:val="24"/>
        </w:rPr>
        <w:t>4</w:t>
      </w:r>
      <w:r w:rsidRPr="00292F0D">
        <w:rPr>
          <w:rFonts w:eastAsia="ArialMT"/>
          <w:b/>
          <w:bCs/>
          <w:sz w:val="24"/>
          <w:szCs w:val="24"/>
        </w:rPr>
        <w:t xml:space="preserve"> – CARTA RECURSO</w:t>
      </w:r>
    </w:p>
    <w:p w14:paraId="682566B5" w14:textId="77777777" w:rsidR="00D701F0" w:rsidRPr="00292F0D" w:rsidRDefault="00D701F0" w:rsidP="00D701F0">
      <w:pPr>
        <w:shd w:val="clear" w:color="auto" w:fill="FFFFFF"/>
        <w:jc w:val="both"/>
        <w:rPr>
          <w:sz w:val="22"/>
        </w:rPr>
      </w:pPr>
    </w:p>
    <w:p w14:paraId="7DE20FFB" w14:textId="77777777" w:rsidR="00D701F0" w:rsidRDefault="00D701F0" w:rsidP="00D701F0">
      <w:pPr>
        <w:jc w:val="center"/>
        <w:rPr>
          <w:b/>
          <w:bCs/>
          <w:sz w:val="18"/>
          <w:szCs w:val="18"/>
        </w:rPr>
      </w:pPr>
      <w:r w:rsidRPr="00A72C66">
        <w:rPr>
          <w:b/>
          <w:bCs/>
          <w:sz w:val="18"/>
          <w:szCs w:val="18"/>
        </w:rPr>
        <w:t xml:space="preserve">Programa de Auxílio Financeiro aos Estudantes em Situação de Vulnerabilidade Socioeconômica – Programa PERMANÊNCIA ESTUDANTIL </w:t>
      </w:r>
      <w:r>
        <w:rPr>
          <w:b/>
          <w:bCs/>
          <w:sz w:val="18"/>
          <w:szCs w:val="18"/>
        </w:rPr>
        <w:t>–</w:t>
      </w:r>
      <w:r w:rsidRPr="00A72C66">
        <w:rPr>
          <w:b/>
          <w:bCs/>
          <w:sz w:val="18"/>
          <w:szCs w:val="18"/>
        </w:rPr>
        <w:t xml:space="preserve"> PROPE</w:t>
      </w:r>
    </w:p>
    <w:p w14:paraId="648C1567" w14:textId="3E70E9AA" w:rsidR="00D701F0" w:rsidRPr="008478F2" w:rsidRDefault="000475C6" w:rsidP="00D701F0">
      <w:pPr>
        <w:jc w:val="center"/>
        <w:rPr>
          <w:sz w:val="18"/>
          <w:szCs w:val="18"/>
        </w:rPr>
      </w:pPr>
      <w:r w:rsidRPr="000475C6">
        <w:rPr>
          <w:sz w:val="18"/>
          <w:szCs w:val="18"/>
        </w:rPr>
        <w:t>EDITAL N° 02/2026 – 1º SEMESTRE – RENOVAÇÃO PROPE TODOS OS CENTROS DE ENSINO</w:t>
      </w:r>
    </w:p>
    <w:p w14:paraId="6D1E0F1F" w14:textId="77777777" w:rsidR="00D701F0" w:rsidRPr="008478F2" w:rsidRDefault="00D701F0" w:rsidP="00D701F0">
      <w:pPr>
        <w:jc w:val="center"/>
        <w:rPr>
          <w:sz w:val="18"/>
          <w:szCs w:val="18"/>
        </w:rPr>
      </w:pPr>
    </w:p>
    <w:p w14:paraId="3536F805" w14:textId="77777777" w:rsidR="00D701F0" w:rsidRPr="00292F0D" w:rsidRDefault="00D701F0" w:rsidP="00D701F0">
      <w:pPr>
        <w:jc w:val="center"/>
        <w:rPr>
          <w:b/>
          <w:bCs/>
          <w:sz w:val="18"/>
          <w:szCs w:val="18"/>
        </w:rPr>
      </w:pPr>
      <w:r w:rsidRPr="00292F0D">
        <w:rPr>
          <w:b/>
          <w:bCs/>
          <w:sz w:val="18"/>
          <w:szCs w:val="18"/>
        </w:rPr>
        <w:t>REQUERIMENTO PARA INTERPOSIÇÃO DE RECURSO</w:t>
      </w:r>
    </w:p>
    <w:p w14:paraId="18D5B70E" w14:textId="77777777" w:rsidR="00D701F0" w:rsidRPr="00292F0D" w:rsidRDefault="00D701F0" w:rsidP="00D701F0">
      <w:pPr>
        <w:jc w:val="center"/>
        <w:rPr>
          <w:sz w:val="18"/>
          <w:szCs w:val="18"/>
        </w:rPr>
      </w:pPr>
      <w:r w:rsidRPr="00292F0D">
        <w:rPr>
          <w:sz w:val="18"/>
          <w:szCs w:val="18"/>
        </w:rPr>
        <w:t>– Resultado Parcial –</w:t>
      </w:r>
    </w:p>
    <w:p w14:paraId="59DC4264" w14:textId="77777777" w:rsidR="00D701F0" w:rsidRPr="00292F0D" w:rsidRDefault="00D701F0" w:rsidP="00D701F0">
      <w:pPr>
        <w:jc w:val="center"/>
      </w:pPr>
    </w:p>
    <w:p w14:paraId="71EBD9E8" w14:textId="77777777" w:rsidR="00D701F0" w:rsidRPr="00292F0D" w:rsidRDefault="00D701F0" w:rsidP="00D701F0">
      <w:pPr>
        <w:rPr>
          <w:sz w:val="18"/>
          <w:szCs w:val="18"/>
        </w:rPr>
      </w:pPr>
      <w:r w:rsidRPr="00292F0D">
        <w:rPr>
          <w:sz w:val="18"/>
          <w:szCs w:val="18"/>
        </w:rPr>
        <w:t>À Secretária de Assuntos Estudantis, Ações Afirmativas e Diversidade – SAE/ UDESC</w:t>
      </w:r>
    </w:p>
    <w:p w14:paraId="0013827C" w14:textId="77777777" w:rsidR="00D701F0" w:rsidRPr="00292F0D" w:rsidRDefault="00D701F0" w:rsidP="00D701F0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1F0" w:rsidRPr="00292F0D" w14:paraId="517EC319" w14:textId="77777777" w:rsidTr="00D04927">
        <w:tc>
          <w:tcPr>
            <w:tcW w:w="8494" w:type="dxa"/>
          </w:tcPr>
          <w:p w14:paraId="0781836D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Nome do acadêmico(a):</w:t>
            </w:r>
          </w:p>
          <w:p w14:paraId="0E9B9ECE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27FA6F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E-mail:                             Telefone:</w:t>
            </w:r>
          </w:p>
          <w:p w14:paraId="2FBF1B1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1A3FDB23" w14:textId="77777777" w:rsidTr="00D04927">
        <w:tc>
          <w:tcPr>
            <w:tcW w:w="8494" w:type="dxa"/>
          </w:tcPr>
          <w:p w14:paraId="070F85E1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 xml:space="preserve">CPF:                                 </w:t>
            </w:r>
          </w:p>
          <w:p w14:paraId="798FBC83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74D749DB" w14:textId="77777777" w:rsidTr="00D04927">
        <w:tc>
          <w:tcPr>
            <w:tcW w:w="8494" w:type="dxa"/>
          </w:tcPr>
          <w:p w14:paraId="1EC696C6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14:paraId="4392E13A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2B767EE6" w14:textId="77777777" w:rsidTr="00D04927">
        <w:tc>
          <w:tcPr>
            <w:tcW w:w="8494" w:type="dxa"/>
          </w:tcPr>
          <w:p w14:paraId="023943F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EXPOSIÇÃO DE MOTIVOS E FUNDAMENTAÇÃO:</w:t>
            </w:r>
          </w:p>
          <w:p w14:paraId="69F0C8F8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5AD06D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AB98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ABE794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DFDE73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65B8C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6E32FC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A6CA1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A36DFA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BF14D2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E7FA7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C3E875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B9B296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B04F56B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5847C3F0" w14:textId="1AA71EFC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85C58C1" w14:textId="29C5A83A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ED370D2" w14:textId="53052AB8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844C983" w14:textId="77777777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6FEBBD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EC367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646B07FA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91DFF8C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EE1961F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F48EB44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A6D47" w14:textId="5C37DEFF" w:rsidR="00894E2A" w:rsidRDefault="00894E2A" w:rsidP="00D701F0"/>
    <w:p w14:paraId="3AECC57A" w14:textId="24859FC6" w:rsidR="00D701F0" w:rsidRDefault="00D701F0" w:rsidP="00D701F0">
      <w:r w:rsidRPr="00292F0D">
        <w:t>Data: _</w:t>
      </w:r>
      <w:r w:rsidRPr="00D701F0">
        <w:t>_____/_______/______</w:t>
      </w:r>
      <w:r w:rsidRPr="00292F0D">
        <w:t>_</w:t>
      </w:r>
    </w:p>
    <w:p w14:paraId="757359D2" w14:textId="77777777" w:rsidR="00166701" w:rsidRDefault="00166701" w:rsidP="00D701F0"/>
    <w:p w14:paraId="7EC1FC21" w14:textId="77777777" w:rsidR="00D701F0" w:rsidRDefault="00D701F0" w:rsidP="00D701F0"/>
    <w:p w14:paraId="5714C970" w14:textId="79AB47C2" w:rsidR="00D701F0" w:rsidRPr="00292F0D" w:rsidRDefault="00D701F0" w:rsidP="00D701F0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5380C3B3" w14:textId="617D2FFE" w:rsidR="00D701F0" w:rsidRPr="00292F0D" w:rsidRDefault="00D701F0" w:rsidP="00D701F0">
      <w:pPr>
        <w:jc w:val="center"/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4463EF97" w14:textId="48EB52F0" w:rsidR="00D701F0" w:rsidRDefault="00D701F0" w:rsidP="00D701F0"/>
    <w:p w14:paraId="06D9AE49" w14:textId="1CBB2849" w:rsidR="00D701F0" w:rsidRPr="00D701F0" w:rsidRDefault="00D701F0" w:rsidP="00D701F0">
      <w:pPr>
        <w:shd w:val="clear" w:color="auto" w:fill="FFFFFF"/>
        <w:jc w:val="both"/>
        <w:rPr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  <w:bookmarkEnd w:id="0"/>
    </w:p>
    <w:sectPr w:rsidR="00D701F0" w:rsidRPr="00D701F0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475C6"/>
    <w:rsid w:val="000932EB"/>
    <w:rsid w:val="000A433E"/>
    <w:rsid w:val="000D7991"/>
    <w:rsid w:val="00166701"/>
    <w:rsid w:val="001D057E"/>
    <w:rsid w:val="00227525"/>
    <w:rsid w:val="00236F1D"/>
    <w:rsid w:val="00282E72"/>
    <w:rsid w:val="002940E0"/>
    <w:rsid w:val="002A348A"/>
    <w:rsid w:val="002B30B5"/>
    <w:rsid w:val="002F3CBE"/>
    <w:rsid w:val="00302A76"/>
    <w:rsid w:val="00392CE3"/>
    <w:rsid w:val="003A4813"/>
    <w:rsid w:val="003C0A42"/>
    <w:rsid w:val="00560F4B"/>
    <w:rsid w:val="0080398C"/>
    <w:rsid w:val="00864A2A"/>
    <w:rsid w:val="00894E2A"/>
    <w:rsid w:val="008C6983"/>
    <w:rsid w:val="00A303E9"/>
    <w:rsid w:val="00A639D4"/>
    <w:rsid w:val="00A743D7"/>
    <w:rsid w:val="00A817D2"/>
    <w:rsid w:val="00AC1673"/>
    <w:rsid w:val="00AC2BAD"/>
    <w:rsid w:val="00AE2950"/>
    <w:rsid w:val="00AE5824"/>
    <w:rsid w:val="00B33B20"/>
    <w:rsid w:val="00B64BED"/>
    <w:rsid w:val="00B748DF"/>
    <w:rsid w:val="00BC1A90"/>
    <w:rsid w:val="00C92D7D"/>
    <w:rsid w:val="00CD4830"/>
    <w:rsid w:val="00D3362C"/>
    <w:rsid w:val="00D701F0"/>
    <w:rsid w:val="00DD2765"/>
    <w:rsid w:val="00F96C16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A433E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7</cp:revision>
  <dcterms:created xsi:type="dcterms:W3CDTF">2025-02-13T17:15:00Z</dcterms:created>
  <dcterms:modified xsi:type="dcterms:W3CDTF">2026-02-26T19:37:00Z</dcterms:modified>
</cp:coreProperties>
</file>