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FD0C" w14:textId="77777777" w:rsidR="004044AF" w:rsidRPr="00AF1306" w:rsidRDefault="004044AF" w:rsidP="004044AF">
      <w:pPr>
        <w:jc w:val="center"/>
        <w:rPr>
          <w:rFonts w:ascii="Verdana" w:eastAsia="Calibri" w:hAnsi="Verdana"/>
          <w:b/>
          <w:lang w:val="pt-BR"/>
        </w:rPr>
      </w:pPr>
      <w:r w:rsidRPr="00AF1306">
        <w:rPr>
          <w:rFonts w:ascii="Verdana" w:eastAsia="Calibri" w:hAnsi="Verdana"/>
          <w:b/>
          <w:lang w:val="pt-BR"/>
        </w:rPr>
        <w:t>ANEXO VII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044AF" w:rsidRPr="00AF1306" w14:paraId="7BB44E2F" w14:textId="77777777" w:rsidTr="003D0BD4">
        <w:tc>
          <w:tcPr>
            <w:tcW w:w="9781" w:type="dxa"/>
            <w:shd w:val="clear" w:color="auto" w:fill="D9D9D9" w:themeFill="background1" w:themeFillShade="D9"/>
          </w:tcPr>
          <w:p w14:paraId="518879C5" w14:textId="77777777" w:rsidR="004044AF" w:rsidRPr="00AF1306" w:rsidRDefault="004044AF" w:rsidP="003D0BD4">
            <w:pPr>
              <w:ind w:right="-108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t>CHECK LIST - DOCUMENTOS QUE DEVEM ACOMPANHAR A PRESTAÇÃO DE CONTAS DE DIÁRIAS-CIVIL</w:t>
            </w:r>
          </w:p>
        </w:tc>
      </w:tr>
    </w:tbl>
    <w:tbl>
      <w:tblPr>
        <w:tblStyle w:val="Tabelacomgrade1"/>
        <w:tblW w:w="9776" w:type="dxa"/>
        <w:tblLook w:val="04A0" w:firstRow="1" w:lastRow="0" w:firstColumn="1" w:lastColumn="0" w:noHBand="0" w:noVBand="1"/>
      </w:tblPr>
      <w:tblGrid>
        <w:gridCol w:w="788"/>
        <w:gridCol w:w="6295"/>
        <w:gridCol w:w="1276"/>
        <w:gridCol w:w="706"/>
        <w:gridCol w:w="711"/>
      </w:tblGrid>
      <w:tr w:rsidR="004044AF" w:rsidRPr="00AF1306" w14:paraId="1DF26808" w14:textId="77777777" w:rsidTr="003D0BD4">
        <w:tc>
          <w:tcPr>
            <w:tcW w:w="788" w:type="dxa"/>
            <w:shd w:val="clear" w:color="auto" w:fill="D9D9D9" w:themeFill="background1" w:themeFillShade="D9"/>
          </w:tcPr>
          <w:p w14:paraId="4F285630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14:paraId="597F45AE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A Prestação de contas de recursos concedidos a título de Diárias-civil devem conter os documentos discriminados neste Anexo</w:t>
            </w:r>
            <w:r w:rsidRPr="00AF1306">
              <w:rPr>
                <w:rFonts w:ascii="Verdana" w:eastAsia="Calibri" w:hAnsi="Verdana" w:cs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A100AD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NÃO SE APLICA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5A3A5DD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21F1842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</w:rPr>
              <w:t>NÃO</w:t>
            </w:r>
          </w:p>
        </w:tc>
      </w:tr>
      <w:tr w:rsidR="004044AF" w:rsidRPr="00AF1306" w14:paraId="160BE412" w14:textId="77777777" w:rsidTr="003D0BD4">
        <w:tc>
          <w:tcPr>
            <w:tcW w:w="788" w:type="dxa"/>
          </w:tcPr>
          <w:p w14:paraId="778DBC64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01</w:t>
            </w:r>
          </w:p>
        </w:tc>
        <w:tc>
          <w:tcPr>
            <w:tcW w:w="6295" w:type="dxa"/>
          </w:tcPr>
          <w:p w14:paraId="13813F18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Formulário de Concessão de Diárias</w:t>
            </w:r>
          </w:p>
          <w:p w14:paraId="605E2B72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sz w:val="16"/>
                <w:szCs w:val="16"/>
                <w:lang w:val="pt-BR"/>
              </w:rPr>
              <w:t>(Impresso do Sistema de Requisição de Viagens)</w:t>
            </w:r>
          </w:p>
        </w:tc>
        <w:tc>
          <w:tcPr>
            <w:tcW w:w="1276" w:type="dxa"/>
          </w:tcPr>
          <w:p w14:paraId="17B5A94E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</w:p>
        </w:tc>
        <w:tc>
          <w:tcPr>
            <w:tcW w:w="706" w:type="dxa"/>
          </w:tcPr>
          <w:p w14:paraId="2F2CD69A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66318D70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</w:p>
        </w:tc>
      </w:tr>
      <w:tr w:rsidR="004044AF" w:rsidRPr="00AF1306" w14:paraId="42468DD2" w14:textId="77777777" w:rsidTr="003D0BD4">
        <w:tc>
          <w:tcPr>
            <w:tcW w:w="788" w:type="dxa"/>
          </w:tcPr>
          <w:p w14:paraId="61394CF8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02</w:t>
            </w:r>
          </w:p>
        </w:tc>
        <w:tc>
          <w:tcPr>
            <w:tcW w:w="6295" w:type="dxa"/>
          </w:tcPr>
          <w:p w14:paraId="6E4ABC67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Comprovante de deslocamento:</w:t>
            </w:r>
          </w:p>
        </w:tc>
        <w:tc>
          <w:tcPr>
            <w:tcW w:w="1276" w:type="dxa"/>
          </w:tcPr>
          <w:p w14:paraId="442AB45A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</w:p>
        </w:tc>
        <w:tc>
          <w:tcPr>
            <w:tcW w:w="706" w:type="dxa"/>
          </w:tcPr>
          <w:p w14:paraId="3555C121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</w:p>
        </w:tc>
        <w:tc>
          <w:tcPr>
            <w:tcW w:w="711" w:type="dxa"/>
            <w:vAlign w:val="center"/>
          </w:tcPr>
          <w:p w14:paraId="35DEE010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</w:p>
        </w:tc>
      </w:tr>
      <w:tr w:rsidR="004044AF" w:rsidRPr="00AF1306" w14:paraId="5EED0B68" w14:textId="77777777" w:rsidTr="003D0BD4">
        <w:tc>
          <w:tcPr>
            <w:tcW w:w="788" w:type="dxa"/>
          </w:tcPr>
          <w:p w14:paraId="27BB7A1F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a)</w:t>
            </w:r>
          </w:p>
        </w:tc>
        <w:tc>
          <w:tcPr>
            <w:tcW w:w="6295" w:type="dxa"/>
          </w:tcPr>
          <w:p w14:paraId="5E48C004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Ordem de Tráfego e Autorização para uso de Veículo, em caso de viagem com veículo oficial;</w:t>
            </w:r>
          </w:p>
          <w:p w14:paraId="27FB419B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16"/>
                <w:szCs w:val="16"/>
                <w:lang w:val="pt-BR"/>
              </w:rPr>
              <w:t xml:space="preserve">(Originais e com as respectivas assinaturas) </w:t>
            </w:r>
          </w:p>
        </w:tc>
        <w:tc>
          <w:tcPr>
            <w:tcW w:w="1276" w:type="dxa"/>
          </w:tcPr>
          <w:p w14:paraId="6D109D37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316C32E1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1EE8AACC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737957A9" w14:textId="77777777" w:rsidTr="003D0BD4">
        <w:tc>
          <w:tcPr>
            <w:tcW w:w="788" w:type="dxa"/>
          </w:tcPr>
          <w:p w14:paraId="46DB7091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b)</w:t>
            </w:r>
          </w:p>
        </w:tc>
        <w:tc>
          <w:tcPr>
            <w:tcW w:w="6295" w:type="dxa"/>
          </w:tcPr>
          <w:p w14:paraId="6B7A5812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Bilhete de passagem se o meio de transporte utilizado for o coletivo, exceto aéreo;</w:t>
            </w:r>
          </w:p>
        </w:tc>
        <w:tc>
          <w:tcPr>
            <w:tcW w:w="1276" w:type="dxa"/>
          </w:tcPr>
          <w:p w14:paraId="4F918BDF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1DAFC20E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7AB456F8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69F06FA7" w14:textId="77777777" w:rsidTr="003D0BD4">
        <w:tc>
          <w:tcPr>
            <w:tcW w:w="788" w:type="dxa"/>
          </w:tcPr>
          <w:p w14:paraId="1124DA12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c)</w:t>
            </w:r>
          </w:p>
        </w:tc>
        <w:tc>
          <w:tcPr>
            <w:tcW w:w="6295" w:type="dxa"/>
          </w:tcPr>
          <w:p w14:paraId="4DCE98C3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Comprovante de embarque em se tratando de transporte aéreo;</w:t>
            </w:r>
          </w:p>
        </w:tc>
        <w:tc>
          <w:tcPr>
            <w:tcW w:w="1276" w:type="dxa"/>
          </w:tcPr>
          <w:p w14:paraId="09C761D6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4100FEEC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5E4075B4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070CEA8B" w14:textId="77777777" w:rsidTr="003D0BD4">
        <w:tc>
          <w:tcPr>
            <w:tcW w:w="788" w:type="dxa"/>
          </w:tcPr>
          <w:p w14:paraId="47F83DC6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</w:rPr>
              <w:t>d)</w:t>
            </w:r>
          </w:p>
        </w:tc>
        <w:tc>
          <w:tcPr>
            <w:tcW w:w="6295" w:type="dxa"/>
          </w:tcPr>
          <w:p w14:paraId="1966A22F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Cs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bCs/>
                <w:sz w:val="20"/>
                <w:szCs w:val="20"/>
                <w:lang w:val="pt-BR"/>
              </w:rPr>
              <w:t>Cópia da Nota fiscal de serviço quando for veículo locado de empresa licitada pela UDESC, com o relatório de passageiros fornecido pela empresa responsável onde conste o nome do beneficiário da diária.</w:t>
            </w:r>
          </w:p>
        </w:tc>
        <w:tc>
          <w:tcPr>
            <w:tcW w:w="1276" w:type="dxa"/>
          </w:tcPr>
          <w:p w14:paraId="1168A2F8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7640B8EA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2C02EB62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1DEB8F9C" w14:textId="77777777" w:rsidTr="003D0BD4">
        <w:tc>
          <w:tcPr>
            <w:tcW w:w="788" w:type="dxa"/>
          </w:tcPr>
          <w:p w14:paraId="158E851B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lang w:val="pt-BR"/>
              </w:rPr>
              <w:t>03</w:t>
            </w:r>
          </w:p>
        </w:tc>
        <w:tc>
          <w:tcPr>
            <w:tcW w:w="6295" w:type="dxa"/>
          </w:tcPr>
          <w:p w14:paraId="17950F8A" w14:textId="77777777" w:rsidR="004044AF" w:rsidRPr="00AF1306" w:rsidRDefault="004044AF" w:rsidP="003D0BD4">
            <w:pPr>
              <w:contextualSpacing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Comprovantes de estada no local de destino:</w:t>
            </w:r>
          </w:p>
        </w:tc>
        <w:tc>
          <w:tcPr>
            <w:tcW w:w="1276" w:type="dxa"/>
          </w:tcPr>
          <w:p w14:paraId="4C81D37C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2B9B1849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77FF72FF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21F90CA0" w14:textId="77777777" w:rsidTr="003D0BD4">
        <w:tc>
          <w:tcPr>
            <w:tcW w:w="788" w:type="dxa"/>
          </w:tcPr>
          <w:p w14:paraId="70F10798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a)</w:t>
            </w:r>
          </w:p>
        </w:tc>
        <w:tc>
          <w:tcPr>
            <w:tcW w:w="6295" w:type="dxa"/>
          </w:tcPr>
          <w:p w14:paraId="69BD4DB3" w14:textId="77777777" w:rsidR="004044AF" w:rsidRPr="00AF1306" w:rsidRDefault="004044AF" w:rsidP="003D0BD4">
            <w:pPr>
              <w:contextualSpacing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Nota fiscal de hospedagem;</w:t>
            </w:r>
          </w:p>
        </w:tc>
        <w:tc>
          <w:tcPr>
            <w:tcW w:w="1276" w:type="dxa"/>
          </w:tcPr>
          <w:p w14:paraId="1E5AB30E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1893F090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7E807AEF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6F03B5BE" w14:textId="77777777" w:rsidTr="003D0BD4">
        <w:tc>
          <w:tcPr>
            <w:tcW w:w="788" w:type="dxa"/>
          </w:tcPr>
          <w:p w14:paraId="6A661BE2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b)</w:t>
            </w:r>
          </w:p>
        </w:tc>
        <w:tc>
          <w:tcPr>
            <w:tcW w:w="6295" w:type="dxa"/>
          </w:tcPr>
          <w:p w14:paraId="6A488B0F" w14:textId="77777777" w:rsidR="004044AF" w:rsidRPr="00AF1306" w:rsidRDefault="004044AF" w:rsidP="003D0BD4">
            <w:pPr>
              <w:contextualSpacing/>
              <w:rPr>
                <w:rFonts w:ascii="Verdana" w:eastAsia="Calibri" w:hAnsi="Verdana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Nota fiscal de Alimentação;</w:t>
            </w:r>
          </w:p>
        </w:tc>
        <w:tc>
          <w:tcPr>
            <w:tcW w:w="1276" w:type="dxa"/>
          </w:tcPr>
          <w:p w14:paraId="7C0BB61B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68562D15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4D0C6175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2886AD98" w14:textId="77777777" w:rsidTr="003D0BD4">
        <w:tc>
          <w:tcPr>
            <w:tcW w:w="788" w:type="dxa"/>
          </w:tcPr>
          <w:p w14:paraId="7C603DF8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t>04</w:t>
            </w:r>
          </w:p>
        </w:tc>
        <w:tc>
          <w:tcPr>
            <w:tcW w:w="6295" w:type="dxa"/>
          </w:tcPr>
          <w:p w14:paraId="13364E5B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Comprovantes do cumprimento do objetivo da viagem:</w:t>
            </w:r>
          </w:p>
        </w:tc>
        <w:tc>
          <w:tcPr>
            <w:tcW w:w="1276" w:type="dxa"/>
          </w:tcPr>
          <w:p w14:paraId="2568A4E5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3A8AA2A2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738DF897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31880465" w14:textId="77777777" w:rsidTr="003D0BD4">
        <w:tc>
          <w:tcPr>
            <w:tcW w:w="788" w:type="dxa"/>
          </w:tcPr>
          <w:p w14:paraId="51BE7A0F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a)</w:t>
            </w:r>
          </w:p>
        </w:tc>
        <w:tc>
          <w:tcPr>
            <w:tcW w:w="6295" w:type="dxa"/>
          </w:tcPr>
          <w:p w14:paraId="135D6320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Ofício de apresentação com o ciente da autoridade competente, quando se tratar de inspeção, </w:t>
            </w:r>
            <w:proofErr w:type="gramStart"/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auditoria, e similares</w:t>
            </w:r>
            <w:proofErr w:type="gramEnd"/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; </w:t>
            </w:r>
          </w:p>
        </w:tc>
        <w:tc>
          <w:tcPr>
            <w:tcW w:w="1276" w:type="dxa"/>
          </w:tcPr>
          <w:p w14:paraId="00B075A8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0C9E55E6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3151FDF2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6F29B420" w14:textId="77777777" w:rsidTr="003D0BD4">
        <w:tc>
          <w:tcPr>
            <w:tcW w:w="788" w:type="dxa"/>
          </w:tcPr>
          <w:p w14:paraId="4A1D5FDC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b)</w:t>
            </w:r>
          </w:p>
        </w:tc>
        <w:tc>
          <w:tcPr>
            <w:tcW w:w="6295" w:type="dxa"/>
          </w:tcPr>
          <w:p w14:paraId="63F34FDA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Lista de frequência ou certificado, quando se tratar de participação em evento, atividades de capacitação ou formação profissional;</w:t>
            </w:r>
          </w:p>
        </w:tc>
        <w:tc>
          <w:tcPr>
            <w:tcW w:w="1276" w:type="dxa"/>
          </w:tcPr>
          <w:p w14:paraId="084B46F3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4AED8935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15B5812F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1DEB7E33" w14:textId="77777777" w:rsidTr="003D0BD4">
        <w:tc>
          <w:tcPr>
            <w:tcW w:w="788" w:type="dxa"/>
          </w:tcPr>
          <w:p w14:paraId="2DF0177A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 w:cs="Times New Roman"/>
              </w:rPr>
            </w:pPr>
            <w:r w:rsidRPr="00AF1306">
              <w:rPr>
                <w:rFonts w:ascii="Verdana" w:eastAsia="Calibri" w:hAnsi="Verdana" w:cs="Times New Roman"/>
              </w:rPr>
              <w:t>c)</w:t>
            </w:r>
          </w:p>
        </w:tc>
        <w:tc>
          <w:tcPr>
            <w:tcW w:w="6295" w:type="dxa"/>
          </w:tcPr>
          <w:p w14:paraId="6EC173DE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sz w:val="20"/>
                <w:szCs w:val="20"/>
                <w:lang w:val="pt-BR"/>
              </w:rPr>
              <w:t>Outros documentos capazes de comprovar o cumprimento do objetivo da viagem, com o ciente do Ordenador de Despesas ou servidor com delegação de competência.</w:t>
            </w:r>
          </w:p>
        </w:tc>
        <w:tc>
          <w:tcPr>
            <w:tcW w:w="1276" w:type="dxa"/>
          </w:tcPr>
          <w:p w14:paraId="0E86EF9B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69A2CCC5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25969C00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4A4C9927" w14:textId="77777777" w:rsidTr="003D0BD4">
        <w:tc>
          <w:tcPr>
            <w:tcW w:w="788" w:type="dxa"/>
          </w:tcPr>
          <w:p w14:paraId="6E5527F7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t>05</w:t>
            </w:r>
          </w:p>
        </w:tc>
        <w:tc>
          <w:tcPr>
            <w:tcW w:w="6295" w:type="dxa"/>
          </w:tcPr>
          <w:p w14:paraId="53EB2CD5" w14:textId="77777777" w:rsidR="004044AF" w:rsidRPr="00AF1306" w:rsidRDefault="004044AF" w:rsidP="003D0BD4">
            <w:pPr>
              <w:contextualSpacing/>
              <w:jc w:val="both"/>
              <w:rPr>
                <w:rFonts w:ascii="Verdana" w:eastAsia="Calibri" w:hAnsi="Verdana"/>
                <w:b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>Publicação do ato no Diário Oficial do Estado autorizando o servidor a se ausentar do país, para os casos em que a viagem for para o Exterior.</w:t>
            </w:r>
          </w:p>
        </w:tc>
        <w:tc>
          <w:tcPr>
            <w:tcW w:w="1276" w:type="dxa"/>
          </w:tcPr>
          <w:p w14:paraId="0023DC32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7AC32474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2B5A827C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  <w:tr w:rsidR="004044AF" w:rsidRPr="00AF1306" w14:paraId="64BDA62E" w14:textId="77777777" w:rsidTr="003D0BD4">
        <w:tc>
          <w:tcPr>
            <w:tcW w:w="788" w:type="dxa"/>
          </w:tcPr>
          <w:p w14:paraId="779C394B" w14:textId="77777777" w:rsidR="004044AF" w:rsidRPr="00AF1306" w:rsidRDefault="004044AF" w:rsidP="003D0BD4">
            <w:pPr>
              <w:spacing w:line="360" w:lineRule="auto"/>
              <w:contextualSpacing/>
              <w:jc w:val="center"/>
              <w:rPr>
                <w:rFonts w:ascii="Verdana" w:eastAsia="Calibri" w:hAnsi="Verdana"/>
                <w:b/>
              </w:rPr>
            </w:pPr>
            <w:r w:rsidRPr="00AF1306">
              <w:rPr>
                <w:rFonts w:ascii="Verdana" w:eastAsia="Calibri" w:hAnsi="Verdana"/>
                <w:b/>
              </w:rPr>
              <w:t>06</w:t>
            </w:r>
          </w:p>
        </w:tc>
        <w:tc>
          <w:tcPr>
            <w:tcW w:w="6295" w:type="dxa"/>
          </w:tcPr>
          <w:p w14:paraId="3F4EE111" w14:textId="77777777" w:rsidR="004044AF" w:rsidRPr="00AF1306" w:rsidRDefault="004044AF" w:rsidP="003D0BD4">
            <w:pPr>
              <w:contextualSpacing/>
              <w:rPr>
                <w:rFonts w:ascii="Verdana" w:eastAsia="Calibri" w:hAnsi="Verdana"/>
                <w:sz w:val="16"/>
                <w:szCs w:val="16"/>
                <w:lang w:val="pt-BR"/>
              </w:rPr>
            </w:pPr>
            <w:r w:rsidRPr="00AF1306">
              <w:rPr>
                <w:rFonts w:ascii="Verdana" w:eastAsia="Calibri" w:hAnsi="Verdana"/>
                <w:b/>
                <w:sz w:val="20"/>
                <w:szCs w:val="20"/>
                <w:lang w:val="pt-BR"/>
              </w:rPr>
              <w:t xml:space="preserve">Relatório de viagem </w:t>
            </w:r>
            <w:r w:rsidRPr="00AF1306">
              <w:rPr>
                <w:rFonts w:ascii="Verdana" w:eastAsia="Calibri" w:hAnsi="Verdana"/>
                <w:sz w:val="16"/>
                <w:szCs w:val="16"/>
                <w:lang w:val="pt-BR"/>
              </w:rPr>
              <w:t>(Impresso do Sistema de Requisição de Viagens)</w:t>
            </w:r>
          </w:p>
        </w:tc>
        <w:tc>
          <w:tcPr>
            <w:tcW w:w="1276" w:type="dxa"/>
          </w:tcPr>
          <w:p w14:paraId="501D1587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06" w:type="dxa"/>
          </w:tcPr>
          <w:p w14:paraId="06CFB968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  <w:tc>
          <w:tcPr>
            <w:tcW w:w="711" w:type="dxa"/>
          </w:tcPr>
          <w:p w14:paraId="6A088AB1" w14:textId="77777777" w:rsidR="004044AF" w:rsidRPr="00AF1306" w:rsidRDefault="004044AF" w:rsidP="003D0BD4">
            <w:pPr>
              <w:spacing w:line="360" w:lineRule="auto"/>
              <w:contextualSpacing/>
              <w:rPr>
                <w:rFonts w:ascii="Verdana" w:eastAsia="Calibri" w:hAnsi="Verdana"/>
                <w:lang w:val="pt-BR"/>
              </w:rPr>
            </w:pPr>
          </w:p>
        </w:tc>
      </w:tr>
    </w:tbl>
    <w:p w14:paraId="5A9D128B" w14:textId="77777777" w:rsidR="004044AF" w:rsidRPr="00AF1306" w:rsidRDefault="004044AF" w:rsidP="004044AF">
      <w:pPr>
        <w:spacing w:after="0" w:line="360" w:lineRule="auto"/>
        <w:contextualSpacing/>
        <w:jc w:val="both"/>
        <w:rPr>
          <w:rFonts w:ascii="Verdana" w:eastAsia="Calibri" w:hAnsi="Verdana"/>
          <w:b/>
          <w:sz w:val="16"/>
          <w:szCs w:val="16"/>
        </w:rPr>
      </w:pPr>
      <w:r w:rsidRPr="00AF1306">
        <w:rPr>
          <w:rFonts w:ascii="Verdana" w:eastAsia="Calibri" w:hAnsi="Verdana"/>
          <w:b/>
          <w:sz w:val="16"/>
          <w:szCs w:val="16"/>
        </w:rPr>
        <w:t xml:space="preserve">Fonte: </w:t>
      </w:r>
      <w:proofErr w:type="spellStart"/>
      <w:r w:rsidRPr="00AF1306">
        <w:rPr>
          <w:rFonts w:ascii="Verdana" w:eastAsia="Calibri" w:hAnsi="Verdana"/>
          <w:sz w:val="16"/>
          <w:szCs w:val="16"/>
        </w:rPr>
        <w:t>Decreto</w:t>
      </w:r>
      <w:proofErr w:type="spellEnd"/>
      <w:r w:rsidRPr="00AF1306">
        <w:rPr>
          <w:rFonts w:ascii="Verdana" w:eastAsia="Calibri" w:hAnsi="Verdana"/>
          <w:sz w:val="16"/>
          <w:szCs w:val="16"/>
        </w:rPr>
        <w:t xml:space="preserve"> 1.127/2008, IN N.TC-14/2012, IN N.TC-020/2015, IN PROPLAN/PROAD 006/2017.</w:t>
      </w:r>
    </w:p>
    <w:p w14:paraId="56DD448C" w14:textId="77777777" w:rsidR="004044AF" w:rsidRPr="00AF1306" w:rsidRDefault="004044AF" w:rsidP="004044AF">
      <w:pPr>
        <w:spacing w:after="0"/>
        <w:jc w:val="both"/>
        <w:rPr>
          <w:rFonts w:ascii="Verdana" w:eastAsia="Calibri" w:hAnsi="Verdana"/>
          <w:b/>
          <w:sz w:val="18"/>
          <w:szCs w:val="18"/>
          <w:u w:val="single"/>
        </w:rPr>
      </w:pPr>
    </w:p>
    <w:p w14:paraId="019B97D7" w14:textId="77777777" w:rsidR="004044AF" w:rsidRPr="00AF1306" w:rsidRDefault="004044AF" w:rsidP="004044AF">
      <w:pPr>
        <w:spacing w:after="0"/>
        <w:jc w:val="both"/>
        <w:rPr>
          <w:rFonts w:ascii="Verdana" w:eastAsia="Calibri" w:hAnsi="Verdana"/>
          <w:b/>
          <w:sz w:val="18"/>
          <w:szCs w:val="18"/>
          <w:u w:val="single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u w:val="single"/>
          <w:lang w:val="pt-BR"/>
        </w:rPr>
        <w:t>INFORMAÇÕES COMPLEMENTARES:</w:t>
      </w:r>
    </w:p>
    <w:p w14:paraId="491CB293" w14:textId="77777777" w:rsidR="004044AF" w:rsidRPr="00AF1306" w:rsidRDefault="004044AF" w:rsidP="004044AF">
      <w:pPr>
        <w:spacing w:after="0"/>
        <w:jc w:val="both"/>
        <w:rPr>
          <w:rFonts w:ascii="Verdana" w:eastAsia="Calibri" w:hAnsi="Verdana"/>
          <w:b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proofErr w:type="gramStart"/>
      <w:r w:rsidRPr="00AF1306">
        <w:rPr>
          <w:rFonts w:ascii="Verdana" w:eastAsia="Calibri" w:hAnsi="Verdana"/>
          <w:b/>
          <w:sz w:val="18"/>
          <w:szCs w:val="18"/>
          <w:lang w:val="pt-BR"/>
        </w:rPr>
        <w:t>¹.:</w:t>
      </w:r>
      <w:proofErr w:type="gramEnd"/>
      <w:r w:rsidRPr="00AF1306">
        <w:rPr>
          <w:rFonts w:ascii="Verdana" w:eastAsia="Calibri" w:hAnsi="Verdana"/>
          <w:b/>
          <w:sz w:val="18"/>
          <w:szCs w:val="18"/>
          <w:lang w:val="pt-BR"/>
        </w:rPr>
        <w:t xml:space="preserve"> 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Em relação aos documentos dos itens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02, 03 e 04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, deste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, o beneficiário deverá apresentar como comprovante um dos documentos descritos em cada um dos itens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02 e 03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ou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02 e 04</w:t>
      </w:r>
      <w:r w:rsidRPr="00AF1306">
        <w:rPr>
          <w:rFonts w:ascii="Verdana" w:eastAsia="Calibri" w:hAnsi="Verdana"/>
          <w:sz w:val="18"/>
          <w:szCs w:val="18"/>
          <w:lang w:val="pt-BR"/>
        </w:rPr>
        <w:t>.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 xml:space="preserve"> </w:t>
      </w:r>
    </w:p>
    <w:p w14:paraId="6CFB9654" w14:textId="77777777" w:rsidR="004044AF" w:rsidRPr="00AF1306" w:rsidRDefault="004044AF" w:rsidP="004044AF">
      <w:pPr>
        <w:spacing w:after="0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proofErr w:type="gramStart"/>
      <w:r w:rsidRPr="00AF1306">
        <w:rPr>
          <w:rFonts w:ascii="Verdana" w:eastAsia="Calibri" w:hAnsi="Verdana"/>
          <w:b/>
          <w:sz w:val="18"/>
          <w:szCs w:val="18"/>
          <w:lang w:val="pt-BR"/>
        </w:rPr>
        <w:t>³.:</w:t>
      </w:r>
      <w:proofErr w:type="gram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Caso o comprovante de despesa seja impresso em papel térmico, que o torne ilegível com o tempo, deve-se,  obrigatoriamente, tirar cópia e autenticá-la com o carimbo de “Confere com o Original”.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Ex.: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Comprovante de embarque, cupom fiscal, etc.</w:t>
      </w:r>
    </w:p>
    <w:p w14:paraId="0AC31386" w14:textId="77777777" w:rsidR="004044AF" w:rsidRPr="00AF1306" w:rsidRDefault="004044AF" w:rsidP="004044AF">
      <w:pPr>
        <w:spacing w:after="0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proofErr w:type="gramStart"/>
      <w:r w:rsidRPr="00AF1306">
        <w:rPr>
          <w:rFonts w:ascii="Verdana" w:eastAsia="Calibri" w:hAnsi="Verdana"/>
          <w:b/>
          <w:sz w:val="18"/>
          <w:szCs w:val="18"/>
          <w:vertAlign w:val="superscript"/>
          <w:lang w:val="pt-BR"/>
        </w:rPr>
        <w:t>4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proofErr w:type="gram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O Relatório de viagem,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item 06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, do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>, deve ser preenchido com a descrição das atividades desenvolvidas pelo servidor de maneira clara, objetiva e conter sua respectiva assinatura.</w:t>
      </w:r>
    </w:p>
    <w:p w14:paraId="78D0AAA8" w14:textId="77777777" w:rsidR="004044AF" w:rsidRPr="00AF1306" w:rsidRDefault="004044AF" w:rsidP="004044AF">
      <w:pPr>
        <w:autoSpaceDE w:val="0"/>
        <w:autoSpaceDN w:val="0"/>
        <w:adjustRightInd w:val="0"/>
        <w:spacing w:after="0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proofErr w:type="gramStart"/>
      <w:r w:rsidRPr="00AF1306">
        <w:rPr>
          <w:rFonts w:ascii="Verdana" w:eastAsia="Calibri" w:hAnsi="Verdana"/>
          <w:b/>
          <w:sz w:val="18"/>
          <w:szCs w:val="18"/>
          <w:vertAlign w:val="superscript"/>
          <w:lang w:val="pt-BR"/>
        </w:rPr>
        <w:t>5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proofErr w:type="gramEnd"/>
      <w:r w:rsidRPr="00AF1306">
        <w:rPr>
          <w:rFonts w:ascii="Verdana" w:eastAsia="Calibri" w:hAnsi="Verdana"/>
          <w:b/>
          <w:sz w:val="18"/>
          <w:szCs w:val="18"/>
          <w:lang w:val="pt-BR"/>
        </w:rPr>
        <w:t xml:space="preserve"> </w:t>
      </w:r>
      <w:r w:rsidRPr="00AF1306">
        <w:rPr>
          <w:rFonts w:ascii="Verdana" w:eastAsia="Calibri" w:hAnsi="Verdana"/>
          <w:sz w:val="18"/>
          <w:szCs w:val="18"/>
          <w:lang w:val="pt-BR"/>
        </w:rPr>
        <w:t>O servidor beneficiário da diária prestará contas das diárias recebidas em até 5 (cinco) dias úteis após o seu retorno.</w:t>
      </w:r>
    </w:p>
    <w:p w14:paraId="782FEAF6" w14:textId="77777777" w:rsidR="004044AF" w:rsidRPr="00AF1306" w:rsidRDefault="004044AF" w:rsidP="004044AF">
      <w:pPr>
        <w:autoSpaceDE w:val="0"/>
        <w:autoSpaceDN w:val="0"/>
        <w:adjustRightInd w:val="0"/>
        <w:spacing w:after="0"/>
        <w:jc w:val="both"/>
        <w:rPr>
          <w:rFonts w:ascii="Verdana" w:eastAsia="Calibri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proofErr w:type="gramStart"/>
      <w:r w:rsidRPr="00AF1306">
        <w:rPr>
          <w:rFonts w:ascii="Verdana" w:eastAsia="Calibri" w:hAnsi="Verdana"/>
          <w:b/>
          <w:sz w:val="18"/>
          <w:szCs w:val="18"/>
          <w:vertAlign w:val="superscript"/>
          <w:lang w:val="pt-BR"/>
        </w:rPr>
        <w:t>8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proofErr w:type="gram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Os comprovantes de deslocamentos serão apenas os especificados no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item 02,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 deste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>, não se admitindo, assim, documentos de utilização de transporte particular para comprovação de deslocamentos com recursos concedidos a título de diárias.</w:t>
      </w:r>
    </w:p>
    <w:p w14:paraId="6155C9FD" w14:textId="77777777" w:rsidR="004044AF" w:rsidRPr="00AF1306" w:rsidRDefault="004044AF" w:rsidP="004044A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  <w:lang w:val="pt-BR"/>
        </w:rPr>
      </w:pPr>
      <w:r w:rsidRPr="00AF1306">
        <w:rPr>
          <w:rFonts w:ascii="Verdana" w:eastAsia="Calibri" w:hAnsi="Verdana"/>
          <w:b/>
          <w:sz w:val="18"/>
          <w:szCs w:val="18"/>
          <w:lang w:val="pt-BR"/>
        </w:rPr>
        <w:t>Obs</w:t>
      </w:r>
      <w:proofErr w:type="gramStart"/>
      <w:r w:rsidRPr="00AF1306">
        <w:rPr>
          <w:rFonts w:ascii="Verdana" w:eastAsia="Calibri" w:hAnsi="Verdana"/>
          <w:b/>
          <w:sz w:val="18"/>
          <w:szCs w:val="18"/>
          <w:vertAlign w:val="superscript"/>
          <w:lang w:val="pt-BR"/>
        </w:rPr>
        <w:t>9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.:</w:t>
      </w:r>
      <w:proofErr w:type="gram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Os comprovantes de despesas especificados no </w:t>
      </w:r>
      <w:r w:rsidRPr="00AF1306">
        <w:rPr>
          <w:rFonts w:ascii="Verdana" w:eastAsia="Calibri" w:hAnsi="Verdana"/>
          <w:b/>
          <w:sz w:val="18"/>
          <w:szCs w:val="18"/>
          <w:lang w:val="pt-BR"/>
        </w:rPr>
        <w:t>item 03</w:t>
      </w:r>
      <w:r w:rsidRPr="00AF1306">
        <w:rPr>
          <w:rFonts w:ascii="Verdana" w:eastAsia="Calibri" w:hAnsi="Verdana"/>
          <w:sz w:val="18"/>
          <w:szCs w:val="18"/>
          <w:lang w:val="pt-BR"/>
        </w:rPr>
        <w:t xml:space="preserve">, deste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Check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 xml:space="preserve"> </w:t>
      </w:r>
      <w:proofErr w:type="spellStart"/>
      <w:r w:rsidRPr="00AF1306">
        <w:rPr>
          <w:rFonts w:ascii="Verdana" w:eastAsia="Calibri" w:hAnsi="Verdana"/>
          <w:sz w:val="18"/>
          <w:szCs w:val="18"/>
          <w:lang w:val="pt-BR"/>
        </w:rPr>
        <w:t>list</w:t>
      </w:r>
      <w:proofErr w:type="spellEnd"/>
      <w:r w:rsidRPr="00AF1306">
        <w:rPr>
          <w:rFonts w:ascii="Verdana" w:eastAsia="Calibri" w:hAnsi="Verdana"/>
          <w:sz w:val="18"/>
          <w:szCs w:val="18"/>
          <w:lang w:val="pt-BR"/>
        </w:rPr>
        <w:t>, devem comprovar a estada no local de destino do servidor, bem como a quantidade de diárias recebidas.</w:t>
      </w:r>
    </w:p>
    <w:p w14:paraId="3332DB08" w14:textId="77777777" w:rsidR="004044AF" w:rsidRPr="003B17DA" w:rsidRDefault="004044AF" w:rsidP="004044AF"/>
    <w:p w14:paraId="41099FDE" w14:textId="77777777" w:rsidR="004044AF" w:rsidRPr="00FE3D3D" w:rsidRDefault="004044AF" w:rsidP="004044AF"/>
    <w:p w14:paraId="6AB39382" w14:textId="0363D969" w:rsidR="00FE3D3D" w:rsidRPr="004044AF" w:rsidRDefault="00FE3D3D" w:rsidP="004044AF">
      <w:bookmarkStart w:id="0" w:name="_GoBack"/>
      <w:bookmarkEnd w:id="0"/>
    </w:p>
    <w:sectPr w:rsidR="00FE3D3D" w:rsidRPr="004044AF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1C501D" w:rsidRDefault="001C501D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1C501D" w:rsidRDefault="001C50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1C501D" w:rsidRDefault="001C501D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1C501D" w:rsidRDefault="001C50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72DF4E4E" w:rsidR="001C501D" w:rsidRDefault="001C501D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2" name="Imagem 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2141"/>
    <w:rsid w:val="00105C89"/>
    <w:rsid w:val="00107920"/>
    <w:rsid w:val="00142BF1"/>
    <w:rsid w:val="00144BAB"/>
    <w:rsid w:val="00176DB8"/>
    <w:rsid w:val="001834BE"/>
    <w:rsid w:val="00194BF4"/>
    <w:rsid w:val="001C501D"/>
    <w:rsid w:val="001E202C"/>
    <w:rsid w:val="001E3EC5"/>
    <w:rsid w:val="00211498"/>
    <w:rsid w:val="0022616F"/>
    <w:rsid w:val="00226F3C"/>
    <w:rsid w:val="00250949"/>
    <w:rsid w:val="00292EA3"/>
    <w:rsid w:val="0029409A"/>
    <w:rsid w:val="002A30F3"/>
    <w:rsid w:val="002C7D76"/>
    <w:rsid w:val="002E01A6"/>
    <w:rsid w:val="00323482"/>
    <w:rsid w:val="00344F4A"/>
    <w:rsid w:val="00397537"/>
    <w:rsid w:val="003B17DA"/>
    <w:rsid w:val="003D79F6"/>
    <w:rsid w:val="003E1016"/>
    <w:rsid w:val="003E4ADD"/>
    <w:rsid w:val="00400474"/>
    <w:rsid w:val="004044AF"/>
    <w:rsid w:val="004626CD"/>
    <w:rsid w:val="00497396"/>
    <w:rsid w:val="004A0169"/>
    <w:rsid w:val="004A3BC0"/>
    <w:rsid w:val="004C64D7"/>
    <w:rsid w:val="00507C29"/>
    <w:rsid w:val="00531790"/>
    <w:rsid w:val="005627F9"/>
    <w:rsid w:val="00567FEC"/>
    <w:rsid w:val="00587BB8"/>
    <w:rsid w:val="005A47CF"/>
    <w:rsid w:val="005E2622"/>
    <w:rsid w:val="005E6391"/>
    <w:rsid w:val="005F6FB3"/>
    <w:rsid w:val="0063305C"/>
    <w:rsid w:val="006A2B86"/>
    <w:rsid w:val="006B029C"/>
    <w:rsid w:val="006C45AA"/>
    <w:rsid w:val="006E050F"/>
    <w:rsid w:val="00715E3F"/>
    <w:rsid w:val="00716685"/>
    <w:rsid w:val="00743B8E"/>
    <w:rsid w:val="00753F6A"/>
    <w:rsid w:val="00763D14"/>
    <w:rsid w:val="007A552E"/>
    <w:rsid w:val="007B3D80"/>
    <w:rsid w:val="007C162C"/>
    <w:rsid w:val="007C208A"/>
    <w:rsid w:val="007C2F27"/>
    <w:rsid w:val="007C424E"/>
    <w:rsid w:val="007E1D5B"/>
    <w:rsid w:val="007E3262"/>
    <w:rsid w:val="0082678D"/>
    <w:rsid w:val="00836A82"/>
    <w:rsid w:val="00867CF1"/>
    <w:rsid w:val="00870CED"/>
    <w:rsid w:val="008D02F2"/>
    <w:rsid w:val="008D29EF"/>
    <w:rsid w:val="008F0DD9"/>
    <w:rsid w:val="009118B0"/>
    <w:rsid w:val="00981657"/>
    <w:rsid w:val="009B11F1"/>
    <w:rsid w:val="009F4EFA"/>
    <w:rsid w:val="00A01BF8"/>
    <w:rsid w:val="00A20901"/>
    <w:rsid w:val="00A271EA"/>
    <w:rsid w:val="00A82B24"/>
    <w:rsid w:val="00AE1A10"/>
    <w:rsid w:val="00AE38F7"/>
    <w:rsid w:val="00AF1306"/>
    <w:rsid w:val="00B44167"/>
    <w:rsid w:val="00BC1680"/>
    <w:rsid w:val="00BF2B4C"/>
    <w:rsid w:val="00BF5CA4"/>
    <w:rsid w:val="00C37D20"/>
    <w:rsid w:val="00C64C3F"/>
    <w:rsid w:val="00C65ADA"/>
    <w:rsid w:val="00C72FA4"/>
    <w:rsid w:val="00D05C91"/>
    <w:rsid w:val="00D73689"/>
    <w:rsid w:val="00DA0DEA"/>
    <w:rsid w:val="00E17B4E"/>
    <w:rsid w:val="00E2220B"/>
    <w:rsid w:val="00E303B3"/>
    <w:rsid w:val="00E64F30"/>
    <w:rsid w:val="00ED3D12"/>
    <w:rsid w:val="00EE1D4A"/>
    <w:rsid w:val="00EE5544"/>
    <w:rsid w:val="00EF635C"/>
    <w:rsid w:val="00F02CA5"/>
    <w:rsid w:val="00F14483"/>
    <w:rsid w:val="00FB55BD"/>
    <w:rsid w:val="00FE3D3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3B10-981D-4C37-8CB0-FCDD5D51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Taise Pereira Moraes</cp:lastModifiedBy>
  <cp:revision>2</cp:revision>
  <cp:lastPrinted>2018-09-24T19:27:00Z</cp:lastPrinted>
  <dcterms:created xsi:type="dcterms:W3CDTF">2018-09-24T19:37:00Z</dcterms:created>
  <dcterms:modified xsi:type="dcterms:W3CDTF">2018-09-24T19:37:00Z</dcterms:modified>
</cp:coreProperties>
</file>